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2F5446C9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FF67C2">
        <w:rPr>
          <w:rFonts w:ascii="Segoe UI" w:hAnsi="Segoe UI" w:cs="Segoe UI"/>
          <w:szCs w:val="22"/>
        </w:rPr>
        <w:t>708</w:t>
      </w:r>
      <w:r w:rsidR="00E330DA">
        <w:rPr>
          <w:rFonts w:ascii="Segoe UI" w:hAnsi="Segoe UI" w:cs="Segoe UI"/>
          <w:szCs w:val="22"/>
        </w:rPr>
        <w:t>/18/15</w:t>
      </w:r>
    </w:p>
    <w:p w14:paraId="4F2C4D4F" w14:textId="719EA3B1" w:rsidR="00FF67C2" w:rsidRPr="00FF67C2" w:rsidRDefault="00FF67C2" w:rsidP="004106FD">
      <w:pPr>
        <w:jc w:val="center"/>
        <w:rPr>
          <w:rFonts w:ascii="Segoe UI" w:hAnsi="Segoe UI" w:cs="Segoe UI"/>
          <w:b/>
          <w:sz w:val="28"/>
          <w:szCs w:val="32"/>
        </w:rPr>
      </w:pPr>
      <w:r w:rsidRPr="00FF67C2">
        <w:rPr>
          <w:rFonts w:ascii="Segoe UI" w:hAnsi="Segoe UI" w:cs="Segoe UI"/>
          <w:b/>
          <w:sz w:val="28"/>
          <w:szCs w:val="32"/>
        </w:rPr>
        <w:t>Dodatek č. 1</w:t>
      </w:r>
    </w:p>
    <w:p w14:paraId="2EEEE36A" w14:textId="44F212E4" w:rsidR="004106FD" w:rsidRPr="00FF67C2" w:rsidRDefault="00FF67C2" w:rsidP="004106FD">
      <w:pPr>
        <w:jc w:val="center"/>
        <w:rPr>
          <w:rFonts w:ascii="Segoe UI" w:hAnsi="Segoe UI" w:cs="Segoe UI"/>
          <w:b/>
          <w:sz w:val="28"/>
          <w:szCs w:val="32"/>
        </w:rPr>
      </w:pPr>
      <w:r w:rsidRPr="00FF67C2">
        <w:rPr>
          <w:rFonts w:ascii="Segoe UI" w:hAnsi="Segoe UI" w:cs="Segoe UI"/>
          <w:b/>
          <w:sz w:val="28"/>
          <w:szCs w:val="32"/>
        </w:rPr>
        <w:t>ke Smlouvě o dílo</w:t>
      </w:r>
    </w:p>
    <w:p w14:paraId="1D9728A2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4AFEA17F" w14:textId="6B5E85C8" w:rsidR="00B04B1F" w:rsidRPr="008D04B3" w:rsidRDefault="00FF67C2" w:rsidP="008D04B3">
      <w:pPr>
        <w:jc w:val="center"/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szCs w:val="22"/>
        </w:rPr>
        <w:t>na realizaci veřejné zakázky</w:t>
      </w:r>
      <w:r w:rsidR="00B04B1F" w:rsidRPr="00B04B1F">
        <w:rPr>
          <w:rFonts w:ascii="Segoe UI" w:hAnsi="Segoe UI" w:cs="Segoe UI"/>
          <w:b/>
          <w:szCs w:val="22"/>
        </w:rPr>
        <w:t xml:space="preserve"> „</w:t>
      </w:r>
      <w:r w:rsidR="008D04B3" w:rsidRPr="008D04B3">
        <w:rPr>
          <w:rFonts w:ascii="Segoe UI" w:hAnsi="Segoe UI" w:cs="Segoe UI"/>
          <w:b/>
          <w:bCs/>
          <w:szCs w:val="22"/>
        </w:rPr>
        <w:t xml:space="preserve">Stavební úpravy vybraných kobek na pražských </w:t>
      </w:r>
      <w:proofErr w:type="gramStart"/>
      <w:r w:rsidR="008D04B3" w:rsidRPr="008D04B3">
        <w:rPr>
          <w:rFonts w:ascii="Segoe UI" w:hAnsi="Segoe UI" w:cs="Segoe UI"/>
          <w:b/>
          <w:bCs/>
          <w:szCs w:val="22"/>
        </w:rPr>
        <w:t>nábřežích</w:t>
      </w:r>
      <w:r w:rsidR="00127972">
        <w:rPr>
          <w:rFonts w:ascii="Segoe UI" w:hAnsi="Segoe UI" w:cs="Segoe UI"/>
          <w:b/>
          <w:bCs/>
          <w:szCs w:val="22"/>
        </w:rPr>
        <w:t xml:space="preserve"> - </w:t>
      </w:r>
      <w:r w:rsidR="00127972" w:rsidRPr="00127972">
        <w:rPr>
          <w:rFonts w:ascii="Segoe UI" w:hAnsi="Segoe UI" w:cs="Segoe UI"/>
          <w:b/>
          <w:bCs/>
          <w:szCs w:val="22"/>
        </w:rPr>
        <w:t>část</w:t>
      </w:r>
      <w:proofErr w:type="gramEnd"/>
      <w:r w:rsidR="00127972" w:rsidRPr="00127972">
        <w:rPr>
          <w:rFonts w:ascii="Segoe UI" w:hAnsi="Segoe UI" w:cs="Segoe UI"/>
          <w:b/>
          <w:bCs/>
          <w:szCs w:val="22"/>
        </w:rPr>
        <w:t xml:space="preserve"> </w:t>
      </w:r>
      <w:r w:rsidR="001E09D5">
        <w:rPr>
          <w:rFonts w:ascii="Segoe UI" w:hAnsi="Segoe UI" w:cs="Segoe UI"/>
          <w:b/>
          <w:bCs/>
          <w:szCs w:val="22"/>
        </w:rPr>
        <w:t>4</w:t>
      </w:r>
      <w:r w:rsidR="00A926B3">
        <w:rPr>
          <w:rFonts w:ascii="Segoe UI" w:hAnsi="Segoe UI" w:cs="Segoe UI"/>
          <w:b/>
          <w:bCs/>
          <w:szCs w:val="22"/>
        </w:rPr>
        <w:t xml:space="preserve"> – Stavební úpravy kobek </w:t>
      </w:r>
      <w:r w:rsidR="00860D04">
        <w:rPr>
          <w:rFonts w:ascii="Segoe UI" w:hAnsi="Segoe UI" w:cs="Segoe UI"/>
          <w:b/>
          <w:bCs/>
          <w:szCs w:val="22"/>
        </w:rPr>
        <w:t>č.</w:t>
      </w:r>
      <w:r w:rsidR="00376FD7">
        <w:rPr>
          <w:rFonts w:ascii="Segoe UI" w:hAnsi="Segoe UI" w:cs="Segoe UI"/>
          <w:b/>
          <w:bCs/>
          <w:szCs w:val="22"/>
        </w:rPr>
        <w:t xml:space="preserve"> </w:t>
      </w:r>
      <w:r w:rsidR="000F13A8">
        <w:rPr>
          <w:rFonts w:ascii="Segoe UI" w:hAnsi="Segoe UI" w:cs="Segoe UI"/>
          <w:b/>
          <w:bCs/>
          <w:szCs w:val="22"/>
        </w:rPr>
        <w:t>3 a 11 – Hořejší</w:t>
      </w:r>
      <w:r w:rsidR="001E09D5">
        <w:rPr>
          <w:rFonts w:ascii="Segoe UI" w:hAnsi="Segoe UI" w:cs="Segoe UI"/>
          <w:b/>
          <w:bCs/>
          <w:szCs w:val="22"/>
        </w:rPr>
        <w:t xml:space="preserve"> nábřeží</w:t>
      </w:r>
      <w:r>
        <w:rPr>
          <w:rFonts w:ascii="Segoe UI" w:hAnsi="Segoe UI" w:cs="Segoe UI"/>
          <w:b/>
          <w:bCs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bCs/>
          <w:szCs w:val="22"/>
        </w:rPr>
        <w:t>ev.č</w:t>
      </w:r>
      <w:proofErr w:type="spellEnd"/>
      <w:r>
        <w:rPr>
          <w:rFonts w:ascii="Segoe UI" w:hAnsi="Segoe UI" w:cs="Segoe UI"/>
          <w:b/>
          <w:bCs/>
          <w:szCs w:val="22"/>
        </w:rPr>
        <w:t xml:space="preserve">. </w:t>
      </w:r>
      <w:r w:rsidR="00E93AF2">
        <w:rPr>
          <w:rFonts w:ascii="Segoe UI" w:hAnsi="Segoe UI" w:cs="Segoe UI"/>
          <w:b/>
          <w:bCs/>
          <w:szCs w:val="22"/>
        </w:rPr>
        <w:t>235/18/15</w:t>
      </w:r>
    </w:p>
    <w:p w14:paraId="25866C64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0F8F758" w14:textId="4AAEDF80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</w:t>
      </w:r>
      <w:r w:rsidR="00E93AF2">
        <w:rPr>
          <w:rFonts w:ascii="Segoe UI" w:hAnsi="Segoe UI" w:cs="Segoe UI"/>
          <w:i/>
          <w:szCs w:val="22"/>
        </w:rPr>
        <w:t>d</w:t>
      </w:r>
      <w:r w:rsidR="00500194">
        <w:rPr>
          <w:rFonts w:ascii="Segoe UI" w:hAnsi="Segoe UI" w:cs="Segoe UI"/>
          <w:i/>
          <w:szCs w:val="22"/>
        </w:rPr>
        <w:t>ne 10.7.2018</w:t>
      </w:r>
      <w:r w:rsidRPr="0095092F">
        <w:rPr>
          <w:rFonts w:ascii="Segoe UI" w:hAnsi="Segoe UI" w:cs="Segoe UI"/>
          <w:i/>
          <w:szCs w:val="22"/>
        </w:rPr>
        <w:t xml:space="preserve">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5A35BB97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41F505DA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6FEE42B3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281CA4F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683B0726" w14:textId="77777777" w:rsidR="00A6741B" w:rsidRPr="00A6741B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A6741B">
        <w:rPr>
          <w:rFonts w:ascii="Segoe UI" w:hAnsi="Segoe UI" w:cs="Segoe UI"/>
          <w:b/>
          <w:szCs w:val="22"/>
        </w:rPr>
        <w:t>Hlavní město Praha</w:t>
      </w:r>
    </w:p>
    <w:p w14:paraId="3B8E1D76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se sídlem Mariánské náměstí 2, Praha 1, PSČ: 110 01</w:t>
      </w:r>
    </w:p>
    <w:p w14:paraId="560D1DD8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IČO: 00064581</w:t>
      </w:r>
    </w:p>
    <w:p w14:paraId="503EC979" w14:textId="77777777" w:rsidR="00656E30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DIČ: CZ00064581</w:t>
      </w:r>
    </w:p>
    <w:p w14:paraId="13C41747" w14:textId="77777777" w:rsidR="00656E30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zastoupené</w:t>
      </w:r>
    </w:p>
    <w:p w14:paraId="64BDBCFB" w14:textId="77777777" w:rsidR="00A6741B" w:rsidRPr="00FC7732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szCs w:val="22"/>
        </w:rPr>
        <w:tab/>
      </w:r>
      <w:r w:rsidR="002D11A2" w:rsidRPr="002D11A2">
        <w:rPr>
          <w:rFonts w:ascii="Segoe UI" w:hAnsi="Segoe UI" w:cs="Segoe UI"/>
          <w:b/>
          <w:szCs w:val="22"/>
        </w:rPr>
        <w:t>TRADE CENTRE PRAHA a.s.</w:t>
      </w:r>
    </w:p>
    <w:p w14:paraId="5E07E03E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se sídlem Blanická 1008/28, Praha 2, PSČ: 120 00</w:t>
      </w:r>
    </w:p>
    <w:p w14:paraId="6F329C69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IČO: 00409316</w:t>
      </w:r>
    </w:p>
    <w:p w14:paraId="03A76BF3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DIČ: CZ00409316</w:t>
      </w:r>
    </w:p>
    <w:p w14:paraId="48E4E9DF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 xml:space="preserve">zapsaná v obchodním rejstříku vedeném Městským soudem v Praze v oddíle B </w:t>
      </w:r>
      <w:proofErr w:type="spellStart"/>
      <w:r w:rsidRPr="00A6741B">
        <w:rPr>
          <w:rFonts w:ascii="Segoe UI" w:hAnsi="Segoe UI" w:cs="Segoe UI"/>
          <w:szCs w:val="22"/>
        </w:rPr>
        <w:t>vl</w:t>
      </w:r>
      <w:proofErr w:type="spellEnd"/>
      <w:r w:rsidRPr="00A6741B">
        <w:rPr>
          <w:rFonts w:ascii="Segoe UI" w:hAnsi="Segoe UI" w:cs="Segoe UI"/>
          <w:szCs w:val="22"/>
        </w:rPr>
        <w:t>. 43</w:t>
      </w:r>
    </w:p>
    <w:p w14:paraId="10ECEA61" w14:textId="41C2DAB5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 xml:space="preserve">zastoupená: Ing. Robertem </w:t>
      </w:r>
      <w:proofErr w:type="spellStart"/>
      <w:r w:rsidR="00500194">
        <w:rPr>
          <w:rFonts w:ascii="Segoe UI" w:hAnsi="Segoe UI" w:cs="Segoe UI"/>
          <w:szCs w:val="22"/>
        </w:rPr>
        <w:t>Höhnem</w:t>
      </w:r>
      <w:proofErr w:type="spellEnd"/>
      <w:r w:rsidR="00500194">
        <w:rPr>
          <w:rFonts w:ascii="Segoe UI" w:hAnsi="Segoe UI" w:cs="Segoe UI"/>
          <w:szCs w:val="22"/>
        </w:rPr>
        <w:t>,</w:t>
      </w:r>
      <w:r w:rsidRPr="00A6741B">
        <w:rPr>
          <w:rFonts w:ascii="Segoe UI" w:hAnsi="Segoe UI" w:cs="Segoe UI"/>
          <w:szCs w:val="22"/>
        </w:rPr>
        <w:t xml:space="preserve"> předsedou představen</w:t>
      </w:r>
      <w:r>
        <w:rPr>
          <w:rFonts w:ascii="Segoe UI" w:hAnsi="Segoe UI" w:cs="Segoe UI"/>
          <w:szCs w:val="22"/>
        </w:rPr>
        <w:t xml:space="preserve">stva a </w:t>
      </w:r>
      <w:r w:rsidR="00500194">
        <w:rPr>
          <w:rFonts w:ascii="Segoe UI" w:hAnsi="Segoe UI" w:cs="Segoe UI"/>
          <w:szCs w:val="22"/>
        </w:rPr>
        <w:t>Jaroslavem Holým, MBA</w:t>
      </w:r>
      <w:r>
        <w:rPr>
          <w:rFonts w:ascii="Segoe UI" w:hAnsi="Segoe UI" w:cs="Segoe UI"/>
          <w:szCs w:val="22"/>
        </w:rPr>
        <w:t xml:space="preserve">, </w:t>
      </w:r>
      <w:r w:rsidR="00271B64">
        <w:rPr>
          <w:rFonts w:ascii="Segoe UI" w:hAnsi="Segoe UI" w:cs="Segoe UI"/>
          <w:szCs w:val="22"/>
        </w:rPr>
        <w:t>členem</w:t>
      </w:r>
      <w:r w:rsidRPr="00A6741B">
        <w:rPr>
          <w:rFonts w:ascii="Segoe UI" w:hAnsi="Segoe UI" w:cs="Segoe UI"/>
          <w:szCs w:val="22"/>
        </w:rPr>
        <w:t xml:space="preserve"> představenstva</w:t>
      </w:r>
    </w:p>
    <w:p w14:paraId="6BE840F6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48110046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4F444E47" w14:textId="77777777" w:rsidR="007F11C5" w:rsidRPr="00E83404" w:rsidRDefault="007F11C5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Zhotovitel:</w:t>
      </w:r>
    </w:p>
    <w:p w14:paraId="0A7BD343" w14:textId="7B9F7463" w:rsidR="007F11C5" w:rsidRDefault="00A926B3" w:rsidP="00A926B3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AVE-servis, spol. s r.o.</w:t>
      </w:r>
    </w:p>
    <w:p w14:paraId="4B64602B" w14:textId="36E25024" w:rsidR="007F11C5" w:rsidRPr="00E83404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Žižkova tř. 309/12, 370 01 České Budějovice</w:t>
      </w:r>
    </w:p>
    <w:p w14:paraId="64CA3F9D" w14:textId="2D27FB5B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60875585</w:t>
      </w:r>
    </w:p>
    <w:p w14:paraId="3DF75CC0" w14:textId="6278EE93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DIČ: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CZ60875585</w:t>
      </w:r>
    </w:p>
    <w:p w14:paraId="55AE0F1C" w14:textId="39AF7E25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 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 xml:space="preserve">u Krajského soudu v Českých Budějovicích v oddíle C </w:t>
      </w:r>
      <w:proofErr w:type="spellStart"/>
      <w:r w:rsidR="00A926B3">
        <w:rPr>
          <w:rFonts w:ascii="Segoe UI" w:hAnsi="Segoe UI" w:cs="Segoe UI"/>
          <w:szCs w:val="22"/>
        </w:rPr>
        <w:t>vl</w:t>
      </w:r>
      <w:proofErr w:type="spellEnd"/>
      <w:r w:rsidR="00A926B3">
        <w:rPr>
          <w:rFonts w:ascii="Segoe UI" w:hAnsi="Segoe UI" w:cs="Segoe UI"/>
          <w:szCs w:val="22"/>
        </w:rPr>
        <w:t>.</w:t>
      </w:r>
      <w:r w:rsidR="00376FD7">
        <w:rPr>
          <w:rFonts w:ascii="Segoe UI" w:hAnsi="Segoe UI" w:cs="Segoe UI"/>
          <w:szCs w:val="22"/>
        </w:rPr>
        <w:t xml:space="preserve"> </w:t>
      </w:r>
      <w:r w:rsidR="00A926B3">
        <w:rPr>
          <w:rFonts w:ascii="Segoe UI" w:hAnsi="Segoe UI" w:cs="Segoe UI"/>
          <w:szCs w:val="22"/>
        </w:rPr>
        <w:t>4175</w:t>
      </w:r>
    </w:p>
    <w:p w14:paraId="11868B74" w14:textId="76B33411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F3673">
        <w:rPr>
          <w:rFonts w:ascii="Segoe UI" w:hAnsi="Segoe UI" w:cs="Segoe UI"/>
          <w:szCs w:val="22"/>
        </w:rPr>
        <w:t xml:space="preserve">Leo </w:t>
      </w:r>
      <w:proofErr w:type="spellStart"/>
      <w:r w:rsidR="00AF3673">
        <w:rPr>
          <w:rFonts w:ascii="Segoe UI" w:hAnsi="Segoe UI" w:cs="Segoe UI"/>
          <w:szCs w:val="22"/>
        </w:rPr>
        <w:t>Lappym</w:t>
      </w:r>
      <w:proofErr w:type="spellEnd"/>
      <w:r w:rsidR="00AF3673">
        <w:rPr>
          <w:rFonts w:ascii="Segoe UI" w:hAnsi="Segoe UI" w:cs="Segoe UI"/>
          <w:szCs w:val="22"/>
        </w:rPr>
        <w:t>, jednatelem</w:t>
      </w:r>
    </w:p>
    <w:p w14:paraId="71A0924A" w14:textId="77777777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zhotovitel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8192715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37FD1065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34D7E485" w14:textId="77777777" w:rsidR="00E93AF2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cs="Arial"/>
        </w:rPr>
      </w:pPr>
      <w:r>
        <w:rPr>
          <w:rFonts w:cs="Arial"/>
        </w:rPr>
        <w:t>Preambule</w:t>
      </w:r>
    </w:p>
    <w:p w14:paraId="5966812E" w14:textId="77777777" w:rsidR="00E93AF2" w:rsidRDefault="00E93AF2" w:rsidP="00E93AF2">
      <w:pPr>
        <w:rPr>
          <w:b/>
          <w:bCs/>
        </w:rPr>
      </w:pPr>
    </w:p>
    <w:p w14:paraId="4C76AAC3" w14:textId="77777777" w:rsidR="00E93AF2" w:rsidRPr="006A22CC" w:rsidRDefault="00E93AF2" w:rsidP="00E93AF2">
      <w:pPr>
        <w:spacing w:before="120" w:after="120" w:line="276" w:lineRule="auto"/>
        <w:rPr>
          <w:rFonts w:cs="Arial"/>
          <w:szCs w:val="22"/>
        </w:rPr>
      </w:pPr>
      <w:r w:rsidRPr="006A22CC">
        <w:rPr>
          <w:rFonts w:cs="Arial"/>
          <w:szCs w:val="22"/>
        </w:rPr>
        <w:t xml:space="preserve">Změna smluvního vztahu založeného smlouvou </w:t>
      </w:r>
      <w:r>
        <w:rPr>
          <w:rFonts w:cs="Arial"/>
          <w:szCs w:val="22"/>
        </w:rPr>
        <w:t xml:space="preserve">prostřednictvím dodatku č. 1 </w:t>
      </w:r>
      <w:r w:rsidRPr="006A22CC">
        <w:rPr>
          <w:rFonts w:cs="Arial"/>
          <w:szCs w:val="22"/>
        </w:rPr>
        <w:t>nepředstavuje podstatnou změnu smluvního závazku ve smyslu § 222 zákona č. 134/2016 Sb., o zadávání veřejných zakázek</w:t>
      </w:r>
      <w:r>
        <w:rPr>
          <w:rFonts w:cs="Arial"/>
          <w:szCs w:val="22"/>
        </w:rPr>
        <w:t>,</w:t>
      </w:r>
      <w:r w:rsidRPr="006A22CC">
        <w:rPr>
          <w:rFonts w:cs="Arial"/>
          <w:szCs w:val="22"/>
        </w:rPr>
        <w:t xml:space="preserve"> v platném znění (dále jen „</w:t>
      </w:r>
      <w:r w:rsidRPr="00171058">
        <w:rPr>
          <w:rFonts w:cs="Arial"/>
          <w:b/>
          <w:szCs w:val="22"/>
        </w:rPr>
        <w:t>ZZVZ</w:t>
      </w:r>
      <w:r w:rsidRPr="006A22CC">
        <w:rPr>
          <w:rFonts w:cs="Arial"/>
          <w:szCs w:val="22"/>
        </w:rPr>
        <w:t xml:space="preserve">“). </w:t>
      </w:r>
    </w:p>
    <w:p w14:paraId="7F36D995" w14:textId="77777777" w:rsidR="00E139F8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lastRenderedPageBreak/>
        <w:t>Změna smluvního závazku je realizována z důvodu nových skutečností, které nebyly smluvním stranám známy při uzavírání smlouvy, zejména se jedná o nezbytné rozšíření či drobné úpravy plnění předmětu smlouvy, které nebylo možné předpokládat před zahájením vlastní rekonstrukce, spočívající např. v</w:t>
      </w:r>
      <w:r>
        <w:rPr>
          <w:rFonts w:cs="Arial"/>
          <w:color w:val="000000"/>
          <w:szCs w:val="22"/>
        </w:rPr>
        <w:t> </w:t>
      </w:r>
      <w:r w:rsidRPr="006A22CC">
        <w:rPr>
          <w:rFonts w:cs="Arial"/>
          <w:color w:val="000000"/>
          <w:szCs w:val="22"/>
        </w:rPr>
        <w:t>realizaci</w:t>
      </w:r>
      <w:r>
        <w:rPr>
          <w:rFonts w:cs="Arial"/>
          <w:color w:val="000000"/>
          <w:szCs w:val="22"/>
        </w:rPr>
        <w:t xml:space="preserve"> upraveného rozsahu</w:t>
      </w:r>
      <w:r w:rsidR="00500194">
        <w:rPr>
          <w:rFonts w:cs="Arial"/>
          <w:color w:val="000000"/>
          <w:szCs w:val="22"/>
        </w:rPr>
        <w:t>, bourání,</w:t>
      </w:r>
      <w:r>
        <w:rPr>
          <w:rFonts w:cs="Arial"/>
          <w:color w:val="000000"/>
          <w:szCs w:val="22"/>
        </w:rPr>
        <w:t xml:space="preserve"> zemních prací, základové desky a skladby podlah vzhledem k odhalení skutečného stavu původních konstrukcí během realizace prací, změna rozsahu  a skladby omítek vzhledem k odhalenému stavu zdiva</w:t>
      </w:r>
      <w:r w:rsidR="0005028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a požadavkům autorského dozoru (</w:t>
      </w:r>
      <w:proofErr w:type="spellStart"/>
      <w:r>
        <w:rPr>
          <w:rFonts w:cs="Arial"/>
          <w:color w:val="000000"/>
          <w:szCs w:val="22"/>
        </w:rPr>
        <w:t>Ing.arch</w:t>
      </w:r>
      <w:proofErr w:type="spellEnd"/>
      <w:r>
        <w:rPr>
          <w:rFonts w:cs="Arial"/>
          <w:color w:val="000000"/>
          <w:szCs w:val="22"/>
        </w:rPr>
        <w:t xml:space="preserve">. Petr Janda) a dále doplnění vnitřních </w:t>
      </w:r>
      <w:r w:rsidR="00E139F8">
        <w:rPr>
          <w:rFonts w:cs="Arial"/>
          <w:color w:val="000000"/>
          <w:szCs w:val="22"/>
        </w:rPr>
        <w:t xml:space="preserve">potrubních </w:t>
      </w:r>
      <w:r>
        <w:rPr>
          <w:rFonts w:cs="Arial"/>
          <w:color w:val="000000"/>
          <w:szCs w:val="22"/>
        </w:rPr>
        <w:t xml:space="preserve">rozvodů. </w:t>
      </w:r>
    </w:p>
    <w:p w14:paraId="7F81C7A3" w14:textId="7646268E" w:rsidR="00E93AF2" w:rsidRPr="006A22CC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>Navýšení ceny díla je podloženo jednotlivými</w:t>
      </w:r>
      <w:r>
        <w:rPr>
          <w:rFonts w:cs="Arial"/>
          <w:color w:val="000000"/>
          <w:szCs w:val="22"/>
        </w:rPr>
        <w:t>,</w:t>
      </w:r>
      <w:r w:rsidRPr="006A22CC">
        <w:rPr>
          <w:rFonts w:cs="Arial"/>
          <w:color w:val="000000"/>
          <w:szCs w:val="22"/>
        </w:rPr>
        <w:t xml:space="preserve"> vzájemně odsouhlasenými změnovými listy pro započtení </w:t>
      </w:r>
      <w:r>
        <w:rPr>
          <w:rFonts w:cs="Arial"/>
          <w:color w:val="000000"/>
          <w:szCs w:val="22"/>
        </w:rPr>
        <w:t xml:space="preserve">tzv. </w:t>
      </w:r>
      <w:r w:rsidRPr="006A22CC">
        <w:rPr>
          <w:rFonts w:cs="Arial"/>
          <w:color w:val="000000"/>
          <w:szCs w:val="22"/>
        </w:rPr>
        <w:t>více</w:t>
      </w:r>
      <w:r>
        <w:rPr>
          <w:rFonts w:cs="Arial"/>
          <w:color w:val="000000"/>
          <w:szCs w:val="22"/>
        </w:rPr>
        <w:t xml:space="preserve"> a </w:t>
      </w:r>
      <w:proofErr w:type="spellStart"/>
      <w:r w:rsidRPr="006A22CC">
        <w:rPr>
          <w:rFonts w:cs="Arial"/>
          <w:color w:val="000000"/>
          <w:szCs w:val="22"/>
        </w:rPr>
        <w:t>méněprací</w:t>
      </w:r>
      <w:proofErr w:type="spellEnd"/>
      <w:r w:rsidRPr="006A22CC">
        <w:rPr>
          <w:rFonts w:cs="Arial"/>
          <w:color w:val="000000"/>
          <w:szCs w:val="22"/>
        </w:rPr>
        <w:t xml:space="preserve">. </w:t>
      </w:r>
    </w:p>
    <w:p w14:paraId="30D4BF63" w14:textId="77777777" w:rsidR="00E93AF2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6A22CC">
        <w:rPr>
          <w:rFonts w:cs="Arial"/>
        </w:rPr>
        <w:t xml:space="preserve">Smluvní strany se dohodly na následujícím znění dodatku č. 1, který je uzavírán </w:t>
      </w:r>
      <w:r>
        <w:rPr>
          <w:rFonts w:cs="Arial"/>
        </w:rPr>
        <w:t xml:space="preserve">v souladu se </w:t>
      </w:r>
      <w:r w:rsidRPr="006A22CC">
        <w:rPr>
          <w:rFonts w:cs="Arial"/>
        </w:rPr>
        <w:t>zákon</w:t>
      </w:r>
      <w:r>
        <w:rPr>
          <w:rFonts w:cs="Arial"/>
        </w:rPr>
        <w:t>em</w:t>
      </w:r>
      <w:r w:rsidRPr="006A22CC">
        <w:rPr>
          <w:rFonts w:cs="Arial"/>
        </w:rPr>
        <w:t xml:space="preserve"> č. 89/2012 Sb., občanský zákoník</w:t>
      </w:r>
      <w:r>
        <w:rPr>
          <w:rFonts w:cs="Arial"/>
        </w:rPr>
        <w:t>, v platném znění</w:t>
      </w:r>
      <w:r w:rsidRPr="006A22CC">
        <w:rPr>
          <w:rFonts w:cs="Arial"/>
        </w:rPr>
        <w:t xml:space="preserve"> (dále také jen „</w:t>
      </w:r>
      <w:r w:rsidRPr="00171058">
        <w:rPr>
          <w:rFonts w:cs="Arial"/>
          <w:b/>
        </w:rPr>
        <w:t>občanský zákoník</w:t>
      </w:r>
      <w:r w:rsidRPr="006A22CC">
        <w:rPr>
          <w:rFonts w:cs="Arial"/>
        </w:rPr>
        <w:t>“), a v souladu se záznamem průběhu stavby a výčtem jednotlivých Změnových listů stavby</w:t>
      </w:r>
      <w:r>
        <w:rPr>
          <w:rFonts w:cs="Arial"/>
        </w:rPr>
        <w:t xml:space="preserve"> (dále také jen „</w:t>
      </w:r>
      <w:r w:rsidRPr="00171058">
        <w:rPr>
          <w:rFonts w:cs="Arial"/>
          <w:b/>
        </w:rPr>
        <w:t>ZL</w:t>
      </w:r>
      <w:r>
        <w:rPr>
          <w:rFonts w:cs="Arial"/>
        </w:rPr>
        <w:t>“)</w:t>
      </w:r>
      <w:r w:rsidRPr="006A22CC">
        <w:rPr>
          <w:rFonts w:cs="Arial"/>
        </w:rPr>
        <w:t xml:space="preserve"> takto:</w:t>
      </w:r>
    </w:p>
    <w:p w14:paraId="6D3064BF" w14:textId="77777777" w:rsidR="002A30EC" w:rsidRDefault="002A30EC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</w:p>
    <w:p w14:paraId="2E0C240D" w14:textId="77777777" w:rsidR="00E93AF2" w:rsidRDefault="00E93AF2" w:rsidP="00E93AF2">
      <w:pPr>
        <w:pStyle w:val="Zkladntext"/>
        <w:numPr>
          <w:ilvl w:val="0"/>
          <w:numId w:val="44"/>
        </w:numPr>
        <w:tabs>
          <w:tab w:val="right" w:pos="0"/>
        </w:tabs>
        <w:spacing w:before="240" w:after="240"/>
        <w:ind w:left="357" w:hanging="357"/>
        <w:jc w:val="center"/>
        <w:rPr>
          <w:rFonts w:cs="Arial"/>
          <w:szCs w:val="22"/>
        </w:rPr>
      </w:pPr>
    </w:p>
    <w:p w14:paraId="37E98A15" w14:textId="110F388E" w:rsidR="00050289" w:rsidRPr="002A30EC" w:rsidRDefault="00E93AF2" w:rsidP="000500B9">
      <w:pPr>
        <w:numPr>
          <w:ilvl w:val="1"/>
          <w:numId w:val="44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2A30EC">
        <w:rPr>
          <w:rFonts w:cs="Arial"/>
          <w:szCs w:val="22"/>
        </w:rPr>
        <w:t xml:space="preserve">Změna závazku v rozsahu ZL </w:t>
      </w:r>
      <w:r w:rsidR="00050289" w:rsidRPr="002A30EC">
        <w:rPr>
          <w:rFonts w:cs="Arial"/>
          <w:szCs w:val="22"/>
        </w:rPr>
        <w:t>(</w:t>
      </w:r>
      <w:r w:rsidRPr="002A30EC">
        <w:rPr>
          <w:rFonts w:cs="Arial"/>
          <w:szCs w:val="22"/>
        </w:rPr>
        <w:t xml:space="preserve">č. 1 až </w:t>
      </w:r>
      <w:r w:rsidR="001539C4" w:rsidRPr="002A30EC">
        <w:rPr>
          <w:rFonts w:cs="Arial"/>
          <w:szCs w:val="22"/>
        </w:rPr>
        <w:t>13</w:t>
      </w:r>
      <w:r w:rsidR="002A30EC" w:rsidRPr="002A30EC">
        <w:rPr>
          <w:rFonts w:cs="Arial"/>
          <w:szCs w:val="22"/>
        </w:rPr>
        <w:t xml:space="preserve">) pro kobky č. 3 a 11) </w:t>
      </w:r>
      <w:r w:rsidRPr="002A30EC">
        <w:rPr>
          <w:rFonts w:cs="Arial"/>
          <w:szCs w:val="22"/>
        </w:rPr>
        <w:t>je realizována dle § 222 odst. 6 ZZVZ. Důvodem této změny je</w:t>
      </w:r>
      <w:r w:rsidR="002A30EC" w:rsidRPr="002A30EC">
        <w:rPr>
          <w:rFonts w:cs="Arial"/>
          <w:szCs w:val="22"/>
        </w:rPr>
        <w:t xml:space="preserve"> realizace prací v kobkách č. 3 a 11 v následujícím rozsahu</w:t>
      </w:r>
      <w:r w:rsidRPr="002A30EC">
        <w:rPr>
          <w:rFonts w:cs="Arial"/>
          <w:szCs w:val="22"/>
        </w:rPr>
        <w:t>:</w:t>
      </w:r>
      <w:r w:rsidR="00050289" w:rsidRPr="002A30EC">
        <w:rPr>
          <w:rFonts w:cs="Arial"/>
          <w:szCs w:val="22"/>
        </w:rPr>
        <w:tab/>
      </w:r>
    </w:p>
    <w:p w14:paraId="0FF961FA" w14:textId="77777777" w:rsidR="002A30EC" w:rsidRPr="002A30EC" w:rsidRDefault="002A30EC" w:rsidP="002A30EC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</w:p>
    <w:p w14:paraId="1DA03F80" w14:textId="268BE3D5" w:rsidR="00E93AF2" w:rsidRPr="00171058" w:rsidRDefault="00E93AF2" w:rsidP="00E93AF2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>změna rozsahu zemních prací</w:t>
      </w:r>
      <w:r w:rsidR="001539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 souvislosti s úpravou provedení základové desky</w:t>
      </w:r>
      <w:r w:rsidR="001539C4"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 xml:space="preserve">– cena </w:t>
      </w:r>
      <w:r w:rsidR="001539C4">
        <w:rPr>
          <w:rFonts w:cs="Arial"/>
          <w:szCs w:val="22"/>
        </w:rPr>
        <w:t>50.883,28</w:t>
      </w:r>
      <w:r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>Kč bez DPH;</w:t>
      </w:r>
    </w:p>
    <w:p w14:paraId="46169EBF" w14:textId="413DC5AA" w:rsidR="00E93AF2" w:rsidRPr="001539C4" w:rsidRDefault="001539C4" w:rsidP="001539C4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změna </w:t>
      </w:r>
      <w:r w:rsidR="00E93AF2" w:rsidRPr="001539C4">
        <w:rPr>
          <w:rFonts w:cs="Arial"/>
          <w:szCs w:val="22"/>
        </w:rPr>
        <w:t xml:space="preserve">rozsahu </w:t>
      </w:r>
      <w:r>
        <w:rPr>
          <w:rFonts w:cs="Arial"/>
          <w:szCs w:val="22"/>
        </w:rPr>
        <w:t>a způsobu provedení základových konstrukcí v souvislosti s úpravou provedení základové desky</w:t>
      </w:r>
      <w:r w:rsidR="00050289" w:rsidRPr="001539C4">
        <w:rPr>
          <w:rFonts w:cs="Arial"/>
          <w:szCs w:val="22"/>
        </w:rPr>
        <w:t xml:space="preserve"> </w:t>
      </w:r>
      <w:r w:rsidR="00E93AF2" w:rsidRPr="001539C4">
        <w:rPr>
          <w:rFonts w:cs="Arial"/>
          <w:szCs w:val="22"/>
        </w:rPr>
        <w:t xml:space="preserve">– cena </w:t>
      </w:r>
      <w:r w:rsidR="00E139F8" w:rsidRPr="001539C4">
        <w:rPr>
          <w:rFonts w:cs="Arial"/>
          <w:szCs w:val="22"/>
        </w:rPr>
        <w:t>2</w:t>
      </w:r>
      <w:r>
        <w:rPr>
          <w:rFonts w:cs="Arial"/>
          <w:szCs w:val="22"/>
        </w:rPr>
        <w:t>84.092,21</w:t>
      </w:r>
      <w:r w:rsidR="00E93AF2" w:rsidRPr="001539C4">
        <w:rPr>
          <w:rFonts w:cs="Arial"/>
          <w:szCs w:val="22"/>
        </w:rPr>
        <w:t xml:space="preserve"> Kč bez DPH;</w:t>
      </w:r>
    </w:p>
    <w:p w14:paraId="4C4F142E" w14:textId="53186403" w:rsidR="00050289" w:rsidRPr="00787893" w:rsidRDefault="00787893" w:rsidP="00E93AF2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>d</w:t>
      </w:r>
      <w:r w:rsidR="001539C4">
        <w:rPr>
          <w:rFonts w:cs="Arial"/>
          <w:szCs w:val="22"/>
        </w:rPr>
        <w:t xml:space="preserve">oplnění svislých konstrukcí v souvislosti s odhalením skutečného stavu příček </w:t>
      </w:r>
      <w:r w:rsidR="00050289">
        <w:rPr>
          <w:rFonts w:cs="Arial"/>
          <w:szCs w:val="22"/>
        </w:rPr>
        <w:t xml:space="preserve">– cena </w:t>
      </w:r>
      <w:r w:rsidR="00523296">
        <w:rPr>
          <w:rFonts w:cs="Arial"/>
          <w:szCs w:val="22"/>
        </w:rPr>
        <w:t>13.400</w:t>
      </w:r>
      <w:r>
        <w:rPr>
          <w:rFonts w:cs="Arial"/>
          <w:szCs w:val="22"/>
        </w:rPr>
        <w:t>,- Kč bez DPH;</w:t>
      </w:r>
    </w:p>
    <w:p w14:paraId="1B7828BA" w14:textId="182753E8" w:rsidR="00787893" w:rsidRPr="00787893" w:rsidRDefault="00787893" w:rsidP="00E93AF2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>doplnění podkladních vrstev v souvislosti s úpravou provedení základové desky – cena 42.857,</w:t>
      </w:r>
      <w:r w:rsidR="00523296">
        <w:rPr>
          <w:rFonts w:cs="Arial"/>
          <w:szCs w:val="22"/>
        </w:rPr>
        <w:t>85</w:t>
      </w:r>
      <w:r>
        <w:rPr>
          <w:rFonts w:cs="Arial"/>
          <w:szCs w:val="22"/>
        </w:rPr>
        <w:t xml:space="preserve"> Kč bez DPH</w:t>
      </w:r>
    </w:p>
    <w:p w14:paraId="26E5468B" w14:textId="771A1749" w:rsidR="00787893" w:rsidRPr="00787893" w:rsidRDefault="00787893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úprava rozsahu povrchových úprav stěn a podlah v souvislosti s realizací izolací proti vodě a stavem odhalených konstrukcí stěn </w:t>
      </w:r>
      <w:r w:rsidRPr="00171058">
        <w:rPr>
          <w:rFonts w:cs="Arial"/>
          <w:szCs w:val="22"/>
        </w:rPr>
        <w:t xml:space="preserve">– cena </w:t>
      </w:r>
      <w:r w:rsidR="007A3177">
        <w:rPr>
          <w:rFonts w:cs="Arial"/>
          <w:szCs w:val="22"/>
        </w:rPr>
        <w:t>383.895,58</w:t>
      </w:r>
      <w:r w:rsidRPr="00171058">
        <w:rPr>
          <w:rFonts w:cs="Arial"/>
          <w:szCs w:val="22"/>
        </w:rPr>
        <w:t xml:space="preserve"> Kč bez DPH;</w:t>
      </w:r>
    </w:p>
    <w:p w14:paraId="2A4F1EBF" w14:textId="0D64381B" w:rsidR="00787893" w:rsidRPr="00787893" w:rsidRDefault="00787893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provedení bourání odhalených základových konstrukcí v souvislosti s realizací vnitřních rozvodů inženýrských sítí a tryskání povrchů stěn a stropů – cena </w:t>
      </w:r>
      <w:r w:rsidR="00523296">
        <w:rPr>
          <w:rFonts w:cs="Arial"/>
          <w:szCs w:val="22"/>
        </w:rPr>
        <w:t>204.325,06</w:t>
      </w:r>
      <w:r>
        <w:rPr>
          <w:rFonts w:cs="Arial"/>
          <w:szCs w:val="22"/>
        </w:rPr>
        <w:t xml:space="preserve"> Kč bez DPH;</w:t>
      </w:r>
    </w:p>
    <w:p w14:paraId="3D2FD791" w14:textId="67D58B9B" w:rsidR="00787893" w:rsidRPr="00787893" w:rsidRDefault="00787893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úprava rozsahu likvidace suti a </w:t>
      </w:r>
      <w:proofErr w:type="spellStart"/>
      <w:r>
        <w:rPr>
          <w:rFonts w:cs="Arial"/>
          <w:szCs w:val="22"/>
        </w:rPr>
        <w:t>vnitrostaveništní</w:t>
      </w:r>
      <w:proofErr w:type="spellEnd"/>
      <w:r>
        <w:rPr>
          <w:rFonts w:cs="Arial"/>
          <w:szCs w:val="22"/>
        </w:rPr>
        <w:t xml:space="preserve"> dopravy v souvislosti s</w:t>
      </w:r>
      <w:r w:rsidR="00105969">
        <w:rPr>
          <w:rFonts w:cs="Arial"/>
          <w:szCs w:val="22"/>
        </w:rPr>
        <w:t>e</w:t>
      </w:r>
      <w:r>
        <w:rPr>
          <w:rFonts w:cs="Arial"/>
          <w:szCs w:val="22"/>
        </w:rPr>
        <w:t> zvýšeným objemem základových konstrukcí a bouracích prací – cena 69.614,85 Kč bez DPH;</w:t>
      </w:r>
    </w:p>
    <w:p w14:paraId="488E5CA2" w14:textId="31506F0C" w:rsidR="00787893" w:rsidRPr="00787893" w:rsidRDefault="00787893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>
        <w:rPr>
          <w:rFonts w:cs="Arial"/>
          <w:szCs w:val="22"/>
        </w:rPr>
        <w:t>doplnění rozsahu přesunu hmot – cena 31.566,32 Kč bez DPH;</w:t>
      </w:r>
    </w:p>
    <w:p w14:paraId="31E3AE4E" w14:textId="49D92E93" w:rsidR="00787893" w:rsidRDefault="00787893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provedení stříkané izolace v souvislosti s realizací podlah a zajištění vnitřního prostoru – cena 211.482,68 Kč bez DPH;</w:t>
      </w:r>
    </w:p>
    <w:p w14:paraId="6AD2ACC9" w14:textId="60001A74" w:rsidR="00787893" w:rsidRDefault="00787893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provedení tepelné izolace v souvislosti s realizací podlah a zajištění vnitřního prostoru – cena 121.423,54 Kč bez DPH;</w:t>
      </w:r>
    </w:p>
    <w:p w14:paraId="5F47356B" w14:textId="2E2B5C20" w:rsidR="00787893" w:rsidRDefault="001319BC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úprava rozsahu trubního vedení v souvislosti s reálným stavem a odhaleným základovými konstrukcemi – cena 22.438,20 Kč bez DPH;</w:t>
      </w:r>
    </w:p>
    <w:p w14:paraId="46290180" w14:textId="15099135" w:rsidR="001319BC" w:rsidRDefault="001319BC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provedení úpravy ploch stěn (hydrofobizace) před provedením finálních povrchových úprav – cena 96.696,64 Kč bez DPH;</w:t>
      </w:r>
    </w:p>
    <w:p w14:paraId="35E7B4A3" w14:textId="1F596118" w:rsidR="001319BC" w:rsidRPr="00787893" w:rsidRDefault="00CB47AF" w:rsidP="00787893">
      <w:pPr>
        <w:numPr>
          <w:ilvl w:val="0"/>
          <w:numId w:val="45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změna rozsahu provedení</w:t>
      </w:r>
      <w:r w:rsidR="001319BC">
        <w:rPr>
          <w:rFonts w:cs="Arial"/>
          <w:szCs w:val="22"/>
        </w:rPr>
        <w:t xml:space="preserve"> maleb stěn a stropů v souvislosti se změnou souvrství provedených úprav stěn </w:t>
      </w:r>
      <w:r>
        <w:rPr>
          <w:rFonts w:cs="Arial"/>
          <w:szCs w:val="22"/>
        </w:rPr>
        <w:t xml:space="preserve">(odečet) </w:t>
      </w:r>
      <w:r w:rsidR="001319BC">
        <w:rPr>
          <w:rFonts w:cs="Arial"/>
          <w:szCs w:val="22"/>
        </w:rPr>
        <w:t xml:space="preserve">– cena </w:t>
      </w:r>
      <w:r>
        <w:rPr>
          <w:rFonts w:cs="Arial"/>
          <w:szCs w:val="22"/>
        </w:rPr>
        <w:t>-137.469,04</w:t>
      </w:r>
      <w:r w:rsidR="001319BC">
        <w:rPr>
          <w:rFonts w:cs="Arial"/>
          <w:szCs w:val="22"/>
        </w:rPr>
        <w:t xml:space="preserve"> Kč bez DPH.</w:t>
      </w:r>
    </w:p>
    <w:p w14:paraId="5929CC38" w14:textId="77777777" w:rsidR="00787893" w:rsidRPr="00171058" w:rsidRDefault="00787893" w:rsidP="00523296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14:paraId="3CCD6124" w14:textId="77777777" w:rsidR="00E93AF2" w:rsidRPr="00171058" w:rsidRDefault="00E93AF2" w:rsidP="00E93AF2">
      <w:pPr>
        <w:pStyle w:val="Styl4"/>
        <w:spacing w:before="120"/>
      </w:pPr>
      <w:r w:rsidRPr="00171058">
        <w:lastRenderedPageBreak/>
        <w:t>Důvodem výše uvedených změn je zásadní nesoulad reálné situace dotčené stavby s dostupnými výkresy těchto staveb, které byly podkladem projektové dokumentace, přičemž Objednatel i projektant nemohli tuto skutečnost objektivně předvídat a tato byla zjištěna až při realizaci stavby.</w:t>
      </w:r>
    </w:p>
    <w:p w14:paraId="619925C7" w14:textId="77777777" w:rsidR="00E139F8" w:rsidRDefault="00E139F8" w:rsidP="00E93AF2">
      <w:pPr>
        <w:pStyle w:val="Styl4"/>
        <w:spacing w:before="120"/>
      </w:pPr>
    </w:p>
    <w:p w14:paraId="2E146883" w14:textId="28D9616D" w:rsidR="00E93AF2" w:rsidRPr="00171058" w:rsidRDefault="00E93AF2" w:rsidP="00E93AF2">
      <w:pPr>
        <w:pStyle w:val="Styl4"/>
        <w:spacing w:before="120"/>
        <w:rPr>
          <w:b/>
        </w:rPr>
      </w:pPr>
      <w:r w:rsidRPr="00CB47AF">
        <w:t>Absolutní hodnota</w:t>
      </w:r>
      <w:r w:rsidRPr="00171058">
        <w:t xml:space="preserve"> kladných změn činí </w:t>
      </w:r>
      <w:r w:rsidR="00CB47AF">
        <w:t>1.860.914,62</w:t>
      </w:r>
      <w:r>
        <w:t xml:space="preserve"> Kč bez DPH. A</w:t>
      </w:r>
      <w:r w:rsidRPr="00171058">
        <w:t xml:space="preserve">bsolutní hodnota záporných změn činí </w:t>
      </w:r>
      <w:r w:rsidR="00CB47AF">
        <w:t xml:space="preserve">532.091,50 </w:t>
      </w:r>
      <w:r w:rsidRPr="00171058">
        <w:t xml:space="preserve">Kč bez DPH. </w:t>
      </w:r>
      <w:r w:rsidRPr="00171058">
        <w:rPr>
          <w:b/>
        </w:rPr>
        <w:t xml:space="preserve">Hodnota změny závazku </w:t>
      </w:r>
      <w:r w:rsidRPr="00171058">
        <w:t xml:space="preserve">ze </w:t>
      </w:r>
      <w:r w:rsidRPr="00AD0CE9">
        <w:t>s</w:t>
      </w:r>
      <w:r w:rsidRPr="00171058">
        <w:t xml:space="preserve">mlouvy </w:t>
      </w:r>
      <w:r w:rsidRPr="00171058">
        <w:rPr>
          <w:b/>
        </w:rPr>
        <w:t xml:space="preserve">v rozsahu ZL </w:t>
      </w:r>
      <w:r w:rsidR="001319BC">
        <w:rPr>
          <w:b/>
        </w:rPr>
        <w:t xml:space="preserve">pro realizaci úprav kobek č. 3 a 11 </w:t>
      </w:r>
      <w:r>
        <w:rPr>
          <w:b/>
        </w:rPr>
        <w:t xml:space="preserve">(ZL č. </w:t>
      </w:r>
      <w:proofErr w:type="gramStart"/>
      <w:r>
        <w:rPr>
          <w:b/>
        </w:rPr>
        <w:t xml:space="preserve">1 – </w:t>
      </w:r>
      <w:r w:rsidR="001319BC">
        <w:rPr>
          <w:b/>
        </w:rPr>
        <w:t>13</w:t>
      </w:r>
      <w:proofErr w:type="gramEnd"/>
      <w:r>
        <w:rPr>
          <w:b/>
        </w:rPr>
        <w:t>)</w:t>
      </w:r>
      <w:r w:rsidRPr="00171058">
        <w:rPr>
          <w:b/>
        </w:rPr>
        <w:t xml:space="preserve"> </w:t>
      </w:r>
      <w:r w:rsidRPr="00171058">
        <w:t xml:space="preserve">stanovená jako součet absolutních hodnot kladných a záporných změn </w:t>
      </w:r>
      <w:r w:rsidRPr="00171058">
        <w:rPr>
          <w:b/>
        </w:rPr>
        <w:t xml:space="preserve">činí </w:t>
      </w:r>
      <w:r w:rsidR="00CB47AF">
        <w:rPr>
          <w:b/>
        </w:rPr>
        <w:t>1.328.823,12 K</w:t>
      </w:r>
      <w:r w:rsidRPr="00171058">
        <w:rPr>
          <w:b/>
        </w:rPr>
        <w:t>č bez DPH.</w:t>
      </w:r>
    </w:p>
    <w:p w14:paraId="5FFA3989" w14:textId="3441814C" w:rsidR="00E93AF2" w:rsidRDefault="00E93AF2" w:rsidP="00E93AF2">
      <w:pPr>
        <w:pStyle w:val="Styl4"/>
        <w:spacing w:before="120"/>
      </w:pPr>
      <w:r w:rsidRPr="00171058">
        <w:t xml:space="preserve">Oceněný </w:t>
      </w:r>
      <w:r w:rsidR="001319BC">
        <w:t xml:space="preserve">přehled změnových listů </w:t>
      </w:r>
      <w:r w:rsidRPr="00171058">
        <w:t>ZL</w:t>
      </w:r>
      <w:r w:rsidR="001319BC">
        <w:t xml:space="preserve"> pro kobky č.</w:t>
      </w:r>
      <w:r>
        <w:t xml:space="preserve"> </w:t>
      </w:r>
      <w:r w:rsidR="00050289">
        <w:t>3</w:t>
      </w:r>
      <w:r w:rsidR="00CB47AF">
        <w:t xml:space="preserve"> a</w:t>
      </w:r>
      <w:r w:rsidR="001319BC">
        <w:t xml:space="preserve"> 11</w:t>
      </w:r>
      <w:r>
        <w:t xml:space="preserve"> (ZL </w:t>
      </w:r>
      <w:r w:rsidRPr="00171058">
        <w:t xml:space="preserve">č. </w:t>
      </w:r>
      <w:r w:rsidRPr="00AD0CE9">
        <w:t xml:space="preserve">1 až </w:t>
      </w:r>
      <w:r w:rsidR="001319BC">
        <w:t>13</w:t>
      </w:r>
      <w:r>
        <w:t xml:space="preserve">) </w:t>
      </w:r>
      <w:r w:rsidRPr="00171058">
        <w:t>tvoří přílohu č. 1 tohoto dodatku č.</w:t>
      </w:r>
      <w:r>
        <w:t> </w:t>
      </w:r>
      <w:r w:rsidRPr="00AD0CE9">
        <w:t>1</w:t>
      </w:r>
      <w:r w:rsidRPr="00171058">
        <w:t>.</w:t>
      </w:r>
    </w:p>
    <w:p w14:paraId="1D7E35B5" w14:textId="77777777" w:rsidR="00E93AF2" w:rsidRDefault="00E93AF2" w:rsidP="00E93AF2">
      <w:pPr>
        <w:pStyle w:val="Styl4"/>
        <w:spacing w:before="120"/>
      </w:pPr>
    </w:p>
    <w:p w14:paraId="0DDF1AAD" w14:textId="0D45C836" w:rsidR="00E93AF2" w:rsidRPr="00CB21A8" w:rsidRDefault="00E93AF2" w:rsidP="00E93AF2">
      <w:pPr>
        <w:numPr>
          <w:ilvl w:val="1"/>
          <w:numId w:val="44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171058">
        <w:rPr>
          <w:rFonts w:cs="Arial"/>
          <w:szCs w:val="22"/>
        </w:rPr>
        <w:t xml:space="preserve">Celkový cenový nárůst ve smyslu § 222 odst. 9 ZZVZ, související se změnami v rozsahu </w:t>
      </w:r>
      <w:r w:rsidRPr="00D505BD">
        <w:rPr>
          <w:rFonts w:cs="Arial"/>
          <w:szCs w:val="22"/>
        </w:rPr>
        <w:t>ZL pro kobk</w:t>
      </w:r>
      <w:r w:rsidR="00CB47AF">
        <w:rPr>
          <w:rFonts w:cs="Arial"/>
          <w:szCs w:val="22"/>
        </w:rPr>
        <w:t>y</w:t>
      </w:r>
      <w:r w:rsidRPr="00D505BD">
        <w:rPr>
          <w:rFonts w:cs="Arial"/>
          <w:szCs w:val="22"/>
        </w:rPr>
        <w:t xml:space="preserve"> č. </w:t>
      </w:r>
      <w:r w:rsidR="00050289">
        <w:rPr>
          <w:rFonts w:cs="Arial"/>
          <w:szCs w:val="22"/>
        </w:rPr>
        <w:t>3</w:t>
      </w:r>
      <w:r w:rsidRPr="00D505BD">
        <w:rPr>
          <w:rFonts w:cs="Arial"/>
          <w:szCs w:val="22"/>
        </w:rPr>
        <w:t xml:space="preserve"> </w:t>
      </w:r>
      <w:r w:rsidR="00CB47AF">
        <w:rPr>
          <w:rFonts w:cs="Arial"/>
          <w:szCs w:val="22"/>
        </w:rPr>
        <w:t xml:space="preserve">a 11 </w:t>
      </w:r>
      <w:r w:rsidRPr="00D505BD">
        <w:rPr>
          <w:rFonts w:cs="Arial"/>
          <w:szCs w:val="22"/>
        </w:rPr>
        <w:t xml:space="preserve">(ZL č. 1 až </w:t>
      </w:r>
      <w:r w:rsidR="00CB47AF">
        <w:rPr>
          <w:rFonts w:cs="Arial"/>
          <w:szCs w:val="22"/>
        </w:rPr>
        <w:t>13</w:t>
      </w:r>
      <w:r w:rsidRPr="00D505BD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 xml:space="preserve">při odečtení stavebních prací, služeb nebo dodávek, které nebyly s ohledem na </w:t>
      </w:r>
      <w:r w:rsidRPr="004942FF">
        <w:rPr>
          <w:rFonts w:cs="Arial"/>
          <w:szCs w:val="22"/>
        </w:rPr>
        <w:t xml:space="preserve">tyto změny realizovány, činí </w:t>
      </w:r>
      <w:r w:rsidR="00CB47AF">
        <w:rPr>
          <w:rFonts w:cs="Arial"/>
          <w:b/>
          <w:szCs w:val="22"/>
        </w:rPr>
        <w:t>1.328.823,12</w:t>
      </w:r>
      <w:r w:rsidRPr="004942FF">
        <w:rPr>
          <w:rFonts w:cs="Arial"/>
          <w:b/>
          <w:szCs w:val="22"/>
        </w:rPr>
        <w:t xml:space="preserve"> Kč bez DPH</w:t>
      </w:r>
      <w:r w:rsidRPr="004942FF">
        <w:rPr>
          <w:rFonts w:cs="Arial"/>
          <w:szCs w:val="22"/>
        </w:rPr>
        <w:t>.</w:t>
      </w:r>
    </w:p>
    <w:p w14:paraId="430F21FC" w14:textId="77777777" w:rsidR="00E93AF2" w:rsidRPr="004942FF" w:rsidRDefault="00E93AF2" w:rsidP="00E93AF2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</w:p>
    <w:p w14:paraId="369790CC" w14:textId="77777777" w:rsidR="00E93AF2" w:rsidRPr="004942FF" w:rsidRDefault="00E93AF2" w:rsidP="00E93AF2">
      <w:pPr>
        <w:numPr>
          <w:ilvl w:val="1"/>
          <w:numId w:val="44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4942FF">
        <w:rPr>
          <w:rFonts w:cs="Arial"/>
          <w:szCs w:val="22"/>
        </w:rPr>
        <w:t xml:space="preserve">S ohledem na výše uvedené se smluvní strany dohodly, že </w:t>
      </w:r>
      <w:r w:rsidRPr="004942FF">
        <w:rPr>
          <w:rFonts w:cs="Arial"/>
          <w:szCs w:val="22"/>
          <w:u w:val="single"/>
        </w:rPr>
        <w:t>článek V odst. 1 smlouvy se ruší a nahrazuje tímto zněním</w:t>
      </w:r>
      <w:r>
        <w:rPr>
          <w:rFonts w:cs="Arial"/>
          <w:szCs w:val="22"/>
          <w:u w:val="single"/>
        </w:rPr>
        <w:t>:</w:t>
      </w:r>
    </w:p>
    <w:p w14:paraId="11632403" w14:textId="77777777" w:rsidR="00853031" w:rsidRDefault="00853031" w:rsidP="00E93AF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14:paraId="6F9AAA30" w14:textId="373FC81B" w:rsidR="00E93AF2" w:rsidRDefault="00E93AF2" w:rsidP="00E93AF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  <w:r w:rsidRPr="009C6D98">
        <w:rPr>
          <w:rFonts w:cs="Arial"/>
          <w:szCs w:val="22"/>
        </w:rPr>
        <w:t xml:space="preserve">Celková cena díla je stanovena dohodou smluvních stran v souladu s cenovou nabídkou zhotovitele na realizaci předmětu díla uvedenou ve výkazu výměr (závazném položkovém rozpočtu), který tvoří přílohu č. 1 </w:t>
      </w:r>
      <w:r>
        <w:rPr>
          <w:rFonts w:cs="Arial"/>
          <w:szCs w:val="22"/>
        </w:rPr>
        <w:t xml:space="preserve">smlouvy, a výslednou částkou za více a méně práce dle </w:t>
      </w:r>
      <w:r w:rsidR="00CB47AF">
        <w:rPr>
          <w:rFonts w:cs="Arial"/>
          <w:szCs w:val="22"/>
        </w:rPr>
        <w:t>přehledu</w:t>
      </w:r>
      <w:r>
        <w:rPr>
          <w:rFonts w:cs="Arial"/>
          <w:szCs w:val="22"/>
        </w:rPr>
        <w:t xml:space="preserve"> odsouhlasených </w:t>
      </w:r>
      <w:r w:rsidRPr="00D505BD">
        <w:rPr>
          <w:rFonts w:cs="Arial"/>
          <w:szCs w:val="22"/>
        </w:rPr>
        <w:t>ZL pro k</w:t>
      </w:r>
      <w:r w:rsidR="00CB47AF">
        <w:rPr>
          <w:rFonts w:cs="Arial"/>
          <w:szCs w:val="22"/>
        </w:rPr>
        <w:t>obky</w:t>
      </w:r>
      <w:r w:rsidRPr="00D505BD">
        <w:rPr>
          <w:rFonts w:cs="Arial"/>
          <w:szCs w:val="22"/>
        </w:rPr>
        <w:t xml:space="preserve"> č. </w:t>
      </w:r>
      <w:r w:rsidR="00050289">
        <w:rPr>
          <w:rFonts w:cs="Arial"/>
          <w:szCs w:val="22"/>
        </w:rPr>
        <w:t>3</w:t>
      </w:r>
      <w:r w:rsidR="00CB47AF">
        <w:rPr>
          <w:rFonts w:cs="Arial"/>
          <w:szCs w:val="22"/>
        </w:rPr>
        <w:t xml:space="preserve"> a 11</w:t>
      </w:r>
      <w:r w:rsidRPr="00D505BD">
        <w:rPr>
          <w:rFonts w:cs="Arial"/>
          <w:szCs w:val="22"/>
        </w:rPr>
        <w:t xml:space="preserve"> (ZL č. 1 až </w:t>
      </w:r>
      <w:r w:rsidR="00CB47AF">
        <w:rPr>
          <w:rFonts w:cs="Arial"/>
          <w:szCs w:val="22"/>
        </w:rPr>
        <w:t>13</w:t>
      </w:r>
      <w:r w:rsidRPr="00D505BD">
        <w:rPr>
          <w:rFonts w:cs="Arial"/>
          <w:szCs w:val="22"/>
        </w:rPr>
        <w:t>)</w:t>
      </w:r>
      <w:r w:rsidR="00CB47AF">
        <w:rPr>
          <w:rFonts w:cs="Arial"/>
          <w:szCs w:val="22"/>
        </w:rPr>
        <w:t>, který je</w:t>
      </w:r>
      <w:r>
        <w:rPr>
          <w:rFonts w:cs="Arial"/>
          <w:szCs w:val="22"/>
        </w:rPr>
        <w:t xml:space="preserve"> nedílnou součástí dodatku</w:t>
      </w:r>
      <w:r w:rsidRPr="009C6D98">
        <w:rPr>
          <w:rFonts w:cs="Arial"/>
          <w:szCs w:val="22"/>
        </w:rPr>
        <w:t xml:space="preserve">, a to ve výši: </w:t>
      </w:r>
    </w:p>
    <w:p w14:paraId="1B7FE99A" w14:textId="77777777" w:rsidR="00E93AF2" w:rsidRDefault="00E93AF2" w:rsidP="00E93AF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89"/>
        <w:gridCol w:w="2401"/>
        <w:gridCol w:w="2222"/>
      </w:tblGrid>
      <w:tr w:rsidR="00E93AF2" w:rsidRPr="009C6D98" w14:paraId="4988C2A7" w14:textId="77777777" w:rsidTr="001539C4">
        <w:trPr>
          <w:trHeight w:val="615"/>
        </w:trPr>
        <w:tc>
          <w:tcPr>
            <w:tcW w:w="1925" w:type="dxa"/>
          </w:tcPr>
          <w:p w14:paraId="15317DA8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Označení finančního rozsahu</w:t>
            </w:r>
          </w:p>
        </w:tc>
        <w:tc>
          <w:tcPr>
            <w:tcW w:w="2489" w:type="dxa"/>
            <w:shd w:val="clear" w:color="auto" w:fill="auto"/>
          </w:tcPr>
          <w:p w14:paraId="26AE5F2A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0A858C87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bez DPH v Kč</w:t>
            </w:r>
          </w:p>
        </w:tc>
        <w:tc>
          <w:tcPr>
            <w:tcW w:w="2401" w:type="dxa"/>
            <w:shd w:val="clear" w:color="auto" w:fill="auto"/>
          </w:tcPr>
          <w:p w14:paraId="406CC859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284EC5BE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DPH v Kč</w:t>
            </w:r>
          </w:p>
        </w:tc>
        <w:tc>
          <w:tcPr>
            <w:tcW w:w="2222" w:type="dxa"/>
            <w:shd w:val="clear" w:color="auto" w:fill="auto"/>
          </w:tcPr>
          <w:p w14:paraId="7104C178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5E7F0251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včetně DPH</w:t>
            </w:r>
          </w:p>
        </w:tc>
      </w:tr>
      <w:tr w:rsidR="00050289" w:rsidRPr="009C6D98" w14:paraId="041D9925" w14:textId="77777777" w:rsidTr="001539C4">
        <w:trPr>
          <w:trHeight w:val="461"/>
        </w:trPr>
        <w:tc>
          <w:tcPr>
            <w:tcW w:w="1925" w:type="dxa"/>
          </w:tcPr>
          <w:p w14:paraId="1EA069B8" w14:textId="77777777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B0484A6" w14:textId="77777777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 xml:space="preserve">Dle </w:t>
            </w:r>
            <w:proofErr w:type="spellStart"/>
            <w:r w:rsidRPr="00307655">
              <w:rPr>
                <w:rFonts w:cs="Arial"/>
                <w:szCs w:val="22"/>
              </w:rPr>
              <w:t>SoD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187AC7EB" w14:textId="77777777" w:rsidR="00050289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</w:p>
          <w:p w14:paraId="04AE294E" w14:textId="1187AF54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8.347.875,74</w:t>
            </w:r>
          </w:p>
        </w:tc>
        <w:tc>
          <w:tcPr>
            <w:tcW w:w="2401" w:type="dxa"/>
            <w:shd w:val="clear" w:color="auto" w:fill="auto"/>
          </w:tcPr>
          <w:p w14:paraId="39544E0D" w14:textId="77777777" w:rsidR="00050289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</w:p>
          <w:p w14:paraId="69BA455D" w14:textId="362A3FFB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1.753.053,91</w:t>
            </w:r>
          </w:p>
        </w:tc>
        <w:tc>
          <w:tcPr>
            <w:tcW w:w="2222" w:type="dxa"/>
            <w:shd w:val="clear" w:color="auto" w:fill="auto"/>
          </w:tcPr>
          <w:p w14:paraId="72430DBB" w14:textId="77777777" w:rsidR="00050289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</w:p>
          <w:p w14:paraId="7173D775" w14:textId="2F34D276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10.100.929,65</w:t>
            </w:r>
          </w:p>
        </w:tc>
      </w:tr>
      <w:tr w:rsidR="00E93AF2" w:rsidRPr="009C6D98" w14:paraId="4E2568ED" w14:textId="77777777" w:rsidTr="001539C4">
        <w:trPr>
          <w:trHeight w:val="461"/>
        </w:trPr>
        <w:tc>
          <w:tcPr>
            <w:tcW w:w="1925" w:type="dxa"/>
          </w:tcPr>
          <w:p w14:paraId="7E88DACF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633F2425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</w:p>
        </w:tc>
        <w:tc>
          <w:tcPr>
            <w:tcW w:w="2489" w:type="dxa"/>
            <w:shd w:val="clear" w:color="auto" w:fill="auto"/>
          </w:tcPr>
          <w:p w14:paraId="085A7D7B" w14:textId="77777777" w:rsidR="00E93AF2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28C8997" w14:textId="19D04655" w:rsidR="00E93AF2" w:rsidRPr="00307655" w:rsidRDefault="00CB47AF" w:rsidP="00CB47AF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1.328.823,12</w:t>
            </w:r>
          </w:p>
        </w:tc>
        <w:tc>
          <w:tcPr>
            <w:tcW w:w="2401" w:type="dxa"/>
            <w:shd w:val="clear" w:color="auto" w:fill="auto"/>
          </w:tcPr>
          <w:p w14:paraId="34871849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DBB655D" w14:textId="685D5339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279.052,85</w:t>
            </w:r>
          </w:p>
        </w:tc>
        <w:tc>
          <w:tcPr>
            <w:tcW w:w="2222" w:type="dxa"/>
            <w:shd w:val="clear" w:color="auto" w:fill="auto"/>
          </w:tcPr>
          <w:p w14:paraId="592C6724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77DBF6D" w14:textId="00F1E26E" w:rsidR="00E93AF2" w:rsidRPr="00307655" w:rsidRDefault="004E5CB3" w:rsidP="004E5CB3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1.607.875,97</w:t>
            </w:r>
          </w:p>
        </w:tc>
      </w:tr>
      <w:tr w:rsidR="00E93AF2" w:rsidRPr="009C6D98" w14:paraId="1A90D5FD" w14:textId="77777777" w:rsidTr="001539C4">
        <w:trPr>
          <w:trHeight w:val="461"/>
        </w:trPr>
        <w:tc>
          <w:tcPr>
            <w:tcW w:w="1925" w:type="dxa"/>
          </w:tcPr>
          <w:p w14:paraId="0C372C02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BA00F62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dodatku č. 1</w:t>
            </w:r>
          </w:p>
        </w:tc>
        <w:tc>
          <w:tcPr>
            <w:tcW w:w="2489" w:type="dxa"/>
            <w:shd w:val="clear" w:color="auto" w:fill="auto"/>
          </w:tcPr>
          <w:p w14:paraId="067B0775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8D9D9B6" w14:textId="2061A3AD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9.676.698,86</w:t>
            </w:r>
          </w:p>
        </w:tc>
        <w:tc>
          <w:tcPr>
            <w:tcW w:w="2401" w:type="dxa"/>
            <w:shd w:val="clear" w:color="auto" w:fill="auto"/>
          </w:tcPr>
          <w:p w14:paraId="1881FC87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4DC17F9D" w14:textId="03149861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2.032.106,76</w:t>
            </w:r>
          </w:p>
        </w:tc>
        <w:tc>
          <w:tcPr>
            <w:tcW w:w="2222" w:type="dxa"/>
            <w:shd w:val="clear" w:color="auto" w:fill="auto"/>
          </w:tcPr>
          <w:p w14:paraId="13498932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72110DE" w14:textId="316D5D90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11.708.805,62</w:t>
            </w:r>
          </w:p>
        </w:tc>
      </w:tr>
    </w:tbl>
    <w:p w14:paraId="416E0D5F" w14:textId="77777777" w:rsidR="00E93AF2" w:rsidRDefault="00E93AF2" w:rsidP="00E93AF2">
      <w:pPr>
        <w:pStyle w:val="Zkladntext"/>
        <w:tabs>
          <w:tab w:val="right" w:pos="0"/>
        </w:tabs>
        <w:spacing w:after="240"/>
        <w:jc w:val="center"/>
        <w:rPr>
          <w:rFonts w:cs="Arial"/>
          <w:b/>
          <w:sz w:val="28"/>
          <w:szCs w:val="22"/>
        </w:rPr>
      </w:pPr>
    </w:p>
    <w:p w14:paraId="3603D3C6" w14:textId="0AD38A96" w:rsidR="00E93AF2" w:rsidRPr="00CB21A8" w:rsidRDefault="00500194" w:rsidP="00500194">
      <w:pPr>
        <w:pStyle w:val="Zkladntext"/>
        <w:tabs>
          <w:tab w:val="right" w:pos="0"/>
        </w:tabs>
        <w:spacing w:before="240" w:after="240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B</w:t>
      </w:r>
    </w:p>
    <w:p w14:paraId="4BE019BD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>Ostatní ustanovení smlouvy zůstávají beze změny.</w:t>
      </w:r>
    </w:p>
    <w:p w14:paraId="6F483416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>Dodatek č. 1 se vyhotovuje ve čtyřech stejnopisech s platností originálu, z nichž objednatel obdrží tři vyhotovení a zhotovitel jedno vyhotovení.</w:t>
      </w:r>
    </w:p>
    <w:p w14:paraId="40031452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</w:rPr>
      </w:pPr>
      <w:r w:rsidRPr="00171058">
        <w:rPr>
          <w:rFonts w:cs="Arial"/>
        </w:rPr>
        <w:t>Dodatek č. 1 nabývá platnosti</w:t>
      </w:r>
      <w:r>
        <w:rPr>
          <w:rFonts w:cs="Arial"/>
        </w:rPr>
        <w:t xml:space="preserve"> </w:t>
      </w:r>
      <w:r w:rsidRPr="00171058">
        <w:rPr>
          <w:rFonts w:cs="Arial"/>
        </w:rPr>
        <w:t>dnem podepsání dodatku oběma smluvními stranami a účinnosti dnem uveřejnění v registru smluv</w:t>
      </w:r>
      <w:r w:rsidRPr="00171058">
        <w:rPr>
          <w:rFonts w:cs="Arial"/>
          <w:szCs w:val="22"/>
        </w:rPr>
        <w:t>.</w:t>
      </w:r>
    </w:p>
    <w:p w14:paraId="512F7005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lastRenderedPageBreak/>
        <w:t>Smluvní strany výslovně souhlasí s tím, aby tento dodatek č. 1 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23E94EAD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>Smluvní strany prohlašují, že skutečnosti uvedené v tomto dodatku č. 1 nepovažují za obchodní tajemství ve smyslu § 504 občanského zákoníku, a udělují svolení k jejich užití a zveřejnění bez stanovení jakýchkoli dalších podmínek.</w:t>
      </w:r>
    </w:p>
    <w:p w14:paraId="487C1B0A" w14:textId="77777777" w:rsidR="00E93AF2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>Tento dodatek č. 1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14:paraId="3DB7E978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>Obě smluvní strany prohlašují, že došlo k dohodě o celém obsahu dodatku č. 1, jeho znění rozumí, že tento dodatek č. 1 vyjadřuje jejich svobodnou a vážně míněnou vůli, nebyl uzavřen v tísni za nápadně nevýhodných podmínek a na důkaz souhlasu s jeho obsahem připojují své níže uvedené podpisy.</w:t>
      </w:r>
    </w:p>
    <w:p w14:paraId="53846693" w14:textId="77777777" w:rsidR="00E93AF2" w:rsidRPr="00171058" w:rsidRDefault="00E93AF2" w:rsidP="00E93AF2">
      <w:pPr>
        <w:numPr>
          <w:ilvl w:val="1"/>
          <w:numId w:val="46"/>
        </w:numPr>
        <w:spacing w:after="240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>Následující přílohy tvoří nedílnou součást dodatku č. 1:</w:t>
      </w:r>
    </w:p>
    <w:p w14:paraId="1A293ACE" w14:textId="77777777" w:rsidR="004E5CB3" w:rsidRDefault="004E5CB3" w:rsidP="00E93AF2">
      <w:pPr>
        <w:ind w:firstLine="567"/>
        <w:rPr>
          <w:rFonts w:cs="Arial"/>
          <w:szCs w:val="22"/>
        </w:rPr>
      </w:pPr>
    </w:p>
    <w:p w14:paraId="19600845" w14:textId="2C8C3710" w:rsidR="00E93AF2" w:rsidRDefault="00E93AF2" w:rsidP="00E93AF2">
      <w:pPr>
        <w:ind w:firstLine="567"/>
        <w:rPr>
          <w:rFonts w:cs="Arial"/>
          <w:szCs w:val="22"/>
        </w:rPr>
      </w:pPr>
      <w:r w:rsidRPr="008A7623">
        <w:rPr>
          <w:rFonts w:cs="Arial"/>
          <w:szCs w:val="22"/>
        </w:rPr>
        <w:t xml:space="preserve">Příloha č. 1 – přehled Změnových listů </w:t>
      </w:r>
      <w:proofErr w:type="gramStart"/>
      <w:r w:rsidRPr="008A7623">
        <w:rPr>
          <w:rFonts w:cs="Arial"/>
          <w:szCs w:val="22"/>
        </w:rPr>
        <w:t xml:space="preserve">stavby </w:t>
      </w:r>
      <w:r>
        <w:rPr>
          <w:rFonts w:cs="Arial"/>
          <w:szCs w:val="22"/>
        </w:rPr>
        <w:t xml:space="preserve">- </w:t>
      </w:r>
      <w:r w:rsidRPr="00CB21A8">
        <w:rPr>
          <w:rFonts w:cs="Arial"/>
          <w:szCs w:val="22"/>
        </w:rPr>
        <w:t>pro</w:t>
      </w:r>
      <w:proofErr w:type="gramEnd"/>
      <w:r w:rsidRPr="00CB21A8">
        <w:rPr>
          <w:rFonts w:cs="Arial"/>
          <w:szCs w:val="22"/>
        </w:rPr>
        <w:t xml:space="preserve"> kobk</w:t>
      </w:r>
      <w:r w:rsidR="004E5CB3">
        <w:rPr>
          <w:rFonts w:cs="Arial"/>
          <w:szCs w:val="22"/>
        </w:rPr>
        <w:t>y</w:t>
      </w:r>
      <w:r w:rsidRPr="00CB21A8">
        <w:rPr>
          <w:rFonts w:cs="Arial"/>
          <w:szCs w:val="22"/>
        </w:rPr>
        <w:t xml:space="preserve"> č. </w:t>
      </w:r>
      <w:r w:rsidR="00050289">
        <w:rPr>
          <w:rFonts w:cs="Arial"/>
          <w:szCs w:val="22"/>
        </w:rPr>
        <w:t>3</w:t>
      </w:r>
      <w:r w:rsidR="004E5CB3">
        <w:rPr>
          <w:rFonts w:cs="Arial"/>
          <w:szCs w:val="22"/>
        </w:rPr>
        <w:t xml:space="preserve"> a 11</w:t>
      </w:r>
      <w:r w:rsidRPr="00CB21A8">
        <w:rPr>
          <w:rFonts w:cs="Arial"/>
          <w:szCs w:val="22"/>
        </w:rPr>
        <w:t xml:space="preserve"> (ZL č. 1 až </w:t>
      </w:r>
      <w:r w:rsidR="004E5CB3">
        <w:rPr>
          <w:rFonts w:cs="Arial"/>
          <w:szCs w:val="22"/>
        </w:rPr>
        <w:t>13</w:t>
      </w:r>
      <w:r w:rsidRPr="00CB21A8">
        <w:rPr>
          <w:rFonts w:cs="Arial"/>
          <w:szCs w:val="22"/>
        </w:rPr>
        <w:t>)</w:t>
      </w:r>
    </w:p>
    <w:p w14:paraId="142A0401" w14:textId="77777777" w:rsidR="00E93AF2" w:rsidRPr="008F4B8E" w:rsidRDefault="00E93AF2" w:rsidP="00E93AF2">
      <w:pPr>
        <w:ind w:left="720"/>
        <w:rPr>
          <w:rFonts w:cs="Arial"/>
          <w:szCs w:val="22"/>
        </w:rPr>
      </w:pPr>
    </w:p>
    <w:p w14:paraId="2D9FFB89" w14:textId="77777777" w:rsidR="00E93AF2" w:rsidRDefault="00E93AF2" w:rsidP="00E93AF2">
      <w:pPr>
        <w:ind w:left="567" w:hanging="567"/>
        <w:rPr>
          <w:rFonts w:cs="Arial"/>
        </w:rPr>
      </w:pPr>
    </w:p>
    <w:p w14:paraId="3AC1AA15" w14:textId="77777777" w:rsidR="004E5CB3" w:rsidRDefault="004E5CB3" w:rsidP="00E93AF2">
      <w:pPr>
        <w:ind w:left="567" w:hanging="567"/>
        <w:rPr>
          <w:rFonts w:cs="Arial"/>
        </w:rPr>
      </w:pPr>
    </w:p>
    <w:p w14:paraId="32A6B8C7" w14:textId="77777777" w:rsidR="004E5CB3" w:rsidRDefault="004E5CB3" w:rsidP="00E93AF2">
      <w:pPr>
        <w:ind w:left="567" w:hanging="567"/>
        <w:rPr>
          <w:rFonts w:cs="Arial"/>
        </w:rPr>
      </w:pPr>
    </w:p>
    <w:p w14:paraId="6D818F8F" w14:textId="77777777" w:rsidR="00E93AF2" w:rsidRDefault="00E93AF2" w:rsidP="00E93AF2">
      <w:pPr>
        <w:ind w:left="567" w:hanging="567"/>
        <w:rPr>
          <w:rFonts w:cs="Arial"/>
        </w:rPr>
      </w:pPr>
    </w:p>
    <w:p w14:paraId="1E6D4428" w14:textId="77777777" w:rsidR="00E93AF2" w:rsidRDefault="00E93AF2" w:rsidP="00E93AF2">
      <w:pPr>
        <w:ind w:left="567" w:hanging="567"/>
        <w:rPr>
          <w:rFonts w:cs="Arial"/>
        </w:rPr>
      </w:pPr>
      <w:r>
        <w:rPr>
          <w:rFonts w:cs="Arial"/>
        </w:rPr>
        <w:t>Za objednatele</w:t>
      </w:r>
      <w:r w:rsidRPr="007A75AC">
        <w:rPr>
          <w:rFonts w:cs="Arial"/>
        </w:rPr>
        <w:tab/>
      </w:r>
      <w:r>
        <w:rPr>
          <w:rFonts w:cs="Arial"/>
        </w:rPr>
        <w:t xml:space="preserve">                                                        Za zhotovitele</w:t>
      </w:r>
    </w:p>
    <w:p w14:paraId="60DC78E3" w14:textId="77777777" w:rsidR="00E93AF2" w:rsidRDefault="00E93AF2" w:rsidP="00E93AF2">
      <w:pPr>
        <w:tabs>
          <w:tab w:val="left" w:pos="5670"/>
        </w:tabs>
        <w:ind w:left="567" w:hanging="567"/>
        <w:rPr>
          <w:rFonts w:cs="Arial"/>
        </w:rPr>
      </w:pPr>
    </w:p>
    <w:p w14:paraId="05168BD0" w14:textId="77777777" w:rsidR="00E93AF2" w:rsidRDefault="00E93AF2" w:rsidP="00E93AF2">
      <w:pPr>
        <w:tabs>
          <w:tab w:val="left" w:pos="5670"/>
        </w:tabs>
        <w:ind w:left="567" w:hanging="567"/>
        <w:rPr>
          <w:rFonts w:cs="Arial"/>
        </w:rPr>
      </w:pPr>
    </w:p>
    <w:p w14:paraId="4CFE5AE4" w14:textId="00A8FB0E" w:rsidR="00E93AF2" w:rsidRDefault="00E93AF2" w:rsidP="00E93AF2">
      <w:pPr>
        <w:tabs>
          <w:tab w:val="left" w:pos="5670"/>
        </w:tabs>
        <w:ind w:left="567" w:hanging="567"/>
        <w:rPr>
          <w:rFonts w:cs="Arial"/>
        </w:rPr>
      </w:pPr>
      <w:r>
        <w:rPr>
          <w:rFonts w:cs="Arial"/>
        </w:rPr>
        <w:t xml:space="preserve">V Praze dne: </w:t>
      </w:r>
      <w:r w:rsidR="001B4C77">
        <w:rPr>
          <w:rFonts w:cs="Arial"/>
        </w:rPr>
        <w:t>30.10.2018</w:t>
      </w:r>
      <w:r>
        <w:rPr>
          <w:rFonts w:cs="Arial"/>
        </w:rPr>
        <w:tab/>
        <w:t xml:space="preserve">V Praze dne: </w:t>
      </w:r>
      <w:r w:rsidR="001B4C77">
        <w:rPr>
          <w:rFonts w:cs="Arial"/>
        </w:rPr>
        <w:t>30.10.2018</w:t>
      </w:r>
      <w:bookmarkStart w:id="0" w:name="_GoBack"/>
      <w:bookmarkEnd w:id="0"/>
    </w:p>
    <w:p w14:paraId="54F1BCBC" w14:textId="77777777" w:rsidR="00E93AF2" w:rsidRDefault="00E93AF2" w:rsidP="00E93AF2">
      <w:pPr>
        <w:tabs>
          <w:tab w:val="left" w:pos="5670"/>
        </w:tabs>
        <w:rPr>
          <w:rFonts w:cs="Arial"/>
        </w:rPr>
      </w:pPr>
    </w:p>
    <w:p w14:paraId="58E26551" w14:textId="77777777" w:rsidR="00E93AF2" w:rsidRDefault="00E93AF2" w:rsidP="00E93AF2">
      <w:pPr>
        <w:tabs>
          <w:tab w:val="left" w:pos="5670"/>
        </w:tabs>
        <w:rPr>
          <w:rFonts w:cs="Arial"/>
        </w:rPr>
      </w:pPr>
    </w:p>
    <w:p w14:paraId="0055B949" w14:textId="77777777" w:rsidR="00E93AF2" w:rsidRDefault="00E93AF2" w:rsidP="00E93AF2">
      <w:pPr>
        <w:tabs>
          <w:tab w:val="left" w:pos="5670"/>
        </w:tabs>
        <w:rPr>
          <w:rFonts w:cs="Arial"/>
        </w:rPr>
      </w:pPr>
    </w:p>
    <w:p w14:paraId="73B1C55C" w14:textId="77777777" w:rsidR="00E93AF2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………………………………………</w:t>
      </w:r>
    </w:p>
    <w:p w14:paraId="05ED6233" w14:textId="6F275A80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cs="Arial"/>
        </w:rPr>
      </w:pPr>
      <w:r>
        <w:rPr>
          <w:rFonts w:cs="Arial"/>
        </w:rPr>
        <w:t xml:space="preserve">Ing. Robert </w:t>
      </w:r>
      <w:proofErr w:type="spellStart"/>
      <w:r>
        <w:rPr>
          <w:rFonts w:cs="Arial"/>
        </w:rPr>
        <w:t>Höhne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 w:rsidR="00AF3673">
        <w:rPr>
          <w:rFonts w:cs="Arial"/>
        </w:rPr>
        <w:t xml:space="preserve">Leo </w:t>
      </w:r>
      <w:proofErr w:type="spellStart"/>
      <w:r w:rsidR="00AF3673">
        <w:rPr>
          <w:rFonts w:cs="Arial"/>
        </w:rPr>
        <w:t>Lappy</w:t>
      </w:r>
      <w:proofErr w:type="spellEnd"/>
    </w:p>
    <w:p w14:paraId="7EDCDF1E" w14:textId="5AFE31C9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</w:r>
      <w:r>
        <w:rPr>
          <w:rFonts w:cs="Arial"/>
        </w:rPr>
        <w:tab/>
      </w:r>
      <w:r w:rsidR="00B164FA">
        <w:rPr>
          <w:rFonts w:cs="Arial"/>
        </w:rPr>
        <w:t>jednatel</w:t>
      </w:r>
    </w:p>
    <w:p w14:paraId="7A68829F" w14:textId="77777777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  <w:r>
        <w:rPr>
          <w:rFonts w:cs="Arial"/>
        </w:rPr>
        <w:tab/>
      </w:r>
    </w:p>
    <w:p w14:paraId="1668105D" w14:textId="77777777" w:rsidR="00E93AF2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31488A57" w14:textId="77777777" w:rsidR="00E93AF2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46EFFB2E" w14:textId="77777777" w:rsidR="00E93AF2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7F83E9CD" w14:textId="77777777" w:rsidR="00E93AF2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</w:p>
    <w:p w14:paraId="02AD525D" w14:textId="77777777" w:rsidR="00E93AF2" w:rsidRPr="00F463CA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cs="Arial"/>
        </w:rPr>
      </w:pPr>
      <w:r>
        <w:rPr>
          <w:rFonts w:cs="Arial"/>
        </w:rPr>
        <w:t xml:space="preserve"> Jaroslav Holý, MBA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4E3D7B0C" w14:textId="77777777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cs="Arial"/>
        </w:rPr>
      </w:pPr>
      <w:r>
        <w:rPr>
          <w:rFonts w:cs="Arial"/>
        </w:rPr>
        <w:t xml:space="preserve"> člen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E93AF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8CCB" w14:textId="77777777" w:rsidR="00512877" w:rsidRDefault="00512877">
      <w:r>
        <w:separator/>
      </w:r>
    </w:p>
  </w:endnote>
  <w:endnote w:type="continuationSeparator" w:id="0">
    <w:p w14:paraId="6D4AE5CD" w14:textId="77777777" w:rsidR="00512877" w:rsidRDefault="0051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1539C4" w:rsidRDefault="001539C4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AF3673">
      <w:rPr>
        <w:rFonts w:ascii="Segoe UI" w:hAnsi="Segoe UI" w:cs="Segoe UI"/>
        <w:noProof/>
        <w:szCs w:val="22"/>
      </w:rPr>
      <w:t>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539C4" w:rsidRDefault="001539C4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F3E2" w14:textId="77777777" w:rsidR="00512877" w:rsidRDefault="00512877">
      <w:r>
        <w:separator/>
      </w:r>
    </w:p>
  </w:footnote>
  <w:footnote w:type="continuationSeparator" w:id="0">
    <w:p w14:paraId="547EA936" w14:textId="77777777" w:rsidR="00512877" w:rsidRDefault="0051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1539C4" w:rsidRPr="00433621" w:rsidRDefault="001539C4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1F2E6F8A"/>
    <w:multiLevelType w:val="hybridMultilevel"/>
    <w:tmpl w:val="A594883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64B00FA"/>
    <w:multiLevelType w:val="hybridMultilevel"/>
    <w:tmpl w:val="6E204422"/>
    <w:lvl w:ilvl="0" w:tplc="6A8E3D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6081"/>
    <w:multiLevelType w:val="hybridMultilevel"/>
    <w:tmpl w:val="1940F7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10B9C"/>
    <w:multiLevelType w:val="multilevel"/>
    <w:tmpl w:val="DA324954"/>
    <w:lvl w:ilvl="0">
      <w:start w:val="1"/>
      <w:numFmt w:val="none"/>
      <w:lvlText w:val="C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upperRoman"/>
      <w:lvlText w:val="B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9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A5080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E71ED4"/>
    <w:multiLevelType w:val="multilevel"/>
    <w:tmpl w:val="5DA4B67C"/>
    <w:lvl w:ilvl="0">
      <w:start w:val="1"/>
      <w:numFmt w:val="none"/>
      <w:lvlText w:val="A"/>
      <w:lvlJc w:val="left"/>
      <w:pPr>
        <w:ind w:left="4755" w:hanging="360"/>
      </w:pPr>
      <w:rPr>
        <w:rFonts w:hint="default"/>
        <w:b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"/>
  </w:num>
  <w:num w:numId="7">
    <w:abstractNumId w:val="37"/>
  </w:num>
  <w:num w:numId="8">
    <w:abstractNumId w:val="23"/>
  </w:num>
  <w:num w:numId="9">
    <w:abstractNumId w:val="42"/>
  </w:num>
  <w:num w:numId="10">
    <w:abstractNumId w:val="31"/>
  </w:num>
  <w:num w:numId="11">
    <w:abstractNumId w:val="1"/>
  </w:num>
  <w:num w:numId="12">
    <w:abstractNumId w:val="35"/>
  </w:num>
  <w:num w:numId="13">
    <w:abstractNumId w:val="24"/>
  </w:num>
  <w:num w:numId="14">
    <w:abstractNumId w:val="3"/>
  </w:num>
  <w:num w:numId="15">
    <w:abstractNumId w:val="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6"/>
  </w:num>
  <w:num w:numId="17">
    <w:abstractNumId w:val="26"/>
  </w:num>
  <w:num w:numId="18">
    <w:abstractNumId w:val="29"/>
  </w:num>
  <w:num w:numId="19">
    <w:abstractNumId w:val="7"/>
  </w:num>
  <w:num w:numId="20">
    <w:abstractNumId w:val="39"/>
  </w:num>
  <w:num w:numId="21">
    <w:abstractNumId w:val="33"/>
  </w:num>
  <w:num w:numId="22">
    <w:abstractNumId w:val="32"/>
  </w:num>
  <w:num w:numId="23">
    <w:abstractNumId w:val="41"/>
  </w:num>
  <w:num w:numId="24">
    <w:abstractNumId w:val="9"/>
  </w:num>
  <w:num w:numId="25">
    <w:abstractNumId w:val="25"/>
  </w:num>
  <w:num w:numId="26">
    <w:abstractNumId w:val="0"/>
  </w:num>
  <w:num w:numId="27">
    <w:abstractNumId w:val="2"/>
  </w:num>
  <w:num w:numId="28">
    <w:abstractNumId w:val="13"/>
  </w:num>
  <w:num w:numId="29">
    <w:abstractNumId w:val="30"/>
  </w:num>
  <w:num w:numId="30">
    <w:abstractNumId w:val="40"/>
  </w:num>
  <w:num w:numId="31">
    <w:abstractNumId w:val="27"/>
  </w:num>
  <w:num w:numId="32">
    <w:abstractNumId w:val="43"/>
  </w:num>
  <w:num w:numId="33">
    <w:abstractNumId w:val="34"/>
  </w:num>
  <w:num w:numId="34">
    <w:abstractNumId w:val="36"/>
  </w:num>
  <w:num w:numId="35">
    <w:abstractNumId w:val="14"/>
  </w:num>
  <w:num w:numId="36">
    <w:abstractNumId w:val="19"/>
  </w:num>
  <w:num w:numId="37">
    <w:abstractNumId w:val="11"/>
  </w:num>
  <w:num w:numId="38">
    <w:abstractNumId w:val="21"/>
  </w:num>
  <w:num w:numId="39">
    <w:abstractNumId w:val="20"/>
  </w:num>
  <w:num w:numId="40">
    <w:abstractNumId w:val="15"/>
  </w:num>
  <w:num w:numId="41">
    <w:abstractNumId w:val="5"/>
  </w:num>
  <w:num w:numId="42">
    <w:abstractNumId w:val="22"/>
  </w:num>
  <w:num w:numId="43">
    <w:abstractNumId w:val="44"/>
  </w:num>
  <w:num w:numId="44">
    <w:abstractNumId w:val="45"/>
  </w:num>
  <w:num w:numId="45">
    <w:abstractNumId w:val="17"/>
  </w:num>
  <w:num w:numId="46">
    <w:abstractNumId w:val="28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2D10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5DA8"/>
    <w:rsid w:val="00127972"/>
    <w:rsid w:val="001319BC"/>
    <w:rsid w:val="0013554F"/>
    <w:rsid w:val="00135941"/>
    <w:rsid w:val="001410CE"/>
    <w:rsid w:val="00141D5E"/>
    <w:rsid w:val="00143956"/>
    <w:rsid w:val="001539C4"/>
    <w:rsid w:val="00162E11"/>
    <w:rsid w:val="00192959"/>
    <w:rsid w:val="001A073E"/>
    <w:rsid w:val="001A4DB9"/>
    <w:rsid w:val="001B2CD6"/>
    <w:rsid w:val="001B4C77"/>
    <w:rsid w:val="001B6B0F"/>
    <w:rsid w:val="001C0C8B"/>
    <w:rsid w:val="001C65D5"/>
    <w:rsid w:val="001E09D5"/>
    <w:rsid w:val="001E1C55"/>
    <w:rsid w:val="001E38A4"/>
    <w:rsid w:val="001E743E"/>
    <w:rsid w:val="002009C8"/>
    <w:rsid w:val="002013A9"/>
    <w:rsid w:val="00213E2A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7A1F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61F5C"/>
    <w:rsid w:val="00374220"/>
    <w:rsid w:val="00376FD7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F53A2"/>
    <w:rsid w:val="004072D4"/>
    <w:rsid w:val="004106FD"/>
    <w:rsid w:val="00424977"/>
    <w:rsid w:val="00426015"/>
    <w:rsid w:val="0043322A"/>
    <w:rsid w:val="00441211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1449"/>
    <w:rsid w:val="005B3132"/>
    <w:rsid w:val="005D088B"/>
    <w:rsid w:val="005D1AD8"/>
    <w:rsid w:val="005E1712"/>
    <w:rsid w:val="005E1A5C"/>
    <w:rsid w:val="005E36AD"/>
    <w:rsid w:val="005F361F"/>
    <w:rsid w:val="00602D5A"/>
    <w:rsid w:val="006049AD"/>
    <w:rsid w:val="00606FB4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41042"/>
    <w:rsid w:val="007546D7"/>
    <w:rsid w:val="007723EA"/>
    <w:rsid w:val="00772BD1"/>
    <w:rsid w:val="00774420"/>
    <w:rsid w:val="007750E8"/>
    <w:rsid w:val="00785838"/>
    <w:rsid w:val="00786B49"/>
    <w:rsid w:val="00787893"/>
    <w:rsid w:val="00792130"/>
    <w:rsid w:val="00793E7D"/>
    <w:rsid w:val="007A3177"/>
    <w:rsid w:val="007A4D6B"/>
    <w:rsid w:val="007A6C81"/>
    <w:rsid w:val="007B01E5"/>
    <w:rsid w:val="007B2811"/>
    <w:rsid w:val="007C097C"/>
    <w:rsid w:val="007C5C3B"/>
    <w:rsid w:val="007C76E3"/>
    <w:rsid w:val="007D0312"/>
    <w:rsid w:val="007D56D2"/>
    <w:rsid w:val="007D7134"/>
    <w:rsid w:val="007F11C5"/>
    <w:rsid w:val="007F7D92"/>
    <w:rsid w:val="0080074D"/>
    <w:rsid w:val="00805C3F"/>
    <w:rsid w:val="008120AD"/>
    <w:rsid w:val="00816418"/>
    <w:rsid w:val="00816F9D"/>
    <w:rsid w:val="00824A94"/>
    <w:rsid w:val="00843E08"/>
    <w:rsid w:val="008458D3"/>
    <w:rsid w:val="00853026"/>
    <w:rsid w:val="00853031"/>
    <w:rsid w:val="008534F5"/>
    <w:rsid w:val="00860D04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715D"/>
    <w:rsid w:val="0097342C"/>
    <w:rsid w:val="009848B2"/>
    <w:rsid w:val="009A1D4A"/>
    <w:rsid w:val="009B708E"/>
    <w:rsid w:val="009C1D1F"/>
    <w:rsid w:val="009C5FB7"/>
    <w:rsid w:val="009C6FD3"/>
    <w:rsid w:val="009D04C2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26B3"/>
    <w:rsid w:val="00A958D3"/>
    <w:rsid w:val="00A9679C"/>
    <w:rsid w:val="00AC16A2"/>
    <w:rsid w:val="00AC2BB2"/>
    <w:rsid w:val="00AC4605"/>
    <w:rsid w:val="00AD5786"/>
    <w:rsid w:val="00AF3673"/>
    <w:rsid w:val="00AF4F35"/>
    <w:rsid w:val="00AF7CEF"/>
    <w:rsid w:val="00B00368"/>
    <w:rsid w:val="00B04B1F"/>
    <w:rsid w:val="00B07E3C"/>
    <w:rsid w:val="00B11365"/>
    <w:rsid w:val="00B164FA"/>
    <w:rsid w:val="00B16E3D"/>
    <w:rsid w:val="00B21D19"/>
    <w:rsid w:val="00B22D03"/>
    <w:rsid w:val="00B22DB5"/>
    <w:rsid w:val="00B309B8"/>
    <w:rsid w:val="00B37829"/>
    <w:rsid w:val="00B629A1"/>
    <w:rsid w:val="00B62F0D"/>
    <w:rsid w:val="00B631C1"/>
    <w:rsid w:val="00B64496"/>
    <w:rsid w:val="00B71D03"/>
    <w:rsid w:val="00B7783A"/>
    <w:rsid w:val="00B815CE"/>
    <w:rsid w:val="00B85675"/>
    <w:rsid w:val="00B86B86"/>
    <w:rsid w:val="00B87620"/>
    <w:rsid w:val="00B87896"/>
    <w:rsid w:val="00B91BA8"/>
    <w:rsid w:val="00B9310D"/>
    <w:rsid w:val="00B9653F"/>
    <w:rsid w:val="00BA27C7"/>
    <w:rsid w:val="00BA38EA"/>
    <w:rsid w:val="00BA69EE"/>
    <w:rsid w:val="00BB49AC"/>
    <w:rsid w:val="00BB5775"/>
    <w:rsid w:val="00BC3E16"/>
    <w:rsid w:val="00BC5A0D"/>
    <w:rsid w:val="00BC6234"/>
    <w:rsid w:val="00BD0F12"/>
    <w:rsid w:val="00BD10BE"/>
    <w:rsid w:val="00BE0EE1"/>
    <w:rsid w:val="00BE48C8"/>
    <w:rsid w:val="00BE63BE"/>
    <w:rsid w:val="00BE6C0F"/>
    <w:rsid w:val="00BF34FB"/>
    <w:rsid w:val="00C13474"/>
    <w:rsid w:val="00C16E73"/>
    <w:rsid w:val="00C221FE"/>
    <w:rsid w:val="00C3028E"/>
    <w:rsid w:val="00C453B4"/>
    <w:rsid w:val="00C45FEC"/>
    <w:rsid w:val="00C65318"/>
    <w:rsid w:val="00C66CE3"/>
    <w:rsid w:val="00C75B7D"/>
    <w:rsid w:val="00C8002C"/>
    <w:rsid w:val="00C81276"/>
    <w:rsid w:val="00C819B8"/>
    <w:rsid w:val="00C83765"/>
    <w:rsid w:val="00C967AC"/>
    <w:rsid w:val="00C96BB6"/>
    <w:rsid w:val="00C976DB"/>
    <w:rsid w:val="00CA4259"/>
    <w:rsid w:val="00CB1524"/>
    <w:rsid w:val="00CB20C0"/>
    <w:rsid w:val="00CB47AF"/>
    <w:rsid w:val="00CD3E2B"/>
    <w:rsid w:val="00CD423C"/>
    <w:rsid w:val="00CD5B5D"/>
    <w:rsid w:val="00CD7779"/>
    <w:rsid w:val="00CE6B9C"/>
    <w:rsid w:val="00D00ACB"/>
    <w:rsid w:val="00D13E6F"/>
    <w:rsid w:val="00D147C1"/>
    <w:rsid w:val="00D32740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A1381"/>
    <w:rsid w:val="00DA47A0"/>
    <w:rsid w:val="00DB314D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35F0"/>
    <w:rsid w:val="00E64EE7"/>
    <w:rsid w:val="00E70770"/>
    <w:rsid w:val="00E74003"/>
    <w:rsid w:val="00E76871"/>
    <w:rsid w:val="00E86069"/>
    <w:rsid w:val="00E93AF2"/>
    <w:rsid w:val="00EA103B"/>
    <w:rsid w:val="00EB1B6E"/>
    <w:rsid w:val="00EB25E4"/>
    <w:rsid w:val="00EB3B2C"/>
    <w:rsid w:val="00ED3985"/>
    <w:rsid w:val="00EE5AD1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53EF-2F56-4D42-A246-E6A0540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7868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3</cp:revision>
  <cp:lastPrinted>2018-10-25T07:19:00Z</cp:lastPrinted>
  <dcterms:created xsi:type="dcterms:W3CDTF">2018-10-25T10:48:00Z</dcterms:created>
  <dcterms:modified xsi:type="dcterms:W3CDTF">2018-10-31T12:45:00Z</dcterms:modified>
</cp:coreProperties>
</file>