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00E8" w14:textId="29418685" w:rsidR="00C21D35" w:rsidRDefault="00C21D35" w:rsidP="0041265D">
      <w:pPr>
        <w:pStyle w:val="Nzev"/>
        <w:rPr>
          <w:rFonts w:ascii="Tahoma" w:hAnsi="Tahoma" w:cs="Tahoma"/>
        </w:rPr>
      </w:pPr>
      <w:bookmarkStart w:id="0" w:name="_Hlk514926395"/>
      <w:r>
        <w:rPr>
          <w:noProof/>
        </w:rPr>
        <w:drawing>
          <wp:inline distT="0" distB="0" distL="0" distR="0" wp14:anchorId="51D265AC" wp14:editId="0F935629">
            <wp:extent cx="4870800" cy="716400"/>
            <wp:effectExtent l="0" t="0" r="635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08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8B9C" w14:textId="77777777" w:rsidR="0041265D" w:rsidRPr="00EF32A7" w:rsidRDefault="0041265D" w:rsidP="0041265D">
      <w:pPr>
        <w:pStyle w:val="Nzev"/>
        <w:rPr>
          <w:rFonts w:ascii="Tahoma" w:hAnsi="Tahoma" w:cs="Tahoma"/>
        </w:rPr>
      </w:pPr>
      <w:r w:rsidRPr="00EF32A7">
        <w:rPr>
          <w:rFonts w:ascii="Tahoma" w:hAnsi="Tahoma" w:cs="Tahoma"/>
        </w:rPr>
        <w:t xml:space="preserve">Smlouva o poskytování </w:t>
      </w:r>
      <w:r w:rsidR="00EF32AE">
        <w:rPr>
          <w:rFonts w:ascii="Tahoma" w:hAnsi="Tahoma" w:cs="Tahoma"/>
        </w:rPr>
        <w:t>veřejně dostupných služeb elektronických komunikací</w:t>
      </w:r>
      <w:r w:rsidR="008B18C4">
        <w:rPr>
          <w:rFonts w:ascii="Tahoma" w:hAnsi="Tahoma" w:cs="Tahoma"/>
        </w:rPr>
        <w:t xml:space="preserve"> pro právnické osoby a fyzické osoby podnikající</w:t>
      </w:r>
    </w:p>
    <w:p w14:paraId="27AAA296" w14:textId="61A3A37C" w:rsidR="0041265D" w:rsidRDefault="0041265D" w:rsidP="001E0E85">
      <w:pPr>
        <w:pStyle w:val="Nzev"/>
        <w:rPr>
          <w:rFonts w:ascii="Tahoma" w:hAnsi="Tahoma" w:cs="Tahoma"/>
        </w:rPr>
      </w:pPr>
      <w:r w:rsidRPr="00EF32A7">
        <w:rPr>
          <w:rFonts w:ascii="Tahoma" w:hAnsi="Tahoma" w:cs="Tahoma"/>
        </w:rPr>
        <w:t xml:space="preserve">č. </w:t>
      </w:r>
      <w:r w:rsidR="00836048">
        <w:rPr>
          <w:rFonts w:ascii="Tahoma" w:hAnsi="Tahoma" w:cs="Tahoma"/>
        </w:rPr>
        <w:t>..................</w:t>
      </w:r>
    </w:p>
    <w:p w14:paraId="5DC3B16C" w14:textId="40E19D25" w:rsidR="00386E49" w:rsidRPr="001E0E85" w:rsidRDefault="00386E49" w:rsidP="001E0E85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č. smlouvy objednatele </w:t>
      </w:r>
      <w:r w:rsidRPr="00386E49">
        <w:rPr>
          <w:rFonts w:ascii="Tahoma" w:hAnsi="Tahoma" w:cs="Tahoma"/>
        </w:rPr>
        <w:t>9/2018-SPR</w:t>
      </w:r>
    </w:p>
    <w:p w14:paraId="502239B7" w14:textId="77777777" w:rsidR="00386E49" w:rsidRDefault="00386E49" w:rsidP="0041265D">
      <w:pPr>
        <w:pStyle w:val="Zkladntext"/>
        <w:rPr>
          <w:rFonts w:ascii="Tahoma" w:hAnsi="Tahoma" w:cs="Tahoma"/>
        </w:rPr>
      </w:pPr>
    </w:p>
    <w:p w14:paraId="2C2E86A4" w14:textId="77777777" w:rsidR="00386E49" w:rsidRDefault="00386E49" w:rsidP="0041265D">
      <w:pPr>
        <w:pStyle w:val="Zkladntext"/>
        <w:rPr>
          <w:rFonts w:ascii="Tahoma" w:hAnsi="Tahoma" w:cs="Tahoma"/>
        </w:rPr>
      </w:pPr>
    </w:p>
    <w:p w14:paraId="582C0FD6" w14:textId="4C0D1013" w:rsidR="001E0E85" w:rsidRPr="001E0E85" w:rsidRDefault="001E0E85" w:rsidP="0041265D">
      <w:pPr>
        <w:pStyle w:val="Zkladntext"/>
        <w:rPr>
          <w:rFonts w:ascii="Tahoma" w:hAnsi="Tahoma" w:cs="Tahoma"/>
        </w:rPr>
      </w:pPr>
      <w:r w:rsidRPr="001E0E85">
        <w:rPr>
          <w:rFonts w:ascii="Tahoma" w:hAnsi="Tahoma" w:cs="Tahoma"/>
        </w:rPr>
        <w:t>Smluvní strany:</w:t>
      </w:r>
    </w:p>
    <w:p w14:paraId="2D685930" w14:textId="77777777" w:rsidR="00196B0A" w:rsidRPr="001E0E85" w:rsidRDefault="001E0E85" w:rsidP="00196B0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Dodavatel: </w:t>
      </w:r>
      <w:r w:rsidR="00196B0A">
        <w:rPr>
          <w:rFonts w:ascii="Tahoma" w:hAnsi="Tahoma" w:cs="Tahoma"/>
          <w:b/>
          <w:bCs/>
          <w:sz w:val="20"/>
          <w:szCs w:val="20"/>
        </w:rPr>
        <w:t>Internet2 s.r.o.</w:t>
      </w:r>
    </w:p>
    <w:p w14:paraId="1732551D" w14:textId="77777777" w:rsidR="00196B0A" w:rsidRPr="003A22E5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 w:rsidRPr="003A22E5">
        <w:rPr>
          <w:rFonts w:ascii="Tahoma" w:hAnsi="Tahoma" w:cs="Tahoma"/>
          <w:sz w:val="20"/>
          <w:szCs w:val="20"/>
        </w:rPr>
        <w:t xml:space="preserve">Sídlo: </w:t>
      </w:r>
      <w:r w:rsidR="00A37BA3">
        <w:rPr>
          <w:rFonts w:ascii="Tahoma" w:hAnsi="Tahoma" w:cs="Tahoma"/>
          <w:sz w:val="20"/>
          <w:szCs w:val="20"/>
        </w:rPr>
        <w:t>Kamenice 91</w:t>
      </w:r>
      <w:r w:rsidR="00196B0A">
        <w:rPr>
          <w:rFonts w:ascii="Tahoma" w:hAnsi="Tahoma" w:cs="Tahoma"/>
          <w:sz w:val="20"/>
          <w:szCs w:val="20"/>
        </w:rPr>
        <w:t>, 547 01 Náchod</w:t>
      </w:r>
    </w:p>
    <w:p w14:paraId="00F808BD" w14:textId="77777777" w:rsidR="00196B0A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>
        <w:rPr>
          <w:rFonts w:ascii="Tahoma" w:hAnsi="Tahoma" w:cs="Tahoma"/>
          <w:sz w:val="20"/>
          <w:szCs w:val="20"/>
        </w:rPr>
        <w:t>IČ : 27467341</w:t>
      </w:r>
    </w:p>
    <w:p w14:paraId="4673EDE9" w14:textId="77777777" w:rsidR="00196B0A" w:rsidRPr="003A22E5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>
        <w:rPr>
          <w:rFonts w:ascii="Tahoma" w:hAnsi="Tahoma" w:cs="Tahoma"/>
          <w:sz w:val="20"/>
          <w:szCs w:val="20"/>
        </w:rPr>
        <w:t>DIČ: CZ 27467341</w:t>
      </w:r>
      <w:r w:rsidR="00196B0A" w:rsidRPr="003A22E5">
        <w:rPr>
          <w:rFonts w:ascii="Tahoma" w:hAnsi="Tahoma" w:cs="Tahoma"/>
          <w:sz w:val="20"/>
          <w:szCs w:val="20"/>
        </w:rPr>
        <w:tab/>
      </w:r>
      <w:r w:rsidR="00196B0A" w:rsidRPr="003A22E5">
        <w:rPr>
          <w:rFonts w:ascii="Tahoma" w:hAnsi="Tahoma" w:cs="Tahoma"/>
          <w:sz w:val="20"/>
          <w:szCs w:val="20"/>
        </w:rPr>
        <w:tab/>
      </w:r>
      <w:r w:rsidR="00196B0A" w:rsidRPr="003A22E5">
        <w:rPr>
          <w:rFonts w:ascii="Tahoma" w:hAnsi="Tahoma" w:cs="Tahoma"/>
          <w:sz w:val="20"/>
          <w:szCs w:val="20"/>
        </w:rPr>
        <w:tab/>
      </w:r>
    </w:p>
    <w:p w14:paraId="687AE6C6" w14:textId="77777777" w:rsidR="00196B0A" w:rsidRDefault="001E0E85" w:rsidP="00196B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>
        <w:rPr>
          <w:rFonts w:ascii="Tahoma" w:hAnsi="Tahoma" w:cs="Tahoma"/>
          <w:sz w:val="20"/>
          <w:szCs w:val="20"/>
        </w:rPr>
        <w:t xml:space="preserve">Jednající </w:t>
      </w:r>
      <w:r w:rsidR="00196B0A" w:rsidRPr="003A22E5">
        <w:rPr>
          <w:rFonts w:ascii="Tahoma" w:hAnsi="Tahoma" w:cs="Tahoma"/>
          <w:sz w:val="20"/>
          <w:szCs w:val="20"/>
        </w:rPr>
        <w:t xml:space="preserve">panem </w:t>
      </w:r>
      <w:r w:rsidR="00196B0A">
        <w:rPr>
          <w:rFonts w:ascii="Tahoma" w:hAnsi="Tahoma" w:cs="Tahoma"/>
          <w:b/>
          <w:bCs/>
          <w:sz w:val="20"/>
          <w:szCs w:val="20"/>
        </w:rPr>
        <w:t>Martinem Danielkou</w:t>
      </w:r>
      <w:r w:rsidR="00196B0A" w:rsidRPr="003A22E5">
        <w:rPr>
          <w:rFonts w:ascii="Tahoma" w:hAnsi="Tahoma" w:cs="Tahoma"/>
          <w:sz w:val="20"/>
          <w:szCs w:val="20"/>
        </w:rPr>
        <w:t xml:space="preserve">, </w:t>
      </w:r>
      <w:r w:rsidR="00196B0A">
        <w:rPr>
          <w:rFonts w:ascii="Tahoma" w:hAnsi="Tahoma" w:cs="Tahoma"/>
          <w:sz w:val="20"/>
          <w:szCs w:val="20"/>
        </w:rPr>
        <w:t>jednatelem společnosti</w:t>
      </w:r>
    </w:p>
    <w:p w14:paraId="4DF42B25" w14:textId="77777777" w:rsidR="00196B0A" w:rsidRDefault="001E0E85" w:rsidP="00196B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>
        <w:rPr>
          <w:rFonts w:ascii="Tahoma" w:hAnsi="Tahoma" w:cs="Tahoma"/>
          <w:sz w:val="20"/>
          <w:szCs w:val="20"/>
        </w:rPr>
        <w:t xml:space="preserve">a </w:t>
      </w:r>
      <w:proofErr w:type="gramStart"/>
      <w:r w:rsidR="00196B0A">
        <w:rPr>
          <w:rFonts w:ascii="Tahoma" w:hAnsi="Tahoma" w:cs="Tahoma"/>
          <w:sz w:val="20"/>
          <w:szCs w:val="20"/>
        </w:rPr>
        <w:t xml:space="preserve">panem  </w:t>
      </w:r>
      <w:r w:rsidR="00196B0A">
        <w:rPr>
          <w:rFonts w:ascii="Tahoma" w:hAnsi="Tahoma" w:cs="Tahoma"/>
          <w:b/>
          <w:sz w:val="20"/>
          <w:szCs w:val="20"/>
        </w:rPr>
        <w:t>Janem</w:t>
      </w:r>
      <w:proofErr w:type="gramEnd"/>
      <w:r w:rsidR="00196B0A">
        <w:rPr>
          <w:rFonts w:ascii="Tahoma" w:hAnsi="Tahoma" w:cs="Tahoma"/>
          <w:b/>
          <w:sz w:val="20"/>
          <w:szCs w:val="20"/>
        </w:rPr>
        <w:t xml:space="preserve"> Marečkem</w:t>
      </w:r>
      <w:r w:rsidR="00196B0A">
        <w:rPr>
          <w:rFonts w:ascii="Tahoma" w:hAnsi="Tahoma" w:cs="Tahoma"/>
          <w:sz w:val="20"/>
          <w:szCs w:val="20"/>
        </w:rPr>
        <w:t>, jednatelem společnosti,</w:t>
      </w:r>
    </w:p>
    <w:p w14:paraId="2B2815E4" w14:textId="77777777" w:rsidR="00196B0A" w:rsidRPr="003A22E5" w:rsidRDefault="001E0E85" w:rsidP="00196B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 w:rsidRPr="003A22E5">
        <w:rPr>
          <w:rFonts w:ascii="Tahoma" w:hAnsi="Tahoma" w:cs="Tahoma"/>
          <w:sz w:val="20"/>
          <w:szCs w:val="20"/>
        </w:rPr>
        <w:t xml:space="preserve">zastoupená </w:t>
      </w:r>
      <w:r w:rsidR="00280EA2">
        <w:rPr>
          <w:rFonts w:ascii="Tahoma" w:hAnsi="Tahoma" w:cs="Tahoma"/>
          <w:b/>
          <w:sz w:val="20"/>
          <w:szCs w:val="20"/>
        </w:rPr>
        <w:t>Martinem Danielkou</w:t>
      </w:r>
      <w:r w:rsidR="00196B0A">
        <w:rPr>
          <w:rFonts w:ascii="Tahoma" w:hAnsi="Tahoma" w:cs="Tahoma"/>
          <w:b/>
          <w:sz w:val="20"/>
          <w:szCs w:val="20"/>
        </w:rPr>
        <w:t xml:space="preserve"> </w:t>
      </w:r>
      <w:r w:rsidR="00196B0A" w:rsidRPr="003A22E5">
        <w:rPr>
          <w:rFonts w:ascii="Tahoma" w:hAnsi="Tahoma" w:cs="Tahoma"/>
          <w:sz w:val="20"/>
          <w:szCs w:val="20"/>
        </w:rPr>
        <w:t>na základě plné moci</w:t>
      </w:r>
    </w:p>
    <w:p w14:paraId="3BDC9170" w14:textId="77777777" w:rsidR="00196B0A" w:rsidRPr="003A22E5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196B0A" w:rsidRPr="003A22E5">
        <w:rPr>
          <w:rFonts w:ascii="Tahoma" w:hAnsi="Tahoma" w:cs="Tahoma"/>
          <w:sz w:val="20"/>
          <w:szCs w:val="20"/>
        </w:rPr>
        <w:t>zapsána</w:t>
      </w:r>
      <w:r w:rsidR="00196B0A">
        <w:rPr>
          <w:rFonts w:ascii="Tahoma" w:hAnsi="Tahoma" w:cs="Tahoma"/>
          <w:sz w:val="20"/>
          <w:szCs w:val="20"/>
        </w:rPr>
        <w:t xml:space="preserve"> u</w:t>
      </w:r>
      <w:r w:rsidR="00196B0A" w:rsidRPr="003A22E5">
        <w:rPr>
          <w:rFonts w:ascii="Tahoma" w:hAnsi="Tahoma" w:cs="Tahoma"/>
          <w:sz w:val="20"/>
          <w:szCs w:val="20"/>
        </w:rPr>
        <w:t xml:space="preserve"> </w:t>
      </w:r>
      <w:r w:rsidR="00196B0A">
        <w:rPr>
          <w:rFonts w:ascii="Tahoma" w:hAnsi="Tahoma" w:cs="Tahoma"/>
          <w:b/>
          <w:bCs/>
          <w:sz w:val="20"/>
          <w:szCs w:val="20"/>
        </w:rPr>
        <w:t>Krajského obchodního</w:t>
      </w:r>
      <w:r w:rsidR="00196B0A" w:rsidRPr="003A22E5">
        <w:rPr>
          <w:rFonts w:ascii="Tahoma" w:hAnsi="Tahoma" w:cs="Tahoma"/>
          <w:b/>
          <w:bCs/>
          <w:sz w:val="20"/>
          <w:szCs w:val="20"/>
        </w:rPr>
        <w:t xml:space="preserve"> soud</w:t>
      </w:r>
      <w:r w:rsidR="00196B0A">
        <w:rPr>
          <w:rFonts w:ascii="Tahoma" w:hAnsi="Tahoma" w:cs="Tahoma"/>
          <w:b/>
          <w:bCs/>
          <w:sz w:val="20"/>
          <w:szCs w:val="20"/>
        </w:rPr>
        <w:t>u</w:t>
      </w:r>
      <w:r w:rsidR="00196B0A" w:rsidRPr="003A22E5">
        <w:rPr>
          <w:rFonts w:ascii="Tahoma" w:hAnsi="Tahoma" w:cs="Tahoma"/>
          <w:sz w:val="20"/>
          <w:szCs w:val="20"/>
        </w:rPr>
        <w:t xml:space="preserve"> v Hradci Králové </w:t>
      </w:r>
      <w:proofErr w:type="gramStart"/>
      <w:r w:rsidR="00196B0A" w:rsidRPr="003A22E5">
        <w:rPr>
          <w:rFonts w:ascii="Tahoma" w:hAnsi="Tahoma" w:cs="Tahoma"/>
          <w:sz w:val="20"/>
          <w:szCs w:val="20"/>
        </w:rPr>
        <w:t xml:space="preserve">oddíl </w:t>
      </w:r>
      <w:r w:rsidR="00196B0A">
        <w:rPr>
          <w:rFonts w:ascii="Tahoma" w:hAnsi="Tahoma" w:cs="Tahoma"/>
          <w:sz w:val="20"/>
          <w:szCs w:val="20"/>
        </w:rPr>
        <w:t>C</w:t>
      </w:r>
      <w:r w:rsidR="00196B0A" w:rsidRPr="003A22E5">
        <w:rPr>
          <w:rFonts w:ascii="Tahoma" w:hAnsi="Tahoma" w:cs="Tahoma"/>
          <w:sz w:val="20"/>
          <w:szCs w:val="20"/>
        </w:rPr>
        <w:t xml:space="preserve"> , vložka</w:t>
      </w:r>
      <w:proofErr w:type="gramEnd"/>
      <w:r w:rsidR="00196B0A" w:rsidRPr="003A22E5">
        <w:rPr>
          <w:rFonts w:ascii="Tahoma" w:hAnsi="Tahoma" w:cs="Tahoma"/>
          <w:sz w:val="20"/>
          <w:szCs w:val="20"/>
        </w:rPr>
        <w:t xml:space="preserve"> </w:t>
      </w:r>
      <w:r w:rsidR="00196B0A">
        <w:rPr>
          <w:rFonts w:ascii="Tahoma" w:hAnsi="Tahoma" w:cs="Tahoma"/>
          <w:b/>
          <w:bCs/>
          <w:sz w:val="20"/>
          <w:szCs w:val="20"/>
        </w:rPr>
        <w:t>20697</w:t>
      </w:r>
    </w:p>
    <w:p w14:paraId="17C445B7" w14:textId="77777777" w:rsidR="00196B0A" w:rsidRPr="003A22E5" w:rsidRDefault="001E0E85" w:rsidP="00196B0A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96B0A" w:rsidRPr="003A22E5">
        <w:rPr>
          <w:rFonts w:ascii="Tahoma" w:hAnsi="Tahoma" w:cs="Tahoma"/>
          <w:b/>
          <w:sz w:val="20"/>
          <w:szCs w:val="20"/>
        </w:rPr>
        <w:t>(dále jen „poskytovatel“)</w:t>
      </w:r>
    </w:p>
    <w:p w14:paraId="5FB330A8" w14:textId="77777777" w:rsidR="00196B0A" w:rsidRPr="003A22E5" w:rsidRDefault="00196B0A" w:rsidP="00196B0A">
      <w:pPr>
        <w:jc w:val="both"/>
        <w:rPr>
          <w:rFonts w:ascii="Tahoma" w:hAnsi="Tahoma" w:cs="Tahoma"/>
          <w:sz w:val="20"/>
          <w:szCs w:val="20"/>
        </w:rPr>
      </w:pPr>
    </w:p>
    <w:p w14:paraId="785E7931" w14:textId="77777777" w:rsidR="00196B0A" w:rsidRPr="001E0E85" w:rsidRDefault="001E0E85" w:rsidP="00196B0A">
      <w:pPr>
        <w:jc w:val="both"/>
        <w:rPr>
          <w:rFonts w:ascii="Tahoma" w:hAnsi="Tahoma" w:cs="Tahoma"/>
          <w:sz w:val="22"/>
          <w:szCs w:val="22"/>
        </w:rPr>
      </w:pPr>
      <w:r w:rsidRPr="001E0E85">
        <w:rPr>
          <w:rFonts w:ascii="Tahoma" w:hAnsi="Tahoma" w:cs="Tahoma"/>
          <w:sz w:val="22"/>
          <w:szCs w:val="22"/>
        </w:rPr>
        <w:t>Objednatel:</w:t>
      </w:r>
      <w:r>
        <w:rPr>
          <w:rFonts w:ascii="Tahoma" w:hAnsi="Tahoma" w:cs="Tahoma"/>
          <w:sz w:val="22"/>
          <w:szCs w:val="22"/>
        </w:rPr>
        <w:t xml:space="preserve"> </w:t>
      </w:r>
      <w:r w:rsidR="00836048">
        <w:rPr>
          <w:rFonts w:ascii="Tahoma" w:hAnsi="Tahoma" w:cs="Tahoma"/>
          <w:b/>
          <w:bCs/>
          <w:sz w:val="20"/>
          <w:szCs w:val="20"/>
        </w:rPr>
        <w:t>Město Náchod</w:t>
      </w:r>
    </w:p>
    <w:bookmarkEnd w:id="0"/>
    <w:p w14:paraId="5B5C36AC" w14:textId="00386E9B" w:rsidR="00196B0A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96B0A" w:rsidRPr="000128AC">
        <w:rPr>
          <w:rFonts w:ascii="Tahoma" w:hAnsi="Tahoma" w:cs="Tahoma"/>
          <w:sz w:val="20"/>
          <w:szCs w:val="20"/>
        </w:rPr>
        <w:t xml:space="preserve">Sídlo: </w:t>
      </w:r>
      <w:r w:rsidR="00836048" w:rsidRPr="00836048">
        <w:rPr>
          <w:rFonts w:ascii="Tahoma" w:hAnsi="Tahoma" w:cs="Tahoma"/>
          <w:sz w:val="20"/>
          <w:szCs w:val="20"/>
        </w:rPr>
        <w:t xml:space="preserve">Masarykovo nám. 40, 547 01 </w:t>
      </w:r>
      <w:proofErr w:type="gramStart"/>
      <w:r w:rsidR="00836048" w:rsidRPr="00836048">
        <w:rPr>
          <w:rFonts w:ascii="Tahoma" w:hAnsi="Tahoma" w:cs="Tahoma"/>
          <w:sz w:val="20"/>
          <w:szCs w:val="20"/>
        </w:rPr>
        <w:t>Náchod</w:t>
      </w:r>
      <w:r w:rsidR="00280EA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280EA2">
        <w:rPr>
          <w:rFonts w:ascii="Tahoma" w:hAnsi="Tahoma" w:cs="Tahoma"/>
          <w:sz w:val="20"/>
          <w:szCs w:val="20"/>
        </w:rPr>
        <w:t xml:space="preserve"> </w:t>
      </w:r>
      <w:r w:rsidR="00A37BA3">
        <w:rPr>
          <w:rFonts w:ascii="Tahoma" w:hAnsi="Tahoma" w:cs="Tahoma"/>
          <w:sz w:val="20"/>
          <w:szCs w:val="20"/>
        </w:rPr>
        <w:t>tel.</w:t>
      </w:r>
      <w:proofErr w:type="gramEnd"/>
      <w:r w:rsidR="00A37BA3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FA3651">
        <w:rPr>
          <w:rFonts w:ascii="Tahoma" w:hAnsi="Tahoma" w:cs="Tahoma"/>
          <w:sz w:val="20"/>
          <w:szCs w:val="20"/>
        </w:rPr>
        <w:t>xxx</w:t>
      </w:r>
      <w:proofErr w:type="spellEnd"/>
      <w:r w:rsidR="00FA36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651">
        <w:rPr>
          <w:rFonts w:ascii="Tahoma" w:hAnsi="Tahoma" w:cs="Tahoma"/>
          <w:sz w:val="20"/>
          <w:szCs w:val="20"/>
        </w:rPr>
        <w:t>xxx</w:t>
      </w:r>
      <w:proofErr w:type="spellEnd"/>
      <w:r w:rsidR="00FA36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3651">
        <w:rPr>
          <w:rFonts w:ascii="Tahoma" w:hAnsi="Tahoma" w:cs="Tahoma"/>
          <w:sz w:val="20"/>
          <w:szCs w:val="20"/>
        </w:rPr>
        <w:t>xxx</w:t>
      </w:r>
      <w:proofErr w:type="spellEnd"/>
    </w:p>
    <w:p w14:paraId="7BAA57A5" w14:textId="7ED7C621" w:rsidR="00196B0A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96B0A" w:rsidRPr="000128AC">
        <w:rPr>
          <w:rFonts w:ascii="Tahoma" w:hAnsi="Tahoma" w:cs="Tahoma"/>
          <w:sz w:val="20"/>
          <w:szCs w:val="20"/>
        </w:rPr>
        <w:t xml:space="preserve">IČ: </w:t>
      </w:r>
      <w:r w:rsidR="00836048" w:rsidRPr="00836048">
        <w:rPr>
          <w:rFonts w:ascii="Tahoma" w:hAnsi="Tahoma" w:cs="Tahoma"/>
          <w:sz w:val="20"/>
          <w:szCs w:val="20"/>
        </w:rPr>
        <w:t>00272868</w:t>
      </w:r>
      <w:r w:rsidR="00196B0A">
        <w:rPr>
          <w:rFonts w:ascii="Tahoma" w:hAnsi="Tahoma" w:cs="Tahoma"/>
          <w:sz w:val="20"/>
          <w:szCs w:val="20"/>
        </w:rPr>
        <w:tab/>
        <w:t xml:space="preserve">                                                 </w:t>
      </w:r>
      <w:r w:rsidR="009B7D30">
        <w:rPr>
          <w:rFonts w:ascii="Tahoma" w:hAnsi="Tahoma" w:cs="Tahoma"/>
          <w:sz w:val="20"/>
          <w:szCs w:val="20"/>
        </w:rPr>
        <w:t xml:space="preserve">    </w:t>
      </w:r>
      <w:r w:rsidR="00B74B61">
        <w:rPr>
          <w:rFonts w:ascii="Tahoma" w:hAnsi="Tahoma" w:cs="Tahoma"/>
          <w:sz w:val="20"/>
          <w:szCs w:val="20"/>
        </w:rPr>
        <w:t xml:space="preserve">  </w:t>
      </w:r>
      <w:r w:rsidR="00196B0A" w:rsidRPr="000128AC">
        <w:rPr>
          <w:rFonts w:ascii="Tahoma" w:hAnsi="Tahoma" w:cs="Tahoma"/>
          <w:sz w:val="20"/>
          <w:szCs w:val="20"/>
        </w:rPr>
        <w:t>e-mail</w:t>
      </w:r>
      <w:r w:rsidR="00196B0A" w:rsidRPr="00FA3651">
        <w:rPr>
          <w:rFonts w:ascii="Tahoma" w:hAnsi="Tahoma" w:cs="Tahoma"/>
          <w:sz w:val="20"/>
          <w:szCs w:val="20"/>
        </w:rPr>
        <w:t>:</w:t>
      </w:r>
      <w:r w:rsidR="00836048" w:rsidRPr="00FA3651">
        <w:rPr>
          <w:rFonts w:ascii="Tahoma" w:hAnsi="Tahoma" w:cs="Tahoma"/>
          <w:sz w:val="20"/>
          <w:szCs w:val="20"/>
        </w:rPr>
        <w:t xml:space="preserve"> </w:t>
      </w:r>
      <w:r w:rsidR="00FA3651">
        <w:rPr>
          <w:rFonts w:ascii="Tahoma" w:hAnsi="Tahoma" w:cs="Tahoma"/>
          <w:sz w:val="20"/>
          <w:szCs w:val="20"/>
        </w:rPr>
        <w:t>xxxxxxxxx</w:t>
      </w:r>
      <w:r w:rsidR="00836048" w:rsidRPr="00FA3651">
        <w:rPr>
          <w:rFonts w:ascii="Tahoma" w:hAnsi="Tahoma" w:cs="Tahoma"/>
          <w:sz w:val="20"/>
          <w:szCs w:val="20"/>
        </w:rPr>
        <w:t>@</w:t>
      </w:r>
      <w:r w:rsidR="00FA3651">
        <w:rPr>
          <w:rFonts w:ascii="Tahoma" w:hAnsi="Tahoma" w:cs="Tahoma"/>
          <w:sz w:val="20"/>
          <w:szCs w:val="20"/>
        </w:rPr>
        <w:t>xxxxxxxx.xxx</w:t>
      </w:r>
    </w:p>
    <w:p w14:paraId="50F15C1D" w14:textId="77777777" w:rsidR="00196B0A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96B0A">
        <w:rPr>
          <w:rFonts w:ascii="Tahoma" w:hAnsi="Tahoma" w:cs="Tahoma"/>
          <w:sz w:val="20"/>
          <w:szCs w:val="20"/>
        </w:rPr>
        <w:t>DIČ:</w:t>
      </w:r>
      <w:r w:rsidR="00196B0A" w:rsidRPr="00C67B97">
        <w:rPr>
          <w:rFonts w:ascii="Tahoma" w:hAnsi="Tahoma" w:cs="Tahoma"/>
          <w:sz w:val="20"/>
          <w:szCs w:val="20"/>
        </w:rPr>
        <w:t xml:space="preserve"> </w:t>
      </w:r>
      <w:r w:rsidR="00836048" w:rsidRPr="00836048">
        <w:rPr>
          <w:rFonts w:ascii="Tahoma" w:hAnsi="Tahoma" w:cs="Tahoma"/>
          <w:sz w:val="20"/>
          <w:szCs w:val="20"/>
        </w:rPr>
        <w:t>CZ00272868</w:t>
      </w:r>
      <w:r w:rsidR="008D3D9C">
        <w:rPr>
          <w:rFonts w:ascii="Tahoma" w:hAnsi="Tahoma" w:cs="Tahoma"/>
          <w:sz w:val="20"/>
          <w:szCs w:val="20"/>
        </w:rPr>
        <w:tab/>
      </w:r>
    </w:p>
    <w:p w14:paraId="56679216" w14:textId="77777777" w:rsidR="00196B0A" w:rsidRPr="00836048" w:rsidRDefault="001E0E85" w:rsidP="00196B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96B0A" w:rsidRPr="000128AC">
        <w:rPr>
          <w:rFonts w:ascii="Tahoma" w:hAnsi="Tahoma" w:cs="Tahoma"/>
          <w:sz w:val="20"/>
          <w:szCs w:val="20"/>
        </w:rPr>
        <w:t>jednající pa</w:t>
      </w:r>
      <w:r w:rsidR="00280EA2">
        <w:rPr>
          <w:rFonts w:ascii="Tahoma" w:hAnsi="Tahoma" w:cs="Tahoma"/>
          <w:sz w:val="20"/>
          <w:szCs w:val="20"/>
        </w:rPr>
        <w:t xml:space="preserve">nem </w:t>
      </w:r>
      <w:r w:rsidR="00836048">
        <w:rPr>
          <w:rFonts w:ascii="Tahoma" w:hAnsi="Tahoma" w:cs="Tahoma"/>
          <w:b/>
          <w:sz w:val="20"/>
          <w:szCs w:val="20"/>
        </w:rPr>
        <w:t xml:space="preserve">Janem </w:t>
      </w:r>
      <w:proofErr w:type="spellStart"/>
      <w:r w:rsidR="00836048">
        <w:rPr>
          <w:rFonts w:ascii="Tahoma" w:hAnsi="Tahoma" w:cs="Tahoma"/>
          <w:b/>
          <w:sz w:val="20"/>
          <w:szCs w:val="20"/>
        </w:rPr>
        <w:t>Birke</w:t>
      </w:r>
      <w:proofErr w:type="spellEnd"/>
      <w:r w:rsidR="00836048">
        <w:rPr>
          <w:rFonts w:ascii="Tahoma" w:hAnsi="Tahoma" w:cs="Tahoma"/>
          <w:sz w:val="20"/>
          <w:szCs w:val="20"/>
        </w:rPr>
        <w:t>, starostou města</w:t>
      </w:r>
    </w:p>
    <w:p w14:paraId="5E5C2FC1" w14:textId="77777777" w:rsidR="00DC393D" w:rsidRPr="00A24DA2" w:rsidRDefault="001E0E85" w:rsidP="00DC393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196B0A" w:rsidRPr="00AA5A81">
        <w:rPr>
          <w:rFonts w:ascii="Tahoma" w:hAnsi="Tahoma" w:cs="Tahoma"/>
          <w:b/>
          <w:sz w:val="20"/>
          <w:szCs w:val="20"/>
        </w:rPr>
        <w:t>(dále jen „uživatel“)</w:t>
      </w:r>
    </w:p>
    <w:p w14:paraId="11A0F02F" w14:textId="77777777" w:rsidR="0041265D" w:rsidRPr="00EF32A7" w:rsidRDefault="0041265D" w:rsidP="0041265D">
      <w:pPr>
        <w:pBdr>
          <w:bottom w:val="single" w:sz="4" w:space="1" w:color="auto"/>
        </w:pBdr>
        <w:jc w:val="both"/>
        <w:rPr>
          <w:rFonts w:ascii="Tahoma" w:hAnsi="Tahoma" w:cs="Tahoma"/>
        </w:rPr>
      </w:pPr>
    </w:p>
    <w:p w14:paraId="662AF238" w14:textId="77777777" w:rsidR="00B477F4" w:rsidRPr="00EF32A7" w:rsidRDefault="00B477F4" w:rsidP="00B477F4">
      <w:pPr>
        <w:jc w:val="center"/>
        <w:rPr>
          <w:rFonts w:ascii="Tahoma" w:hAnsi="Tahoma" w:cs="Tahoma"/>
          <w:sz w:val="18"/>
          <w:szCs w:val="18"/>
        </w:rPr>
      </w:pPr>
      <w:r w:rsidRPr="00EF32A7">
        <w:rPr>
          <w:rFonts w:ascii="Tahoma" w:hAnsi="Tahoma" w:cs="Tahoma"/>
          <w:sz w:val="18"/>
          <w:szCs w:val="18"/>
        </w:rPr>
        <w:t xml:space="preserve">uzavírají mezi sebou podle § </w:t>
      </w:r>
      <w:r>
        <w:rPr>
          <w:rFonts w:ascii="Tahoma" w:hAnsi="Tahoma" w:cs="Tahoma"/>
          <w:sz w:val="18"/>
          <w:szCs w:val="18"/>
        </w:rPr>
        <w:t>1746 zákona č. 89/2012 Sb., občansk</w:t>
      </w:r>
      <w:r w:rsidR="00EF32AE">
        <w:rPr>
          <w:rFonts w:ascii="Tahoma" w:hAnsi="Tahoma" w:cs="Tahoma"/>
          <w:sz w:val="18"/>
          <w:szCs w:val="18"/>
        </w:rPr>
        <w:t>ý</w:t>
      </w:r>
      <w:r>
        <w:rPr>
          <w:rFonts w:ascii="Tahoma" w:hAnsi="Tahoma" w:cs="Tahoma"/>
          <w:sz w:val="18"/>
          <w:szCs w:val="18"/>
        </w:rPr>
        <w:t xml:space="preserve"> zákoník,</w:t>
      </w:r>
      <w:r w:rsidR="00EF32AE">
        <w:rPr>
          <w:rFonts w:ascii="Tahoma" w:hAnsi="Tahoma" w:cs="Tahoma"/>
          <w:sz w:val="18"/>
          <w:szCs w:val="18"/>
        </w:rPr>
        <w:t xml:space="preserve"> a zákona č. 127/2005 Sb., </w:t>
      </w:r>
      <w:r w:rsidR="00EF32AE" w:rsidRPr="00EF32AE">
        <w:rPr>
          <w:rFonts w:ascii="Tahoma" w:hAnsi="Tahoma" w:cs="Tahoma"/>
          <w:sz w:val="18"/>
          <w:szCs w:val="18"/>
        </w:rPr>
        <w:t>o elektronických komunikacích a o změně některých souvisejících zákonů</w:t>
      </w:r>
      <w:r w:rsidR="00EF32AE">
        <w:rPr>
          <w:rFonts w:ascii="Tahoma" w:hAnsi="Tahoma" w:cs="Tahoma"/>
          <w:sz w:val="18"/>
          <w:szCs w:val="18"/>
        </w:rPr>
        <w:t xml:space="preserve"> (zákon o elektronických komunikacích),</w:t>
      </w:r>
      <w:r>
        <w:rPr>
          <w:rFonts w:ascii="Tahoma" w:hAnsi="Tahoma" w:cs="Tahoma"/>
          <w:sz w:val="18"/>
          <w:szCs w:val="18"/>
        </w:rPr>
        <w:t xml:space="preserve"> ve znění pozdějších předpisů, tuto smlouvu </w:t>
      </w:r>
      <w:r w:rsidRPr="00EF32A7">
        <w:rPr>
          <w:rFonts w:ascii="Tahoma" w:hAnsi="Tahoma" w:cs="Tahoma"/>
          <w:sz w:val="18"/>
          <w:szCs w:val="18"/>
        </w:rPr>
        <w:t xml:space="preserve">o poskytování </w:t>
      </w:r>
      <w:r w:rsidR="00EF32AE">
        <w:rPr>
          <w:rFonts w:ascii="Tahoma" w:hAnsi="Tahoma" w:cs="Tahoma"/>
          <w:sz w:val="18"/>
          <w:szCs w:val="18"/>
        </w:rPr>
        <w:t>veřejně dostupných služeb elektronických komunikací</w:t>
      </w:r>
    </w:p>
    <w:p w14:paraId="189B428F" w14:textId="77777777" w:rsidR="0041265D" w:rsidRPr="00EF32A7" w:rsidRDefault="0041265D" w:rsidP="0041265D">
      <w:pPr>
        <w:jc w:val="both"/>
        <w:rPr>
          <w:sz w:val="17"/>
          <w:szCs w:val="17"/>
        </w:rPr>
      </w:pPr>
    </w:p>
    <w:p w14:paraId="1755373A" w14:textId="77777777" w:rsidR="0041265D" w:rsidRPr="00EF32A7" w:rsidRDefault="0041265D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  <w:r w:rsidRPr="00EF32A7">
        <w:rPr>
          <w:rFonts w:ascii="Tahoma" w:hAnsi="Tahoma" w:cs="Tahoma"/>
          <w:b/>
          <w:bCs/>
          <w:sz w:val="17"/>
          <w:szCs w:val="17"/>
        </w:rPr>
        <w:t>Článek 1</w:t>
      </w:r>
    </w:p>
    <w:p w14:paraId="3B34664A" w14:textId="77777777" w:rsidR="0041265D" w:rsidRPr="00EF32A7" w:rsidRDefault="0041265D" w:rsidP="0041265D">
      <w:pPr>
        <w:pStyle w:val="Nadpis2"/>
        <w:rPr>
          <w:sz w:val="17"/>
          <w:szCs w:val="17"/>
        </w:rPr>
      </w:pPr>
      <w:r w:rsidRPr="00EF32A7">
        <w:rPr>
          <w:sz w:val="17"/>
          <w:szCs w:val="17"/>
        </w:rPr>
        <w:t>Předmět smlouvy</w:t>
      </w:r>
    </w:p>
    <w:p w14:paraId="644503E4" w14:textId="77777777" w:rsidR="002172DC" w:rsidRDefault="002172DC" w:rsidP="002172DC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17"/>
          <w:szCs w:val="17"/>
        </w:rPr>
      </w:pPr>
      <w:r w:rsidRPr="002172DC">
        <w:rPr>
          <w:rFonts w:ascii="Tahoma" w:hAnsi="Tahoma" w:cs="Tahoma"/>
          <w:sz w:val="17"/>
          <w:szCs w:val="17"/>
        </w:rPr>
        <w:t xml:space="preserve">Tato smlouva je uzavírána se zhotovitelem jako vítězným uchazečem veřejné zakázky: </w:t>
      </w:r>
      <w:r w:rsidRPr="002172DC">
        <w:rPr>
          <w:rFonts w:ascii="Tahoma" w:hAnsi="Tahoma" w:cs="Tahoma"/>
          <w:b/>
          <w:i/>
          <w:sz w:val="17"/>
          <w:szCs w:val="17"/>
        </w:rPr>
        <w:t>Rozvoj informačních a komunikačních systémů města část F) veřejné zakázky na realizaci optických tras a propojení</w:t>
      </w:r>
      <w:r w:rsidRPr="002172DC">
        <w:rPr>
          <w:rFonts w:ascii="Tahoma" w:hAnsi="Tahoma" w:cs="Tahoma"/>
          <w:sz w:val="17"/>
          <w:szCs w:val="17"/>
        </w:rPr>
        <w:t>.</w:t>
      </w:r>
    </w:p>
    <w:p w14:paraId="46B327F5" w14:textId="77777777" w:rsidR="0041265D" w:rsidRPr="00EF32A7" w:rsidRDefault="0041265D" w:rsidP="0041265D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Touto smlouvou se poskytovatel zavazuje poskytovat uživateli </w:t>
      </w:r>
      <w:r w:rsidR="00EF32AE">
        <w:rPr>
          <w:rFonts w:ascii="Tahoma" w:hAnsi="Tahoma" w:cs="Tahoma"/>
          <w:sz w:val="17"/>
          <w:szCs w:val="17"/>
        </w:rPr>
        <w:t>veřejně dostupné služby elektronických komunikací</w:t>
      </w:r>
      <w:r w:rsidRPr="00EF32A7">
        <w:rPr>
          <w:rFonts w:ascii="Tahoma" w:hAnsi="Tahoma" w:cs="Tahoma"/>
          <w:sz w:val="17"/>
          <w:szCs w:val="17"/>
        </w:rPr>
        <w:t xml:space="preserve"> v rozsahu a za podmínek dohodnutých touto smlouvou a uživatel se zavazuje platit poskytovateli dohodnutou cenu.</w:t>
      </w:r>
    </w:p>
    <w:p w14:paraId="6210AB95" w14:textId="77777777" w:rsidR="0041265D" w:rsidRPr="00EF32A7" w:rsidRDefault="0041265D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</w:p>
    <w:p w14:paraId="34935B35" w14:textId="77777777" w:rsidR="0041265D" w:rsidRPr="00EF32A7" w:rsidRDefault="0041265D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  <w:r w:rsidRPr="00EF32A7">
        <w:rPr>
          <w:rFonts w:ascii="Tahoma" w:hAnsi="Tahoma" w:cs="Tahoma"/>
          <w:b/>
          <w:bCs/>
          <w:sz w:val="17"/>
          <w:szCs w:val="17"/>
        </w:rPr>
        <w:t>Článek 2</w:t>
      </w:r>
    </w:p>
    <w:p w14:paraId="141EBF32" w14:textId="77777777" w:rsidR="0041265D" w:rsidRPr="00EF32A7" w:rsidRDefault="0041265D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  <w:r w:rsidRPr="00EF32A7">
        <w:rPr>
          <w:rFonts w:ascii="Tahoma" w:hAnsi="Tahoma" w:cs="Tahoma"/>
          <w:b/>
          <w:bCs/>
          <w:sz w:val="17"/>
          <w:szCs w:val="17"/>
        </w:rPr>
        <w:t>Předmět plnění</w:t>
      </w:r>
    </w:p>
    <w:p w14:paraId="7A99AAD1" w14:textId="77777777" w:rsidR="0041265D" w:rsidRPr="00EF32A7" w:rsidRDefault="0041265D" w:rsidP="00412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Poskytováním </w:t>
      </w:r>
      <w:r w:rsidR="00EF32AE">
        <w:rPr>
          <w:rFonts w:ascii="Tahoma" w:hAnsi="Tahoma" w:cs="Tahoma"/>
          <w:sz w:val="17"/>
          <w:szCs w:val="17"/>
        </w:rPr>
        <w:t>veřejně dostupných služeb elektronických komunikací</w:t>
      </w:r>
      <w:r w:rsidRPr="00EF32A7">
        <w:rPr>
          <w:rFonts w:ascii="Tahoma" w:hAnsi="Tahoma" w:cs="Tahoma"/>
          <w:sz w:val="17"/>
          <w:szCs w:val="17"/>
        </w:rPr>
        <w:t xml:space="preserve"> se rozumí:</w:t>
      </w:r>
    </w:p>
    <w:p w14:paraId="743B02F7" w14:textId="77777777" w:rsidR="002172DC" w:rsidRDefault="00836048" w:rsidP="0041265D">
      <w:pPr>
        <w:numPr>
          <w:ilvl w:val="0"/>
          <w:numId w:val="6"/>
        </w:numPr>
        <w:tabs>
          <w:tab w:val="clear" w:pos="3000"/>
          <w:tab w:val="num" w:pos="720"/>
        </w:tabs>
        <w:ind w:left="720" w:hanging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zpřístupnění sítě Intranet v rámci propojení budov párem optických vláken </w:t>
      </w:r>
      <w:r w:rsidR="002172DC">
        <w:rPr>
          <w:rFonts w:ascii="Tahoma" w:hAnsi="Tahoma" w:cs="Tahoma"/>
          <w:sz w:val="17"/>
          <w:szCs w:val="17"/>
        </w:rPr>
        <w:t>v úsecích:</w:t>
      </w:r>
    </w:p>
    <w:p w14:paraId="16EDC56E" w14:textId="77777777" w:rsidR="002172DC" w:rsidRDefault="002172DC" w:rsidP="002172DC">
      <w:pPr>
        <w:numPr>
          <w:ilvl w:val="1"/>
          <w:numId w:val="6"/>
        </w:numPr>
        <w:jc w:val="both"/>
        <w:rPr>
          <w:rFonts w:ascii="Tahoma" w:hAnsi="Tahoma" w:cs="Tahoma"/>
          <w:sz w:val="17"/>
          <w:szCs w:val="17"/>
        </w:rPr>
      </w:pPr>
      <w:r w:rsidRPr="002172DC">
        <w:rPr>
          <w:rFonts w:ascii="Tahoma" w:hAnsi="Tahoma" w:cs="Tahoma"/>
          <w:sz w:val="17"/>
          <w:szCs w:val="17"/>
        </w:rPr>
        <w:t>Zámecká 1845, 547 01 Náchod</w:t>
      </w:r>
      <w:r>
        <w:rPr>
          <w:rFonts w:ascii="Tahoma" w:hAnsi="Tahoma" w:cs="Tahoma"/>
          <w:sz w:val="17"/>
          <w:szCs w:val="17"/>
        </w:rPr>
        <w:t xml:space="preserve"> - </w:t>
      </w:r>
      <w:r w:rsidRPr="002172DC">
        <w:rPr>
          <w:rFonts w:ascii="Tahoma" w:hAnsi="Tahoma" w:cs="Tahoma"/>
          <w:sz w:val="17"/>
          <w:szCs w:val="17"/>
        </w:rPr>
        <w:t>B. Němcové 2020, 547 01 Náchod</w:t>
      </w:r>
    </w:p>
    <w:p w14:paraId="3ABBBEA4" w14:textId="77777777" w:rsidR="002172DC" w:rsidRPr="002172DC" w:rsidRDefault="002172DC" w:rsidP="002172DC">
      <w:pPr>
        <w:numPr>
          <w:ilvl w:val="1"/>
          <w:numId w:val="6"/>
        </w:numPr>
        <w:jc w:val="both"/>
        <w:rPr>
          <w:rFonts w:ascii="Tahoma" w:hAnsi="Tahoma" w:cs="Tahoma"/>
          <w:sz w:val="17"/>
          <w:szCs w:val="17"/>
        </w:rPr>
      </w:pPr>
      <w:r w:rsidRPr="002172DC">
        <w:rPr>
          <w:rFonts w:ascii="Tahoma" w:hAnsi="Tahoma" w:cs="Tahoma"/>
          <w:sz w:val="17"/>
          <w:szCs w:val="17"/>
        </w:rPr>
        <w:t>Zámecká 1845, 547 01 Náchod</w:t>
      </w:r>
      <w:r>
        <w:rPr>
          <w:rFonts w:ascii="Tahoma" w:hAnsi="Tahoma" w:cs="Tahoma"/>
          <w:sz w:val="17"/>
          <w:szCs w:val="17"/>
        </w:rPr>
        <w:t xml:space="preserve"> - </w:t>
      </w:r>
      <w:r w:rsidRPr="002172DC">
        <w:rPr>
          <w:rFonts w:ascii="Tahoma" w:hAnsi="Tahoma" w:cs="Tahoma"/>
          <w:sz w:val="17"/>
          <w:szCs w:val="17"/>
        </w:rPr>
        <w:t>Masarykovo náměstí 40, 547 01 Náchod</w:t>
      </w:r>
    </w:p>
    <w:p w14:paraId="4F8D5D76" w14:textId="77777777" w:rsidR="0041265D" w:rsidRPr="002172DC" w:rsidRDefault="002172DC" w:rsidP="002172DC">
      <w:pPr>
        <w:numPr>
          <w:ilvl w:val="1"/>
          <w:numId w:val="6"/>
        </w:numPr>
        <w:jc w:val="both"/>
        <w:rPr>
          <w:rFonts w:ascii="Tahoma" w:hAnsi="Tahoma" w:cs="Tahoma"/>
          <w:sz w:val="17"/>
          <w:szCs w:val="17"/>
        </w:rPr>
      </w:pPr>
      <w:r w:rsidRPr="002172DC">
        <w:rPr>
          <w:rFonts w:ascii="Tahoma" w:hAnsi="Tahoma" w:cs="Tahoma"/>
          <w:sz w:val="17"/>
          <w:szCs w:val="17"/>
        </w:rPr>
        <w:t xml:space="preserve">Zámecká 1845, 547 01 Náchod - </w:t>
      </w:r>
      <w:proofErr w:type="spellStart"/>
      <w:r w:rsidRPr="002172DC">
        <w:rPr>
          <w:rFonts w:ascii="Tahoma" w:hAnsi="Tahoma" w:cs="Tahoma"/>
          <w:sz w:val="17"/>
          <w:szCs w:val="17"/>
        </w:rPr>
        <w:t>Hurdálkova</w:t>
      </w:r>
      <w:proofErr w:type="spellEnd"/>
      <w:r w:rsidRPr="002172DC">
        <w:rPr>
          <w:rFonts w:ascii="Tahoma" w:hAnsi="Tahoma" w:cs="Tahoma"/>
          <w:sz w:val="17"/>
          <w:szCs w:val="17"/>
        </w:rPr>
        <w:t xml:space="preserve"> 406, 547 01 Náchod</w:t>
      </w:r>
    </w:p>
    <w:p w14:paraId="7D47676F" w14:textId="77777777" w:rsidR="00A13BCB" w:rsidRPr="00EF32A7" w:rsidRDefault="005B6886" w:rsidP="00A13BCB">
      <w:pPr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Konkrétní rozsah </w:t>
      </w:r>
      <w:r w:rsidR="00EF32AE">
        <w:rPr>
          <w:rFonts w:ascii="Tahoma" w:hAnsi="Tahoma" w:cs="Tahoma"/>
          <w:sz w:val="17"/>
          <w:szCs w:val="17"/>
        </w:rPr>
        <w:t xml:space="preserve">veřejně dostupných služeb elektronických </w:t>
      </w:r>
      <w:proofErr w:type="gramStart"/>
      <w:r w:rsidR="00EF32AE">
        <w:rPr>
          <w:rFonts w:ascii="Tahoma" w:hAnsi="Tahoma" w:cs="Tahoma"/>
          <w:sz w:val="17"/>
          <w:szCs w:val="17"/>
        </w:rPr>
        <w:t xml:space="preserve">komunikací </w:t>
      </w:r>
      <w:r w:rsidRPr="00EF32A7">
        <w:rPr>
          <w:rFonts w:ascii="Tahoma" w:hAnsi="Tahoma" w:cs="Tahoma"/>
          <w:sz w:val="17"/>
          <w:szCs w:val="17"/>
        </w:rPr>
        <w:t xml:space="preserve"> je</w:t>
      </w:r>
      <w:proofErr w:type="gramEnd"/>
      <w:r w:rsidRPr="00EF32A7">
        <w:rPr>
          <w:rFonts w:ascii="Tahoma" w:hAnsi="Tahoma" w:cs="Tahoma"/>
          <w:sz w:val="17"/>
          <w:szCs w:val="17"/>
        </w:rPr>
        <w:t xml:space="preserve"> uveden v čl. 3</w:t>
      </w:r>
      <w:r w:rsidR="00EF32AE">
        <w:rPr>
          <w:rFonts w:ascii="Tahoma" w:hAnsi="Tahoma" w:cs="Tahoma"/>
          <w:sz w:val="17"/>
          <w:szCs w:val="17"/>
        </w:rPr>
        <w:t xml:space="preserve"> této smlouvy</w:t>
      </w:r>
      <w:r w:rsidRPr="00EF32A7">
        <w:rPr>
          <w:rFonts w:ascii="Tahoma" w:hAnsi="Tahoma" w:cs="Tahoma"/>
          <w:sz w:val="17"/>
          <w:szCs w:val="17"/>
        </w:rPr>
        <w:t>.</w:t>
      </w:r>
    </w:p>
    <w:p w14:paraId="3757F8EC" w14:textId="77777777" w:rsidR="0041265D" w:rsidRPr="00EF32A7" w:rsidRDefault="0041265D" w:rsidP="00412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>Zpřístupněním sítě Int</w:t>
      </w:r>
      <w:r w:rsidR="002172DC">
        <w:rPr>
          <w:rFonts w:ascii="Tahoma" w:hAnsi="Tahoma" w:cs="Tahoma"/>
          <w:sz w:val="17"/>
          <w:szCs w:val="17"/>
        </w:rPr>
        <w:t>ra</w:t>
      </w:r>
      <w:r w:rsidRPr="00EF32A7">
        <w:rPr>
          <w:rFonts w:ascii="Tahoma" w:hAnsi="Tahoma" w:cs="Tahoma"/>
          <w:sz w:val="17"/>
          <w:szCs w:val="17"/>
        </w:rPr>
        <w:t>net se rozumí zabezpečení přístupu uživatele k počítačové síti Int</w:t>
      </w:r>
      <w:r w:rsidR="002172DC">
        <w:rPr>
          <w:rFonts w:ascii="Tahoma" w:hAnsi="Tahoma" w:cs="Tahoma"/>
          <w:sz w:val="17"/>
          <w:szCs w:val="17"/>
        </w:rPr>
        <w:t>ranet</w:t>
      </w:r>
      <w:r w:rsidRPr="00EF32A7">
        <w:rPr>
          <w:rFonts w:ascii="Tahoma" w:hAnsi="Tahoma" w:cs="Tahoma"/>
          <w:sz w:val="17"/>
          <w:szCs w:val="17"/>
        </w:rPr>
        <w:t xml:space="preserve"> tak, aby uživatel mohl tuto síť využívat za podmínek dohodnutých touto smlouvou nepřetržitě 24 hodin denně s tím, že dostupnost služby neklesne pod </w:t>
      </w:r>
      <w:r w:rsidR="00196B0A">
        <w:rPr>
          <w:rFonts w:ascii="Tahoma" w:hAnsi="Tahoma" w:cs="Tahoma"/>
          <w:sz w:val="17"/>
          <w:szCs w:val="17"/>
        </w:rPr>
        <w:t>9</w:t>
      </w:r>
      <w:r w:rsidR="00995E2F">
        <w:rPr>
          <w:rFonts w:ascii="Tahoma" w:hAnsi="Tahoma" w:cs="Tahoma"/>
          <w:sz w:val="17"/>
          <w:szCs w:val="17"/>
        </w:rPr>
        <w:t>9,9</w:t>
      </w:r>
      <w:r w:rsidR="00196B0A" w:rsidRPr="00EF32A7">
        <w:rPr>
          <w:rFonts w:ascii="Tahoma" w:hAnsi="Tahoma" w:cs="Tahoma"/>
          <w:sz w:val="17"/>
          <w:szCs w:val="17"/>
        </w:rPr>
        <w:t xml:space="preserve"> </w:t>
      </w:r>
      <w:r w:rsidRPr="00EF32A7">
        <w:rPr>
          <w:rFonts w:ascii="Tahoma" w:hAnsi="Tahoma" w:cs="Tahoma"/>
          <w:sz w:val="17"/>
          <w:szCs w:val="17"/>
        </w:rPr>
        <w:t xml:space="preserve">% za kalendářní měsíc. </w:t>
      </w:r>
    </w:p>
    <w:p w14:paraId="44F54948" w14:textId="77777777" w:rsidR="002D29A6" w:rsidRDefault="0041265D" w:rsidP="00412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>Přístup uživatele do sítě Int</w:t>
      </w:r>
      <w:r w:rsidR="002D29A6">
        <w:rPr>
          <w:rFonts w:ascii="Tahoma" w:hAnsi="Tahoma" w:cs="Tahoma"/>
          <w:sz w:val="17"/>
          <w:szCs w:val="17"/>
        </w:rPr>
        <w:t>ranet</w:t>
      </w:r>
      <w:r w:rsidRPr="00EF32A7">
        <w:rPr>
          <w:rFonts w:ascii="Tahoma" w:hAnsi="Tahoma" w:cs="Tahoma"/>
          <w:sz w:val="17"/>
          <w:szCs w:val="17"/>
        </w:rPr>
        <w:t xml:space="preserve"> bude zajištěn prostřednictvím koncového bodu služ</w:t>
      </w:r>
      <w:r w:rsidR="00995E2F">
        <w:rPr>
          <w:rFonts w:ascii="Tahoma" w:hAnsi="Tahoma" w:cs="Tahoma"/>
          <w:sz w:val="17"/>
          <w:szCs w:val="17"/>
        </w:rPr>
        <w:t>by, který bude umístěn na adresách</w:t>
      </w:r>
      <w:r w:rsidRPr="00EF32A7">
        <w:rPr>
          <w:rFonts w:ascii="Tahoma" w:hAnsi="Tahoma" w:cs="Tahoma"/>
          <w:sz w:val="17"/>
          <w:szCs w:val="17"/>
        </w:rPr>
        <w:t>:</w:t>
      </w:r>
    </w:p>
    <w:p w14:paraId="110916F1" w14:textId="77777777" w:rsidR="002D29A6" w:rsidRDefault="002D29A6" w:rsidP="002D29A6">
      <w:pPr>
        <w:numPr>
          <w:ilvl w:val="1"/>
          <w:numId w:val="2"/>
        </w:numPr>
        <w:jc w:val="both"/>
        <w:rPr>
          <w:rFonts w:ascii="Tahoma" w:hAnsi="Tahoma" w:cs="Tahoma"/>
          <w:sz w:val="17"/>
          <w:szCs w:val="17"/>
        </w:rPr>
      </w:pPr>
      <w:r w:rsidRPr="002172DC">
        <w:rPr>
          <w:rFonts w:ascii="Tahoma" w:hAnsi="Tahoma" w:cs="Tahoma"/>
          <w:sz w:val="17"/>
          <w:szCs w:val="17"/>
        </w:rPr>
        <w:t>B. Němcové 2020, 547 01 Náchod</w:t>
      </w:r>
    </w:p>
    <w:p w14:paraId="24C1CF7A" w14:textId="77777777" w:rsidR="002D29A6" w:rsidRDefault="002D29A6" w:rsidP="002D29A6">
      <w:pPr>
        <w:numPr>
          <w:ilvl w:val="1"/>
          <w:numId w:val="2"/>
        </w:numPr>
        <w:jc w:val="both"/>
        <w:rPr>
          <w:rFonts w:ascii="Tahoma" w:hAnsi="Tahoma" w:cs="Tahoma"/>
          <w:sz w:val="17"/>
          <w:szCs w:val="17"/>
        </w:rPr>
      </w:pPr>
      <w:r w:rsidRPr="002D29A6">
        <w:rPr>
          <w:rFonts w:ascii="Tahoma" w:hAnsi="Tahoma" w:cs="Tahoma"/>
          <w:sz w:val="17"/>
          <w:szCs w:val="17"/>
        </w:rPr>
        <w:t>Zámecká 1845, 547 01 Náchod</w:t>
      </w:r>
    </w:p>
    <w:p w14:paraId="3A415071" w14:textId="77777777" w:rsidR="002D29A6" w:rsidRDefault="002D29A6" w:rsidP="002D29A6">
      <w:pPr>
        <w:numPr>
          <w:ilvl w:val="1"/>
          <w:numId w:val="2"/>
        </w:numPr>
        <w:jc w:val="both"/>
        <w:rPr>
          <w:rFonts w:ascii="Tahoma" w:hAnsi="Tahoma" w:cs="Tahoma"/>
          <w:sz w:val="17"/>
          <w:szCs w:val="17"/>
        </w:rPr>
      </w:pPr>
      <w:r w:rsidRPr="002172DC">
        <w:rPr>
          <w:rFonts w:ascii="Tahoma" w:hAnsi="Tahoma" w:cs="Tahoma"/>
          <w:sz w:val="17"/>
          <w:szCs w:val="17"/>
        </w:rPr>
        <w:t>Masarykovo náměstí 40, 547 01 Náchod</w:t>
      </w:r>
    </w:p>
    <w:p w14:paraId="76B7BFB6" w14:textId="77777777" w:rsidR="0041265D" w:rsidRPr="00EF32A7" w:rsidRDefault="002D29A6" w:rsidP="002D29A6">
      <w:pPr>
        <w:numPr>
          <w:ilvl w:val="1"/>
          <w:numId w:val="2"/>
        </w:numPr>
        <w:jc w:val="both"/>
        <w:rPr>
          <w:rFonts w:ascii="Tahoma" w:hAnsi="Tahoma" w:cs="Tahoma"/>
          <w:sz w:val="17"/>
          <w:szCs w:val="17"/>
        </w:rPr>
      </w:pPr>
      <w:proofErr w:type="spellStart"/>
      <w:r w:rsidRPr="002172DC">
        <w:rPr>
          <w:rFonts w:ascii="Tahoma" w:hAnsi="Tahoma" w:cs="Tahoma"/>
          <w:sz w:val="17"/>
          <w:szCs w:val="17"/>
        </w:rPr>
        <w:t>Hurdálkova</w:t>
      </w:r>
      <w:proofErr w:type="spellEnd"/>
      <w:r w:rsidRPr="002172DC">
        <w:rPr>
          <w:rFonts w:ascii="Tahoma" w:hAnsi="Tahoma" w:cs="Tahoma"/>
          <w:sz w:val="17"/>
          <w:szCs w:val="17"/>
        </w:rPr>
        <w:t xml:space="preserve"> 406, 547 01 Náchod</w:t>
      </w:r>
    </w:p>
    <w:p w14:paraId="02429FF5" w14:textId="77777777" w:rsidR="0041265D" w:rsidRPr="007B59E7" w:rsidRDefault="0041265D" w:rsidP="00412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Cs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Za počátek poskytování </w:t>
      </w:r>
      <w:r w:rsidR="00EF32AE">
        <w:rPr>
          <w:rFonts w:ascii="Tahoma" w:hAnsi="Tahoma" w:cs="Tahoma"/>
          <w:sz w:val="17"/>
          <w:szCs w:val="17"/>
        </w:rPr>
        <w:t xml:space="preserve">veřejně dostupných služeb elektronických komunikací </w:t>
      </w:r>
      <w:r w:rsidRPr="00EF32A7">
        <w:rPr>
          <w:rFonts w:ascii="Tahoma" w:hAnsi="Tahoma" w:cs="Tahoma"/>
          <w:sz w:val="17"/>
          <w:szCs w:val="17"/>
        </w:rPr>
        <w:t>podle této Smlouvy se považuje den instalace koncového bodu služby a jeho předání uživateli</w:t>
      </w:r>
      <w:r w:rsidR="001315CE" w:rsidRPr="00EF32A7">
        <w:rPr>
          <w:rFonts w:ascii="Tahoma" w:hAnsi="Tahoma" w:cs="Tahoma"/>
          <w:sz w:val="17"/>
          <w:szCs w:val="17"/>
        </w:rPr>
        <w:t xml:space="preserve">, jak je uveden v předávacím </w:t>
      </w:r>
      <w:r w:rsidR="00E3227A" w:rsidRPr="00EF32A7">
        <w:rPr>
          <w:rFonts w:ascii="Tahoma" w:hAnsi="Tahoma" w:cs="Tahoma"/>
          <w:sz w:val="17"/>
          <w:szCs w:val="17"/>
        </w:rPr>
        <w:t xml:space="preserve">protokolu </w:t>
      </w:r>
      <w:r w:rsidR="001315CE" w:rsidRPr="00EF32A7">
        <w:rPr>
          <w:rFonts w:ascii="Tahoma" w:hAnsi="Tahoma" w:cs="Tahoma"/>
          <w:sz w:val="17"/>
          <w:szCs w:val="17"/>
        </w:rPr>
        <w:t xml:space="preserve">sepsaném </w:t>
      </w:r>
      <w:r w:rsidR="00E3227A" w:rsidRPr="00EF32A7">
        <w:rPr>
          <w:rFonts w:ascii="Tahoma" w:hAnsi="Tahoma" w:cs="Tahoma"/>
          <w:sz w:val="17"/>
          <w:szCs w:val="17"/>
        </w:rPr>
        <w:t>v den aktivace služby</w:t>
      </w:r>
      <w:r w:rsidR="00490652" w:rsidRPr="00EF32A7">
        <w:rPr>
          <w:rFonts w:ascii="Tahoma" w:hAnsi="Tahoma" w:cs="Tahoma"/>
          <w:sz w:val="17"/>
          <w:szCs w:val="17"/>
        </w:rPr>
        <w:t>. Předávací protokol je nedílnou součástí této smlouvy.</w:t>
      </w:r>
    </w:p>
    <w:p w14:paraId="50FF30C7" w14:textId="0FEFFDF9" w:rsidR="007B59E7" w:rsidRDefault="007B59E7" w:rsidP="0041265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 xml:space="preserve">V den aktivace služby začíná běžet zkušební provoz předané služby v délce trvání </w:t>
      </w:r>
      <w:r w:rsidRPr="00B96EE7">
        <w:rPr>
          <w:rFonts w:ascii="Tahoma" w:hAnsi="Tahoma" w:cs="Tahoma"/>
          <w:bCs/>
          <w:sz w:val="17"/>
          <w:szCs w:val="17"/>
        </w:rPr>
        <w:t>jeden</w:t>
      </w:r>
      <w:r>
        <w:rPr>
          <w:rFonts w:ascii="Tahoma" w:hAnsi="Tahoma" w:cs="Tahoma"/>
          <w:bCs/>
          <w:sz w:val="17"/>
          <w:szCs w:val="17"/>
        </w:rPr>
        <w:t xml:space="preserve"> měsíc.</w:t>
      </w:r>
    </w:p>
    <w:p w14:paraId="04EEFC5F" w14:textId="5F5483DA" w:rsidR="00386E49" w:rsidRDefault="00386E49" w:rsidP="00386E49">
      <w:pPr>
        <w:jc w:val="both"/>
        <w:rPr>
          <w:rFonts w:ascii="Tahoma" w:hAnsi="Tahoma" w:cs="Tahoma"/>
          <w:bCs/>
          <w:sz w:val="17"/>
          <w:szCs w:val="17"/>
        </w:rPr>
      </w:pPr>
    </w:p>
    <w:p w14:paraId="1CA25BA5" w14:textId="77777777" w:rsidR="0041265D" w:rsidRPr="00EF32A7" w:rsidRDefault="0041265D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  <w:bookmarkStart w:id="1" w:name="_GoBack"/>
      <w:bookmarkEnd w:id="1"/>
      <w:r w:rsidRPr="00EF32A7">
        <w:rPr>
          <w:rFonts w:ascii="Tahoma" w:hAnsi="Tahoma" w:cs="Tahoma"/>
          <w:b/>
          <w:bCs/>
          <w:sz w:val="17"/>
          <w:szCs w:val="17"/>
        </w:rPr>
        <w:lastRenderedPageBreak/>
        <w:t>Článek 3</w:t>
      </w:r>
    </w:p>
    <w:p w14:paraId="1BA27839" w14:textId="77777777" w:rsidR="005B6886" w:rsidRPr="00EF32A7" w:rsidRDefault="005B6886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  <w:r w:rsidRPr="00EF32A7">
        <w:rPr>
          <w:rFonts w:ascii="Tahoma" w:hAnsi="Tahoma" w:cs="Tahoma"/>
          <w:b/>
          <w:bCs/>
          <w:sz w:val="17"/>
          <w:szCs w:val="17"/>
        </w:rPr>
        <w:t>Rozsah poskytovaných služeb</w:t>
      </w:r>
    </w:p>
    <w:p w14:paraId="42EAEDC9" w14:textId="77777777" w:rsidR="0034515B" w:rsidRDefault="008973A3">
      <w:pPr>
        <w:numPr>
          <w:ilvl w:val="0"/>
          <w:numId w:val="7"/>
        </w:numPr>
        <w:tabs>
          <w:tab w:val="clear" w:pos="720"/>
          <w:tab w:val="num" w:pos="342"/>
        </w:tabs>
        <w:ind w:left="342" w:hanging="342"/>
        <w:jc w:val="both"/>
        <w:rPr>
          <w:rFonts w:ascii="Tahoma" w:hAnsi="Tahoma" w:cs="Tahoma"/>
          <w:sz w:val="17"/>
          <w:szCs w:val="17"/>
        </w:rPr>
      </w:pPr>
      <w:r w:rsidRPr="003A22E5">
        <w:rPr>
          <w:rFonts w:ascii="Tahoma" w:hAnsi="Tahoma" w:cs="Tahoma"/>
          <w:sz w:val="17"/>
          <w:szCs w:val="17"/>
        </w:rPr>
        <w:t>Přístup uživatele do sítě Int</w:t>
      </w:r>
      <w:r w:rsidR="00A021FB">
        <w:rPr>
          <w:rFonts w:ascii="Tahoma" w:hAnsi="Tahoma" w:cs="Tahoma"/>
          <w:sz w:val="17"/>
          <w:szCs w:val="17"/>
        </w:rPr>
        <w:t>ranet</w:t>
      </w:r>
      <w:r w:rsidRPr="003A22E5">
        <w:rPr>
          <w:rFonts w:ascii="Tahoma" w:hAnsi="Tahoma" w:cs="Tahoma"/>
          <w:sz w:val="17"/>
          <w:szCs w:val="17"/>
        </w:rPr>
        <w:t xml:space="preserve"> bude zajištěn v rozsahu </w:t>
      </w:r>
      <w:r w:rsidR="00196B0A">
        <w:rPr>
          <w:rFonts w:ascii="Tahoma" w:hAnsi="Tahoma" w:cs="Tahoma"/>
          <w:sz w:val="17"/>
          <w:szCs w:val="17"/>
        </w:rPr>
        <w:t>služeb:</w:t>
      </w:r>
    </w:p>
    <w:p w14:paraId="49B11202" w14:textId="77777777" w:rsidR="00196B0A" w:rsidRDefault="00196B0A" w:rsidP="00196B0A">
      <w:pPr>
        <w:ind w:left="342"/>
        <w:jc w:val="both"/>
        <w:rPr>
          <w:rFonts w:ascii="Tahoma" w:hAnsi="Tahoma" w:cs="Tahoma"/>
          <w:sz w:val="17"/>
          <w:szCs w:val="17"/>
        </w:rPr>
      </w:pPr>
    </w:p>
    <w:p w14:paraId="5EEF503B" w14:textId="77777777" w:rsidR="00386E49" w:rsidRDefault="00196B0A" w:rsidP="00386E49">
      <w:pPr>
        <w:ind w:left="3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 w:rsidR="00C63E3E">
        <w:rPr>
          <w:rFonts w:ascii="Tahoma" w:hAnsi="Tahoma" w:cs="Tahoma"/>
          <w:sz w:val="17"/>
          <w:szCs w:val="17"/>
        </w:rPr>
        <w:t>technická podpora</w:t>
      </w:r>
      <w:r w:rsidR="00C63E3E">
        <w:rPr>
          <w:rFonts w:ascii="Tahoma" w:hAnsi="Tahoma" w:cs="Tahoma"/>
          <w:sz w:val="17"/>
          <w:szCs w:val="17"/>
        </w:rPr>
        <w:tab/>
      </w:r>
      <w:r w:rsidR="00C63E3E">
        <w:rPr>
          <w:rFonts w:ascii="Tahoma" w:hAnsi="Tahoma" w:cs="Tahoma"/>
          <w:sz w:val="17"/>
          <w:szCs w:val="17"/>
        </w:rPr>
        <w:tab/>
      </w:r>
      <w:r w:rsidR="00C63E3E">
        <w:rPr>
          <w:rFonts w:ascii="Tahoma" w:hAnsi="Tahoma" w:cs="Tahoma"/>
          <w:sz w:val="17"/>
          <w:szCs w:val="17"/>
        </w:rPr>
        <w:tab/>
      </w:r>
      <w:r w:rsidR="00C63E3E">
        <w:rPr>
          <w:rFonts w:ascii="Tahoma" w:hAnsi="Tahoma" w:cs="Tahoma"/>
          <w:sz w:val="17"/>
          <w:szCs w:val="17"/>
        </w:rPr>
        <w:tab/>
      </w:r>
      <w:r w:rsidR="00C63E3E">
        <w:rPr>
          <w:rFonts w:ascii="Tahoma" w:hAnsi="Tahoma" w:cs="Tahoma"/>
          <w:sz w:val="17"/>
          <w:szCs w:val="17"/>
        </w:rPr>
        <w:tab/>
      </w:r>
      <w:r w:rsidR="00C63E3E">
        <w:rPr>
          <w:rFonts w:ascii="Tahoma" w:hAnsi="Tahoma" w:cs="Tahoma"/>
          <w:sz w:val="17"/>
          <w:szCs w:val="17"/>
        </w:rPr>
        <w:tab/>
        <w:t>83</w:t>
      </w:r>
      <w:r w:rsidRPr="00552DB4">
        <w:rPr>
          <w:rFonts w:ascii="Tahoma" w:hAnsi="Tahoma" w:cs="Tahoma"/>
          <w:sz w:val="17"/>
          <w:szCs w:val="17"/>
        </w:rPr>
        <w:t>,</w:t>
      </w:r>
      <w:r w:rsidR="00A021FB">
        <w:rPr>
          <w:rFonts w:ascii="Tahoma" w:hAnsi="Tahoma" w:cs="Tahoma"/>
          <w:sz w:val="17"/>
          <w:szCs w:val="17"/>
        </w:rPr>
        <w:t xml:space="preserve">33 </w:t>
      </w:r>
      <w:r w:rsidRPr="00552DB4">
        <w:rPr>
          <w:rFonts w:ascii="Tahoma" w:hAnsi="Tahoma" w:cs="Tahoma"/>
          <w:sz w:val="17"/>
          <w:szCs w:val="17"/>
        </w:rPr>
        <w:t>Kč / měs</w:t>
      </w:r>
      <w:r w:rsidR="00D33B69">
        <w:rPr>
          <w:rFonts w:ascii="Tahoma" w:hAnsi="Tahoma" w:cs="Tahoma"/>
          <w:sz w:val="17"/>
          <w:szCs w:val="17"/>
        </w:rPr>
        <w:t>íční platba</w:t>
      </w:r>
    </w:p>
    <w:p w14:paraId="11E6CF99" w14:textId="77777777" w:rsidR="00386E49" w:rsidRDefault="00386E49" w:rsidP="00386E49">
      <w:pPr>
        <w:ind w:left="342"/>
        <w:rPr>
          <w:rFonts w:ascii="Tahoma" w:hAnsi="Tahoma" w:cs="Tahoma"/>
          <w:b/>
          <w:bCs/>
          <w:sz w:val="17"/>
          <w:szCs w:val="17"/>
        </w:rPr>
      </w:pPr>
    </w:p>
    <w:p w14:paraId="2B83154E" w14:textId="1DE5BF41" w:rsidR="005B6886" w:rsidRPr="00196B0A" w:rsidRDefault="003E7513" w:rsidP="00386E49">
      <w:pPr>
        <w:ind w:left="342"/>
        <w:jc w:val="center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Článek 4</w:t>
      </w:r>
    </w:p>
    <w:p w14:paraId="5ED5160B" w14:textId="77777777" w:rsidR="0041265D" w:rsidRPr="00196B0A" w:rsidRDefault="003E7513" w:rsidP="0041265D">
      <w:pPr>
        <w:jc w:val="center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Cena a platební podmínky</w:t>
      </w:r>
    </w:p>
    <w:p w14:paraId="2FBB937E" w14:textId="77777777" w:rsidR="0041265D" w:rsidRPr="003E3FE0" w:rsidRDefault="005F6970" w:rsidP="003E3F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5F6970">
        <w:rPr>
          <w:rFonts w:ascii="Tahoma" w:hAnsi="Tahoma" w:cs="Tahoma"/>
          <w:sz w:val="17"/>
          <w:szCs w:val="17"/>
        </w:rPr>
        <w:t xml:space="preserve">Uživatel se zavazuje zaplatit poskytovateli za poskytování veřejně dostupných služeb elektronických komunikací v rozsahu dle článku 3 odst. 1 této smlouvy za období 5 let cenu v souhrnné výši 10.000,- Kč plus DPH v zákonné sazbě, a to na bankovní účet poskytovatele, </w:t>
      </w:r>
      <w:r w:rsidRPr="005F6970">
        <w:rPr>
          <w:rFonts w:ascii="Tahoma" w:hAnsi="Tahoma" w:cs="Tahoma"/>
          <w:b/>
          <w:sz w:val="17"/>
          <w:szCs w:val="17"/>
        </w:rPr>
        <w:t>číslo účtu 2106536566/2700, variabilní symbol</w:t>
      </w:r>
      <w:r>
        <w:rPr>
          <w:rFonts w:ascii="Tahoma" w:hAnsi="Tahoma" w:cs="Tahoma"/>
          <w:sz w:val="17"/>
          <w:szCs w:val="17"/>
        </w:rPr>
        <w:t xml:space="preserve"> </w:t>
      </w:r>
      <w:r w:rsidR="00A021FB">
        <w:rPr>
          <w:rFonts w:ascii="Tahoma" w:hAnsi="Tahoma" w:cs="Tahoma"/>
          <w:b/>
          <w:sz w:val="17"/>
          <w:szCs w:val="17"/>
        </w:rPr>
        <w:t>...............</w:t>
      </w:r>
      <w:r w:rsidR="00A021FB">
        <w:rPr>
          <w:rFonts w:ascii="Tahoma" w:hAnsi="Tahoma" w:cs="Tahoma"/>
          <w:sz w:val="17"/>
          <w:szCs w:val="17"/>
        </w:rPr>
        <w:t>.</w:t>
      </w:r>
    </w:p>
    <w:p w14:paraId="4A16070A" w14:textId="77777777" w:rsidR="0041265D" w:rsidRPr="00EF32A7" w:rsidRDefault="0041265D" w:rsidP="0041265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Podmínky splatnosti ceny a instalačního poplatku a další platební podmínky jsou stanoveny ve Všeobecných obchodních podmínkách poskytování </w:t>
      </w:r>
      <w:r w:rsidR="00E77407">
        <w:rPr>
          <w:rFonts w:ascii="Tahoma" w:hAnsi="Tahoma" w:cs="Tahoma"/>
          <w:sz w:val="17"/>
          <w:szCs w:val="17"/>
        </w:rPr>
        <w:t>veřejně dostupných služeb elektronických komunikací</w:t>
      </w:r>
      <w:r w:rsidRPr="00EF32A7">
        <w:rPr>
          <w:rFonts w:ascii="Tahoma" w:hAnsi="Tahoma" w:cs="Tahoma"/>
          <w:sz w:val="17"/>
          <w:szCs w:val="17"/>
        </w:rPr>
        <w:t>.</w:t>
      </w:r>
    </w:p>
    <w:p w14:paraId="4A18E24C" w14:textId="77777777" w:rsidR="0041265D" w:rsidRPr="00EF32A7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37AE6B61" w14:textId="77777777" w:rsidR="0041265D" w:rsidRPr="00EF32A7" w:rsidRDefault="0041265D" w:rsidP="0041265D">
      <w:pPr>
        <w:ind w:left="360"/>
        <w:jc w:val="center"/>
        <w:rPr>
          <w:rFonts w:ascii="Tahoma" w:hAnsi="Tahoma" w:cs="Tahoma"/>
          <w:b/>
          <w:bCs/>
          <w:sz w:val="17"/>
          <w:szCs w:val="17"/>
        </w:rPr>
      </w:pPr>
      <w:r w:rsidRPr="00EF32A7">
        <w:rPr>
          <w:rFonts w:ascii="Tahoma" w:hAnsi="Tahoma" w:cs="Tahoma"/>
          <w:b/>
          <w:bCs/>
          <w:sz w:val="17"/>
          <w:szCs w:val="17"/>
        </w:rPr>
        <w:t xml:space="preserve">Článek </w:t>
      </w:r>
      <w:r w:rsidR="009C38E0" w:rsidRPr="00EF32A7">
        <w:rPr>
          <w:rFonts w:ascii="Tahoma" w:hAnsi="Tahoma" w:cs="Tahoma"/>
          <w:b/>
          <w:bCs/>
          <w:sz w:val="17"/>
          <w:szCs w:val="17"/>
        </w:rPr>
        <w:t>5</w:t>
      </w:r>
    </w:p>
    <w:p w14:paraId="395A460D" w14:textId="77777777" w:rsidR="0041265D" w:rsidRPr="00EF32A7" w:rsidRDefault="0041265D" w:rsidP="0041265D">
      <w:pPr>
        <w:ind w:left="360"/>
        <w:jc w:val="center"/>
        <w:rPr>
          <w:rFonts w:ascii="Tahoma" w:hAnsi="Tahoma" w:cs="Tahoma"/>
          <w:b/>
          <w:bCs/>
          <w:sz w:val="17"/>
          <w:szCs w:val="17"/>
        </w:rPr>
      </w:pPr>
      <w:r w:rsidRPr="00EF32A7">
        <w:rPr>
          <w:rFonts w:ascii="Tahoma" w:hAnsi="Tahoma" w:cs="Tahoma"/>
          <w:b/>
          <w:bCs/>
          <w:sz w:val="17"/>
          <w:szCs w:val="17"/>
        </w:rPr>
        <w:t>Trvání smlouvy</w:t>
      </w:r>
    </w:p>
    <w:p w14:paraId="573E2415" w14:textId="77777777" w:rsidR="0041265D" w:rsidRPr="00EF32A7" w:rsidRDefault="0041265D" w:rsidP="0041265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Tato smlouva se uzavírá na </w:t>
      </w:r>
      <w:r w:rsidRPr="00EF32A7">
        <w:rPr>
          <w:rFonts w:ascii="Tahoma" w:hAnsi="Tahoma" w:cs="Tahoma"/>
          <w:b/>
          <w:sz w:val="17"/>
          <w:szCs w:val="17"/>
        </w:rPr>
        <w:t xml:space="preserve">dobu </w:t>
      </w:r>
      <w:r w:rsidR="003B1CEB">
        <w:rPr>
          <w:rFonts w:ascii="Tahoma" w:hAnsi="Tahoma" w:cs="Tahoma"/>
          <w:b/>
          <w:sz w:val="17"/>
          <w:szCs w:val="17"/>
        </w:rPr>
        <w:t>určitou</w:t>
      </w:r>
      <w:r w:rsidR="00D33B69">
        <w:rPr>
          <w:rFonts w:ascii="Tahoma" w:hAnsi="Tahoma" w:cs="Tahoma"/>
          <w:b/>
          <w:sz w:val="17"/>
          <w:szCs w:val="17"/>
        </w:rPr>
        <w:t xml:space="preserve"> </w:t>
      </w:r>
      <w:r w:rsidR="00A021FB">
        <w:rPr>
          <w:rFonts w:ascii="Tahoma" w:hAnsi="Tahoma" w:cs="Tahoma"/>
          <w:b/>
          <w:sz w:val="17"/>
          <w:szCs w:val="17"/>
        </w:rPr>
        <w:t>60</w:t>
      </w:r>
      <w:r w:rsidR="003B1CEB">
        <w:rPr>
          <w:rFonts w:ascii="Tahoma" w:hAnsi="Tahoma" w:cs="Tahoma"/>
          <w:b/>
          <w:sz w:val="17"/>
          <w:szCs w:val="17"/>
        </w:rPr>
        <w:t xml:space="preserve"> měsíců</w:t>
      </w:r>
      <w:r w:rsidR="00171305">
        <w:rPr>
          <w:rFonts w:ascii="Tahoma" w:hAnsi="Tahoma" w:cs="Tahoma"/>
          <w:b/>
          <w:sz w:val="17"/>
          <w:szCs w:val="17"/>
        </w:rPr>
        <w:t>.</w:t>
      </w:r>
    </w:p>
    <w:p w14:paraId="05FB1EC9" w14:textId="77777777" w:rsidR="00CA4DFA" w:rsidRPr="00EF32A7" w:rsidRDefault="00CA4DFA" w:rsidP="00CA4D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EF32A7">
        <w:rPr>
          <w:rFonts w:ascii="Tahoma" w:hAnsi="Tahoma" w:cs="Tahoma"/>
          <w:sz w:val="17"/>
          <w:szCs w:val="17"/>
        </w:rPr>
        <w:t xml:space="preserve">Smluvní strany se dohodly, že po uplynutí doby dohodnuté v odstavci 1. tohoto článku se trvání smlouvy automaticky prodlužuje na dobu neurčitou. To neplatí, jestliže některá ze smluvních stran nejméně 1 měsíc před uplynutím doby dohodnuté v odstavci 1. doručí druhé smluvní straně písemné oznámení, že na skončení smlouvy uplynutím doby dohodnuté v odstavci 1. trvá. </w:t>
      </w:r>
    </w:p>
    <w:p w14:paraId="0DD8C0BE" w14:textId="77777777" w:rsidR="0064629A" w:rsidRPr="00625C34" w:rsidRDefault="0064629A" w:rsidP="0064629A">
      <w:pPr>
        <w:jc w:val="both"/>
        <w:rPr>
          <w:rFonts w:ascii="Tahoma" w:hAnsi="Tahoma" w:cs="Tahoma"/>
          <w:sz w:val="17"/>
          <w:szCs w:val="17"/>
        </w:rPr>
      </w:pPr>
    </w:p>
    <w:p w14:paraId="4F66E395" w14:textId="77777777" w:rsidR="00F775FA" w:rsidRPr="00625C34" w:rsidRDefault="00F775FA" w:rsidP="00F775FA">
      <w:pPr>
        <w:pStyle w:val="Nadpis1"/>
        <w:rPr>
          <w:rFonts w:ascii="Tahoma" w:hAnsi="Tahoma" w:cs="Tahoma"/>
          <w:sz w:val="17"/>
          <w:szCs w:val="17"/>
        </w:rPr>
      </w:pPr>
      <w:r w:rsidRPr="00625C34">
        <w:rPr>
          <w:rFonts w:ascii="Tahoma" w:hAnsi="Tahoma" w:cs="Tahoma"/>
          <w:sz w:val="17"/>
          <w:szCs w:val="17"/>
        </w:rPr>
        <w:t xml:space="preserve">Článek </w:t>
      </w:r>
      <w:r>
        <w:rPr>
          <w:rFonts w:ascii="Tahoma" w:hAnsi="Tahoma" w:cs="Tahoma"/>
          <w:sz w:val="17"/>
          <w:szCs w:val="17"/>
        </w:rPr>
        <w:t>6</w:t>
      </w:r>
    </w:p>
    <w:p w14:paraId="3935AB90" w14:textId="77777777" w:rsidR="00F775FA" w:rsidRPr="00625C34" w:rsidRDefault="00D057F2" w:rsidP="00F775FA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Informace o sankčních a jiných ujednáních</w:t>
      </w:r>
    </w:p>
    <w:p w14:paraId="5B038462" w14:textId="77777777" w:rsidR="00F3776B" w:rsidRPr="00D057F2" w:rsidRDefault="00F775FA" w:rsidP="00D057F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 w:rsidRPr="00D057F2">
        <w:rPr>
          <w:rFonts w:ascii="Tahoma" w:hAnsi="Tahoma" w:cs="Tahoma"/>
          <w:sz w:val="17"/>
          <w:szCs w:val="17"/>
        </w:rPr>
        <w:t xml:space="preserve">Uživatel </w:t>
      </w:r>
      <w:r w:rsidR="00F3776B" w:rsidRPr="00D057F2">
        <w:rPr>
          <w:rFonts w:ascii="Tahoma" w:hAnsi="Tahoma" w:cs="Tahoma"/>
          <w:sz w:val="17"/>
          <w:szCs w:val="17"/>
        </w:rPr>
        <w:t>bere na vědomí, že součástí Všeobecných obchodních podmínek poskytování veřejně dostupných služeb elektronických komunikací (dále jen „VOP“) jsou následující</w:t>
      </w:r>
      <w:r w:rsidR="00D057F2" w:rsidRPr="00D057F2">
        <w:rPr>
          <w:rFonts w:ascii="Tahoma" w:hAnsi="Tahoma" w:cs="Tahoma"/>
          <w:sz w:val="17"/>
          <w:szCs w:val="17"/>
        </w:rPr>
        <w:t xml:space="preserve"> sankce</w:t>
      </w:r>
    </w:p>
    <w:p w14:paraId="30FA91F9" w14:textId="77777777" w:rsidR="00DC4EE0" w:rsidRPr="00747AFD" w:rsidRDefault="00D057F2" w:rsidP="00747AFD">
      <w:pPr>
        <w:numPr>
          <w:ilvl w:val="1"/>
          <w:numId w:val="5"/>
        </w:numPr>
        <w:jc w:val="both"/>
        <w:rPr>
          <w:rFonts w:ascii="Tahoma" w:hAnsi="Tahoma" w:cs="Tahoma"/>
          <w:sz w:val="17"/>
          <w:szCs w:val="17"/>
        </w:rPr>
      </w:pPr>
      <w:r w:rsidRPr="00D057F2">
        <w:rPr>
          <w:rFonts w:ascii="Tahoma" w:hAnsi="Tahoma" w:cs="Tahoma"/>
          <w:sz w:val="17"/>
          <w:szCs w:val="17"/>
        </w:rPr>
        <w:t xml:space="preserve">smluvní pokuta </w:t>
      </w:r>
      <w:r w:rsidR="00F775FA" w:rsidRPr="00D057F2">
        <w:rPr>
          <w:rFonts w:ascii="Tahoma" w:hAnsi="Tahoma" w:cs="Tahoma"/>
          <w:sz w:val="17"/>
          <w:szCs w:val="17"/>
        </w:rPr>
        <w:t xml:space="preserve">ve výši sjednané měsíční platby, neumožní-li poskytovateli ve lhůtě do 14 dnů ode dne podpisu této smlouvy instalaci koncového bodu služby ve smyslu čl. IV. </w:t>
      </w:r>
      <w:r w:rsidR="00F775FA" w:rsidRPr="00B71482">
        <w:rPr>
          <w:rFonts w:ascii="Tahoma" w:hAnsi="Tahoma" w:cs="Tahoma"/>
          <w:sz w:val="17"/>
          <w:szCs w:val="17"/>
        </w:rPr>
        <w:t xml:space="preserve">odst. 4 </w:t>
      </w:r>
      <w:r w:rsidRPr="00B71482">
        <w:rPr>
          <w:rFonts w:ascii="Tahoma" w:hAnsi="Tahoma" w:cs="Tahoma"/>
          <w:sz w:val="17"/>
          <w:szCs w:val="17"/>
        </w:rPr>
        <w:t>VOP</w:t>
      </w:r>
      <w:r w:rsidR="00F775FA" w:rsidRPr="00D057F2">
        <w:rPr>
          <w:rFonts w:ascii="Tahoma" w:hAnsi="Tahoma" w:cs="Tahoma"/>
          <w:sz w:val="17"/>
          <w:szCs w:val="17"/>
        </w:rPr>
        <w:t>, s tím, že poskytovateli náleží v tomto případě rovněž právo od této smlouvy odstoupit</w:t>
      </w:r>
      <w:r w:rsidR="00361E11" w:rsidRPr="00747AFD">
        <w:rPr>
          <w:rFonts w:ascii="Tahoma" w:hAnsi="Tahoma" w:cs="Tahoma"/>
          <w:sz w:val="17"/>
          <w:szCs w:val="17"/>
        </w:rPr>
        <w:t>.</w:t>
      </w:r>
    </w:p>
    <w:p w14:paraId="17BEC64A" w14:textId="77777777" w:rsidR="00F775FA" w:rsidRDefault="00910065" w:rsidP="00496EE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Uživatel </w:t>
      </w:r>
      <w:r w:rsidR="00D057F2">
        <w:rPr>
          <w:rFonts w:ascii="Tahoma" w:hAnsi="Tahoma" w:cs="Tahoma"/>
          <w:sz w:val="17"/>
          <w:szCs w:val="17"/>
        </w:rPr>
        <w:t>bere na vědomí, že součástí VOP jsou rovněž následující platby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0CC9CDA4" w14:textId="77777777" w:rsidR="00910065" w:rsidRDefault="00910065" w:rsidP="00496EE3">
      <w:pPr>
        <w:numPr>
          <w:ilvl w:val="1"/>
          <w:numId w:val="5"/>
        </w:num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úrok z prodlení ve výši 0,05% z dlužné částky za každý den prodlení</w:t>
      </w:r>
      <w:r w:rsidR="00D057F2">
        <w:rPr>
          <w:rFonts w:ascii="Tahoma" w:hAnsi="Tahoma" w:cs="Tahoma"/>
          <w:sz w:val="17"/>
          <w:szCs w:val="17"/>
        </w:rPr>
        <w:t xml:space="preserve"> s úhradou dlužné částky</w:t>
      </w:r>
      <w:r>
        <w:rPr>
          <w:rFonts w:ascii="Tahoma" w:hAnsi="Tahoma" w:cs="Tahoma"/>
          <w:sz w:val="17"/>
          <w:szCs w:val="17"/>
        </w:rPr>
        <w:t>,</w:t>
      </w:r>
    </w:p>
    <w:p w14:paraId="34E2CE5E" w14:textId="77777777" w:rsidR="00910065" w:rsidRDefault="00910065" w:rsidP="00496EE3">
      <w:pPr>
        <w:numPr>
          <w:ilvl w:val="1"/>
          <w:numId w:val="5"/>
        </w:num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paušální náhradu nákladů ve výši 20 Kč za každou emailovou výzvu k úhradě dlužné částky nebo paušální náhradu nákladů ve výši 100 Kč za každou písemnou výzvu k úhradě dlužné částky prostřednictvím držitele poštovní licence, kurýra apod.</w:t>
      </w:r>
    </w:p>
    <w:p w14:paraId="7C13B20E" w14:textId="77777777" w:rsidR="00D057F2" w:rsidRDefault="00D057F2" w:rsidP="00496EE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Uživatel bere na vědomí, že součástí VOP jsou rovněž následující ujednání </w:t>
      </w:r>
    </w:p>
    <w:p w14:paraId="1AA2AEFC" w14:textId="77777777" w:rsidR="00F775FA" w:rsidRDefault="00D057F2" w:rsidP="00D057F2">
      <w:pPr>
        <w:numPr>
          <w:ilvl w:val="1"/>
          <w:numId w:val="5"/>
        </w:num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bude-li uživatel </w:t>
      </w:r>
      <w:r w:rsidR="00910065">
        <w:rPr>
          <w:rFonts w:ascii="Tahoma" w:hAnsi="Tahoma" w:cs="Tahoma"/>
          <w:sz w:val="17"/>
          <w:szCs w:val="17"/>
        </w:rPr>
        <w:t xml:space="preserve">v prodlení s úhradou jakékoli </w:t>
      </w:r>
      <w:r>
        <w:rPr>
          <w:rFonts w:ascii="Tahoma" w:hAnsi="Tahoma" w:cs="Tahoma"/>
          <w:sz w:val="17"/>
          <w:szCs w:val="17"/>
        </w:rPr>
        <w:t xml:space="preserve">dlužné </w:t>
      </w:r>
      <w:r w:rsidR="00910065">
        <w:rPr>
          <w:rFonts w:ascii="Tahoma" w:hAnsi="Tahoma" w:cs="Tahoma"/>
          <w:sz w:val="17"/>
          <w:szCs w:val="17"/>
        </w:rPr>
        <w:t>částky vůči poskytovateli delším než 7 dnů ode dne zaslání výzvy k její úhradě, je poskytovatel oprávněn poskytování veřejně dostupných služeb elektronických komunikací přerušit</w:t>
      </w:r>
      <w:r w:rsidR="00053518">
        <w:rPr>
          <w:rFonts w:ascii="Tahoma" w:hAnsi="Tahoma" w:cs="Tahoma"/>
          <w:sz w:val="17"/>
          <w:szCs w:val="17"/>
        </w:rPr>
        <w:t xml:space="preserve"> až do doby úplné úhrady veškerých dluhů uživatele vůči poskytovateli</w:t>
      </w:r>
      <w:r>
        <w:rPr>
          <w:rFonts w:ascii="Tahoma" w:hAnsi="Tahoma" w:cs="Tahoma"/>
          <w:sz w:val="17"/>
          <w:szCs w:val="17"/>
        </w:rPr>
        <w:t xml:space="preserve">, aniž by </w:t>
      </w:r>
      <w:r w:rsidR="00910065">
        <w:rPr>
          <w:rFonts w:ascii="Tahoma" w:hAnsi="Tahoma" w:cs="Tahoma"/>
          <w:sz w:val="17"/>
          <w:szCs w:val="17"/>
        </w:rPr>
        <w:t xml:space="preserve">tím </w:t>
      </w:r>
      <w:r>
        <w:rPr>
          <w:rFonts w:ascii="Tahoma" w:hAnsi="Tahoma" w:cs="Tahoma"/>
          <w:sz w:val="17"/>
          <w:szCs w:val="17"/>
        </w:rPr>
        <w:t>byla</w:t>
      </w:r>
      <w:r w:rsidR="00910065">
        <w:rPr>
          <w:rFonts w:ascii="Tahoma" w:hAnsi="Tahoma" w:cs="Tahoma"/>
          <w:sz w:val="17"/>
          <w:szCs w:val="17"/>
        </w:rPr>
        <w:t xml:space="preserve"> dotčena povinnost uživatele hradit</w:t>
      </w:r>
      <w:r w:rsidR="00053518">
        <w:rPr>
          <w:rFonts w:ascii="Tahoma" w:hAnsi="Tahoma" w:cs="Tahoma"/>
          <w:sz w:val="17"/>
          <w:szCs w:val="17"/>
        </w:rPr>
        <w:t xml:space="preserve"> poskytovateli</w:t>
      </w:r>
      <w:r w:rsidR="00910065">
        <w:rPr>
          <w:rFonts w:ascii="Tahoma" w:hAnsi="Tahoma" w:cs="Tahoma"/>
          <w:sz w:val="17"/>
          <w:szCs w:val="17"/>
        </w:rPr>
        <w:t xml:space="preserve"> pravidelné platby za sjednané veřejně dostupné s</w:t>
      </w:r>
      <w:r>
        <w:rPr>
          <w:rFonts w:ascii="Tahoma" w:hAnsi="Tahoma" w:cs="Tahoma"/>
          <w:sz w:val="17"/>
          <w:szCs w:val="17"/>
        </w:rPr>
        <w:t>lužby elektronických komunikací;</w:t>
      </w:r>
      <w:r w:rsidR="00910065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z</w:t>
      </w:r>
      <w:r w:rsidR="00910065">
        <w:rPr>
          <w:rFonts w:ascii="Tahoma" w:hAnsi="Tahoma" w:cs="Tahoma"/>
          <w:sz w:val="17"/>
          <w:szCs w:val="17"/>
        </w:rPr>
        <w:t xml:space="preserve">a opětovné </w:t>
      </w:r>
      <w:r w:rsidR="004F1662">
        <w:rPr>
          <w:rFonts w:ascii="Tahoma" w:hAnsi="Tahoma" w:cs="Tahoma"/>
          <w:sz w:val="17"/>
          <w:szCs w:val="17"/>
        </w:rPr>
        <w:t>zpřístupnění</w:t>
      </w:r>
      <w:r w:rsidR="00910065">
        <w:rPr>
          <w:rFonts w:ascii="Tahoma" w:hAnsi="Tahoma" w:cs="Tahoma"/>
          <w:sz w:val="17"/>
          <w:szCs w:val="17"/>
        </w:rPr>
        <w:t xml:space="preserve"> </w:t>
      </w:r>
      <w:r w:rsidR="00053518">
        <w:rPr>
          <w:rFonts w:ascii="Tahoma" w:hAnsi="Tahoma" w:cs="Tahoma"/>
          <w:sz w:val="17"/>
          <w:szCs w:val="17"/>
        </w:rPr>
        <w:t>veřejně dostupných služeb elektronických komunikací</w:t>
      </w:r>
      <w:r>
        <w:rPr>
          <w:rFonts w:ascii="Tahoma" w:hAnsi="Tahoma" w:cs="Tahoma"/>
          <w:sz w:val="17"/>
          <w:szCs w:val="17"/>
        </w:rPr>
        <w:t xml:space="preserve"> uradí uživatel poskytovateli</w:t>
      </w:r>
      <w:r w:rsidR="00053518">
        <w:rPr>
          <w:rFonts w:ascii="Tahoma" w:hAnsi="Tahoma" w:cs="Tahoma"/>
          <w:sz w:val="17"/>
          <w:szCs w:val="17"/>
        </w:rPr>
        <w:t xml:space="preserve"> jedn</w:t>
      </w:r>
      <w:r w:rsidR="004F1662">
        <w:rPr>
          <w:rFonts w:ascii="Tahoma" w:hAnsi="Tahoma" w:cs="Tahoma"/>
          <w:sz w:val="17"/>
          <w:szCs w:val="17"/>
        </w:rPr>
        <w:t>orázový poplatek ve výši 500 Kč</w:t>
      </w:r>
    </w:p>
    <w:p w14:paraId="6E1FC299" w14:textId="77777777" w:rsidR="00344379" w:rsidRDefault="00D057F2" w:rsidP="00D057F2">
      <w:pPr>
        <w:numPr>
          <w:ilvl w:val="1"/>
          <w:numId w:val="5"/>
        </w:num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</w:t>
      </w:r>
      <w:r w:rsidR="00344379">
        <w:rPr>
          <w:rFonts w:ascii="Tahoma" w:hAnsi="Tahoma" w:cs="Tahoma"/>
          <w:sz w:val="17"/>
          <w:szCs w:val="17"/>
        </w:rPr>
        <w:t xml:space="preserve">ude-li uživatel v prodlení s úhradou jakékoli částky vůči poskytovateli delším než 2 měsíce, je poskytovatel oprávněn od této smlouvy </w:t>
      </w:r>
      <w:r w:rsidR="00C102E7">
        <w:rPr>
          <w:rFonts w:ascii="Tahoma" w:hAnsi="Tahoma" w:cs="Tahoma"/>
          <w:sz w:val="17"/>
          <w:szCs w:val="17"/>
        </w:rPr>
        <w:t xml:space="preserve">písemně </w:t>
      </w:r>
      <w:r w:rsidR="00344379">
        <w:rPr>
          <w:rFonts w:ascii="Tahoma" w:hAnsi="Tahoma" w:cs="Tahoma"/>
          <w:sz w:val="17"/>
          <w:szCs w:val="17"/>
        </w:rPr>
        <w:t xml:space="preserve">odstoupit a uživatel zaplatí poskytovateli smluvní pokutu ve výši </w:t>
      </w:r>
      <w:r w:rsidR="000A0F55">
        <w:rPr>
          <w:rFonts w:ascii="Tahoma" w:hAnsi="Tahoma" w:cs="Tahoma"/>
          <w:sz w:val="17"/>
          <w:szCs w:val="17"/>
        </w:rPr>
        <w:t>odpovídající měsíčním platbám do dne, do kterého by tato smlouva trvala, pokud by nedošlo k jejímu předčasnému ukončení.</w:t>
      </w:r>
    </w:p>
    <w:p w14:paraId="53796B9B" w14:textId="77777777" w:rsidR="00EC5923" w:rsidRDefault="00EC5923" w:rsidP="00D057F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Uživatel bere na vědomí, že poskytovatel </w:t>
      </w:r>
      <w:r w:rsidR="00A7179A">
        <w:rPr>
          <w:rFonts w:ascii="Tahoma" w:hAnsi="Tahoma" w:cs="Tahoma"/>
          <w:sz w:val="17"/>
          <w:szCs w:val="17"/>
        </w:rPr>
        <w:t>je oprávněn jednostranným způsobem měnit VOP, a to za podmínek uvedených ve VOP a za podmínek daných právními předpisy.</w:t>
      </w:r>
    </w:p>
    <w:p w14:paraId="7421F53E" w14:textId="77777777" w:rsidR="00171305" w:rsidRDefault="00171305" w:rsidP="00D057F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Uživatel bere na vědomí, že v případě ukončení této smlouvy, je-li uzavírána na dobu určitou, má poskytovatel </w:t>
      </w:r>
      <w:r w:rsidRPr="00171305">
        <w:rPr>
          <w:rFonts w:ascii="Tahoma" w:hAnsi="Tahoma" w:cs="Tahoma"/>
          <w:sz w:val="17"/>
          <w:szCs w:val="17"/>
        </w:rPr>
        <w:t xml:space="preserve">právo na úhradu jedné pětiny součtu měsíčních plateb zbývajících do konce sjednané doby trvání </w:t>
      </w:r>
      <w:r>
        <w:rPr>
          <w:rFonts w:ascii="Tahoma" w:hAnsi="Tahoma" w:cs="Tahoma"/>
          <w:sz w:val="17"/>
          <w:szCs w:val="17"/>
        </w:rPr>
        <w:t>této smlouvy</w:t>
      </w:r>
      <w:r w:rsidRPr="00171305">
        <w:rPr>
          <w:rFonts w:ascii="Tahoma" w:hAnsi="Tahoma" w:cs="Tahoma"/>
          <w:sz w:val="17"/>
          <w:szCs w:val="17"/>
        </w:rPr>
        <w:t>, a dále úhradu ve výši úhrady nákladů spojených s telekomunikačním koncovým zařízením, které bylo uživateli poskytnuto za zvýhodněných podmínek.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55CA46DB" w14:textId="77777777" w:rsidR="00F775FA" w:rsidRDefault="004F1662" w:rsidP="00D057F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Pokud by se ujednání uvedená ve VOP, na něž upozorňuje tento článek, ukázala jako neplatná, neúčinná nebo nevymahatelná, pak ujednání uvedená v tomto článku zakládají samostatná práva poskytovatele.</w:t>
      </w:r>
    </w:p>
    <w:p w14:paraId="4C0D18CC" w14:textId="77777777" w:rsidR="00F775FA" w:rsidRDefault="00F775FA" w:rsidP="0064629A">
      <w:pPr>
        <w:pStyle w:val="Nadpis1"/>
        <w:rPr>
          <w:rFonts w:ascii="Tahoma" w:hAnsi="Tahoma" w:cs="Tahoma"/>
          <w:sz w:val="17"/>
          <w:szCs w:val="17"/>
        </w:rPr>
      </w:pPr>
    </w:p>
    <w:p w14:paraId="2D7D30C3" w14:textId="77777777" w:rsidR="00F775FA" w:rsidRDefault="00F775FA" w:rsidP="0064629A">
      <w:pPr>
        <w:pStyle w:val="Nadpis1"/>
        <w:rPr>
          <w:rFonts w:ascii="Tahoma" w:hAnsi="Tahoma" w:cs="Tahoma"/>
          <w:sz w:val="17"/>
          <w:szCs w:val="17"/>
        </w:rPr>
      </w:pPr>
    </w:p>
    <w:p w14:paraId="36C47CD6" w14:textId="77777777" w:rsidR="0064629A" w:rsidRPr="00625C34" w:rsidRDefault="0064629A" w:rsidP="0064629A">
      <w:pPr>
        <w:pStyle w:val="Nadpis1"/>
        <w:rPr>
          <w:rFonts w:ascii="Tahoma" w:hAnsi="Tahoma" w:cs="Tahoma"/>
          <w:sz w:val="17"/>
          <w:szCs w:val="17"/>
        </w:rPr>
      </w:pPr>
      <w:r w:rsidRPr="00625C34">
        <w:rPr>
          <w:rFonts w:ascii="Tahoma" w:hAnsi="Tahoma" w:cs="Tahoma"/>
          <w:sz w:val="17"/>
          <w:szCs w:val="17"/>
        </w:rPr>
        <w:t xml:space="preserve">Článek </w:t>
      </w:r>
      <w:r w:rsidR="00B71482">
        <w:rPr>
          <w:rFonts w:ascii="Tahoma" w:hAnsi="Tahoma" w:cs="Tahoma"/>
          <w:sz w:val="17"/>
          <w:szCs w:val="17"/>
        </w:rPr>
        <w:t>7</w:t>
      </w:r>
    </w:p>
    <w:p w14:paraId="2AF5E8F9" w14:textId="77777777" w:rsidR="0064629A" w:rsidRPr="00625C34" w:rsidRDefault="0064629A" w:rsidP="0064629A">
      <w:pPr>
        <w:jc w:val="center"/>
        <w:rPr>
          <w:rFonts w:ascii="Tahoma" w:hAnsi="Tahoma" w:cs="Tahoma"/>
          <w:sz w:val="17"/>
          <w:szCs w:val="17"/>
        </w:rPr>
      </w:pPr>
      <w:r w:rsidRPr="00625C34">
        <w:rPr>
          <w:rFonts w:ascii="Tahoma" w:hAnsi="Tahoma" w:cs="Tahoma"/>
          <w:b/>
          <w:bCs/>
          <w:sz w:val="17"/>
          <w:szCs w:val="17"/>
        </w:rPr>
        <w:t>Závěrečná ujednání</w:t>
      </w:r>
    </w:p>
    <w:p w14:paraId="36F75A05" w14:textId="77777777" w:rsidR="0064629A" w:rsidRPr="00625C34" w:rsidRDefault="0064629A" w:rsidP="00EC5923">
      <w:pPr>
        <w:numPr>
          <w:ilvl w:val="0"/>
          <w:numId w:val="8"/>
        </w:numPr>
        <w:ind w:left="360"/>
        <w:jc w:val="both"/>
        <w:rPr>
          <w:rFonts w:ascii="Tahoma" w:hAnsi="Tahoma" w:cs="Tahoma"/>
          <w:sz w:val="17"/>
          <w:szCs w:val="17"/>
        </w:rPr>
      </w:pPr>
      <w:r w:rsidRPr="00625C34">
        <w:rPr>
          <w:rFonts w:ascii="Tahoma" w:hAnsi="Tahoma" w:cs="Tahoma"/>
          <w:sz w:val="17"/>
          <w:szCs w:val="17"/>
        </w:rPr>
        <w:t>Tato smlouva nabývá platnosti a účinnosti dnem jejího podpisu oběma smluvními stranami.</w:t>
      </w:r>
    </w:p>
    <w:p w14:paraId="4A45492F" w14:textId="7A7983E8" w:rsidR="007B59E7" w:rsidRPr="00386E49" w:rsidRDefault="0064629A" w:rsidP="00EC5923">
      <w:pPr>
        <w:numPr>
          <w:ilvl w:val="0"/>
          <w:numId w:val="8"/>
        </w:numPr>
        <w:ind w:left="360"/>
        <w:jc w:val="both"/>
        <w:rPr>
          <w:rFonts w:ascii="Tahoma" w:hAnsi="Tahoma" w:cs="Tahoma"/>
          <w:sz w:val="17"/>
          <w:szCs w:val="17"/>
        </w:rPr>
      </w:pPr>
      <w:r w:rsidRPr="00625C34">
        <w:rPr>
          <w:rFonts w:ascii="Tahoma" w:hAnsi="Tahoma" w:cs="Tahoma"/>
          <w:sz w:val="17"/>
          <w:szCs w:val="17"/>
        </w:rPr>
        <w:t xml:space="preserve">Nedílnou součástí této smlouvy jsou Všeobecné obchodní podmínky poskytování </w:t>
      </w:r>
      <w:r w:rsidR="00EC5923">
        <w:rPr>
          <w:rFonts w:ascii="Tahoma" w:hAnsi="Tahoma" w:cs="Tahoma"/>
          <w:sz w:val="17"/>
          <w:szCs w:val="17"/>
        </w:rPr>
        <w:t>veřejně dostupných služeb elektronických komunikací</w:t>
      </w:r>
      <w:r w:rsidRPr="00625C34">
        <w:rPr>
          <w:rFonts w:ascii="Tahoma" w:hAnsi="Tahoma" w:cs="Tahoma"/>
          <w:sz w:val="17"/>
          <w:szCs w:val="17"/>
        </w:rPr>
        <w:t xml:space="preserve"> (dále jen „VOP“), jejichž aktuální znění uživatel při podpisu smlouvy přebírá</w:t>
      </w:r>
      <w:r>
        <w:rPr>
          <w:rFonts w:ascii="Tahoma" w:hAnsi="Tahoma" w:cs="Tahoma"/>
          <w:sz w:val="17"/>
          <w:szCs w:val="17"/>
        </w:rPr>
        <w:t>, a Předávací protokol, který bude oběma stranami podepsán ke dni instalace koncového bodu služby (čl. 2 odst. 8</w:t>
      </w:r>
      <w:r w:rsidR="00E77407">
        <w:rPr>
          <w:rFonts w:ascii="Tahoma" w:hAnsi="Tahoma" w:cs="Tahoma"/>
          <w:sz w:val="17"/>
          <w:szCs w:val="17"/>
        </w:rPr>
        <w:t xml:space="preserve"> této smlouvy</w:t>
      </w:r>
      <w:r>
        <w:rPr>
          <w:rFonts w:ascii="Tahoma" w:hAnsi="Tahoma" w:cs="Tahoma"/>
          <w:sz w:val="17"/>
          <w:szCs w:val="17"/>
        </w:rPr>
        <w:t>)</w:t>
      </w:r>
      <w:r w:rsidRPr="00625C34">
        <w:rPr>
          <w:rFonts w:ascii="Tahoma" w:hAnsi="Tahoma" w:cs="Tahoma"/>
          <w:sz w:val="17"/>
          <w:szCs w:val="17"/>
        </w:rPr>
        <w:t>.</w:t>
      </w:r>
      <w:r w:rsidR="00E77407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Další podrobnosti ujednání mezi stranami stanoví </w:t>
      </w:r>
      <w:r w:rsidRPr="00625C34">
        <w:rPr>
          <w:rFonts w:ascii="Tahoma" w:hAnsi="Tahoma" w:cs="Tahoma"/>
          <w:sz w:val="17"/>
          <w:szCs w:val="17"/>
        </w:rPr>
        <w:t>Řád datových a telekomunikačních služeb (dále jen „Řád“)</w:t>
      </w:r>
      <w:r>
        <w:rPr>
          <w:rFonts w:ascii="Tahoma" w:hAnsi="Tahoma" w:cs="Tahoma"/>
          <w:sz w:val="17"/>
          <w:szCs w:val="17"/>
        </w:rPr>
        <w:t xml:space="preserve"> a Ceník služeb (dále jen „Ceník“)</w:t>
      </w:r>
      <w:r w:rsidRPr="00625C34">
        <w:rPr>
          <w:rFonts w:ascii="Tahoma" w:hAnsi="Tahoma" w:cs="Tahoma"/>
          <w:sz w:val="17"/>
          <w:szCs w:val="17"/>
        </w:rPr>
        <w:t>. Uživatel podpisem této smlouvy souhlasí s podmínkami Řádu</w:t>
      </w:r>
      <w:r>
        <w:rPr>
          <w:rFonts w:ascii="Tahoma" w:hAnsi="Tahoma" w:cs="Tahoma"/>
          <w:sz w:val="17"/>
          <w:szCs w:val="17"/>
        </w:rPr>
        <w:t xml:space="preserve"> a Ceníku</w:t>
      </w:r>
      <w:r w:rsidRPr="00625C34">
        <w:rPr>
          <w:rFonts w:ascii="Tahoma" w:hAnsi="Tahoma" w:cs="Tahoma"/>
          <w:sz w:val="17"/>
          <w:szCs w:val="17"/>
        </w:rPr>
        <w:t xml:space="preserve">. Aktuální verze Řádu </w:t>
      </w:r>
      <w:r>
        <w:rPr>
          <w:rFonts w:ascii="Tahoma" w:hAnsi="Tahoma" w:cs="Tahoma"/>
          <w:sz w:val="17"/>
          <w:szCs w:val="17"/>
        </w:rPr>
        <w:t xml:space="preserve">a Ceníku </w:t>
      </w:r>
      <w:r w:rsidRPr="00625C34">
        <w:rPr>
          <w:rFonts w:ascii="Tahoma" w:hAnsi="Tahoma" w:cs="Tahoma"/>
          <w:sz w:val="17"/>
          <w:szCs w:val="17"/>
        </w:rPr>
        <w:t xml:space="preserve">je zveřejněna na webových stránkách poskytovatele </w:t>
      </w:r>
      <w:hyperlink r:id="rId8" w:history="1">
        <w:r w:rsidRPr="002A78A6">
          <w:rPr>
            <w:rStyle w:val="Hypertextovodkaz"/>
            <w:rFonts w:ascii="Tahoma" w:hAnsi="Tahoma" w:cs="Tahoma"/>
            <w:sz w:val="17"/>
            <w:szCs w:val="17"/>
          </w:rPr>
          <w:t>www.</w:t>
        </w:r>
        <w:r w:rsidR="008B18C4">
          <w:rPr>
            <w:rStyle w:val="Hypertextovodkaz"/>
            <w:rFonts w:ascii="Tahoma" w:hAnsi="Tahoma" w:cs="Tahoma"/>
            <w:sz w:val="17"/>
            <w:szCs w:val="17"/>
          </w:rPr>
          <w:t>i2</w:t>
        </w:r>
        <w:r w:rsidRPr="002A78A6">
          <w:rPr>
            <w:rStyle w:val="Hypertextovodkaz"/>
            <w:rFonts w:ascii="Tahoma" w:hAnsi="Tahoma" w:cs="Tahoma"/>
            <w:sz w:val="17"/>
            <w:szCs w:val="17"/>
          </w:rPr>
          <w:t>.cz</w:t>
        </w:r>
      </w:hyperlink>
      <w:r w:rsidR="008B18C4">
        <w:t>.</w:t>
      </w:r>
    </w:p>
    <w:p w14:paraId="22C6653A" w14:textId="302624FC" w:rsidR="00386E49" w:rsidRDefault="00386E49" w:rsidP="00386E49">
      <w:pPr>
        <w:jc w:val="both"/>
        <w:rPr>
          <w:rFonts w:ascii="Tahoma" w:hAnsi="Tahoma" w:cs="Tahoma"/>
          <w:sz w:val="17"/>
          <w:szCs w:val="17"/>
        </w:rPr>
      </w:pPr>
    </w:p>
    <w:p w14:paraId="426592E4" w14:textId="4DC10946" w:rsidR="00386E49" w:rsidRDefault="00386E49" w:rsidP="00386E49">
      <w:pPr>
        <w:jc w:val="both"/>
        <w:rPr>
          <w:rFonts w:ascii="Tahoma" w:hAnsi="Tahoma" w:cs="Tahoma"/>
          <w:sz w:val="17"/>
          <w:szCs w:val="17"/>
        </w:rPr>
      </w:pPr>
    </w:p>
    <w:p w14:paraId="018D911C" w14:textId="77777777" w:rsidR="00386E49" w:rsidRPr="007B59E7" w:rsidRDefault="00386E49" w:rsidP="00386E49">
      <w:pPr>
        <w:jc w:val="both"/>
        <w:rPr>
          <w:rFonts w:ascii="Tahoma" w:hAnsi="Tahoma" w:cs="Tahoma"/>
          <w:sz w:val="17"/>
          <w:szCs w:val="17"/>
        </w:rPr>
      </w:pPr>
    </w:p>
    <w:p w14:paraId="5F1561F8" w14:textId="77777777" w:rsidR="0064629A" w:rsidRPr="008B18C4" w:rsidRDefault="0064629A" w:rsidP="00EC5923">
      <w:pPr>
        <w:numPr>
          <w:ilvl w:val="0"/>
          <w:numId w:val="8"/>
        </w:numPr>
        <w:ind w:left="360"/>
        <w:jc w:val="both"/>
        <w:rPr>
          <w:rFonts w:ascii="Tahoma" w:hAnsi="Tahoma" w:cs="Tahoma"/>
          <w:sz w:val="17"/>
          <w:szCs w:val="17"/>
        </w:rPr>
      </w:pPr>
      <w:r w:rsidRPr="008B18C4">
        <w:rPr>
          <w:rFonts w:ascii="Tahoma" w:hAnsi="Tahoma" w:cs="Tahoma"/>
          <w:sz w:val="17"/>
          <w:szCs w:val="17"/>
        </w:rPr>
        <w:t xml:space="preserve">Jakékoli změny </w:t>
      </w:r>
      <w:r w:rsidR="003E7513">
        <w:rPr>
          <w:rFonts w:ascii="Tahoma" w:hAnsi="Tahoma" w:cs="Tahoma"/>
          <w:sz w:val="17"/>
          <w:szCs w:val="17"/>
        </w:rPr>
        <w:t>nebo dodatky k této smlouvě musí mít písemnou formu a musí být podepsány oběma smluvními stranami.</w:t>
      </w:r>
    </w:p>
    <w:p w14:paraId="525C5563" w14:textId="77777777" w:rsidR="0064629A" w:rsidRPr="008B18C4" w:rsidRDefault="003E7513" w:rsidP="00EC5923">
      <w:pPr>
        <w:numPr>
          <w:ilvl w:val="0"/>
          <w:numId w:val="8"/>
        </w:numPr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Právní vztahy neupravené touto smlouvou, Řádem nebo VOP se řídí příslušnými ustanoveními občanského zákoníku.</w:t>
      </w:r>
    </w:p>
    <w:p w14:paraId="3B449F31" w14:textId="77777777" w:rsidR="0064629A" w:rsidRPr="008B18C4" w:rsidRDefault="003E7513" w:rsidP="00EC5923">
      <w:pPr>
        <w:numPr>
          <w:ilvl w:val="0"/>
          <w:numId w:val="8"/>
        </w:numPr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Tato smlouva se uzavírá ve dvou vyhotoveních, po jednom pro každou ze smluvních stran.</w:t>
      </w:r>
    </w:p>
    <w:p w14:paraId="529BE7AD" w14:textId="77777777" w:rsidR="0064629A" w:rsidRPr="008B18C4" w:rsidRDefault="003E7513" w:rsidP="00EC5923">
      <w:pPr>
        <w:numPr>
          <w:ilvl w:val="0"/>
          <w:numId w:val="8"/>
        </w:numPr>
        <w:ind w:left="36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Smluvní strany prohlašují, že si tuto smlouvu včetně Řádu a VOP přečetly a že ji uzavírají na základě své svobodné a vážně míněné vůle a nikoli v tísni za nápadně nevýhodných podmínek.</w:t>
      </w:r>
    </w:p>
    <w:p w14:paraId="4213BFA0" w14:textId="77777777" w:rsidR="0064629A" w:rsidRPr="008B18C4" w:rsidRDefault="0064629A" w:rsidP="0064629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17"/>
          <w:szCs w:val="17"/>
        </w:rPr>
      </w:pPr>
    </w:p>
    <w:p w14:paraId="0AAB268F" w14:textId="77777777" w:rsidR="0041265D" w:rsidRPr="008B18C4" w:rsidRDefault="0041265D" w:rsidP="0041265D">
      <w:pPr>
        <w:tabs>
          <w:tab w:val="num" w:pos="360"/>
        </w:tabs>
        <w:ind w:left="360" w:hanging="360"/>
        <w:jc w:val="both"/>
        <w:rPr>
          <w:rFonts w:ascii="Tahoma" w:hAnsi="Tahoma" w:cs="Tahoma"/>
          <w:sz w:val="17"/>
          <w:szCs w:val="17"/>
        </w:rPr>
      </w:pPr>
    </w:p>
    <w:p w14:paraId="62F2EFB9" w14:textId="0B559823" w:rsidR="0041265D" w:rsidRPr="008B18C4" w:rsidRDefault="004261E8" w:rsidP="0041265D">
      <w:pPr>
        <w:tabs>
          <w:tab w:val="num" w:pos="360"/>
        </w:tabs>
        <w:ind w:left="360" w:hanging="360"/>
        <w:jc w:val="both"/>
        <w:rPr>
          <w:rFonts w:ascii="Tahoma" w:hAnsi="Tahoma" w:cs="Tahoma"/>
          <w:sz w:val="17"/>
          <w:szCs w:val="17"/>
        </w:rPr>
      </w:pPr>
      <w:r w:rsidRPr="004261E8">
        <w:rPr>
          <w:rFonts w:ascii="Tahoma" w:hAnsi="Tahoma" w:cs="Tahoma"/>
          <w:sz w:val="17"/>
          <w:szCs w:val="17"/>
        </w:rPr>
        <w:t xml:space="preserve">Smlouva se uzavírá na základě usnesení Rady města </w:t>
      </w:r>
      <w:proofErr w:type="spellStart"/>
      <w:r w:rsidRPr="004261E8">
        <w:rPr>
          <w:rFonts w:ascii="Tahoma" w:hAnsi="Tahoma" w:cs="Tahoma"/>
          <w:sz w:val="17"/>
          <w:szCs w:val="17"/>
        </w:rPr>
        <w:t>Náchoda</w:t>
      </w:r>
      <w:proofErr w:type="spellEnd"/>
      <w:r w:rsidRPr="004261E8">
        <w:rPr>
          <w:rFonts w:ascii="Tahoma" w:hAnsi="Tahoma" w:cs="Tahoma"/>
          <w:sz w:val="17"/>
          <w:szCs w:val="17"/>
        </w:rPr>
        <w:t xml:space="preserve"> č. 169/4354/18</w:t>
      </w:r>
      <w:r>
        <w:rPr>
          <w:rFonts w:ascii="Tahoma" w:hAnsi="Tahoma" w:cs="Tahoma"/>
          <w:sz w:val="17"/>
          <w:szCs w:val="17"/>
        </w:rPr>
        <w:t xml:space="preserve"> </w:t>
      </w:r>
      <w:r w:rsidRPr="004261E8">
        <w:rPr>
          <w:rFonts w:ascii="Tahoma" w:hAnsi="Tahoma" w:cs="Tahoma"/>
          <w:sz w:val="17"/>
          <w:szCs w:val="17"/>
        </w:rPr>
        <w:t>ze dne 2</w:t>
      </w:r>
      <w:r>
        <w:rPr>
          <w:rFonts w:ascii="Tahoma" w:hAnsi="Tahoma" w:cs="Tahoma"/>
          <w:sz w:val="17"/>
          <w:szCs w:val="17"/>
        </w:rPr>
        <w:t>7</w:t>
      </w:r>
      <w:r w:rsidRPr="004261E8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>8</w:t>
      </w:r>
      <w:r w:rsidRPr="004261E8">
        <w:rPr>
          <w:rFonts w:ascii="Tahoma" w:hAnsi="Tahoma" w:cs="Tahoma"/>
          <w:sz w:val="17"/>
          <w:szCs w:val="17"/>
        </w:rPr>
        <w:t>.2018.</w:t>
      </w:r>
    </w:p>
    <w:p w14:paraId="1CE379C1" w14:textId="77777777" w:rsidR="0041265D" w:rsidRPr="008B18C4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1A9B03D8" w14:textId="77777777" w:rsidR="004261E8" w:rsidRDefault="004261E8" w:rsidP="0041265D">
      <w:pPr>
        <w:pStyle w:val="Zkladntext"/>
        <w:rPr>
          <w:rFonts w:ascii="Tahoma" w:hAnsi="Tahoma" w:cs="Tahoma"/>
          <w:sz w:val="17"/>
          <w:szCs w:val="17"/>
        </w:rPr>
      </w:pPr>
    </w:p>
    <w:p w14:paraId="5DC2AA04" w14:textId="6DBA2E9C" w:rsidR="0041265D" w:rsidRPr="008B18C4" w:rsidRDefault="003E7513" w:rsidP="0041265D">
      <w:pPr>
        <w:pStyle w:val="Zkladntex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 </w:t>
      </w:r>
      <w:r w:rsidR="007B59E7">
        <w:rPr>
          <w:rFonts w:ascii="Tahoma" w:hAnsi="Tahoma" w:cs="Tahoma"/>
          <w:sz w:val="17"/>
          <w:szCs w:val="17"/>
        </w:rPr>
        <w:t xml:space="preserve">Náchodě </w:t>
      </w:r>
      <w:r>
        <w:rPr>
          <w:rFonts w:ascii="Tahoma" w:hAnsi="Tahoma" w:cs="Tahoma"/>
          <w:sz w:val="17"/>
          <w:szCs w:val="17"/>
        </w:rPr>
        <w:t xml:space="preserve">dne: </w:t>
      </w:r>
      <w:r w:rsidR="00747AFD">
        <w:rPr>
          <w:rFonts w:ascii="Tahoma" w:hAnsi="Tahoma" w:cs="Tahoma"/>
          <w:sz w:val="17"/>
          <w:szCs w:val="17"/>
          <w:lang w:val="en-US"/>
        </w:rPr>
        <w:t>.....................</w:t>
      </w:r>
    </w:p>
    <w:p w14:paraId="1001518B" w14:textId="77777777" w:rsidR="0041265D" w:rsidRPr="008B18C4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1DA1FF2A" w14:textId="77777777" w:rsidR="0041265D" w:rsidRPr="008B18C4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6AC6B48A" w14:textId="77777777" w:rsidR="0041265D" w:rsidRPr="008B18C4" w:rsidRDefault="003E7513" w:rsidP="0041265D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Poskytovatel: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Uživatel:</w:t>
      </w:r>
    </w:p>
    <w:p w14:paraId="6408FA82" w14:textId="77777777" w:rsidR="0041265D" w:rsidRPr="008B18C4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477F281D" w14:textId="77777777" w:rsidR="0041265D" w:rsidRPr="008B18C4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7432C709" w14:textId="77777777" w:rsidR="0041265D" w:rsidRPr="008B18C4" w:rsidRDefault="0041265D" w:rsidP="0041265D">
      <w:pPr>
        <w:jc w:val="both"/>
        <w:rPr>
          <w:rFonts w:ascii="Tahoma" w:hAnsi="Tahoma" w:cs="Tahoma"/>
          <w:sz w:val="17"/>
          <w:szCs w:val="17"/>
        </w:rPr>
      </w:pPr>
    </w:p>
    <w:p w14:paraId="5B0A90B0" w14:textId="77777777" w:rsidR="0041265D" w:rsidRPr="008B18C4" w:rsidRDefault="003E7513" w:rsidP="0041265D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………………………………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………………………………….</w:t>
      </w:r>
    </w:p>
    <w:p w14:paraId="3F5DA9D9" w14:textId="77777777" w:rsidR="007B59E7" w:rsidRDefault="007B59E7" w:rsidP="0041265D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Internet2 s.r.o.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747AFD">
        <w:rPr>
          <w:rFonts w:ascii="Tahoma" w:hAnsi="Tahoma" w:cs="Tahoma"/>
          <w:sz w:val="17"/>
          <w:szCs w:val="17"/>
        </w:rPr>
        <w:t>Město Náchod</w:t>
      </w:r>
    </w:p>
    <w:p w14:paraId="0749B19E" w14:textId="77777777" w:rsidR="007B59E7" w:rsidRDefault="007B59E7" w:rsidP="0041265D">
      <w:pPr>
        <w:jc w:val="both"/>
        <w:rPr>
          <w:rFonts w:ascii="Tahoma" w:hAnsi="Tahoma" w:cs="Tahoma"/>
          <w:sz w:val="17"/>
          <w:szCs w:val="17"/>
        </w:rPr>
      </w:pPr>
    </w:p>
    <w:p w14:paraId="0D3F7B46" w14:textId="146BD8FD" w:rsidR="0084138F" w:rsidRDefault="003E7513" w:rsidP="0041265D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zastou</w:t>
      </w:r>
      <w:r w:rsidR="0041265D" w:rsidRPr="00EF32A7">
        <w:rPr>
          <w:rFonts w:ascii="Tahoma" w:hAnsi="Tahoma" w:cs="Tahoma"/>
          <w:sz w:val="17"/>
          <w:szCs w:val="17"/>
        </w:rPr>
        <w:t xml:space="preserve">pená </w:t>
      </w:r>
      <w:r w:rsidR="00A722D8">
        <w:rPr>
          <w:rFonts w:ascii="Tahoma" w:hAnsi="Tahoma" w:cs="Tahoma"/>
          <w:sz w:val="17"/>
          <w:szCs w:val="17"/>
        </w:rPr>
        <w:t>Martinem Danielkou</w:t>
      </w:r>
      <w:r w:rsidR="0041265D" w:rsidRPr="00EF32A7">
        <w:rPr>
          <w:rFonts w:ascii="Tahoma" w:hAnsi="Tahoma" w:cs="Tahoma"/>
          <w:sz w:val="17"/>
          <w:szCs w:val="17"/>
        </w:rPr>
        <w:tab/>
      </w:r>
      <w:r w:rsidR="0041265D" w:rsidRPr="00EF32A7">
        <w:rPr>
          <w:rFonts w:ascii="Tahoma" w:hAnsi="Tahoma" w:cs="Tahoma"/>
          <w:sz w:val="17"/>
          <w:szCs w:val="17"/>
        </w:rPr>
        <w:tab/>
      </w:r>
      <w:r w:rsidR="0041265D" w:rsidRPr="00EF32A7">
        <w:rPr>
          <w:rFonts w:ascii="Tahoma" w:hAnsi="Tahoma" w:cs="Tahoma"/>
          <w:sz w:val="17"/>
          <w:szCs w:val="17"/>
        </w:rPr>
        <w:tab/>
      </w:r>
      <w:r w:rsidR="00A722D8">
        <w:rPr>
          <w:rFonts w:ascii="Tahoma" w:hAnsi="Tahoma" w:cs="Tahoma"/>
          <w:sz w:val="17"/>
          <w:szCs w:val="17"/>
        </w:rPr>
        <w:t xml:space="preserve">            </w:t>
      </w:r>
      <w:r w:rsidR="00D03FB2">
        <w:rPr>
          <w:rFonts w:ascii="Tahoma" w:hAnsi="Tahoma" w:cs="Tahoma"/>
          <w:sz w:val="17"/>
          <w:szCs w:val="17"/>
        </w:rPr>
        <w:t xml:space="preserve">  </w:t>
      </w:r>
      <w:r w:rsidR="0094149E">
        <w:rPr>
          <w:rFonts w:ascii="Tahoma" w:hAnsi="Tahoma" w:cs="Tahoma"/>
          <w:sz w:val="17"/>
          <w:szCs w:val="17"/>
        </w:rPr>
        <w:t>zastoupen</w:t>
      </w:r>
      <w:r w:rsidR="00386E49">
        <w:rPr>
          <w:rFonts w:ascii="Tahoma" w:hAnsi="Tahoma" w:cs="Tahoma"/>
          <w:sz w:val="17"/>
          <w:szCs w:val="17"/>
        </w:rPr>
        <w:t>é</w:t>
      </w:r>
      <w:r w:rsidR="0094149E">
        <w:rPr>
          <w:rFonts w:ascii="Tahoma" w:hAnsi="Tahoma" w:cs="Tahoma"/>
          <w:sz w:val="17"/>
          <w:szCs w:val="17"/>
        </w:rPr>
        <w:t xml:space="preserve"> </w:t>
      </w:r>
      <w:r w:rsidR="00747AFD">
        <w:rPr>
          <w:rFonts w:ascii="Tahoma" w:hAnsi="Tahoma" w:cs="Tahoma"/>
          <w:sz w:val="17"/>
          <w:szCs w:val="17"/>
        </w:rPr>
        <w:t xml:space="preserve">Janem </w:t>
      </w:r>
      <w:proofErr w:type="spellStart"/>
      <w:r w:rsidR="00747AFD">
        <w:rPr>
          <w:rFonts w:ascii="Tahoma" w:hAnsi="Tahoma" w:cs="Tahoma"/>
          <w:sz w:val="17"/>
          <w:szCs w:val="17"/>
        </w:rPr>
        <w:t>Birke</w:t>
      </w:r>
      <w:proofErr w:type="spellEnd"/>
    </w:p>
    <w:p w14:paraId="77B1EC3C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BDDEF84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563588BB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B41DDED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0C9B562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4AA90E6F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6F81346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6355853D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5FCD7AB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031CCD2B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6EAD0B72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46E20416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56F9C627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2329776B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AEFD697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A96ABCE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47DB656B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7D47C752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08F1A0DA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7EB1868F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60DB7C8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4C6F6D31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0A270DB8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7571A6A9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2172ED96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242C0C99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215D8E5B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3FA6759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9380861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457608A4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28A07C44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EBE3B64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4F0D7DBC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58C34EA3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5FD7DA5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5C2CF8C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755253F7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3808E368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695C9AE" w14:textId="77777777" w:rsidR="0084138F" w:rsidRP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087021FA" w14:textId="0B66DD86" w:rsid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044D11D5" w14:textId="1BB1DC0B" w:rsidR="0084138F" w:rsidRDefault="0084138F" w:rsidP="0084138F">
      <w:pPr>
        <w:rPr>
          <w:rFonts w:ascii="Tahoma" w:hAnsi="Tahoma" w:cs="Tahoma"/>
          <w:sz w:val="17"/>
          <w:szCs w:val="17"/>
        </w:rPr>
      </w:pPr>
    </w:p>
    <w:p w14:paraId="1153464D" w14:textId="42BCA335" w:rsidR="00995E2F" w:rsidRPr="0084138F" w:rsidRDefault="0084138F" w:rsidP="0084138F">
      <w:pPr>
        <w:tabs>
          <w:tab w:val="left" w:pos="2655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</w:p>
    <w:sectPr w:rsidR="00995E2F" w:rsidRPr="0084138F" w:rsidSect="00C21D35">
      <w:headerReference w:type="default" r:id="rId9"/>
      <w:footerReference w:type="default" r:id="rId10"/>
      <w:pgSz w:w="11906" w:h="16838"/>
      <w:pgMar w:top="1077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1E14" w14:textId="77777777" w:rsidR="002753BD" w:rsidRDefault="002753BD">
      <w:r>
        <w:separator/>
      </w:r>
    </w:p>
  </w:endnote>
  <w:endnote w:type="continuationSeparator" w:id="0">
    <w:p w14:paraId="5983CF6D" w14:textId="77777777" w:rsidR="002753BD" w:rsidRDefault="0027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F880" w14:textId="2BE70213" w:rsidR="00747AFD" w:rsidRPr="00F42959" w:rsidRDefault="00747AFD" w:rsidP="0084138F">
    <w:pPr>
      <w:pStyle w:val="Zpat"/>
      <w:jc w:val="center"/>
      <w:rPr>
        <w:rFonts w:ascii="Tahoma" w:hAnsi="Tahoma" w:cs="Tahoma"/>
        <w:sz w:val="18"/>
        <w:szCs w:val="18"/>
      </w:rPr>
    </w:pPr>
    <w:r w:rsidRPr="00F42959">
      <w:rPr>
        <w:rFonts w:ascii="Tahoma" w:hAnsi="Tahoma" w:cs="Tahoma"/>
        <w:sz w:val="18"/>
        <w:szCs w:val="18"/>
      </w:rPr>
      <w:t xml:space="preserve">Strana </w:t>
    </w:r>
    <w:r w:rsidR="004629FA" w:rsidRPr="00F42959">
      <w:rPr>
        <w:rFonts w:ascii="Tahoma" w:hAnsi="Tahoma" w:cs="Tahoma"/>
        <w:sz w:val="18"/>
        <w:szCs w:val="18"/>
      </w:rPr>
      <w:fldChar w:fldCharType="begin"/>
    </w:r>
    <w:r w:rsidRPr="00F42959">
      <w:rPr>
        <w:rFonts w:ascii="Tahoma" w:hAnsi="Tahoma" w:cs="Tahoma"/>
        <w:sz w:val="18"/>
        <w:szCs w:val="18"/>
      </w:rPr>
      <w:instrText xml:space="preserve"> PAGE </w:instrText>
    </w:r>
    <w:r w:rsidR="004629FA" w:rsidRPr="00F42959">
      <w:rPr>
        <w:rFonts w:ascii="Tahoma" w:hAnsi="Tahoma" w:cs="Tahoma"/>
        <w:sz w:val="18"/>
        <w:szCs w:val="18"/>
      </w:rPr>
      <w:fldChar w:fldCharType="separate"/>
    </w:r>
    <w:r w:rsidR="00C21D35">
      <w:rPr>
        <w:rFonts w:ascii="Tahoma" w:hAnsi="Tahoma" w:cs="Tahoma"/>
        <w:noProof/>
        <w:sz w:val="18"/>
        <w:szCs w:val="18"/>
      </w:rPr>
      <w:t>3</w:t>
    </w:r>
    <w:r w:rsidR="004629FA" w:rsidRPr="00F42959">
      <w:rPr>
        <w:rFonts w:ascii="Tahoma" w:hAnsi="Tahoma" w:cs="Tahoma"/>
        <w:sz w:val="18"/>
        <w:szCs w:val="18"/>
      </w:rPr>
      <w:fldChar w:fldCharType="end"/>
    </w:r>
    <w:r w:rsidRPr="00F42959">
      <w:rPr>
        <w:rFonts w:ascii="Tahoma" w:hAnsi="Tahoma" w:cs="Tahoma"/>
        <w:sz w:val="18"/>
        <w:szCs w:val="18"/>
      </w:rPr>
      <w:t xml:space="preserve"> (celkem </w:t>
    </w:r>
    <w:r w:rsidR="004629FA" w:rsidRPr="00F42959">
      <w:rPr>
        <w:rFonts w:ascii="Tahoma" w:hAnsi="Tahoma" w:cs="Tahoma"/>
        <w:sz w:val="18"/>
        <w:szCs w:val="18"/>
      </w:rPr>
      <w:fldChar w:fldCharType="begin"/>
    </w:r>
    <w:r w:rsidRPr="00F42959">
      <w:rPr>
        <w:rFonts w:ascii="Tahoma" w:hAnsi="Tahoma" w:cs="Tahoma"/>
        <w:sz w:val="18"/>
        <w:szCs w:val="18"/>
      </w:rPr>
      <w:instrText xml:space="preserve"> NUMPAGES </w:instrText>
    </w:r>
    <w:r w:rsidR="004629FA" w:rsidRPr="00F42959">
      <w:rPr>
        <w:rFonts w:ascii="Tahoma" w:hAnsi="Tahoma" w:cs="Tahoma"/>
        <w:sz w:val="18"/>
        <w:szCs w:val="18"/>
      </w:rPr>
      <w:fldChar w:fldCharType="separate"/>
    </w:r>
    <w:r w:rsidR="00C21D35">
      <w:rPr>
        <w:rFonts w:ascii="Tahoma" w:hAnsi="Tahoma" w:cs="Tahoma"/>
        <w:noProof/>
        <w:sz w:val="18"/>
        <w:szCs w:val="18"/>
      </w:rPr>
      <w:t>3</w:t>
    </w:r>
    <w:r w:rsidR="004629FA" w:rsidRPr="00F42959">
      <w:rPr>
        <w:rFonts w:ascii="Tahoma" w:hAnsi="Tahoma" w:cs="Tahoma"/>
        <w:sz w:val="18"/>
        <w:szCs w:val="18"/>
      </w:rPr>
      <w:fldChar w:fldCharType="end"/>
    </w:r>
    <w:r w:rsidRPr="00F42959"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3B57" w14:textId="77777777" w:rsidR="002753BD" w:rsidRDefault="002753BD">
      <w:r>
        <w:separator/>
      </w:r>
    </w:p>
  </w:footnote>
  <w:footnote w:type="continuationSeparator" w:id="0">
    <w:p w14:paraId="4E59A182" w14:textId="77777777" w:rsidR="002753BD" w:rsidRDefault="0027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E7E4" w14:textId="75D9E40A" w:rsidR="00BD3572" w:rsidRDefault="00BD3572" w:rsidP="00BD357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D3C"/>
    <w:multiLevelType w:val="hybridMultilevel"/>
    <w:tmpl w:val="EB909E2C"/>
    <w:lvl w:ilvl="0" w:tplc="AE50A6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C5FA9"/>
    <w:multiLevelType w:val="hybridMultilevel"/>
    <w:tmpl w:val="E17C0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9047B"/>
    <w:multiLevelType w:val="hybridMultilevel"/>
    <w:tmpl w:val="2522C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2068"/>
    <w:multiLevelType w:val="hybridMultilevel"/>
    <w:tmpl w:val="DE807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15949"/>
    <w:multiLevelType w:val="hybridMultilevel"/>
    <w:tmpl w:val="6668048C"/>
    <w:lvl w:ilvl="0" w:tplc="A5BC9D5E">
      <w:start w:val="1"/>
      <w:numFmt w:val="lowerLetter"/>
      <w:lvlText w:val="%1)"/>
      <w:lvlJc w:val="left"/>
      <w:pPr>
        <w:tabs>
          <w:tab w:val="num" w:pos="3000"/>
        </w:tabs>
        <w:ind w:left="3000" w:hanging="26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1FB5"/>
    <w:multiLevelType w:val="hybridMultilevel"/>
    <w:tmpl w:val="DB143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E218D"/>
    <w:multiLevelType w:val="hybridMultilevel"/>
    <w:tmpl w:val="3B6645B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6A60D75"/>
    <w:multiLevelType w:val="hybridMultilevel"/>
    <w:tmpl w:val="3B66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D"/>
    <w:rsid w:val="00001FCA"/>
    <w:rsid w:val="000022DC"/>
    <w:rsid w:val="00002F81"/>
    <w:rsid w:val="00003BD1"/>
    <w:rsid w:val="00003DC7"/>
    <w:rsid w:val="000049A5"/>
    <w:rsid w:val="000049D5"/>
    <w:rsid w:val="000107D4"/>
    <w:rsid w:val="00011A35"/>
    <w:rsid w:val="00011C3C"/>
    <w:rsid w:val="000126B7"/>
    <w:rsid w:val="00012F30"/>
    <w:rsid w:val="0001332E"/>
    <w:rsid w:val="00013B1A"/>
    <w:rsid w:val="00021EEB"/>
    <w:rsid w:val="00022121"/>
    <w:rsid w:val="00022D2F"/>
    <w:rsid w:val="000234EA"/>
    <w:rsid w:val="00023537"/>
    <w:rsid w:val="00025166"/>
    <w:rsid w:val="0002632F"/>
    <w:rsid w:val="00026A12"/>
    <w:rsid w:val="00027D37"/>
    <w:rsid w:val="000312B0"/>
    <w:rsid w:val="00032163"/>
    <w:rsid w:val="000336D5"/>
    <w:rsid w:val="0003462F"/>
    <w:rsid w:val="00035AAA"/>
    <w:rsid w:val="00036AA0"/>
    <w:rsid w:val="00037214"/>
    <w:rsid w:val="00037B64"/>
    <w:rsid w:val="00041741"/>
    <w:rsid w:val="00041B41"/>
    <w:rsid w:val="000435D9"/>
    <w:rsid w:val="00043FF7"/>
    <w:rsid w:val="00045949"/>
    <w:rsid w:val="000461B0"/>
    <w:rsid w:val="0005079E"/>
    <w:rsid w:val="00050A60"/>
    <w:rsid w:val="0005129E"/>
    <w:rsid w:val="000530E4"/>
    <w:rsid w:val="00053518"/>
    <w:rsid w:val="00053A2D"/>
    <w:rsid w:val="00055F1D"/>
    <w:rsid w:val="000600E0"/>
    <w:rsid w:val="0006105D"/>
    <w:rsid w:val="0006218D"/>
    <w:rsid w:val="000633E8"/>
    <w:rsid w:val="000641AF"/>
    <w:rsid w:val="00066E0B"/>
    <w:rsid w:val="00070B16"/>
    <w:rsid w:val="0007281F"/>
    <w:rsid w:val="00073B3A"/>
    <w:rsid w:val="00074299"/>
    <w:rsid w:val="000770DA"/>
    <w:rsid w:val="00077E22"/>
    <w:rsid w:val="0008052C"/>
    <w:rsid w:val="000806FA"/>
    <w:rsid w:val="00080E41"/>
    <w:rsid w:val="00081CE9"/>
    <w:rsid w:val="00082566"/>
    <w:rsid w:val="000828B9"/>
    <w:rsid w:val="000857ED"/>
    <w:rsid w:val="00086BF1"/>
    <w:rsid w:val="00092664"/>
    <w:rsid w:val="00092F62"/>
    <w:rsid w:val="0009388A"/>
    <w:rsid w:val="00093BAC"/>
    <w:rsid w:val="00094131"/>
    <w:rsid w:val="0009540B"/>
    <w:rsid w:val="000963DD"/>
    <w:rsid w:val="000969CD"/>
    <w:rsid w:val="0009770F"/>
    <w:rsid w:val="000A072B"/>
    <w:rsid w:val="000A0F55"/>
    <w:rsid w:val="000A248E"/>
    <w:rsid w:val="000A275F"/>
    <w:rsid w:val="000A404C"/>
    <w:rsid w:val="000A524F"/>
    <w:rsid w:val="000A56F9"/>
    <w:rsid w:val="000A6B80"/>
    <w:rsid w:val="000A7881"/>
    <w:rsid w:val="000B12F6"/>
    <w:rsid w:val="000B175B"/>
    <w:rsid w:val="000B21DA"/>
    <w:rsid w:val="000B27C6"/>
    <w:rsid w:val="000B3E43"/>
    <w:rsid w:val="000B4631"/>
    <w:rsid w:val="000B4D11"/>
    <w:rsid w:val="000B54CD"/>
    <w:rsid w:val="000B5B8E"/>
    <w:rsid w:val="000B7206"/>
    <w:rsid w:val="000C00B7"/>
    <w:rsid w:val="000C24E1"/>
    <w:rsid w:val="000C2747"/>
    <w:rsid w:val="000C2E36"/>
    <w:rsid w:val="000C3C9D"/>
    <w:rsid w:val="000C4ED5"/>
    <w:rsid w:val="000C6ACE"/>
    <w:rsid w:val="000C7D1A"/>
    <w:rsid w:val="000C7F3E"/>
    <w:rsid w:val="000D0601"/>
    <w:rsid w:val="000D0B92"/>
    <w:rsid w:val="000D103F"/>
    <w:rsid w:val="000D2D38"/>
    <w:rsid w:val="000D327A"/>
    <w:rsid w:val="000D3DA5"/>
    <w:rsid w:val="000D3E99"/>
    <w:rsid w:val="000D610A"/>
    <w:rsid w:val="000D7622"/>
    <w:rsid w:val="000D7A76"/>
    <w:rsid w:val="000E2FD0"/>
    <w:rsid w:val="000E3AA9"/>
    <w:rsid w:val="000E7B4D"/>
    <w:rsid w:val="000F0126"/>
    <w:rsid w:val="000F08A3"/>
    <w:rsid w:val="000F3A89"/>
    <w:rsid w:val="000F3D6A"/>
    <w:rsid w:val="000F6545"/>
    <w:rsid w:val="000F746A"/>
    <w:rsid w:val="000F79E2"/>
    <w:rsid w:val="0010010C"/>
    <w:rsid w:val="001004FB"/>
    <w:rsid w:val="0010099F"/>
    <w:rsid w:val="00100D8E"/>
    <w:rsid w:val="001016BE"/>
    <w:rsid w:val="0010184B"/>
    <w:rsid w:val="001035C7"/>
    <w:rsid w:val="001049A4"/>
    <w:rsid w:val="00104CE8"/>
    <w:rsid w:val="00104F34"/>
    <w:rsid w:val="001102CE"/>
    <w:rsid w:val="0011048C"/>
    <w:rsid w:val="0011361B"/>
    <w:rsid w:val="00113748"/>
    <w:rsid w:val="00114BC7"/>
    <w:rsid w:val="0011666F"/>
    <w:rsid w:val="0011739C"/>
    <w:rsid w:val="00120033"/>
    <w:rsid w:val="001216C4"/>
    <w:rsid w:val="00127512"/>
    <w:rsid w:val="00130850"/>
    <w:rsid w:val="0013106D"/>
    <w:rsid w:val="001315CE"/>
    <w:rsid w:val="00134C37"/>
    <w:rsid w:val="00135177"/>
    <w:rsid w:val="00136AC8"/>
    <w:rsid w:val="00137540"/>
    <w:rsid w:val="00140FDB"/>
    <w:rsid w:val="00143DD6"/>
    <w:rsid w:val="00144D95"/>
    <w:rsid w:val="0014784E"/>
    <w:rsid w:val="00150690"/>
    <w:rsid w:val="00152CC0"/>
    <w:rsid w:val="00154414"/>
    <w:rsid w:val="0015446B"/>
    <w:rsid w:val="0015446E"/>
    <w:rsid w:val="001545A9"/>
    <w:rsid w:val="001555A6"/>
    <w:rsid w:val="00155EFA"/>
    <w:rsid w:val="00156C18"/>
    <w:rsid w:val="00161306"/>
    <w:rsid w:val="00162A03"/>
    <w:rsid w:val="0016406F"/>
    <w:rsid w:val="001650ED"/>
    <w:rsid w:val="001658FC"/>
    <w:rsid w:val="00170EBC"/>
    <w:rsid w:val="00171305"/>
    <w:rsid w:val="0017147F"/>
    <w:rsid w:val="001720F7"/>
    <w:rsid w:val="0017400A"/>
    <w:rsid w:val="00174249"/>
    <w:rsid w:val="00177B08"/>
    <w:rsid w:val="0018092D"/>
    <w:rsid w:val="00181C02"/>
    <w:rsid w:val="00183992"/>
    <w:rsid w:val="001855D5"/>
    <w:rsid w:val="00186853"/>
    <w:rsid w:val="00190CF2"/>
    <w:rsid w:val="001911B8"/>
    <w:rsid w:val="00191754"/>
    <w:rsid w:val="00192AF9"/>
    <w:rsid w:val="00193A1C"/>
    <w:rsid w:val="00194822"/>
    <w:rsid w:val="0019486A"/>
    <w:rsid w:val="00195ECA"/>
    <w:rsid w:val="00195F47"/>
    <w:rsid w:val="00196B0A"/>
    <w:rsid w:val="00196D41"/>
    <w:rsid w:val="001A0C26"/>
    <w:rsid w:val="001A31EB"/>
    <w:rsid w:val="001A31FE"/>
    <w:rsid w:val="001A3B64"/>
    <w:rsid w:val="001A573F"/>
    <w:rsid w:val="001A63FB"/>
    <w:rsid w:val="001A6D53"/>
    <w:rsid w:val="001A7033"/>
    <w:rsid w:val="001A752F"/>
    <w:rsid w:val="001A7FD6"/>
    <w:rsid w:val="001B3253"/>
    <w:rsid w:val="001B34BD"/>
    <w:rsid w:val="001B4359"/>
    <w:rsid w:val="001B4F15"/>
    <w:rsid w:val="001B7F7B"/>
    <w:rsid w:val="001C18A9"/>
    <w:rsid w:val="001C1AF2"/>
    <w:rsid w:val="001C1EE5"/>
    <w:rsid w:val="001C28B3"/>
    <w:rsid w:val="001C4358"/>
    <w:rsid w:val="001C4435"/>
    <w:rsid w:val="001C468A"/>
    <w:rsid w:val="001C608C"/>
    <w:rsid w:val="001C63EC"/>
    <w:rsid w:val="001C6A17"/>
    <w:rsid w:val="001C7C98"/>
    <w:rsid w:val="001D0A1A"/>
    <w:rsid w:val="001D1760"/>
    <w:rsid w:val="001D373C"/>
    <w:rsid w:val="001D5F42"/>
    <w:rsid w:val="001D62ED"/>
    <w:rsid w:val="001E0E85"/>
    <w:rsid w:val="001E11A7"/>
    <w:rsid w:val="001E2526"/>
    <w:rsid w:val="001E27F2"/>
    <w:rsid w:val="001E4C6C"/>
    <w:rsid w:val="001E65FA"/>
    <w:rsid w:val="001E720F"/>
    <w:rsid w:val="001E74CD"/>
    <w:rsid w:val="001F4476"/>
    <w:rsid w:val="001F4608"/>
    <w:rsid w:val="001F469E"/>
    <w:rsid w:val="001F728A"/>
    <w:rsid w:val="001F7F67"/>
    <w:rsid w:val="00200941"/>
    <w:rsid w:val="00201627"/>
    <w:rsid w:val="00201EF6"/>
    <w:rsid w:val="002043C5"/>
    <w:rsid w:val="002046D0"/>
    <w:rsid w:val="002048D9"/>
    <w:rsid w:val="00204F30"/>
    <w:rsid w:val="002057A5"/>
    <w:rsid w:val="0020682B"/>
    <w:rsid w:val="0020714C"/>
    <w:rsid w:val="002103F0"/>
    <w:rsid w:val="00211221"/>
    <w:rsid w:val="002139FB"/>
    <w:rsid w:val="00214D89"/>
    <w:rsid w:val="002152BE"/>
    <w:rsid w:val="00215B57"/>
    <w:rsid w:val="002172DC"/>
    <w:rsid w:val="00217829"/>
    <w:rsid w:val="002178A8"/>
    <w:rsid w:val="00217AA8"/>
    <w:rsid w:val="0022261E"/>
    <w:rsid w:val="002243DE"/>
    <w:rsid w:val="002244CF"/>
    <w:rsid w:val="00226ED7"/>
    <w:rsid w:val="00232774"/>
    <w:rsid w:val="00234F6D"/>
    <w:rsid w:val="00235268"/>
    <w:rsid w:val="002404E4"/>
    <w:rsid w:val="00241098"/>
    <w:rsid w:val="0024188A"/>
    <w:rsid w:val="002425EC"/>
    <w:rsid w:val="00242D23"/>
    <w:rsid w:val="002434A2"/>
    <w:rsid w:val="002435C9"/>
    <w:rsid w:val="0024566D"/>
    <w:rsid w:val="00250647"/>
    <w:rsid w:val="0025097A"/>
    <w:rsid w:val="00250EE7"/>
    <w:rsid w:val="00254B52"/>
    <w:rsid w:val="00254C33"/>
    <w:rsid w:val="00256A8B"/>
    <w:rsid w:val="00256AD1"/>
    <w:rsid w:val="0026099C"/>
    <w:rsid w:val="00261971"/>
    <w:rsid w:val="00262E18"/>
    <w:rsid w:val="00263FB0"/>
    <w:rsid w:val="00264198"/>
    <w:rsid w:val="00267040"/>
    <w:rsid w:val="00267604"/>
    <w:rsid w:val="002701B3"/>
    <w:rsid w:val="002713E3"/>
    <w:rsid w:val="00273FF9"/>
    <w:rsid w:val="002753BD"/>
    <w:rsid w:val="00276E34"/>
    <w:rsid w:val="00280EA2"/>
    <w:rsid w:val="00280ED0"/>
    <w:rsid w:val="00283462"/>
    <w:rsid w:val="002834D8"/>
    <w:rsid w:val="002841E8"/>
    <w:rsid w:val="00284C5E"/>
    <w:rsid w:val="0028756D"/>
    <w:rsid w:val="00287CA4"/>
    <w:rsid w:val="0029269A"/>
    <w:rsid w:val="00293B3F"/>
    <w:rsid w:val="00293B9D"/>
    <w:rsid w:val="00293F5F"/>
    <w:rsid w:val="00296457"/>
    <w:rsid w:val="002A23D8"/>
    <w:rsid w:val="002A268E"/>
    <w:rsid w:val="002A289B"/>
    <w:rsid w:val="002A3C9C"/>
    <w:rsid w:val="002A60E8"/>
    <w:rsid w:val="002A68E5"/>
    <w:rsid w:val="002A6A31"/>
    <w:rsid w:val="002A7074"/>
    <w:rsid w:val="002B0185"/>
    <w:rsid w:val="002B0195"/>
    <w:rsid w:val="002B0B5D"/>
    <w:rsid w:val="002B24D1"/>
    <w:rsid w:val="002B3B7F"/>
    <w:rsid w:val="002B45D0"/>
    <w:rsid w:val="002B6327"/>
    <w:rsid w:val="002B689B"/>
    <w:rsid w:val="002C0D6F"/>
    <w:rsid w:val="002C447A"/>
    <w:rsid w:val="002C489B"/>
    <w:rsid w:val="002C4E30"/>
    <w:rsid w:val="002C7CA9"/>
    <w:rsid w:val="002D015D"/>
    <w:rsid w:val="002D0609"/>
    <w:rsid w:val="002D29A6"/>
    <w:rsid w:val="002D307F"/>
    <w:rsid w:val="002D49C2"/>
    <w:rsid w:val="002D5FA5"/>
    <w:rsid w:val="002D66DE"/>
    <w:rsid w:val="002D7204"/>
    <w:rsid w:val="002D7994"/>
    <w:rsid w:val="002E0248"/>
    <w:rsid w:val="002E0A70"/>
    <w:rsid w:val="002E1D84"/>
    <w:rsid w:val="002E73FB"/>
    <w:rsid w:val="002E743A"/>
    <w:rsid w:val="002F0A6F"/>
    <w:rsid w:val="002F0C61"/>
    <w:rsid w:val="002F328F"/>
    <w:rsid w:val="00300564"/>
    <w:rsid w:val="0030142C"/>
    <w:rsid w:val="0030210B"/>
    <w:rsid w:val="00302A89"/>
    <w:rsid w:val="00303F94"/>
    <w:rsid w:val="003051C5"/>
    <w:rsid w:val="00307179"/>
    <w:rsid w:val="003072B9"/>
    <w:rsid w:val="0030736A"/>
    <w:rsid w:val="00313794"/>
    <w:rsid w:val="00315DE4"/>
    <w:rsid w:val="00316771"/>
    <w:rsid w:val="00316DDD"/>
    <w:rsid w:val="003176A9"/>
    <w:rsid w:val="00317D3D"/>
    <w:rsid w:val="00317E65"/>
    <w:rsid w:val="00325584"/>
    <w:rsid w:val="00325996"/>
    <w:rsid w:val="003260DD"/>
    <w:rsid w:val="0032794F"/>
    <w:rsid w:val="00330DA6"/>
    <w:rsid w:val="00331415"/>
    <w:rsid w:val="0033219E"/>
    <w:rsid w:val="00332A0B"/>
    <w:rsid w:val="00332DF9"/>
    <w:rsid w:val="00333490"/>
    <w:rsid w:val="00333AC3"/>
    <w:rsid w:val="0033447A"/>
    <w:rsid w:val="003351CD"/>
    <w:rsid w:val="003366CD"/>
    <w:rsid w:val="0033794D"/>
    <w:rsid w:val="00342556"/>
    <w:rsid w:val="00344379"/>
    <w:rsid w:val="00344C61"/>
    <w:rsid w:val="0034515B"/>
    <w:rsid w:val="003467AA"/>
    <w:rsid w:val="00346FF5"/>
    <w:rsid w:val="00351FF4"/>
    <w:rsid w:val="003522FA"/>
    <w:rsid w:val="0035674D"/>
    <w:rsid w:val="003571A2"/>
    <w:rsid w:val="003571C5"/>
    <w:rsid w:val="0036158C"/>
    <w:rsid w:val="00361E11"/>
    <w:rsid w:val="0036386B"/>
    <w:rsid w:val="00364958"/>
    <w:rsid w:val="00364C55"/>
    <w:rsid w:val="00364D77"/>
    <w:rsid w:val="003664BD"/>
    <w:rsid w:val="003707C2"/>
    <w:rsid w:val="00370B4E"/>
    <w:rsid w:val="003712FD"/>
    <w:rsid w:val="00374361"/>
    <w:rsid w:val="00374504"/>
    <w:rsid w:val="00374875"/>
    <w:rsid w:val="003748B0"/>
    <w:rsid w:val="0037661A"/>
    <w:rsid w:val="00376788"/>
    <w:rsid w:val="00376869"/>
    <w:rsid w:val="003773D1"/>
    <w:rsid w:val="003824E1"/>
    <w:rsid w:val="00382809"/>
    <w:rsid w:val="00382EE0"/>
    <w:rsid w:val="003830F4"/>
    <w:rsid w:val="00383B0A"/>
    <w:rsid w:val="00383E20"/>
    <w:rsid w:val="003843CA"/>
    <w:rsid w:val="00386E49"/>
    <w:rsid w:val="003900C8"/>
    <w:rsid w:val="003911C1"/>
    <w:rsid w:val="0039401E"/>
    <w:rsid w:val="003942FE"/>
    <w:rsid w:val="00394FD7"/>
    <w:rsid w:val="00396B4B"/>
    <w:rsid w:val="0039762A"/>
    <w:rsid w:val="00397656"/>
    <w:rsid w:val="003977F7"/>
    <w:rsid w:val="003A1CC5"/>
    <w:rsid w:val="003A1E4F"/>
    <w:rsid w:val="003A2031"/>
    <w:rsid w:val="003A294C"/>
    <w:rsid w:val="003A2BB5"/>
    <w:rsid w:val="003A2F25"/>
    <w:rsid w:val="003A4D49"/>
    <w:rsid w:val="003A6EA9"/>
    <w:rsid w:val="003A7008"/>
    <w:rsid w:val="003A7EA5"/>
    <w:rsid w:val="003B0B17"/>
    <w:rsid w:val="003B147D"/>
    <w:rsid w:val="003B1534"/>
    <w:rsid w:val="003B1CEB"/>
    <w:rsid w:val="003B2075"/>
    <w:rsid w:val="003B4D54"/>
    <w:rsid w:val="003B73D5"/>
    <w:rsid w:val="003C053D"/>
    <w:rsid w:val="003C17CB"/>
    <w:rsid w:val="003C438B"/>
    <w:rsid w:val="003C5EEC"/>
    <w:rsid w:val="003C6253"/>
    <w:rsid w:val="003C72BE"/>
    <w:rsid w:val="003C76E7"/>
    <w:rsid w:val="003D2182"/>
    <w:rsid w:val="003D32B5"/>
    <w:rsid w:val="003D4581"/>
    <w:rsid w:val="003D7EC1"/>
    <w:rsid w:val="003E0233"/>
    <w:rsid w:val="003E0C48"/>
    <w:rsid w:val="003E3FE0"/>
    <w:rsid w:val="003E4DCE"/>
    <w:rsid w:val="003E5846"/>
    <w:rsid w:val="003E6F0C"/>
    <w:rsid w:val="003E7513"/>
    <w:rsid w:val="003E7DE6"/>
    <w:rsid w:val="003F00F5"/>
    <w:rsid w:val="003F1E06"/>
    <w:rsid w:val="003F72E9"/>
    <w:rsid w:val="00400AD8"/>
    <w:rsid w:val="00401946"/>
    <w:rsid w:val="00401D9E"/>
    <w:rsid w:val="0040271E"/>
    <w:rsid w:val="00403029"/>
    <w:rsid w:val="004125B1"/>
    <w:rsid w:val="0041265D"/>
    <w:rsid w:val="00412E04"/>
    <w:rsid w:val="00414700"/>
    <w:rsid w:val="00415AFB"/>
    <w:rsid w:val="00420DE5"/>
    <w:rsid w:val="0042181C"/>
    <w:rsid w:val="00422D8F"/>
    <w:rsid w:val="00423161"/>
    <w:rsid w:val="004233C5"/>
    <w:rsid w:val="00423745"/>
    <w:rsid w:val="00423EE4"/>
    <w:rsid w:val="00425531"/>
    <w:rsid w:val="004261E8"/>
    <w:rsid w:val="00427EAC"/>
    <w:rsid w:val="00430C4D"/>
    <w:rsid w:val="004321B1"/>
    <w:rsid w:val="00433BA3"/>
    <w:rsid w:val="00433C6E"/>
    <w:rsid w:val="00434185"/>
    <w:rsid w:val="00435704"/>
    <w:rsid w:val="0043603F"/>
    <w:rsid w:val="00436E32"/>
    <w:rsid w:val="004377F3"/>
    <w:rsid w:val="00440DBC"/>
    <w:rsid w:val="00441592"/>
    <w:rsid w:val="00444351"/>
    <w:rsid w:val="0044741B"/>
    <w:rsid w:val="00447E11"/>
    <w:rsid w:val="004508B0"/>
    <w:rsid w:val="00451BA7"/>
    <w:rsid w:val="00452E47"/>
    <w:rsid w:val="004555EC"/>
    <w:rsid w:val="00455755"/>
    <w:rsid w:val="0045583A"/>
    <w:rsid w:val="004577CA"/>
    <w:rsid w:val="004604C3"/>
    <w:rsid w:val="0046080C"/>
    <w:rsid w:val="00461C88"/>
    <w:rsid w:val="004629FA"/>
    <w:rsid w:val="004665E0"/>
    <w:rsid w:val="00472E9B"/>
    <w:rsid w:val="00473B32"/>
    <w:rsid w:val="00475BCC"/>
    <w:rsid w:val="004773CD"/>
    <w:rsid w:val="004802AB"/>
    <w:rsid w:val="004828E6"/>
    <w:rsid w:val="004842EC"/>
    <w:rsid w:val="00484420"/>
    <w:rsid w:val="004849C1"/>
    <w:rsid w:val="00487B97"/>
    <w:rsid w:val="00490072"/>
    <w:rsid w:val="004900EC"/>
    <w:rsid w:val="00490652"/>
    <w:rsid w:val="00492DFE"/>
    <w:rsid w:val="00492E65"/>
    <w:rsid w:val="00494802"/>
    <w:rsid w:val="004964CE"/>
    <w:rsid w:val="00496C41"/>
    <w:rsid w:val="00496EE3"/>
    <w:rsid w:val="004A0E71"/>
    <w:rsid w:val="004A1380"/>
    <w:rsid w:val="004A1D0D"/>
    <w:rsid w:val="004A26D5"/>
    <w:rsid w:val="004A3DD2"/>
    <w:rsid w:val="004A4333"/>
    <w:rsid w:val="004A46C1"/>
    <w:rsid w:val="004A4975"/>
    <w:rsid w:val="004A5157"/>
    <w:rsid w:val="004A5B87"/>
    <w:rsid w:val="004A5C85"/>
    <w:rsid w:val="004B13B3"/>
    <w:rsid w:val="004B157C"/>
    <w:rsid w:val="004B3CDE"/>
    <w:rsid w:val="004B3E99"/>
    <w:rsid w:val="004B6255"/>
    <w:rsid w:val="004C09A0"/>
    <w:rsid w:val="004C12ED"/>
    <w:rsid w:val="004C1AFB"/>
    <w:rsid w:val="004C1CAA"/>
    <w:rsid w:val="004C30F5"/>
    <w:rsid w:val="004C41A5"/>
    <w:rsid w:val="004C58BF"/>
    <w:rsid w:val="004C5C2E"/>
    <w:rsid w:val="004D0177"/>
    <w:rsid w:val="004D087B"/>
    <w:rsid w:val="004D1A39"/>
    <w:rsid w:val="004D1C11"/>
    <w:rsid w:val="004D3472"/>
    <w:rsid w:val="004D3E94"/>
    <w:rsid w:val="004D63D9"/>
    <w:rsid w:val="004D6462"/>
    <w:rsid w:val="004D7898"/>
    <w:rsid w:val="004E0856"/>
    <w:rsid w:val="004E09A8"/>
    <w:rsid w:val="004E4037"/>
    <w:rsid w:val="004E4792"/>
    <w:rsid w:val="004E76B0"/>
    <w:rsid w:val="004E76E2"/>
    <w:rsid w:val="004E7F45"/>
    <w:rsid w:val="004F096A"/>
    <w:rsid w:val="004F1662"/>
    <w:rsid w:val="004F1E63"/>
    <w:rsid w:val="004F2195"/>
    <w:rsid w:val="004F33DF"/>
    <w:rsid w:val="004F44F7"/>
    <w:rsid w:val="004F4687"/>
    <w:rsid w:val="004F4A1A"/>
    <w:rsid w:val="004F5101"/>
    <w:rsid w:val="004F67DE"/>
    <w:rsid w:val="004F716F"/>
    <w:rsid w:val="004F7AC9"/>
    <w:rsid w:val="00500578"/>
    <w:rsid w:val="0050172B"/>
    <w:rsid w:val="00501DC3"/>
    <w:rsid w:val="00504F37"/>
    <w:rsid w:val="005064B8"/>
    <w:rsid w:val="00506A01"/>
    <w:rsid w:val="00511278"/>
    <w:rsid w:val="00511C8B"/>
    <w:rsid w:val="0051300D"/>
    <w:rsid w:val="0051413D"/>
    <w:rsid w:val="0051456A"/>
    <w:rsid w:val="00515E1A"/>
    <w:rsid w:val="005160D8"/>
    <w:rsid w:val="005207FA"/>
    <w:rsid w:val="005215E9"/>
    <w:rsid w:val="00523F14"/>
    <w:rsid w:val="00524C92"/>
    <w:rsid w:val="00524ED6"/>
    <w:rsid w:val="00525955"/>
    <w:rsid w:val="00525C08"/>
    <w:rsid w:val="005279B4"/>
    <w:rsid w:val="00527B57"/>
    <w:rsid w:val="00527B8B"/>
    <w:rsid w:val="00527C91"/>
    <w:rsid w:val="00531FDF"/>
    <w:rsid w:val="00533F5C"/>
    <w:rsid w:val="00535F66"/>
    <w:rsid w:val="00542222"/>
    <w:rsid w:val="0054241F"/>
    <w:rsid w:val="005455C2"/>
    <w:rsid w:val="00550B93"/>
    <w:rsid w:val="005530D9"/>
    <w:rsid w:val="005545E2"/>
    <w:rsid w:val="005545FA"/>
    <w:rsid w:val="00554DCB"/>
    <w:rsid w:val="005551A5"/>
    <w:rsid w:val="005551B8"/>
    <w:rsid w:val="005558AC"/>
    <w:rsid w:val="005560B6"/>
    <w:rsid w:val="00556353"/>
    <w:rsid w:val="00557198"/>
    <w:rsid w:val="005577C5"/>
    <w:rsid w:val="00560EE0"/>
    <w:rsid w:val="0056101F"/>
    <w:rsid w:val="005621D9"/>
    <w:rsid w:val="005644DC"/>
    <w:rsid w:val="0056459B"/>
    <w:rsid w:val="00565EB0"/>
    <w:rsid w:val="005665D0"/>
    <w:rsid w:val="00566A72"/>
    <w:rsid w:val="0057647B"/>
    <w:rsid w:val="005825C0"/>
    <w:rsid w:val="00583BE0"/>
    <w:rsid w:val="005840FA"/>
    <w:rsid w:val="00584D0B"/>
    <w:rsid w:val="00586761"/>
    <w:rsid w:val="00586F6E"/>
    <w:rsid w:val="0059078D"/>
    <w:rsid w:val="00590DF9"/>
    <w:rsid w:val="005916F6"/>
    <w:rsid w:val="00592A73"/>
    <w:rsid w:val="00594948"/>
    <w:rsid w:val="00594A3B"/>
    <w:rsid w:val="00596581"/>
    <w:rsid w:val="00596D75"/>
    <w:rsid w:val="00596D95"/>
    <w:rsid w:val="0059744A"/>
    <w:rsid w:val="005A2274"/>
    <w:rsid w:val="005A2953"/>
    <w:rsid w:val="005A2D9D"/>
    <w:rsid w:val="005A438B"/>
    <w:rsid w:val="005A7361"/>
    <w:rsid w:val="005A7BC4"/>
    <w:rsid w:val="005B0B1C"/>
    <w:rsid w:val="005B13ED"/>
    <w:rsid w:val="005B1FD8"/>
    <w:rsid w:val="005B34C5"/>
    <w:rsid w:val="005B4E26"/>
    <w:rsid w:val="005B580B"/>
    <w:rsid w:val="005B67E8"/>
    <w:rsid w:val="005B6886"/>
    <w:rsid w:val="005C0F22"/>
    <w:rsid w:val="005C1D4E"/>
    <w:rsid w:val="005C2FC8"/>
    <w:rsid w:val="005C4B6D"/>
    <w:rsid w:val="005C6A55"/>
    <w:rsid w:val="005C7B3F"/>
    <w:rsid w:val="005C7C93"/>
    <w:rsid w:val="005D101F"/>
    <w:rsid w:val="005D1E65"/>
    <w:rsid w:val="005D2514"/>
    <w:rsid w:val="005D73E8"/>
    <w:rsid w:val="005E1B95"/>
    <w:rsid w:val="005E49BB"/>
    <w:rsid w:val="005E701D"/>
    <w:rsid w:val="005E7299"/>
    <w:rsid w:val="005E7D09"/>
    <w:rsid w:val="005F2693"/>
    <w:rsid w:val="005F3F26"/>
    <w:rsid w:val="005F4220"/>
    <w:rsid w:val="005F4233"/>
    <w:rsid w:val="005F46F6"/>
    <w:rsid w:val="005F4E6C"/>
    <w:rsid w:val="005F5C7C"/>
    <w:rsid w:val="005F64EC"/>
    <w:rsid w:val="005F6970"/>
    <w:rsid w:val="005F72D2"/>
    <w:rsid w:val="005F7D96"/>
    <w:rsid w:val="00602323"/>
    <w:rsid w:val="00603F80"/>
    <w:rsid w:val="00604097"/>
    <w:rsid w:val="00604A30"/>
    <w:rsid w:val="0060544F"/>
    <w:rsid w:val="00607350"/>
    <w:rsid w:val="00611143"/>
    <w:rsid w:val="006115E9"/>
    <w:rsid w:val="006148D1"/>
    <w:rsid w:val="006159A1"/>
    <w:rsid w:val="00621684"/>
    <w:rsid w:val="00624186"/>
    <w:rsid w:val="0062471D"/>
    <w:rsid w:val="00625195"/>
    <w:rsid w:val="00625B26"/>
    <w:rsid w:val="00625C34"/>
    <w:rsid w:val="0062683B"/>
    <w:rsid w:val="00627BBA"/>
    <w:rsid w:val="006324E0"/>
    <w:rsid w:val="00632EC9"/>
    <w:rsid w:val="00633AEC"/>
    <w:rsid w:val="00637D56"/>
    <w:rsid w:val="006425E8"/>
    <w:rsid w:val="00643D5F"/>
    <w:rsid w:val="0064629A"/>
    <w:rsid w:val="00646BEE"/>
    <w:rsid w:val="0064717D"/>
    <w:rsid w:val="006473B4"/>
    <w:rsid w:val="0065022C"/>
    <w:rsid w:val="00650CFA"/>
    <w:rsid w:val="0065139B"/>
    <w:rsid w:val="00651B79"/>
    <w:rsid w:val="0065361E"/>
    <w:rsid w:val="0065383C"/>
    <w:rsid w:val="00653FB6"/>
    <w:rsid w:val="00654879"/>
    <w:rsid w:val="00654E31"/>
    <w:rsid w:val="00655301"/>
    <w:rsid w:val="006558A3"/>
    <w:rsid w:val="00657979"/>
    <w:rsid w:val="006603E9"/>
    <w:rsid w:val="00660970"/>
    <w:rsid w:val="00662038"/>
    <w:rsid w:val="0066344B"/>
    <w:rsid w:val="006643E2"/>
    <w:rsid w:val="00664CB4"/>
    <w:rsid w:val="00667E0E"/>
    <w:rsid w:val="00667ED9"/>
    <w:rsid w:val="00670293"/>
    <w:rsid w:val="00670581"/>
    <w:rsid w:val="0067068F"/>
    <w:rsid w:val="00673C11"/>
    <w:rsid w:val="00673C81"/>
    <w:rsid w:val="00675478"/>
    <w:rsid w:val="006765E4"/>
    <w:rsid w:val="00677C7D"/>
    <w:rsid w:val="00677F03"/>
    <w:rsid w:val="00680481"/>
    <w:rsid w:val="0068056B"/>
    <w:rsid w:val="00683A49"/>
    <w:rsid w:val="00684A95"/>
    <w:rsid w:val="00684DAD"/>
    <w:rsid w:val="00684DBF"/>
    <w:rsid w:val="006874E5"/>
    <w:rsid w:val="00692EBF"/>
    <w:rsid w:val="006946B6"/>
    <w:rsid w:val="006956C8"/>
    <w:rsid w:val="00696941"/>
    <w:rsid w:val="006970C8"/>
    <w:rsid w:val="006A0E18"/>
    <w:rsid w:val="006A2220"/>
    <w:rsid w:val="006A2F04"/>
    <w:rsid w:val="006A3794"/>
    <w:rsid w:val="006A5D5A"/>
    <w:rsid w:val="006A61D1"/>
    <w:rsid w:val="006A76A3"/>
    <w:rsid w:val="006B43C4"/>
    <w:rsid w:val="006B4D01"/>
    <w:rsid w:val="006B66DE"/>
    <w:rsid w:val="006B6C8B"/>
    <w:rsid w:val="006B7C44"/>
    <w:rsid w:val="006C021B"/>
    <w:rsid w:val="006C06D5"/>
    <w:rsid w:val="006C1CCB"/>
    <w:rsid w:val="006C2EA1"/>
    <w:rsid w:val="006C3BDB"/>
    <w:rsid w:val="006C3C0B"/>
    <w:rsid w:val="006C3D11"/>
    <w:rsid w:val="006C667E"/>
    <w:rsid w:val="006D1C42"/>
    <w:rsid w:val="006D2AFF"/>
    <w:rsid w:val="006D3130"/>
    <w:rsid w:val="006D3714"/>
    <w:rsid w:val="006D4FFB"/>
    <w:rsid w:val="006D5B52"/>
    <w:rsid w:val="006D631C"/>
    <w:rsid w:val="006D7857"/>
    <w:rsid w:val="006E0F4A"/>
    <w:rsid w:val="006E2EAB"/>
    <w:rsid w:val="006E4192"/>
    <w:rsid w:val="006E45C0"/>
    <w:rsid w:val="006F017E"/>
    <w:rsid w:val="006F133C"/>
    <w:rsid w:val="006F2B30"/>
    <w:rsid w:val="006F366E"/>
    <w:rsid w:val="006F68CE"/>
    <w:rsid w:val="006F72A3"/>
    <w:rsid w:val="0070094C"/>
    <w:rsid w:val="0070209B"/>
    <w:rsid w:val="007025A3"/>
    <w:rsid w:val="00702C3E"/>
    <w:rsid w:val="00705B70"/>
    <w:rsid w:val="00711043"/>
    <w:rsid w:val="00711AE6"/>
    <w:rsid w:val="0071327B"/>
    <w:rsid w:val="00713D18"/>
    <w:rsid w:val="007159A3"/>
    <w:rsid w:val="00720B6A"/>
    <w:rsid w:val="00721D58"/>
    <w:rsid w:val="00722AC4"/>
    <w:rsid w:val="0072339C"/>
    <w:rsid w:val="00725D7E"/>
    <w:rsid w:val="0072669F"/>
    <w:rsid w:val="00727526"/>
    <w:rsid w:val="0072776C"/>
    <w:rsid w:val="00730231"/>
    <w:rsid w:val="00730527"/>
    <w:rsid w:val="0073069E"/>
    <w:rsid w:val="00731380"/>
    <w:rsid w:val="00732BA5"/>
    <w:rsid w:val="007335C3"/>
    <w:rsid w:val="007338D3"/>
    <w:rsid w:val="00733DE4"/>
    <w:rsid w:val="00733F34"/>
    <w:rsid w:val="00735F34"/>
    <w:rsid w:val="00736133"/>
    <w:rsid w:val="0073713A"/>
    <w:rsid w:val="00737589"/>
    <w:rsid w:val="007409D0"/>
    <w:rsid w:val="00740CE9"/>
    <w:rsid w:val="00741E89"/>
    <w:rsid w:val="00742CA0"/>
    <w:rsid w:val="007435AF"/>
    <w:rsid w:val="00747AFD"/>
    <w:rsid w:val="00747DCC"/>
    <w:rsid w:val="007501B0"/>
    <w:rsid w:val="00751F2D"/>
    <w:rsid w:val="007521F0"/>
    <w:rsid w:val="007529E6"/>
    <w:rsid w:val="00754E9E"/>
    <w:rsid w:val="00754F46"/>
    <w:rsid w:val="00756C88"/>
    <w:rsid w:val="007570F2"/>
    <w:rsid w:val="00757590"/>
    <w:rsid w:val="00757E5C"/>
    <w:rsid w:val="00762CED"/>
    <w:rsid w:val="00762F9E"/>
    <w:rsid w:val="00764A6A"/>
    <w:rsid w:val="007705C9"/>
    <w:rsid w:val="00775702"/>
    <w:rsid w:val="00776504"/>
    <w:rsid w:val="00776D4B"/>
    <w:rsid w:val="007801F1"/>
    <w:rsid w:val="0078212B"/>
    <w:rsid w:val="007821D2"/>
    <w:rsid w:val="00783CFF"/>
    <w:rsid w:val="007846DA"/>
    <w:rsid w:val="007847B2"/>
    <w:rsid w:val="0078623C"/>
    <w:rsid w:val="00787683"/>
    <w:rsid w:val="00790B82"/>
    <w:rsid w:val="00791CD6"/>
    <w:rsid w:val="00794C7C"/>
    <w:rsid w:val="007A0589"/>
    <w:rsid w:val="007A05A3"/>
    <w:rsid w:val="007A1C9A"/>
    <w:rsid w:val="007A4717"/>
    <w:rsid w:val="007A498F"/>
    <w:rsid w:val="007A57AB"/>
    <w:rsid w:val="007A67E0"/>
    <w:rsid w:val="007A7B29"/>
    <w:rsid w:val="007B00C4"/>
    <w:rsid w:val="007B0E90"/>
    <w:rsid w:val="007B1439"/>
    <w:rsid w:val="007B22DE"/>
    <w:rsid w:val="007B51B8"/>
    <w:rsid w:val="007B59E7"/>
    <w:rsid w:val="007B68CA"/>
    <w:rsid w:val="007C0AD8"/>
    <w:rsid w:val="007C31EF"/>
    <w:rsid w:val="007C3F91"/>
    <w:rsid w:val="007C45E6"/>
    <w:rsid w:val="007C64C2"/>
    <w:rsid w:val="007C7402"/>
    <w:rsid w:val="007C7F79"/>
    <w:rsid w:val="007D0565"/>
    <w:rsid w:val="007D1309"/>
    <w:rsid w:val="007D1D71"/>
    <w:rsid w:val="007D27D5"/>
    <w:rsid w:val="007D28A4"/>
    <w:rsid w:val="007D470C"/>
    <w:rsid w:val="007D4885"/>
    <w:rsid w:val="007D7872"/>
    <w:rsid w:val="007E3038"/>
    <w:rsid w:val="007E356C"/>
    <w:rsid w:val="007E3EE7"/>
    <w:rsid w:val="007E61BB"/>
    <w:rsid w:val="007F0918"/>
    <w:rsid w:val="007F10DD"/>
    <w:rsid w:val="007F23BE"/>
    <w:rsid w:val="007F29E2"/>
    <w:rsid w:val="007F311E"/>
    <w:rsid w:val="007F486A"/>
    <w:rsid w:val="007F5184"/>
    <w:rsid w:val="007F5EC4"/>
    <w:rsid w:val="007F67D3"/>
    <w:rsid w:val="00801209"/>
    <w:rsid w:val="00801BD0"/>
    <w:rsid w:val="00802DF2"/>
    <w:rsid w:val="00804ADB"/>
    <w:rsid w:val="008061FF"/>
    <w:rsid w:val="008063F2"/>
    <w:rsid w:val="00806DEA"/>
    <w:rsid w:val="008070C7"/>
    <w:rsid w:val="00807554"/>
    <w:rsid w:val="0081154F"/>
    <w:rsid w:val="00813E4A"/>
    <w:rsid w:val="00815572"/>
    <w:rsid w:val="00815C71"/>
    <w:rsid w:val="00816425"/>
    <w:rsid w:val="0082055D"/>
    <w:rsid w:val="00820C89"/>
    <w:rsid w:val="008227DB"/>
    <w:rsid w:val="008243C8"/>
    <w:rsid w:val="008259C6"/>
    <w:rsid w:val="00825E4D"/>
    <w:rsid w:val="008264B1"/>
    <w:rsid w:val="00826719"/>
    <w:rsid w:val="00826E0A"/>
    <w:rsid w:val="00827CE3"/>
    <w:rsid w:val="00832C7C"/>
    <w:rsid w:val="00833322"/>
    <w:rsid w:val="0083431A"/>
    <w:rsid w:val="00835255"/>
    <w:rsid w:val="00836048"/>
    <w:rsid w:val="0083615B"/>
    <w:rsid w:val="00836528"/>
    <w:rsid w:val="00836C47"/>
    <w:rsid w:val="00837EF7"/>
    <w:rsid w:val="008404E2"/>
    <w:rsid w:val="0084138F"/>
    <w:rsid w:val="00841BA3"/>
    <w:rsid w:val="00841C4E"/>
    <w:rsid w:val="00841F11"/>
    <w:rsid w:val="00841FE4"/>
    <w:rsid w:val="00842C6A"/>
    <w:rsid w:val="00843788"/>
    <w:rsid w:val="00843888"/>
    <w:rsid w:val="00843890"/>
    <w:rsid w:val="00844068"/>
    <w:rsid w:val="008451AA"/>
    <w:rsid w:val="00845470"/>
    <w:rsid w:val="008463FB"/>
    <w:rsid w:val="00847825"/>
    <w:rsid w:val="0085405C"/>
    <w:rsid w:val="008559D0"/>
    <w:rsid w:val="008631FE"/>
    <w:rsid w:val="00865359"/>
    <w:rsid w:val="00866460"/>
    <w:rsid w:val="008733C0"/>
    <w:rsid w:val="00875CBC"/>
    <w:rsid w:val="00875E13"/>
    <w:rsid w:val="00877AE2"/>
    <w:rsid w:val="00877CA7"/>
    <w:rsid w:val="00877FB8"/>
    <w:rsid w:val="00882A3F"/>
    <w:rsid w:val="008845E4"/>
    <w:rsid w:val="00885506"/>
    <w:rsid w:val="00885527"/>
    <w:rsid w:val="00885783"/>
    <w:rsid w:val="00886B0E"/>
    <w:rsid w:val="00890395"/>
    <w:rsid w:val="008906DA"/>
    <w:rsid w:val="00892231"/>
    <w:rsid w:val="008936B0"/>
    <w:rsid w:val="008943BA"/>
    <w:rsid w:val="0089484C"/>
    <w:rsid w:val="0089684A"/>
    <w:rsid w:val="00896B9D"/>
    <w:rsid w:val="00896DB7"/>
    <w:rsid w:val="008973A3"/>
    <w:rsid w:val="00897779"/>
    <w:rsid w:val="008A0141"/>
    <w:rsid w:val="008A0C16"/>
    <w:rsid w:val="008A1EC3"/>
    <w:rsid w:val="008A239E"/>
    <w:rsid w:val="008A2663"/>
    <w:rsid w:val="008A2C6D"/>
    <w:rsid w:val="008A3F37"/>
    <w:rsid w:val="008A4EED"/>
    <w:rsid w:val="008A61B1"/>
    <w:rsid w:val="008A66E9"/>
    <w:rsid w:val="008A6E85"/>
    <w:rsid w:val="008A7EF3"/>
    <w:rsid w:val="008B01C9"/>
    <w:rsid w:val="008B18C4"/>
    <w:rsid w:val="008B36DA"/>
    <w:rsid w:val="008B4549"/>
    <w:rsid w:val="008B4E9D"/>
    <w:rsid w:val="008B50C5"/>
    <w:rsid w:val="008B66D2"/>
    <w:rsid w:val="008C0289"/>
    <w:rsid w:val="008C2D69"/>
    <w:rsid w:val="008C5297"/>
    <w:rsid w:val="008C538E"/>
    <w:rsid w:val="008C5A15"/>
    <w:rsid w:val="008C645B"/>
    <w:rsid w:val="008D0223"/>
    <w:rsid w:val="008D02BD"/>
    <w:rsid w:val="008D03F5"/>
    <w:rsid w:val="008D2C32"/>
    <w:rsid w:val="008D3D9C"/>
    <w:rsid w:val="008D3E17"/>
    <w:rsid w:val="008D5083"/>
    <w:rsid w:val="008D701B"/>
    <w:rsid w:val="008D732D"/>
    <w:rsid w:val="008D789B"/>
    <w:rsid w:val="008E18C6"/>
    <w:rsid w:val="008E26B3"/>
    <w:rsid w:val="008E6830"/>
    <w:rsid w:val="008F0A15"/>
    <w:rsid w:val="008F1570"/>
    <w:rsid w:val="008F1951"/>
    <w:rsid w:val="008F1D6D"/>
    <w:rsid w:val="008F37CA"/>
    <w:rsid w:val="008F44FE"/>
    <w:rsid w:val="008F5967"/>
    <w:rsid w:val="008F6710"/>
    <w:rsid w:val="008F7F15"/>
    <w:rsid w:val="00901B26"/>
    <w:rsid w:val="0090265B"/>
    <w:rsid w:val="00903EC7"/>
    <w:rsid w:val="009040C5"/>
    <w:rsid w:val="009042DB"/>
    <w:rsid w:val="00906222"/>
    <w:rsid w:val="009068D1"/>
    <w:rsid w:val="00906E61"/>
    <w:rsid w:val="00907B0F"/>
    <w:rsid w:val="00907FAA"/>
    <w:rsid w:val="00910065"/>
    <w:rsid w:val="00912C3F"/>
    <w:rsid w:val="009140EB"/>
    <w:rsid w:val="0091521C"/>
    <w:rsid w:val="00915B72"/>
    <w:rsid w:val="00915C3D"/>
    <w:rsid w:val="00916AA2"/>
    <w:rsid w:val="00920106"/>
    <w:rsid w:val="00923FBC"/>
    <w:rsid w:val="00924231"/>
    <w:rsid w:val="00924BF5"/>
    <w:rsid w:val="00926AC4"/>
    <w:rsid w:val="0092788C"/>
    <w:rsid w:val="00927BC0"/>
    <w:rsid w:val="009302D3"/>
    <w:rsid w:val="0093033D"/>
    <w:rsid w:val="00930968"/>
    <w:rsid w:val="00930EDB"/>
    <w:rsid w:val="00932068"/>
    <w:rsid w:val="009325FB"/>
    <w:rsid w:val="00933612"/>
    <w:rsid w:val="009337DA"/>
    <w:rsid w:val="00935C14"/>
    <w:rsid w:val="00937707"/>
    <w:rsid w:val="00937D5A"/>
    <w:rsid w:val="00937FEF"/>
    <w:rsid w:val="00940661"/>
    <w:rsid w:val="0094149E"/>
    <w:rsid w:val="00943ABB"/>
    <w:rsid w:val="00944F31"/>
    <w:rsid w:val="00945A6A"/>
    <w:rsid w:val="00946291"/>
    <w:rsid w:val="00947E52"/>
    <w:rsid w:val="00947E87"/>
    <w:rsid w:val="00950F0A"/>
    <w:rsid w:val="00952874"/>
    <w:rsid w:val="00953809"/>
    <w:rsid w:val="00953B99"/>
    <w:rsid w:val="0095403D"/>
    <w:rsid w:val="009551AB"/>
    <w:rsid w:val="00955E19"/>
    <w:rsid w:val="00955F6C"/>
    <w:rsid w:val="009562B5"/>
    <w:rsid w:val="00956FC5"/>
    <w:rsid w:val="009601D9"/>
    <w:rsid w:val="00961DAA"/>
    <w:rsid w:val="00962380"/>
    <w:rsid w:val="009630A5"/>
    <w:rsid w:val="0096698B"/>
    <w:rsid w:val="009703E4"/>
    <w:rsid w:val="00974B45"/>
    <w:rsid w:val="00974B57"/>
    <w:rsid w:val="00976479"/>
    <w:rsid w:val="00980783"/>
    <w:rsid w:val="009807B4"/>
    <w:rsid w:val="00982648"/>
    <w:rsid w:val="0098327C"/>
    <w:rsid w:val="00983555"/>
    <w:rsid w:val="00984C0D"/>
    <w:rsid w:val="009874BA"/>
    <w:rsid w:val="00987F27"/>
    <w:rsid w:val="00987F6D"/>
    <w:rsid w:val="00992625"/>
    <w:rsid w:val="00993170"/>
    <w:rsid w:val="0099384A"/>
    <w:rsid w:val="00994B54"/>
    <w:rsid w:val="00994FC0"/>
    <w:rsid w:val="00995E2F"/>
    <w:rsid w:val="0099686C"/>
    <w:rsid w:val="00997726"/>
    <w:rsid w:val="00997AE6"/>
    <w:rsid w:val="009A04D3"/>
    <w:rsid w:val="009A06DB"/>
    <w:rsid w:val="009A1F3B"/>
    <w:rsid w:val="009A2CF0"/>
    <w:rsid w:val="009A33B1"/>
    <w:rsid w:val="009A4278"/>
    <w:rsid w:val="009A4283"/>
    <w:rsid w:val="009A4858"/>
    <w:rsid w:val="009A5637"/>
    <w:rsid w:val="009A5E6A"/>
    <w:rsid w:val="009B020B"/>
    <w:rsid w:val="009B2FC5"/>
    <w:rsid w:val="009B468D"/>
    <w:rsid w:val="009B7D30"/>
    <w:rsid w:val="009C0FD1"/>
    <w:rsid w:val="009C20AD"/>
    <w:rsid w:val="009C38E0"/>
    <w:rsid w:val="009C3C07"/>
    <w:rsid w:val="009C46A5"/>
    <w:rsid w:val="009C47D3"/>
    <w:rsid w:val="009C4F13"/>
    <w:rsid w:val="009C536D"/>
    <w:rsid w:val="009C59DD"/>
    <w:rsid w:val="009C61DC"/>
    <w:rsid w:val="009C6CE7"/>
    <w:rsid w:val="009C7C6F"/>
    <w:rsid w:val="009D0EEF"/>
    <w:rsid w:val="009D2BE0"/>
    <w:rsid w:val="009D41C5"/>
    <w:rsid w:val="009D4481"/>
    <w:rsid w:val="009E0A3A"/>
    <w:rsid w:val="009E1C32"/>
    <w:rsid w:val="009E23F8"/>
    <w:rsid w:val="009E3AFF"/>
    <w:rsid w:val="009E4632"/>
    <w:rsid w:val="009E5FB9"/>
    <w:rsid w:val="009F1F36"/>
    <w:rsid w:val="009F30DF"/>
    <w:rsid w:val="009F654B"/>
    <w:rsid w:val="009F6932"/>
    <w:rsid w:val="00A00792"/>
    <w:rsid w:val="00A021FB"/>
    <w:rsid w:val="00A02329"/>
    <w:rsid w:val="00A02CE6"/>
    <w:rsid w:val="00A04CAC"/>
    <w:rsid w:val="00A10B41"/>
    <w:rsid w:val="00A1101E"/>
    <w:rsid w:val="00A1187F"/>
    <w:rsid w:val="00A13654"/>
    <w:rsid w:val="00A13808"/>
    <w:rsid w:val="00A13BCB"/>
    <w:rsid w:val="00A144A1"/>
    <w:rsid w:val="00A16E46"/>
    <w:rsid w:val="00A1770F"/>
    <w:rsid w:val="00A20B9D"/>
    <w:rsid w:val="00A2229F"/>
    <w:rsid w:val="00A22E06"/>
    <w:rsid w:val="00A24DA2"/>
    <w:rsid w:val="00A25849"/>
    <w:rsid w:val="00A27230"/>
    <w:rsid w:val="00A27F37"/>
    <w:rsid w:val="00A34210"/>
    <w:rsid w:val="00A354BB"/>
    <w:rsid w:val="00A3562C"/>
    <w:rsid w:val="00A35ADA"/>
    <w:rsid w:val="00A36C64"/>
    <w:rsid w:val="00A376C9"/>
    <w:rsid w:val="00A377A0"/>
    <w:rsid w:val="00A37A72"/>
    <w:rsid w:val="00A37BA3"/>
    <w:rsid w:val="00A4056C"/>
    <w:rsid w:val="00A415D2"/>
    <w:rsid w:val="00A422BE"/>
    <w:rsid w:val="00A4258A"/>
    <w:rsid w:val="00A426E3"/>
    <w:rsid w:val="00A44452"/>
    <w:rsid w:val="00A45C9F"/>
    <w:rsid w:val="00A52515"/>
    <w:rsid w:val="00A5365E"/>
    <w:rsid w:val="00A53767"/>
    <w:rsid w:val="00A537E3"/>
    <w:rsid w:val="00A54AD8"/>
    <w:rsid w:val="00A56B6D"/>
    <w:rsid w:val="00A6084E"/>
    <w:rsid w:val="00A623FC"/>
    <w:rsid w:val="00A63B3A"/>
    <w:rsid w:val="00A63E70"/>
    <w:rsid w:val="00A643CA"/>
    <w:rsid w:val="00A64E20"/>
    <w:rsid w:val="00A656E8"/>
    <w:rsid w:val="00A65912"/>
    <w:rsid w:val="00A661EC"/>
    <w:rsid w:val="00A67216"/>
    <w:rsid w:val="00A7179A"/>
    <w:rsid w:val="00A722D8"/>
    <w:rsid w:val="00A727CA"/>
    <w:rsid w:val="00A72D94"/>
    <w:rsid w:val="00A74C34"/>
    <w:rsid w:val="00A756C4"/>
    <w:rsid w:val="00A75F42"/>
    <w:rsid w:val="00A76F40"/>
    <w:rsid w:val="00A776BC"/>
    <w:rsid w:val="00A77BF8"/>
    <w:rsid w:val="00A8258E"/>
    <w:rsid w:val="00A83EB0"/>
    <w:rsid w:val="00A845B3"/>
    <w:rsid w:val="00A84B76"/>
    <w:rsid w:val="00A84E4F"/>
    <w:rsid w:val="00A85ECA"/>
    <w:rsid w:val="00A87C3C"/>
    <w:rsid w:val="00A909E4"/>
    <w:rsid w:val="00A90C88"/>
    <w:rsid w:val="00A91E02"/>
    <w:rsid w:val="00AA1C73"/>
    <w:rsid w:val="00AA2B29"/>
    <w:rsid w:val="00AA70AF"/>
    <w:rsid w:val="00AA77F8"/>
    <w:rsid w:val="00AA7A1F"/>
    <w:rsid w:val="00AB144B"/>
    <w:rsid w:val="00AB1E3F"/>
    <w:rsid w:val="00AB2A40"/>
    <w:rsid w:val="00AB3BD6"/>
    <w:rsid w:val="00AB54B0"/>
    <w:rsid w:val="00AB6AFC"/>
    <w:rsid w:val="00AB6B1B"/>
    <w:rsid w:val="00AB7396"/>
    <w:rsid w:val="00AB7B68"/>
    <w:rsid w:val="00AB7DCD"/>
    <w:rsid w:val="00AC02D7"/>
    <w:rsid w:val="00AC189E"/>
    <w:rsid w:val="00AC1BBC"/>
    <w:rsid w:val="00AC2C56"/>
    <w:rsid w:val="00AC3FCC"/>
    <w:rsid w:val="00AC45F7"/>
    <w:rsid w:val="00AC6629"/>
    <w:rsid w:val="00AC6DD8"/>
    <w:rsid w:val="00AD1CCE"/>
    <w:rsid w:val="00AD5C6B"/>
    <w:rsid w:val="00AD75C2"/>
    <w:rsid w:val="00AE03A8"/>
    <w:rsid w:val="00AE071B"/>
    <w:rsid w:val="00AE0BEA"/>
    <w:rsid w:val="00AE12AF"/>
    <w:rsid w:val="00AE464C"/>
    <w:rsid w:val="00AE6500"/>
    <w:rsid w:val="00AE68AD"/>
    <w:rsid w:val="00AF37D4"/>
    <w:rsid w:val="00AF5364"/>
    <w:rsid w:val="00AF6B1D"/>
    <w:rsid w:val="00AF71F2"/>
    <w:rsid w:val="00B007F3"/>
    <w:rsid w:val="00B01109"/>
    <w:rsid w:val="00B03074"/>
    <w:rsid w:val="00B033EA"/>
    <w:rsid w:val="00B035F1"/>
    <w:rsid w:val="00B055D5"/>
    <w:rsid w:val="00B058DF"/>
    <w:rsid w:val="00B06F69"/>
    <w:rsid w:val="00B07254"/>
    <w:rsid w:val="00B15633"/>
    <w:rsid w:val="00B177FA"/>
    <w:rsid w:val="00B21237"/>
    <w:rsid w:val="00B213F4"/>
    <w:rsid w:val="00B213F7"/>
    <w:rsid w:val="00B2208C"/>
    <w:rsid w:val="00B22586"/>
    <w:rsid w:val="00B231E8"/>
    <w:rsid w:val="00B23A6F"/>
    <w:rsid w:val="00B23E44"/>
    <w:rsid w:val="00B25AA5"/>
    <w:rsid w:val="00B25F6E"/>
    <w:rsid w:val="00B26CD9"/>
    <w:rsid w:val="00B27632"/>
    <w:rsid w:val="00B34676"/>
    <w:rsid w:val="00B34EB3"/>
    <w:rsid w:val="00B370F3"/>
    <w:rsid w:val="00B40518"/>
    <w:rsid w:val="00B41C6D"/>
    <w:rsid w:val="00B43110"/>
    <w:rsid w:val="00B442D5"/>
    <w:rsid w:val="00B452A4"/>
    <w:rsid w:val="00B47700"/>
    <w:rsid w:val="00B477F4"/>
    <w:rsid w:val="00B47F85"/>
    <w:rsid w:val="00B5102B"/>
    <w:rsid w:val="00B515F0"/>
    <w:rsid w:val="00B53FC8"/>
    <w:rsid w:val="00B55216"/>
    <w:rsid w:val="00B55347"/>
    <w:rsid w:val="00B5612D"/>
    <w:rsid w:val="00B56521"/>
    <w:rsid w:val="00B574A5"/>
    <w:rsid w:val="00B5773E"/>
    <w:rsid w:val="00B6213C"/>
    <w:rsid w:val="00B622CE"/>
    <w:rsid w:val="00B638F4"/>
    <w:rsid w:val="00B6504F"/>
    <w:rsid w:val="00B65D25"/>
    <w:rsid w:val="00B673E4"/>
    <w:rsid w:val="00B70639"/>
    <w:rsid w:val="00B71482"/>
    <w:rsid w:val="00B71A7C"/>
    <w:rsid w:val="00B734BF"/>
    <w:rsid w:val="00B74B61"/>
    <w:rsid w:val="00B74F84"/>
    <w:rsid w:val="00B75521"/>
    <w:rsid w:val="00B762C4"/>
    <w:rsid w:val="00B809CB"/>
    <w:rsid w:val="00B8115F"/>
    <w:rsid w:val="00B82975"/>
    <w:rsid w:val="00B829BE"/>
    <w:rsid w:val="00B82D7F"/>
    <w:rsid w:val="00B83498"/>
    <w:rsid w:val="00B84073"/>
    <w:rsid w:val="00B90232"/>
    <w:rsid w:val="00B9235B"/>
    <w:rsid w:val="00B92ED0"/>
    <w:rsid w:val="00B93872"/>
    <w:rsid w:val="00B94D73"/>
    <w:rsid w:val="00B95680"/>
    <w:rsid w:val="00B95C21"/>
    <w:rsid w:val="00B97768"/>
    <w:rsid w:val="00BA00DF"/>
    <w:rsid w:val="00BA0551"/>
    <w:rsid w:val="00BA2144"/>
    <w:rsid w:val="00BA2278"/>
    <w:rsid w:val="00BA261D"/>
    <w:rsid w:val="00BA4C5E"/>
    <w:rsid w:val="00BA7F4C"/>
    <w:rsid w:val="00BB14AD"/>
    <w:rsid w:val="00BB1DD7"/>
    <w:rsid w:val="00BB32F4"/>
    <w:rsid w:val="00BB43F5"/>
    <w:rsid w:val="00BB49F3"/>
    <w:rsid w:val="00BB7FFA"/>
    <w:rsid w:val="00BC1E23"/>
    <w:rsid w:val="00BC5090"/>
    <w:rsid w:val="00BD10DD"/>
    <w:rsid w:val="00BD1A46"/>
    <w:rsid w:val="00BD3565"/>
    <w:rsid w:val="00BD3572"/>
    <w:rsid w:val="00BD35D4"/>
    <w:rsid w:val="00BD4DFF"/>
    <w:rsid w:val="00BD5996"/>
    <w:rsid w:val="00BD5A13"/>
    <w:rsid w:val="00BE2513"/>
    <w:rsid w:val="00BE3152"/>
    <w:rsid w:val="00BE4CFF"/>
    <w:rsid w:val="00BF0926"/>
    <w:rsid w:val="00BF092F"/>
    <w:rsid w:val="00BF234F"/>
    <w:rsid w:val="00BF37B0"/>
    <w:rsid w:val="00BF5759"/>
    <w:rsid w:val="00BF6317"/>
    <w:rsid w:val="00BF6B5C"/>
    <w:rsid w:val="00BF6B6E"/>
    <w:rsid w:val="00BF6C32"/>
    <w:rsid w:val="00BF6FF1"/>
    <w:rsid w:val="00C03F6C"/>
    <w:rsid w:val="00C07547"/>
    <w:rsid w:val="00C07F75"/>
    <w:rsid w:val="00C10126"/>
    <w:rsid w:val="00C102E7"/>
    <w:rsid w:val="00C106C8"/>
    <w:rsid w:val="00C11611"/>
    <w:rsid w:val="00C11A46"/>
    <w:rsid w:val="00C16CCE"/>
    <w:rsid w:val="00C17BE6"/>
    <w:rsid w:val="00C21D35"/>
    <w:rsid w:val="00C22C46"/>
    <w:rsid w:val="00C2309B"/>
    <w:rsid w:val="00C23A80"/>
    <w:rsid w:val="00C24814"/>
    <w:rsid w:val="00C268A2"/>
    <w:rsid w:val="00C268A9"/>
    <w:rsid w:val="00C3197E"/>
    <w:rsid w:val="00C335A3"/>
    <w:rsid w:val="00C3557A"/>
    <w:rsid w:val="00C37174"/>
    <w:rsid w:val="00C4130C"/>
    <w:rsid w:val="00C43246"/>
    <w:rsid w:val="00C44678"/>
    <w:rsid w:val="00C46DB3"/>
    <w:rsid w:val="00C47BE4"/>
    <w:rsid w:val="00C50751"/>
    <w:rsid w:val="00C50CE0"/>
    <w:rsid w:val="00C51EEF"/>
    <w:rsid w:val="00C52EA7"/>
    <w:rsid w:val="00C5474F"/>
    <w:rsid w:val="00C56DAA"/>
    <w:rsid w:val="00C56F14"/>
    <w:rsid w:val="00C610EF"/>
    <w:rsid w:val="00C61112"/>
    <w:rsid w:val="00C63583"/>
    <w:rsid w:val="00C63E3E"/>
    <w:rsid w:val="00C67565"/>
    <w:rsid w:val="00C67B46"/>
    <w:rsid w:val="00C700F9"/>
    <w:rsid w:val="00C70140"/>
    <w:rsid w:val="00C70CFC"/>
    <w:rsid w:val="00C72BD8"/>
    <w:rsid w:val="00C73D4F"/>
    <w:rsid w:val="00C74296"/>
    <w:rsid w:val="00C75C8E"/>
    <w:rsid w:val="00C77EEB"/>
    <w:rsid w:val="00C834BC"/>
    <w:rsid w:val="00C83F13"/>
    <w:rsid w:val="00C85E58"/>
    <w:rsid w:val="00C87418"/>
    <w:rsid w:val="00C9181F"/>
    <w:rsid w:val="00C91D28"/>
    <w:rsid w:val="00C92D01"/>
    <w:rsid w:val="00C94E5E"/>
    <w:rsid w:val="00C9501D"/>
    <w:rsid w:val="00C95130"/>
    <w:rsid w:val="00C95377"/>
    <w:rsid w:val="00C96161"/>
    <w:rsid w:val="00CA009D"/>
    <w:rsid w:val="00CA164E"/>
    <w:rsid w:val="00CA1E61"/>
    <w:rsid w:val="00CA3674"/>
    <w:rsid w:val="00CA3AAB"/>
    <w:rsid w:val="00CA4134"/>
    <w:rsid w:val="00CA4BBF"/>
    <w:rsid w:val="00CA4DFA"/>
    <w:rsid w:val="00CA5D33"/>
    <w:rsid w:val="00CA747B"/>
    <w:rsid w:val="00CA787A"/>
    <w:rsid w:val="00CB1162"/>
    <w:rsid w:val="00CB1B12"/>
    <w:rsid w:val="00CB2550"/>
    <w:rsid w:val="00CB2D23"/>
    <w:rsid w:val="00CB4441"/>
    <w:rsid w:val="00CB4DE8"/>
    <w:rsid w:val="00CB6CE8"/>
    <w:rsid w:val="00CB71DD"/>
    <w:rsid w:val="00CB728A"/>
    <w:rsid w:val="00CB7BB1"/>
    <w:rsid w:val="00CC260A"/>
    <w:rsid w:val="00CC45CA"/>
    <w:rsid w:val="00CC49F8"/>
    <w:rsid w:val="00CC531E"/>
    <w:rsid w:val="00CD06D3"/>
    <w:rsid w:val="00CD1A80"/>
    <w:rsid w:val="00CD1C21"/>
    <w:rsid w:val="00CD4927"/>
    <w:rsid w:val="00CD758F"/>
    <w:rsid w:val="00CE1D5E"/>
    <w:rsid w:val="00CE2048"/>
    <w:rsid w:val="00CE40C1"/>
    <w:rsid w:val="00CE444F"/>
    <w:rsid w:val="00CE5B74"/>
    <w:rsid w:val="00CF085C"/>
    <w:rsid w:val="00CF1F54"/>
    <w:rsid w:val="00CF318A"/>
    <w:rsid w:val="00CF7E85"/>
    <w:rsid w:val="00D005C7"/>
    <w:rsid w:val="00D030D0"/>
    <w:rsid w:val="00D03FB2"/>
    <w:rsid w:val="00D05486"/>
    <w:rsid w:val="00D057F2"/>
    <w:rsid w:val="00D071BB"/>
    <w:rsid w:val="00D11DB8"/>
    <w:rsid w:val="00D154B4"/>
    <w:rsid w:val="00D172AB"/>
    <w:rsid w:val="00D17F4D"/>
    <w:rsid w:val="00D2109A"/>
    <w:rsid w:val="00D21169"/>
    <w:rsid w:val="00D242E6"/>
    <w:rsid w:val="00D24C35"/>
    <w:rsid w:val="00D26D98"/>
    <w:rsid w:val="00D27493"/>
    <w:rsid w:val="00D27618"/>
    <w:rsid w:val="00D304B0"/>
    <w:rsid w:val="00D33B69"/>
    <w:rsid w:val="00D36CDF"/>
    <w:rsid w:val="00D37B63"/>
    <w:rsid w:val="00D37D1A"/>
    <w:rsid w:val="00D40442"/>
    <w:rsid w:val="00D42C3D"/>
    <w:rsid w:val="00D43998"/>
    <w:rsid w:val="00D46E23"/>
    <w:rsid w:val="00D5544B"/>
    <w:rsid w:val="00D562D0"/>
    <w:rsid w:val="00D5716A"/>
    <w:rsid w:val="00D60232"/>
    <w:rsid w:val="00D6072E"/>
    <w:rsid w:val="00D62338"/>
    <w:rsid w:val="00D63EC2"/>
    <w:rsid w:val="00D63ED4"/>
    <w:rsid w:val="00D65BD2"/>
    <w:rsid w:val="00D65C88"/>
    <w:rsid w:val="00D660A2"/>
    <w:rsid w:val="00D702C9"/>
    <w:rsid w:val="00D703C7"/>
    <w:rsid w:val="00D72150"/>
    <w:rsid w:val="00D729DD"/>
    <w:rsid w:val="00D72FAB"/>
    <w:rsid w:val="00D805CC"/>
    <w:rsid w:val="00D815DD"/>
    <w:rsid w:val="00D81958"/>
    <w:rsid w:val="00D82F74"/>
    <w:rsid w:val="00D830DF"/>
    <w:rsid w:val="00D85A78"/>
    <w:rsid w:val="00D91549"/>
    <w:rsid w:val="00D917A2"/>
    <w:rsid w:val="00D93BA0"/>
    <w:rsid w:val="00D948C6"/>
    <w:rsid w:val="00D97E3B"/>
    <w:rsid w:val="00D97FBE"/>
    <w:rsid w:val="00DA16B1"/>
    <w:rsid w:val="00DA18C7"/>
    <w:rsid w:val="00DA31AE"/>
    <w:rsid w:val="00DA3908"/>
    <w:rsid w:val="00DA3B02"/>
    <w:rsid w:val="00DA56EA"/>
    <w:rsid w:val="00DA5CB7"/>
    <w:rsid w:val="00DB018F"/>
    <w:rsid w:val="00DB1066"/>
    <w:rsid w:val="00DB2F1F"/>
    <w:rsid w:val="00DB2F74"/>
    <w:rsid w:val="00DB5B43"/>
    <w:rsid w:val="00DB67DB"/>
    <w:rsid w:val="00DC0313"/>
    <w:rsid w:val="00DC15AF"/>
    <w:rsid w:val="00DC2D40"/>
    <w:rsid w:val="00DC2FA5"/>
    <w:rsid w:val="00DC393D"/>
    <w:rsid w:val="00DC4A5D"/>
    <w:rsid w:val="00DC4EE0"/>
    <w:rsid w:val="00DC57AD"/>
    <w:rsid w:val="00DC5811"/>
    <w:rsid w:val="00DD0F57"/>
    <w:rsid w:val="00DD0F8F"/>
    <w:rsid w:val="00DD1F95"/>
    <w:rsid w:val="00DD37C6"/>
    <w:rsid w:val="00DD3FFA"/>
    <w:rsid w:val="00DD593E"/>
    <w:rsid w:val="00DD6CD0"/>
    <w:rsid w:val="00DE0505"/>
    <w:rsid w:val="00DE14D4"/>
    <w:rsid w:val="00DE3301"/>
    <w:rsid w:val="00DE4024"/>
    <w:rsid w:val="00DE44C5"/>
    <w:rsid w:val="00DE4540"/>
    <w:rsid w:val="00DE4579"/>
    <w:rsid w:val="00DE4AD6"/>
    <w:rsid w:val="00DE5565"/>
    <w:rsid w:val="00DE7724"/>
    <w:rsid w:val="00DF0870"/>
    <w:rsid w:val="00DF17BE"/>
    <w:rsid w:val="00DF34CE"/>
    <w:rsid w:val="00DF4C28"/>
    <w:rsid w:val="00DF66E2"/>
    <w:rsid w:val="00DF6F2F"/>
    <w:rsid w:val="00DF74B4"/>
    <w:rsid w:val="00E07235"/>
    <w:rsid w:val="00E104B8"/>
    <w:rsid w:val="00E10D2B"/>
    <w:rsid w:val="00E117BF"/>
    <w:rsid w:val="00E126B4"/>
    <w:rsid w:val="00E14D0F"/>
    <w:rsid w:val="00E1520B"/>
    <w:rsid w:val="00E15645"/>
    <w:rsid w:val="00E1580F"/>
    <w:rsid w:val="00E15AFC"/>
    <w:rsid w:val="00E21711"/>
    <w:rsid w:val="00E21D64"/>
    <w:rsid w:val="00E234AD"/>
    <w:rsid w:val="00E24B9D"/>
    <w:rsid w:val="00E25B46"/>
    <w:rsid w:val="00E2615D"/>
    <w:rsid w:val="00E2671D"/>
    <w:rsid w:val="00E2729C"/>
    <w:rsid w:val="00E27B7E"/>
    <w:rsid w:val="00E32236"/>
    <w:rsid w:val="00E3227A"/>
    <w:rsid w:val="00E348FF"/>
    <w:rsid w:val="00E367D5"/>
    <w:rsid w:val="00E4074F"/>
    <w:rsid w:val="00E40F4D"/>
    <w:rsid w:val="00E41978"/>
    <w:rsid w:val="00E42F7D"/>
    <w:rsid w:val="00E45688"/>
    <w:rsid w:val="00E45AF5"/>
    <w:rsid w:val="00E511DD"/>
    <w:rsid w:val="00E5147C"/>
    <w:rsid w:val="00E5177D"/>
    <w:rsid w:val="00E54529"/>
    <w:rsid w:val="00E54D5F"/>
    <w:rsid w:val="00E55D94"/>
    <w:rsid w:val="00E563CF"/>
    <w:rsid w:val="00E56C56"/>
    <w:rsid w:val="00E57F74"/>
    <w:rsid w:val="00E60D92"/>
    <w:rsid w:val="00E6382B"/>
    <w:rsid w:val="00E64454"/>
    <w:rsid w:val="00E65671"/>
    <w:rsid w:val="00E67D4E"/>
    <w:rsid w:val="00E71156"/>
    <w:rsid w:val="00E71696"/>
    <w:rsid w:val="00E74A0D"/>
    <w:rsid w:val="00E74A3D"/>
    <w:rsid w:val="00E76043"/>
    <w:rsid w:val="00E76F31"/>
    <w:rsid w:val="00E7722D"/>
    <w:rsid w:val="00E77407"/>
    <w:rsid w:val="00E8172E"/>
    <w:rsid w:val="00E81CF9"/>
    <w:rsid w:val="00E8250C"/>
    <w:rsid w:val="00E83DC5"/>
    <w:rsid w:val="00E84F74"/>
    <w:rsid w:val="00E91217"/>
    <w:rsid w:val="00E91CBA"/>
    <w:rsid w:val="00E94183"/>
    <w:rsid w:val="00E945A8"/>
    <w:rsid w:val="00E94AD8"/>
    <w:rsid w:val="00E94CB1"/>
    <w:rsid w:val="00E9533A"/>
    <w:rsid w:val="00E958E9"/>
    <w:rsid w:val="00EA066C"/>
    <w:rsid w:val="00EA2C05"/>
    <w:rsid w:val="00EA2F77"/>
    <w:rsid w:val="00EA352F"/>
    <w:rsid w:val="00EA7219"/>
    <w:rsid w:val="00EA7E6F"/>
    <w:rsid w:val="00EB1A94"/>
    <w:rsid w:val="00EB2CCA"/>
    <w:rsid w:val="00EB2F85"/>
    <w:rsid w:val="00EB43D8"/>
    <w:rsid w:val="00EB5485"/>
    <w:rsid w:val="00EB6FA0"/>
    <w:rsid w:val="00EB745A"/>
    <w:rsid w:val="00EB757A"/>
    <w:rsid w:val="00EC0146"/>
    <w:rsid w:val="00EC1222"/>
    <w:rsid w:val="00EC2EA3"/>
    <w:rsid w:val="00EC5758"/>
    <w:rsid w:val="00EC5923"/>
    <w:rsid w:val="00EC6B0B"/>
    <w:rsid w:val="00EC7F8E"/>
    <w:rsid w:val="00ED1CA0"/>
    <w:rsid w:val="00ED22FE"/>
    <w:rsid w:val="00ED6934"/>
    <w:rsid w:val="00ED69AD"/>
    <w:rsid w:val="00ED6D98"/>
    <w:rsid w:val="00ED7715"/>
    <w:rsid w:val="00ED7F1C"/>
    <w:rsid w:val="00EE185E"/>
    <w:rsid w:val="00EE223B"/>
    <w:rsid w:val="00EE2616"/>
    <w:rsid w:val="00EE2890"/>
    <w:rsid w:val="00EE29F7"/>
    <w:rsid w:val="00EE2B73"/>
    <w:rsid w:val="00EE44EB"/>
    <w:rsid w:val="00EE4BBE"/>
    <w:rsid w:val="00EE4E7E"/>
    <w:rsid w:val="00EE5EDB"/>
    <w:rsid w:val="00EE6410"/>
    <w:rsid w:val="00EE6617"/>
    <w:rsid w:val="00EE6F2E"/>
    <w:rsid w:val="00EE7EE9"/>
    <w:rsid w:val="00EF32A7"/>
    <w:rsid w:val="00EF32AE"/>
    <w:rsid w:val="00EF333F"/>
    <w:rsid w:val="00EF3F07"/>
    <w:rsid w:val="00EF5A24"/>
    <w:rsid w:val="00EF5C5D"/>
    <w:rsid w:val="00EF7CCF"/>
    <w:rsid w:val="00F00D92"/>
    <w:rsid w:val="00F011FB"/>
    <w:rsid w:val="00F0422A"/>
    <w:rsid w:val="00F04BF1"/>
    <w:rsid w:val="00F06079"/>
    <w:rsid w:val="00F06AE2"/>
    <w:rsid w:val="00F07FD9"/>
    <w:rsid w:val="00F10F76"/>
    <w:rsid w:val="00F1178B"/>
    <w:rsid w:val="00F120FF"/>
    <w:rsid w:val="00F126F3"/>
    <w:rsid w:val="00F14168"/>
    <w:rsid w:val="00F14264"/>
    <w:rsid w:val="00F14CA4"/>
    <w:rsid w:val="00F15792"/>
    <w:rsid w:val="00F158BB"/>
    <w:rsid w:val="00F15A75"/>
    <w:rsid w:val="00F16EB1"/>
    <w:rsid w:val="00F178C3"/>
    <w:rsid w:val="00F2044D"/>
    <w:rsid w:val="00F20DF5"/>
    <w:rsid w:val="00F22CEF"/>
    <w:rsid w:val="00F2398E"/>
    <w:rsid w:val="00F24300"/>
    <w:rsid w:val="00F24CBE"/>
    <w:rsid w:val="00F26034"/>
    <w:rsid w:val="00F264F1"/>
    <w:rsid w:val="00F277C0"/>
    <w:rsid w:val="00F30A99"/>
    <w:rsid w:val="00F317BB"/>
    <w:rsid w:val="00F31CD1"/>
    <w:rsid w:val="00F3284B"/>
    <w:rsid w:val="00F32D3A"/>
    <w:rsid w:val="00F3776B"/>
    <w:rsid w:val="00F40D8A"/>
    <w:rsid w:val="00F416EB"/>
    <w:rsid w:val="00F440CC"/>
    <w:rsid w:val="00F44D1C"/>
    <w:rsid w:val="00F44EF9"/>
    <w:rsid w:val="00F451EA"/>
    <w:rsid w:val="00F45218"/>
    <w:rsid w:val="00F455A8"/>
    <w:rsid w:val="00F45AB7"/>
    <w:rsid w:val="00F45B31"/>
    <w:rsid w:val="00F46743"/>
    <w:rsid w:val="00F46EDA"/>
    <w:rsid w:val="00F47AA2"/>
    <w:rsid w:val="00F5103D"/>
    <w:rsid w:val="00F5174E"/>
    <w:rsid w:val="00F51C98"/>
    <w:rsid w:val="00F52B76"/>
    <w:rsid w:val="00F55D69"/>
    <w:rsid w:val="00F55E0B"/>
    <w:rsid w:val="00F577C8"/>
    <w:rsid w:val="00F579A3"/>
    <w:rsid w:val="00F57B14"/>
    <w:rsid w:val="00F6037B"/>
    <w:rsid w:val="00F636D8"/>
    <w:rsid w:val="00F6382C"/>
    <w:rsid w:val="00F63896"/>
    <w:rsid w:val="00F639A6"/>
    <w:rsid w:val="00F64D2F"/>
    <w:rsid w:val="00F66F73"/>
    <w:rsid w:val="00F7041C"/>
    <w:rsid w:val="00F70B81"/>
    <w:rsid w:val="00F718C8"/>
    <w:rsid w:val="00F7399D"/>
    <w:rsid w:val="00F74779"/>
    <w:rsid w:val="00F74BF8"/>
    <w:rsid w:val="00F74F5A"/>
    <w:rsid w:val="00F76B9C"/>
    <w:rsid w:val="00F775FA"/>
    <w:rsid w:val="00F818C8"/>
    <w:rsid w:val="00F82996"/>
    <w:rsid w:val="00F82C99"/>
    <w:rsid w:val="00F84260"/>
    <w:rsid w:val="00F8713F"/>
    <w:rsid w:val="00F91BF9"/>
    <w:rsid w:val="00F91CB0"/>
    <w:rsid w:val="00F9430B"/>
    <w:rsid w:val="00F96714"/>
    <w:rsid w:val="00F96B8F"/>
    <w:rsid w:val="00FA09D2"/>
    <w:rsid w:val="00FA19F7"/>
    <w:rsid w:val="00FA2100"/>
    <w:rsid w:val="00FA2A6C"/>
    <w:rsid w:val="00FA3651"/>
    <w:rsid w:val="00FA3D8B"/>
    <w:rsid w:val="00FA4370"/>
    <w:rsid w:val="00FA6E32"/>
    <w:rsid w:val="00FA7196"/>
    <w:rsid w:val="00FB178E"/>
    <w:rsid w:val="00FB1865"/>
    <w:rsid w:val="00FB25D7"/>
    <w:rsid w:val="00FB3FDD"/>
    <w:rsid w:val="00FB4012"/>
    <w:rsid w:val="00FB46C5"/>
    <w:rsid w:val="00FB6739"/>
    <w:rsid w:val="00FC0119"/>
    <w:rsid w:val="00FC04EB"/>
    <w:rsid w:val="00FC1453"/>
    <w:rsid w:val="00FC22EE"/>
    <w:rsid w:val="00FC26B3"/>
    <w:rsid w:val="00FC529D"/>
    <w:rsid w:val="00FD0042"/>
    <w:rsid w:val="00FD05D2"/>
    <w:rsid w:val="00FD19E3"/>
    <w:rsid w:val="00FD23AB"/>
    <w:rsid w:val="00FD383B"/>
    <w:rsid w:val="00FD5171"/>
    <w:rsid w:val="00FD674D"/>
    <w:rsid w:val="00FD7810"/>
    <w:rsid w:val="00FE0BB4"/>
    <w:rsid w:val="00FE1133"/>
    <w:rsid w:val="00FE179C"/>
    <w:rsid w:val="00FE2E1F"/>
    <w:rsid w:val="00FE417A"/>
    <w:rsid w:val="00FE4E7D"/>
    <w:rsid w:val="00FE5D30"/>
    <w:rsid w:val="00FE65A3"/>
    <w:rsid w:val="00FE6C57"/>
    <w:rsid w:val="00FF1977"/>
    <w:rsid w:val="00FF29A6"/>
    <w:rsid w:val="00FF2AEC"/>
    <w:rsid w:val="00FF5DFB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976EB3"/>
  <w15:docId w15:val="{82EDF37F-FA8A-4B06-950F-851DA5A8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65D"/>
    <w:rPr>
      <w:sz w:val="24"/>
      <w:szCs w:val="24"/>
    </w:rPr>
  </w:style>
  <w:style w:type="paragraph" w:styleId="Nadpis1">
    <w:name w:val="heading 1"/>
    <w:basedOn w:val="Normln"/>
    <w:next w:val="Normln"/>
    <w:qFormat/>
    <w:rsid w:val="0041265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1265D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265D"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link w:val="ZkladntextChar"/>
    <w:rsid w:val="0041265D"/>
    <w:pPr>
      <w:jc w:val="both"/>
    </w:pPr>
  </w:style>
  <w:style w:type="paragraph" w:styleId="Zpat">
    <w:name w:val="footer"/>
    <w:basedOn w:val="Normln"/>
    <w:rsid w:val="0041265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5C3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351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1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177"/>
  </w:style>
  <w:style w:type="paragraph" w:styleId="Pedmtkomente">
    <w:name w:val="annotation subject"/>
    <w:basedOn w:val="Textkomente"/>
    <w:next w:val="Textkomente"/>
    <w:link w:val="PedmtkomenteChar"/>
    <w:rsid w:val="00135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5177"/>
    <w:rPr>
      <w:b/>
      <w:bCs/>
    </w:rPr>
  </w:style>
  <w:style w:type="character" w:styleId="Hypertextovodkaz">
    <w:name w:val="Hyperlink"/>
    <w:basedOn w:val="Standardnpsmoodstavce"/>
    <w:rsid w:val="00E3227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F04BF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3FE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41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1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1194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datových a telekomunikačních služeb</vt:lpstr>
    </vt:vector>
  </TitlesOfParts>
  <Company>HK</Company>
  <LinksUpToDate>false</LinksUpToDate>
  <CharactersWithSpaces>8417</CharactersWithSpaces>
  <SharedDoc>false</SharedDoc>
  <HLinks>
    <vt:vector size="12" baseType="variant"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http://www.ederatv.cz/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http://www.edera.cz/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datových a telekomunikačních služeb</dc:title>
  <dc:creator>Alena Víchová</dc:creator>
  <cp:lastModifiedBy>Lucie Jetmarová</cp:lastModifiedBy>
  <cp:revision>11</cp:revision>
  <cp:lastPrinted>2018-05-28T08:47:00Z</cp:lastPrinted>
  <dcterms:created xsi:type="dcterms:W3CDTF">2018-10-08T08:48:00Z</dcterms:created>
  <dcterms:modified xsi:type="dcterms:W3CDTF">2018-10-26T09:44:00Z</dcterms:modified>
</cp:coreProperties>
</file>