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042" w:rsidRDefault="00824042">
      <w:pPr>
        <w:framePr w:w="9180" w:h="330" w:hRule="exact" w:wrap="auto" w:vAnchor="page" w:hAnchor="text" w:x="46" w:y="20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SMLOUVA O DÍLO</w:t>
      </w:r>
    </w:p>
    <w:p w:rsidR="00824042" w:rsidRDefault="00824042">
      <w:pPr>
        <w:framePr w:w="10215" w:h="539" w:hRule="exact" w:wrap="auto" w:vAnchor="page" w:hAnchor="text" w:x="46" w:y="249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uzavřená ve smyslu §2586 a násl. zákona č. 89/2012 Sb.</w:t>
      </w:r>
    </w:p>
    <w:p w:rsidR="00824042" w:rsidRDefault="00824042">
      <w:pPr>
        <w:framePr w:w="4701" w:h="285" w:hRule="exact" w:wrap="auto" w:vAnchor="page" w:hAnchor="text" w:x="46" w:y="30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I. Smluvní strany:</w:t>
      </w:r>
    </w:p>
    <w:p w:rsidR="00824042" w:rsidRDefault="00824042">
      <w:pPr>
        <w:framePr w:w="1860" w:h="240" w:hRule="exact" w:wrap="auto" w:vAnchor="page" w:hAnchor="text" w:x="6421" w:y="2090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TU/2018/279</w:t>
      </w:r>
    </w:p>
    <w:p w:rsidR="00824042" w:rsidRDefault="00824042">
      <w:pPr>
        <w:framePr w:w="3292" w:h="285" w:hRule="exact" w:wrap="auto" w:vAnchor="page" w:hAnchor="text" w:x="1749" w:y="354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PROFIL NÁBYTEK, a.s.</w:t>
      </w:r>
    </w:p>
    <w:p w:rsidR="00824042" w:rsidRDefault="00824042">
      <w:pPr>
        <w:framePr w:w="4766" w:h="270" w:hRule="exact" w:wrap="auto" w:vAnchor="page" w:hAnchor="text" w:x="275" w:y="349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Dodavatel :</w:t>
      </w:r>
    </w:p>
    <w:p w:rsidR="00824042" w:rsidRDefault="00824042">
      <w:pPr>
        <w:framePr w:w="5100" w:h="270" w:hRule="exact" w:wrap="auto" w:vAnchor="page" w:hAnchor="text" w:x="5161" w:y="349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Odběratel :</w:t>
      </w:r>
    </w:p>
    <w:p w:rsidR="00824042" w:rsidRDefault="00824042">
      <w:pPr>
        <w:framePr w:w="3825" w:h="570" w:hRule="exact" w:wrap="auto" w:vAnchor="page" w:hAnchor="text" w:x="6481" w:y="349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Domov pro seniory Loučka, příspěvková organizace</w:t>
      </w:r>
    </w:p>
    <w:p w:rsidR="00824042" w:rsidRDefault="00824042">
      <w:pPr>
        <w:framePr w:w="3300" w:h="285" w:hRule="exact" w:wrap="auto" w:vAnchor="page" w:hAnchor="text" w:x="1741" w:y="42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Hradská 280</w:t>
      </w:r>
    </w:p>
    <w:p w:rsidR="00824042" w:rsidRDefault="00824042">
      <w:pPr>
        <w:framePr w:w="3815" w:h="300" w:hRule="exact" w:wrap="auto" w:vAnchor="page" w:hAnchor="text" w:x="6491" w:y="42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Loučka 128</w:t>
      </w:r>
    </w:p>
    <w:p w:rsidR="00824042" w:rsidRDefault="00824042">
      <w:pPr>
        <w:framePr w:w="1406" w:h="240" w:hRule="exact" w:wrap="auto" w:vAnchor="page" w:hAnchor="text" w:x="275" w:y="50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IČO: 48202118</w:t>
      </w:r>
    </w:p>
    <w:p w:rsidR="00824042" w:rsidRDefault="00824042">
      <w:pPr>
        <w:framePr w:w="3300" w:h="240" w:hRule="exact" w:wrap="auto" w:vAnchor="page" w:hAnchor="text" w:x="1741" w:y="50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 CZ48202118</w:t>
      </w:r>
    </w:p>
    <w:p w:rsidR="00824042" w:rsidRDefault="00824042">
      <w:pPr>
        <w:framePr w:w="1406" w:h="285" w:hRule="exact" w:wrap="auto" w:vAnchor="page" w:hAnchor="text" w:x="275" w:y="460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CZ - 396 01</w:t>
      </w:r>
    </w:p>
    <w:p w:rsidR="00824042" w:rsidRDefault="00824042">
      <w:pPr>
        <w:framePr w:w="3300" w:h="285" w:hRule="exact" w:wrap="auto" w:vAnchor="page" w:hAnchor="text" w:x="1741" w:y="460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Humpolec</w:t>
      </w:r>
    </w:p>
    <w:p w:rsidR="00824042" w:rsidRDefault="00824042">
      <w:pPr>
        <w:framePr w:w="1396" w:h="240" w:hRule="exact" w:wrap="auto" w:vAnchor="page" w:hAnchor="text" w:x="275" w:y="561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Účet :</w:t>
      </w:r>
    </w:p>
    <w:p w:rsidR="00824042" w:rsidRDefault="00824042">
      <w:pPr>
        <w:framePr w:w="1409" w:h="255" w:hRule="exact" w:wrap="auto" w:vAnchor="page" w:hAnchor="text" w:x="275" w:y="53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Banka :</w:t>
      </w:r>
    </w:p>
    <w:p w:rsidR="00824042" w:rsidRDefault="00824042">
      <w:pPr>
        <w:framePr w:w="3279" w:h="255" w:hRule="exact" w:wrap="auto" w:vAnchor="page" w:hAnchor="text" w:x="1762" w:y="533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ČS obchodní banka, a.s. - Pelhřimov</w:t>
      </w:r>
    </w:p>
    <w:p w:rsidR="00824042" w:rsidRDefault="00824042">
      <w:pPr>
        <w:framePr w:w="3292" w:h="255" w:hRule="exact" w:wrap="auto" w:vAnchor="page" w:hAnchor="text" w:x="1749" w:y="561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223602551/0300</w:t>
      </w:r>
    </w:p>
    <w:p w:rsidR="00824042" w:rsidRDefault="00824042" w:rsidP="008A727E">
      <w:pPr>
        <w:framePr w:w="1499" w:h="243" w:hRule="exact" w:wrap="auto" w:vAnchor="page" w:hAnchor="text" w:x="260" w:y="65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Kontak</w:t>
      </w:r>
      <w:r w:rsidR="00AC4A3B">
        <w:rPr>
          <w:rFonts w:ascii="Arial" w:hAnsi="Arial" w:cs="Arial"/>
          <w:color w:val="000000"/>
          <w:sz w:val="20"/>
          <w:szCs w:val="20"/>
        </w:rPr>
        <w:t>t.</w:t>
      </w:r>
      <w:r w:rsidR="008A727E">
        <w:rPr>
          <w:rFonts w:ascii="Arial" w:hAnsi="Arial" w:cs="Arial"/>
          <w:color w:val="000000"/>
          <w:sz w:val="20"/>
          <w:szCs w:val="20"/>
        </w:rPr>
        <w:t xml:space="preserve"> osoba: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A727E">
        <w:rPr>
          <w:rFonts w:ascii="Arial" w:hAnsi="Arial" w:cs="Arial"/>
          <w:color w:val="000000"/>
          <w:sz w:val="20"/>
          <w:szCs w:val="20"/>
        </w:rPr>
        <w:t>osoba</w:t>
      </w:r>
      <w:r>
        <w:rPr>
          <w:rFonts w:ascii="Arial" w:hAnsi="Arial" w:cs="Arial"/>
          <w:color w:val="000000"/>
          <w:sz w:val="20"/>
          <w:szCs w:val="20"/>
        </w:rPr>
        <w:t>osoba:</w:t>
      </w:r>
    </w:p>
    <w:p w:rsidR="00824042" w:rsidRDefault="00824042">
      <w:pPr>
        <w:framePr w:w="1416" w:h="240" w:hRule="exact" w:wrap="auto" w:vAnchor="page" w:hAnchor="text" w:x="5161" w:y="651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Kontakt. osoba:</w:t>
      </w:r>
    </w:p>
    <w:p w:rsidR="00824042" w:rsidRDefault="00824042">
      <w:pPr>
        <w:framePr w:w="975" w:h="270" w:hRule="exact" w:wrap="auto" w:vAnchor="page" w:hAnchor="text" w:x="5116" w:y="461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763 25</w:t>
      </w:r>
    </w:p>
    <w:p w:rsidR="00824042" w:rsidRDefault="00824042">
      <w:pPr>
        <w:framePr w:w="3785" w:h="270" w:hRule="exact" w:wrap="auto" w:vAnchor="page" w:hAnchor="text" w:x="6116" w:y="461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Loučka</w:t>
      </w:r>
    </w:p>
    <w:p w:rsidR="00824042" w:rsidRDefault="00824042">
      <w:pPr>
        <w:framePr w:w="4455" w:h="270" w:hRule="exact" w:wrap="auto" w:vAnchor="page" w:hAnchor="text" w:x="5146" w:y="50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IČO: 70850895  DIČ: </w:t>
      </w:r>
      <w:r w:rsidR="00AC4A3B">
        <w:rPr>
          <w:rFonts w:ascii="Arial" w:hAnsi="Arial" w:cs="Arial"/>
          <w:color w:val="000000"/>
          <w:sz w:val="20"/>
          <w:szCs w:val="20"/>
        </w:rPr>
        <w:t>nejsme plátci DPH</w:t>
      </w:r>
    </w:p>
    <w:p w:rsidR="00824042" w:rsidRDefault="00DE1C33" w:rsidP="008A727E">
      <w:pPr>
        <w:framePr w:w="3675" w:h="240" w:hRule="exact" w:wrap="auto" w:vAnchor="page" w:hAnchor="text" w:x="6586" w:y="6487"/>
        <w:widowControl w:val="0"/>
        <w:autoSpaceDE w:val="0"/>
        <w:autoSpaceDN w:val="0"/>
        <w:adjustRightInd w:val="0"/>
        <w:spacing w:after="0" w:line="240" w:lineRule="auto"/>
      </w:pPr>
      <w:r>
        <w:t>Ing. Alena Malotová</w:t>
      </w:r>
      <w:r>
        <w:tab/>
      </w:r>
    </w:p>
    <w:p w:rsidR="00DE1C33" w:rsidRDefault="00DE1C33" w:rsidP="008A727E">
      <w:pPr>
        <w:framePr w:w="3675" w:h="240" w:hRule="exact" w:wrap="auto" w:vAnchor="page" w:hAnchor="text" w:x="6586" w:y="64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24042" w:rsidRDefault="00824042">
      <w:pPr>
        <w:framePr w:w="1026" w:h="240" w:hRule="exact" w:wrap="auto" w:vAnchor="page" w:hAnchor="text" w:x="275" w:y="590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Zastoupen:</w:t>
      </w:r>
    </w:p>
    <w:p w:rsidR="00824042" w:rsidRDefault="00824042">
      <w:pPr>
        <w:framePr w:w="1026" w:h="240" w:hRule="exact" w:wrap="auto" w:vAnchor="page" w:hAnchor="text" w:x="5161" w:y="597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Zastoupen:</w:t>
      </w:r>
    </w:p>
    <w:p w:rsidR="00824042" w:rsidRDefault="00824042">
      <w:pPr>
        <w:framePr w:w="3510" w:h="240" w:hRule="exact" w:wrap="auto" w:vAnchor="page" w:hAnchor="text" w:x="1336" w:y="590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František Čermák,</w:t>
      </w:r>
    </w:p>
    <w:p w:rsidR="00824042" w:rsidRDefault="00DE1C33">
      <w:pPr>
        <w:framePr w:w="3960" w:h="240" w:hRule="exact" w:wrap="auto" w:vAnchor="page" w:hAnchor="text" w:x="6241" w:y="596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t> Ing. Dalibor Maniš, MPA</w:t>
      </w:r>
      <w:r w:rsidR="00AC4A3B">
        <w:t>, ředitel</w:t>
      </w:r>
    </w:p>
    <w:p w:rsidR="00824042" w:rsidRDefault="00824042">
      <w:pPr>
        <w:framePr w:w="4035" w:h="240" w:hRule="exact" w:wrap="auto" w:vAnchor="page" w:hAnchor="text" w:x="6241" w:y="624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24042" w:rsidRDefault="00824042">
      <w:pPr>
        <w:framePr w:w="689" w:h="255" w:hRule="exact" w:wrap="auto" w:vAnchor="page" w:hAnchor="text" w:x="5161" w:y="533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Banka :</w:t>
      </w:r>
    </w:p>
    <w:p w:rsidR="00824042" w:rsidRDefault="00824042">
      <w:pPr>
        <w:framePr w:w="571" w:h="240" w:hRule="exact" w:wrap="auto" w:vAnchor="page" w:hAnchor="text" w:x="5161" w:y="565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Účet :</w:t>
      </w:r>
    </w:p>
    <w:p w:rsidR="00824042" w:rsidRDefault="00824042">
      <w:pPr>
        <w:framePr w:w="3510" w:h="240" w:hRule="exact" w:wrap="auto" w:vAnchor="page" w:hAnchor="text" w:x="1336" w:y="619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předseda představenstva</w:t>
      </w:r>
    </w:p>
    <w:p w:rsidR="00824042" w:rsidRDefault="008A727E" w:rsidP="008A727E">
      <w:pPr>
        <w:framePr w:w="4470" w:h="240" w:hRule="exact" w:wrap="auto" w:vAnchor="page" w:hAnchor="text" w:x="5791" w:y="676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t xml:space="preserve">+420 </w:t>
      </w:r>
      <w:r w:rsidR="00734181">
        <w:t>XXX XXX XXX</w:t>
      </w:r>
    </w:p>
    <w:p w:rsidR="00824042" w:rsidRDefault="00AC4A3B">
      <w:pPr>
        <w:framePr w:w="4490" w:h="240" w:hRule="exact" w:wrap="auto" w:vAnchor="page" w:hAnchor="text" w:x="5771" w:y="565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27-771680227</w:t>
      </w:r>
      <w:r w:rsidR="00824042">
        <w:rPr>
          <w:rFonts w:ascii="Arial" w:hAnsi="Arial" w:cs="Arial"/>
          <w:color w:val="000000"/>
          <w:sz w:val="20"/>
          <w:szCs w:val="20"/>
        </w:rPr>
        <w:t>/</w:t>
      </w:r>
      <w:r>
        <w:rPr>
          <w:rFonts w:ascii="Arial" w:hAnsi="Arial" w:cs="Arial"/>
          <w:color w:val="000000"/>
          <w:sz w:val="20"/>
          <w:szCs w:val="20"/>
        </w:rPr>
        <w:t>0100</w:t>
      </w:r>
    </w:p>
    <w:p w:rsidR="00824042" w:rsidRDefault="00AC4A3B">
      <w:pPr>
        <w:framePr w:w="4296" w:h="240" w:hRule="exact" w:wrap="auto" w:vAnchor="page" w:hAnchor="text" w:x="5891" w:y="533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Komerční banka, a.s. - Luhačovice</w:t>
      </w:r>
    </w:p>
    <w:p w:rsidR="00824042" w:rsidRDefault="00824042" w:rsidP="008A727E">
      <w:pPr>
        <w:framePr w:w="3420" w:h="240" w:hRule="exact" w:wrap="auto" w:vAnchor="page" w:hAnchor="page" w:x="2834" w:y="652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Kožený Petr</w:t>
      </w:r>
    </w:p>
    <w:p w:rsidR="00824042" w:rsidRDefault="00824042">
      <w:pPr>
        <w:framePr w:w="515" w:h="240" w:hRule="exact" w:wrap="auto" w:vAnchor="page" w:hAnchor="text" w:x="5176" w:y="677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Mobil</w:t>
      </w:r>
    </w:p>
    <w:p w:rsidR="00824042" w:rsidRDefault="00824042">
      <w:pPr>
        <w:framePr w:w="515" w:h="240" w:hRule="exact" w:wrap="auto" w:vAnchor="page" w:hAnchor="text" w:x="275" w:y="67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Mobil</w:t>
      </w:r>
    </w:p>
    <w:p w:rsidR="00824042" w:rsidRDefault="00824042">
      <w:pPr>
        <w:framePr w:w="115" w:h="195" w:hRule="exact" w:wrap="auto" w:vAnchor="page" w:hAnchor="text" w:x="781" w:y="6799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:</w:t>
      </w:r>
    </w:p>
    <w:p w:rsidR="00824042" w:rsidRDefault="00824042">
      <w:pPr>
        <w:framePr w:w="115" w:h="195" w:hRule="exact" w:wrap="auto" w:vAnchor="page" w:hAnchor="text" w:x="5686" w:y="6799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:</w:t>
      </w:r>
    </w:p>
    <w:p w:rsidR="00824042" w:rsidRDefault="00824042">
      <w:pPr>
        <w:framePr w:w="3846" w:h="240" w:hRule="exact" w:wrap="auto" w:vAnchor="page" w:hAnchor="text" w:x="891" w:y="676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+420 777 740 471</w:t>
      </w:r>
    </w:p>
    <w:p w:rsidR="00824042" w:rsidRDefault="00824042">
      <w:pPr>
        <w:framePr w:w="2940" w:h="285" w:hRule="exact" w:wrap="auto" w:vAnchor="page" w:hAnchor="text" w:x="46" w:y="718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II. Předmět plnění :</w:t>
      </w:r>
    </w:p>
    <w:p w:rsidR="00824042" w:rsidRDefault="00824042">
      <w:pPr>
        <w:framePr w:w="7997" w:h="240" w:hRule="exact" w:wrap="auto" w:vAnchor="page" w:hAnchor="text" w:x="1814" w:y="76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Dle </w:t>
      </w:r>
      <w:r w:rsidR="007017A0">
        <w:rPr>
          <w:rFonts w:ascii="Arial" w:hAnsi="Arial" w:cs="Arial"/>
          <w:color w:val="000000"/>
          <w:sz w:val="20"/>
          <w:szCs w:val="20"/>
        </w:rPr>
        <w:t xml:space="preserve">zakázkového listu </w:t>
      </w:r>
      <w:r>
        <w:rPr>
          <w:rFonts w:ascii="Arial" w:hAnsi="Arial" w:cs="Arial"/>
          <w:color w:val="000000"/>
          <w:sz w:val="20"/>
          <w:szCs w:val="20"/>
        </w:rPr>
        <w:t xml:space="preserve">č.: </w:t>
      </w:r>
      <w:r w:rsidR="008A727E">
        <w:rPr>
          <w:rFonts w:ascii="Arial" w:hAnsi="Arial" w:cs="Arial"/>
          <w:color w:val="000000"/>
          <w:sz w:val="20"/>
          <w:szCs w:val="20"/>
        </w:rPr>
        <w:t>TU</w:t>
      </w:r>
      <w:r>
        <w:rPr>
          <w:rFonts w:ascii="Arial" w:hAnsi="Arial" w:cs="Arial"/>
          <w:color w:val="000000"/>
          <w:sz w:val="20"/>
          <w:szCs w:val="20"/>
        </w:rPr>
        <w:t>/2018/2</w:t>
      </w:r>
      <w:r w:rsidR="00DE1C33">
        <w:rPr>
          <w:rFonts w:ascii="Arial" w:hAnsi="Arial" w:cs="Arial"/>
          <w:color w:val="000000"/>
          <w:sz w:val="20"/>
          <w:szCs w:val="20"/>
        </w:rPr>
        <w:t>19</w:t>
      </w:r>
      <w:r>
        <w:rPr>
          <w:rFonts w:ascii="Arial" w:hAnsi="Arial" w:cs="Arial"/>
          <w:color w:val="000000"/>
          <w:sz w:val="20"/>
          <w:szCs w:val="20"/>
        </w:rPr>
        <w:t>, kter</w:t>
      </w:r>
      <w:r w:rsidR="008A727E">
        <w:rPr>
          <w:rFonts w:ascii="Arial" w:hAnsi="Arial" w:cs="Arial"/>
          <w:color w:val="000000"/>
          <w:sz w:val="20"/>
          <w:szCs w:val="20"/>
        </w:rPr>
        <w:t>ý</w:t>
      </w:r>
      <w:r>
        <w:rPr>
          <w:rFonts w:ascii="Arial" w:hAnsi="Arial" w:cs="Arial"/>
          <w:color w:val="000000"/>
          <w:sz w:val="20"/>
          <w:szCs w:val="20"/>
        </w:rPr>
        <w:t xml:space="preserve"> je nedílnou součástí této smlouvy.</w:t>
      </w:r>
    </w:p>
    <w:p w:rsidR="00824042" w:rsidRDefault="00824042">
      <w:pPr>
        <w:framePr w:w="2940" w:h="270" w:hRule="exact" w:wrap="auto" w:vAnchor="page" w:hAnchor="text" w:x="46" w:y="81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III. Doba plnění :</w:t>
      </w:r>
    </w:p>
    <w:p w:rsidR="00824042" w:rsidRDefault="00824042">
      <w:pPr>
        <w:framePr w:w="4671" w:h="240" w:hRule="exact" w:wrap="auto" w:vAnchor="page" w:hAnchor="text" w:x="61" w:y="85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 je povinen provést dílo ve sjednané době.</w:t>
      </w:r>
    </w:p>
    <w:p w:rsidR="00824042" w:rsidRDefault="00824042">
      <w:pPr>
        <w:framePr w:w="1266" w:h="240" w:hRule="exact" w:wrap="auto" w:vAnchor="page" w:hAnchor="text" w:x="275" w:y="886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Začátek prací:</w:t>
      </w:r>
    </w:p>
    <w:p w:rsidR="00824042" w:rsidRDefault="00824042">
      <w:pPr>
        <w:framePr w:w="1401" w:h="240" w:hRule="exact" w:wrap="auto" w:vAnchor="page" w:hAnchor="text" w:x="275" w:y="91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Ukončení prací:</w:t>
      </w:r>
    </w:p>
    <w:p w:rsidR="00824042" w:rsidRDefault="00824042">
      <w:pPr>
        <w:framePr w:w="8556" w:h="960" w:hRule="exact" w:wrap="auto" w:vAnchor="page" w:hAnchor="text" w:x="1663" w:y="91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nejpozději do </w:t>
      </w:r>
      <w:r w:rsidR="00DE1C33">
        <w:rPr>
          <w:rFonts w:ascii="Arial" w:hAnsi="Arial" w:cs="Arial"/>
          <w:b/>
          <w:bCs/>
          <w:color w:val="000000"/>
          <w:sz w:val="20"/>
          <w:szCs w:val="20"/>
        </w:rPr>
        <w:t>15</w:t>
      </w:r>
      <w:r>
        <w:rPr>
          <w:rFonts w:ascii="Arial" w:hAnsi="Arial" w:cs="Arial"/>
          <w:b/>
          <w:bCs/>
          <w:color w:val="000000"/>
          <w:sz w:val="20"/>
          <w:szCs w:val="20"/>
        </w:rPr>
        <w:t>.11.2018, pokud bude uhrazena požadovaná záloha v termínu splatnosti na výzvě k platbě. Termínem splatnosti se rozumí datum připsání na účet dodavatele. Za každý den prodlení úhrady výzvy k platbě se prodlužuje termín ukončení prací o tři pracovní dny. Když není požadovaná záloha platí výše uvedený termín tj.:8.11.2018.</w:t>
      </w:r>
    </w:p>
    <w:p w:rsidR="00824042" w:rsidRDefault="00824042" w:rsidP="00734181">
      <w:pPr>
        <w:framePr w:w="8650" w:h="240" w:hRule="exact" w:wrap="auto" w:vAnchor="page" w:hAnchor="page" w:x="2801" w:y="885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od 8.11.2018, pokud budou prostory pro montážní práce řádně připraveny. </w:t>
      </w:r>
    </w:p>
    <w:p w:rsidR="00824042" w:rsidRDefault="00824042">
      <w:pPr>
        <w:framePr w:w="2940" w:h="285" w:hRule="exact" w:wrap="auto" w:vAnchor="page" w:hAnchor="text" w:x="46" w:y="1021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IV. Cena plnění :</w:t>
      </w:r>
    </w:p>
    <w:p w:rsidR="00824042" w:rsidRDefault="00824042">
      <w:pPr>
        <w:framePr w:w="1479" w:h="240" w:hRule="exact" w:wrap="auto" w:vAnchor="page" w:hAnchor="text" w:x="3275" w:y="109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70 040,23</w:t>
      </w:r>
    </w:p>
    <w:p w:rsidR="00824042" w:rsidRDefault="00824042">
      <w:pPr>
        <w:framePr w:w="1479" w:h="240" w:hRule="exact" w:wrap="auto" w:vAnchor="page" w:hAnchor="text" w:x="3275" w:y="112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14 708,45</w:t>
      </w:r>
    </w:p>
    <w:p w:rsidR="00824042" w:rsidRDefault="00824042">
      <w:pPr>
        <w:framePr w:w="1479" w:h="240" w:hRule="exact" w:wrap="auto" w:vAnchor="page" w:hAnchor="text" w:x="3275" w:y="115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84 748,68</w:t>
      </w:r>
    </w:p>
    <w:p w:rsidR="00824042" w:rsidRDefault="00824042">
      <w:pPr>
        <w:framePr w:w="443" w:h="240" w:hRule="exact" w:wrap="auto" w:vAnchor="page" w:hAnchor="text" w:x="4867" w:y="1094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Kč</w:t>
      </w:r>
    </w:p>
    <w:p w:rsidR="00824042" w:rsidRDefault="00824042">
      <w:pPr>
        <w:framePr w:w="2398" w:h="240" w:hRule="exact" w:wrap="auto" w:vAnchor="page" w:hAnchor="text" w:x="588" w:y="109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Cena bez DPH :</w:t>
      </w:r>
    </w:p>
    <w:p w:rsidR="00824042" w:rsidRDefault="00824042">
      <w:pPr>
        <w:framePr w:w="443" w:h="240" w:hRule="exact" w:wrap="auto" w:vAnchor="page" w:hAnchor="text" w:x="4846" w:y="1122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Kč</w:t>
      </w:r>
    </w:p>
    <w:p w:rsidR="00824042" w:rsidRDefault="00824042">
      <w:pPr>
        <w:framePr w:w="443" w:h="240" w:hRule="exact" w:wrap="auto" w:vAnchor="page" w:hAnchor="text" w:x="4846" w:y="1151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Kč</w:t>
      </w:r>
    </w:p>
    <w:p w:rsidR="00824042" w:rsidRDefault="00824042">
      <w:pPr>
        <w:framePr w:w="2451" w:h="240" w:hRule="exact" w:wrap="auto" w:vAnchor="page" w:hAnchor="text" w:x="562" w:y="112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DPH :</w:t>
      </w:r>
    </w:p>
    <w:p w:rsidR="00824042" w:rsidRDefault="00824042">
      <w:pPr>
        <w:framePr w:w="2385" w:h="240" w:hRule="exact" w:wrap="auto" w:vAnchor="page" w:hAnchor="text" w:x="601" w:y="115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Cena s DPH :</w:t>
      </w:r>
    </w:p>
    <w:p w:rsidR="00824042" w:rsidRDefault="00824042">
      <w:pPr>
        <w:framePr w:w="5683" w:h="240" w:hRule="exact" w:wrap="auto" w:vAnchor="page" w:hAnchor="text" w:x="68" w:y="1062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Cena nejvýše přípustná včetně dopravy a montáže:</w:t>
      </w:r>
    </w:p>
    <w:p w:rsidR="00824042" w:rsidRDefault="00824042">
      <w:pPr>
        <w:framePr w:w="10215" w:h="480" w:hRule="exact" w:wrap="auto" w:vAnchor="page" w:hAnchor="text" w:x="46" w:y="1232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Podmínky, při jejichž splnění je možné překročit výši nabídkové ceny nabídkovou cenu je možné překročit pouze v případě:</w:t>
      </w:r>
    </w:p>
    <w:p w:rsidR="00824042" w:rsidRDefault="00824042">
      <w:pPr>
        <w:framePr w:w="9986" w:h="477" w:hRule="exact" w:wrap="auto" w:vAnchor="page" w:hAnchor="text" w:x="275" w:y="1283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a) dojde před nebo v průběhu realizace zakázky ke změnám sazeb DPH, nebo ke změnám jiných daňových předpisů  </w:t>
      </w:r>
    </w:p>
    <w:p w:rsidR="00824042" w:rsidRDefault="00824042">
      <w:pPr>
        <w:framePr w:w="9986" w:h="477" w:hRule="exact" w:wrap="auto" w:vAnchor="page" w:hAnchor="text" w:x="275" w:y="1283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majících vliv na cenu díla</w:t>
      </w:r>
    </w:p>
    <w:p w:rsidR="00824042" w:rsidRDefault="00824042">
      <w:pPr>
        <w:framePr w:w="9986" w:h="240" w:hRule="exact" w:wrap="auto" w:vAnchor="page" w:hAnchor="text" w:x="275" w:y="1335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b) odběratel bude písemně požadovat dodání prvků, které nebyly součástí sjednaného předmětu plnění</w:t>
      </w:r>
    </w:p>
    <w:p w:rsidR="00824042" w:rsidRDefault="00824042">
      <w:pPr>
        <w:framePr w:w="10215" w:h="480" w:hRule="exact" w:wrap="auto" w:vAnchor="page" w:hAnchor="text" w:x="46" w:y="1182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DPH bude přesně vypočteno dle sazeb DPH, nebo přenesené daňové povinnosti na základě řádně vystavených daňových dokladů. </w:t>
      </w:r>
    </w:p>
    <w:p w:rsidR="00824042" w:rsidRDefault="008240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24042">
          <w:headerReference w:type="default" r:id="rId6"/>
          <w:footerReference w:type="default" r:id="rId7"/>
          <w:pgSz w:w="12019" w:h="16838"/>
          <w:pgMar w:top="1984" w:right="567" w:bottom="1701" w:left="1134" w:header="708" w:footer="708" w:gutter="0"/>
          <w:cols w:space="708"/>
          <w:noEndnote/>
        </w:sectPr>
      </w:pPr>
    </w:p>
    <w:p w:rsidR="00824042" w:rsidRDefault="00824042">
      <w:pPr>
        <w:framePr w:w="2715" w:h="285" w:hRule="exact" w:wrap="auto" w:vAnchor="page" w:hAnchor="text" w:x="46" w:y="206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lastRenderedPageBreak/>
        <w:t>V. Fakturace a placení :</w:t>
      </w:r>
    </w:p>
    <w:p w:rsidR="00824042" w:rsidRDefault="00824042">
      <w:pPr>
        <w:framePr w:w="10215" w:h="480" w:hRule="exact" w:wrap="auto" w:vAnchor="page" w:hAnchor="text" w:x="46" w:y="240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Fakturace bude prováděna na základě odsouhlasení soupisu skutečně provedených prací pověřeným pracovníkem </w:t>
      </w:r>
    </w:p>
    <w:p w:rsidR="00824042" w:rsidRDefault="00824042">
      <w:pPr>
        <w:framePr w:w="10215" w:h="480" w:hRule="exact" w:wrap="auto" w:vAnchor="page" w:hAnchor="text" w:x="46" w:y="240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odběratele.</w:t>
      </w:r>
    </w:p>
    <w:p w:rsidR="00824042" w:rsidRDefault="00824042">
      <w:pPr>
        <w:framePr w:w="10215" w:h="518" w:hRule="exact" w:wrap="auto" w:vAnchor="page" w:hAnchor="text" w:x="46" w:y="29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Konečná fakturace bude vystavena po ukončení díla (etap) po protokolárním předání a převzetí díla mezi </w:t>
      </w:r>
    </w:p>
    <w:p w:rsidR="00824042" w:rsidRDefault="00824042">
      <w:pPr>
        <w:framePr w:w="10215" w:h="518" w:hRule="exact" w:wrap="auto" w:vAnchor="page" w:hAnchor="text" w:x="46" w:y="29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odběratelem a dodavatelem.</w:t>
      </w:r>
    </w:p>
    <w:p w:rsidR="00824042" w:rsidRDefault="00824042">
      <w:pPr>
        <w:framePr w:w="3585" w:h="240" w:hRule="exact" w:wrap="auto" w:vAnchor="page" w:hAnchor="text" w:x="46" w:y="350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Záloha na dílo bude poskytnuta ve výši:</w:t>
      </w:r>
    </w:p>
    <w:p w:rsidR="00824042" w:rsidRDefault="00824042">
      <w:pPr>
        <w:framePr w:w="10215" w:h="240" w:hRule="exact" w:wrap="auto" w:vAnchor="page" w:hAnchor="text" w:x="46" w:y="380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Splatnost konečné faktury je stanovena na 14 dnů.</w:t>
      </w:r>
    </w:p>
    <w:p w:rsidR="00824042" w:rsidRDefault="00824042">
      <w:pPr>
        <w:framePr w:w="6546" w:h="240" w:hRule="exact" w:wrap="auto" w:vAnchor="page" w:hAnchor="text" w:x="3691" w:y="351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0,-Kč včetně DPH. </w:t>
      </w:r>
    </w:p>
    <w:p w:rsidR="00824042" w:rsidRDefault="00824042">
      <w:pPr>
        <w:framePr w:w="4545" w:h="285" w:hRule="exact" w:wrap="auto" w:vAnchor="page" w:hAnchor="text" w:x="46" w:y="405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VI. Nabytí vlastnického práva ke zboží :</w:t>
      </w:r>
    </w:p>
    <w:p w:rsidR="00824042" w:rsidRDefault="00824042">
      <w:pPr>
        <w:framePr w:w="10215" w:h="240" w:hRule="exact" w:wrap="auto" w:vAnchor="page" w:hAnchor="text" w:x="46" w:y="438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Odběratel nabývá vlastnického práva ke zboží úplným zaplacením ceny díla dle čl. IV. této smlouvy.</w:t>
      </w:r>
    </w:p>
    <w:p w:rsidR="00824042" w:rsidRDefault="00824042">
      <w:pPr>
        <w:framePr w:w="2940" w:h="270" w:hRule="exact" w:wrap="auto" w:vAnchor="page" w:hAnchor="text" w:x="46" w:y="47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VII. Záruční podmínky :</w:t>
      </w:r>
    </w:p>
    <w:p w:rsidR="00824042" w:rsidRDefault="00824042">
      <w:pPr>
        <w:framePr w:w="10215" w:h="240" w:hRule="exact" w:wrap="auto" w:vAnchor="page" w:hAnchor="text" w:x="46" w:y="51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Dodavatel odpovídá objednateli za provedené práce a dodané zboží v záruční době, která je:</w:t>
      </w:r>
    </w:p>
    <w:p w:rsidR="00824042" w:rsidRDefault="00824042">
      <w:pPr>
        <w:framePr w:w="10215" w:h="240" w:hRule="exact" w:wrap="auto" w:vAnchor="page" w:hAnchor="text" w:x="46" w:y="59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Záruční doba začíná běžet ode dne převzetí díla.</w:t>
      </w:r>
    </w:p>
    <w:p w:rsidR="00824042" w:rsidRDefault="00824042">
      <w:pPr>
        <w:framePr w:w="3266" w:h="240" w:hRule="exact" w:wrap="auto" w:vAnchor="page" w:hAnchor="text" w:x="275" w:y="54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a) na nábytek vyráběný dodavatelem: </w:t>
      </w:r>
    </w:p>
    <w:p w:rsidR="00824042" w:rsidRDefault="00824042">
      <w:pPr>
        <w:framePr w:w="1706" w:h="240" w:hRule="exact" w:wrap="auto" w:vAnchor="page" w:hAnchor="text" w:x="275" w:y="571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b) na ostatní zboží:</w:t>
      </w:r>
    </w:p>
    <w:p w:rsidR="00824042" w:rsidRDefault="00824042">
      <w:pPr>
        <w:framePr w:w="5780" w:h="240" w:hRule="exact" w:wrap="auto" w:vAnchor="page" w:hAnchor="text" w:x="3591" w:y="54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36 měsíců</w:t>
      </w:r>
    </w:p>
    <w:p w:rsidR="00824042" w:rsidRDefault="00824042">
      <w:pPr>
        <w:framePr w:w="7310" w:h="240" w:hRule="exact" w:wrap="auto" w:vAnchor="page" w:hAnchor="text" w:x="2001" w:y="571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24 měsíců</w:t>
      </w:r>
    </w:p>
    <w:p w:rsidR="00824042" w:rsidRDefault="00824042">
      <w:pPr>
        <w:framePr w:w="2940" w:h="285" w:hRule="exact" w:wrap="auto" w:vAnchor="page" w:hAnchor="text" w:x="46" w:y="628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VIII. Sankce :</w:t>
      </w:r>
    </w:p>
    <w:p w:rsidR="00824042" w:rsidRDefault="00824042">
      <w:pPr>
        <w:framePr w:w="10215" w:h="494" w:hRule="exact" w:wrap="auto" w:vAnchor="page" w:hAnchor="text" w:x="46" w:y="661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Dodavatel se zavazuje při nedodržení termínu ukončení a předání díla zaplatit smluvní pokutu ve výši 0,1% z ceny </w:t>
      </w:r>
    </w:p>
    <w:p w:rsidR="00824042" w:rsidRDefault="00824042">
      <w:pPr>
        <w:framePr w:w="10215" w:h="494" w:hRule="exact" w:wrap="auto" w:vAnchor="page" w:hAnchor="text" w:x="46" w:y="661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nedodaného díla za každý den prodlení.</w:t>
      </w:r>
    </w:p>
    <w:p w:rsidR="00824042" w:rsidRDefault="00824042">
      <w:pPr>
        <w:framePr w:w="10215" w:h="490" w:hRule="exact" w:wrap="auto" w:vAnchor="page" w:hAnchor="text" w:x="46" w:y="714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Odběratel se zavazuje zaplatit smluvní pokutu za pozdní úhradu faktur je 0,1% z nezaplacené částky za každý den prodlení.</w:t>
      </w:r>
    </w:p>
    <w:p w:rsidR="00824042" w:rsidRDefault="00824042">
      <w:pPr>
        <w:framePr w:w="10215" w:h="480" w:hRule="exact" w:wrap="auto" w:vAnchor="page" w:hAnchor="text" w:x="46" w:y="76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Odběratel se zavazuje zaplatit smluvní pokutu v případě neumožnění zahájení montážních prací dle čl. III. této smlouvy ve výši 1.000,- Kč  za každý den prodlení.  </w:t>
      </w:r>
    </w:p>
    <w:p w:rsidR="00824042" w:rsidRDefault="00824042">
      <w:pPr>
        <w:framePr w:w="10215" w:h="515" w:hRule="exact" w:wrap="auto" w:vAnchor="page" w:hAnchor="text" w:x="46" w:y="875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5. Dodavatel a odběratel berou na vědomí, že uhrazením smluvních pokut, není dotčeno právo smluvních stran na náhradu vzniklých škod porušením smluvních ujednání plynoucích z této smlouvy. </w:t>
      </w:r>
    </w:p>
    <w:p w:rsidR="00824042" w:rsidRDefault="00824042">
      <w:pPr>
        <w:framePr w:w="10215" w:h="240" w:hRule="exact" w:wrap="auto" w:vAnchor="page" w:hAnchor="text" w:x="46" w:y="935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6. Dodavatel a odběratel se dohodli o nezapočítávání penále a smluvních pokut.</w:t>
      </w:r>
    </w:p>
    <w:p w:rsidR="00824042" w:rsidRDefault="00824042">
      <w:pPr>
        <w:framePr w:w="10215" w:h="480" w:hRule="exact" w:wrap="auto" w:vAnchor="page" w:hAnchor="text" w:x="46" w:y="820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4. Dodavatel se zavazuje zaplatit smluvní pokutu nezahájení montážních prací dle čl. III. této smlouvy ve výši </w:t>
      </w:r>
    </w:p>
    <w:p w:rsidR="00824042" w:rsidRDefault="00824042">
      <w:pPr>
        <w:framePr w:w="10215" w:h="480" w:hRule="exact" w:wrap="auto" w:vAnchor="page" w:hAnchor="text" w:x="46" w:y="820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1.000,- Kč  za každý den prodlení.  </w:t>
      </w:r>
    </w:p>
    <w:p w:rsidR="00824042" w:rsidRDefault="00824042">
      <w:pPr>
        <w:framePr w:w="3145" w:h="285" w:hRule="exact" w:wrap="auto" w:vAnchor="page" w:hAnchor="text" w:x="46" w:y="963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IX. Závěrečná ustanovení :</w:t>
      </w:r>
    </w:p>
    <w:p w:rsidR="00824042" w:rsidRDefault="00824042">
      <w:pPr>
        <w:framePr w:w="10215" w:h="750" w:hRule="exact" w:wrap="auto" w:vAnchor="page" w:hAnchor="text" w:x="46" w:y="100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Tato smlouva nabývá účinnosti dnem jejího podpisu poslední ze smluvních stran. Smluvní strany prohlašují, že se s obsahem smlouvy řádně seznámily, že byla sepsána dle jejich svobodné a vážné vůle a nebyla sjednána v tísni a za nápadně nevýhodných podmínek.</w:t>
      </w:r>
    </w:p>
    <w:p w:rsidR="00824042" w:rsidRDefault="00824042">
      <w:pPr>
        <w:framePr w:w="10215" w:h="550" w:hRule="exact" w:wrap="auto" w:vAnchor="page" w:hAnchor="text" w:x="46" w:y="1082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Tato smlouva se řídí právním řádem České republiky, a to zejména ustanovením § 2586 a násl. zákona č. 89/2012 Sb., občanský zákoník.</w:t>
      </w:r>
    </w:p>
    <w:p w:rsidR="00824042" w:rsidRDefault="00824042">
      <w:pPr>
        <w:framePr w:w="10215" w:h="255" w:hRule="exact" w:wrap="auto" w:vAnchor="page" w:hAnchor="text" w:x="46" w:y="1138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Tato smlouva je sepsána ve 2 vyhotoveních, z nichž každá strana obdrží po 1 vyhotovení.</w:t>
      </w:r>
    </w:p>
    <w:p w:rsidR="00824042" w:rsidRDefault="00824042">
      <w:pPr>
        <w:framePr w:w="1505" w:h="240" w:hRule="exact" w:wrap="auto" w:vAnchor="page" w:hAnchor="text" w:x="46" w:y="1175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V Humpolci dne: </w:t>
      </w:r>
    </w:p>
    <w:p w:rsidR="00824042" w:rsidRDefault="00824042">
      <w:pPr>
        <w:framePr w:w="2280" w:h="240" w:hRule="exact" w:wrap="auto" w:vAnchor="page" w:hAnchor="text" w:x="6241" w:y="1179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V                                dne: </w:t>
      </w:r>
    </w:p>
    <w:p w:rsidR="00824042" w:rsidRDefault="00AC4A3B">
      <w:pPr>
        <w:framePr w:w="1641" w:h="240" w:hRule="exact" w:wrap="auto" w:vAnchor="page" w:hAnchor="text" w:x="6481" w:y="117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Loučce</w:t>
      </w:r>
    </w:p>
    <w:p w:rsidR="00824042" w:rsidRDefault="00824042" w:rsidP="00A17674">
      <w:pPr>
        <w:framePr w:w="1615" w:h="240" w:hRule="exact" w:wrap="auto" w:vAnchor="page" w:hAnchor="page" w:x="8514" w:y="1176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</w:t>
      </w:r>
    </w:p>
    <w:p w:rsidR="00824042" w:rsidRDefault="00824042" w:rsidP="008A727E">
      <w:pPr>
        <w:framePr w:w="10215" w:h="514" w:hRule="exact" w:wrap="auto" w:vAnchor="page" w:hAnchor="page" w:x="1130" w:y="133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.....................................................................                              ............................................................                   </w:t>
      </w:r>
    </w:p>
    <w:p w:rsidR="00824042" w:rsidRDefault="00824042" w:rsidP="008A727E">
      <w:pPr>
        <w:framePr w:w="10215" w:h="514" w:hRule="exact" w:wrap="auto" w:vAnchor="page" w:hAnchor="page" w:x="1130" w:y="133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dodavatel                                                                            odběratel </w:t>
      </w:r>
    </w:p>
    <w:p w:rsidR="00824042" w:rsidRDefault="00E372BC">
      <w:pPr>
        <w:framePr w:w="1701" w:h="240" w:hRule="exact" w:wrap="auto" w:vAnchor="page" w:hAnchor="text" w:x="1588" w:y="1177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</w:t>
      </w:r>
      <w:r w:rsidR="00824042">
        <w:rPr>
          <w:rFonts w:ascii="Arial" w:hAnsi="Arial" w:cs="Arial"/>
          <w:color w:val="000000"/>
          <w:sz w:val="20"/>
          <w:szCs w:val="20"/>
        </w:rPr>
        <w:t>.10.2018</w:t>
      </w:r>
    </w:p>
    <w:sectPr w:rsidR="00824042">
      <w:pgSz w:w="12019" w:h="16838"/>
      <w:pgMar w:top="1984" w:right="567" w:bottom="1701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D05" w:rsidRDefault="00BF4D05" w:rsidP="008A727E">
      <w:pPr>
        <w:spacing w:after="0" w:line="240" w:lineRule="auto"/>
      </w:pPr>
      <w:r>
        <w:separator/>
      </w:r>
    </w:p>
  </w:endnote>
  <w:endnote w:type="continuationSeparator" w:id="0">
    <w:p w:rsidR="00BF4D05" w:rsidRDefault="00BF4D05" w:rsidP="008A7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27E" w:rsidRDefault="00635F32" w:rsidP="008A727E">
    <w:pPr>
      <w:pStyle w:val="Zpat"/>
      <w:ind w:left="-1134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-607060</wp:posOffset>
          </wp:positionH>
          <wp:positionV relativeFrom="page">
            <wp:posOffset>9634220</wp:posOffset>
          </wp:positionV>
          <wp:extent cx="7414895" cy="105791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4895" cy="105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727E" w:rsidRDefault="008A72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D05" w:rsidRDefault="00BF4D05" w:rsidP="008A727E">
      <w:pPr>
        <w:spacing w:after="0" w:line="240" w:lineRule="auto"/>
      </w:pPr>
      <w:r>
        <w:separator/>
      </w:r>
    </w:p>
  </w:footnote>
  <w:footnote w:type="continuationSeparator" w:id="0">
    <w:p w:rsidR="00BF4D05" w:rsidRDefault="00BF4D05" w:rsidP="008A7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27E" w:rsidRDefault="00635F32" w:rsidP="00A17674">
    <w:pPr>
      <w:pStyle w:val="Zhlav"/>
      <w:ind w:left="-99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-590550</wp:posOffset>
          </wp:positionH>
          <wp:positionV relativeFrom="page">
            <wp:posOffset>-29210</wp:posOffset>
          </wp:positionV>
          <wp:extent cx="7412990" cy="117157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299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B8"/>
    <w:rsid w:val="00635F32"/>
    <w:rsid w:val="006A006C"/>
    <w:rsid w:val="007017A0"/>
    <w:rsid w:val="00734181"/>
    <w:rsid w:val="00824042"/>
    <w:rsid w:val="008A727E"/>
    <w:rsid w:val="009564B8"/>
    <w:rsid w:val="00A17674"/>
    <w:rsid w:val="00AC4A3B"/>
    <w:rsid w:val="00BF4D05"/>
    <w:rsid w:val="00BF63F6"/>
    <w:rsid w:val="00DE1C33"/>
    <w:rsid w:val="00E3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308C75B-7C2B-4D26-8C26-72365495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A7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727E"/>
    <w:rPr>
      <w:rFonts w:ascii="Segoe UI" w:hAnsi="Segoe UI" w:cs="Times New Roman"/>
      <w:sz w:val="18"/>
    </w:rPr>
  </w:style>
  <w:style w:type="paragraph" w:styleId="Zhlav">
    <w:name w:val="header"/>
    <w:basedOn w:val="Normln"/>
    <w:link w:val="ZhlavChar"/>
    <w:uiPriority w:val="99"/>
    <w:rsid w:val="008A72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A727E"/>
    <w:rPr>
      <w:rFonts w:cs="Times New Roman"/>
    </w:rPr>
  </w:style>
  <w:style w:type="paragraph" w:styleId="Zpat">
    <w:name w:val="footer"/>
    <w:basedOn w:val="Normln"/>
    <w:link w:val="ZpatChar"/>
    <w:uiPriority w:val="99"/>
    <w:rsid w:val="008A72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A727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Kudrna</dc:creator>
  <cp:keywords/>
  <dc:description/>
  <cp:lastModifiedBy>Malotová</cp:lastModifiedBy>
  <cp:revision>2</cp:revision>
  <cp:lastPrinted>2018-11-01T06:31:00Z</cp:lastPrinted>
  <dcterms:created xsi:type="dcterms:W3CDTF">2018-11-01T06:47:00Z</dcterms:created>
  <dcterms:modified xsi:type="dcterms:W3CDTF">2018-11-01T06:47:00Z</dcterms:modified>
</cp:coreProperties>
</file>