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A3" w:rsidRDefault="00EB264C" w:rsidP="00EB264C">
      <w:pPr>
        <w:jc w:val="center"/>
      </w:pPr>
      <w:r>
        <w:tab/>
      </w:r>
      <w:r>
        <w:tab/>
      </w:r>
      <w:r>
        <w:tab/>
      </w:r>
      <w:r>
        <w:tab/>
        <w:t xml:space="preserve">                </w:t>
      </w:r>
      <w:r w:rsidR="00D10BA3">
        <w:t>Číslo smlouvy</w:t>
      </w:r>
      <w:r>
        <w:t xml:space="preserve"> pronajímatele</w:t>
      </w:r>
      <w:r w:rsidR="00D10BA3">
        <w:t>:</w:t>
      </w:r>
    </w:p>
    <w:p w:rsidR="008C6678" w:rsidRDefault="00EB264C" w:rsidP="00131A43">
      <w:pPr>
        <w:ind w:left="3540" w:firstLine="708"/>
        <w:jc w:val="center"/>
      </w:pPr>
      <w:r>
        <w:t xml:space="preserve"> </w:t>
      </w:r>
      <w:r w:rsidR="008C6678">
        <w:t xml:space="preserve">Číslo smlouvy </w:t>
      </w:r>
      <w:r>
        <w:t>nájemce</w:t>
      </w:r>
      <w:r w:rsidR="008C6678">
        <w:t xml:space="preserve">: </w:t>
      </w:r>
      <w:r w:rsidR="00257AB8">
        <w:rPr>
          <w:b/>
        </w:rPr>
        <w:t>SD</w:t>
      </w:r>
      <w:r w:rsidR="00D10BA3" w:rsidRPr="002B6B1A">
        <w:rPr>
          <w:b/>
        </w:rPr>
        <w:t>/201</w:t>
      </w:r>
      <w:r w:rsidR="002B6B1A" w:rsidRPr="002B6B1A">
        <w:rPr>
          <w:b/>
        </w:rPr>
        <w:t>8</w:t>
      </w:r>
      <w:r w:rsidR="00525DEC">
        <w:rPr>
          <w:b/>
        </w:rPr>
        <w:t>0</w:t>
      </w:r>
      <w:r w:rsidR="00AB0888">
        <w:rPr>
          <w:b/>
        </w:rPr>
        <w:t>097</w:t>
      </w:r>
    </w:p>
    <w:p w:rsidR="008C6678" w:rsidRDefault="008C6678" w:rsidP="002C0884">
      <w:pPr>
        <w:jc w:val="center"/>
        <w:rPr>
          <w:b/>
          <w:sz w:val="36"/>
        </w:rPr>
      </w:pPr>
    </w:p>
    <w:p w:rsidR="008C6678" w:rsidRPr="00EB264C" w:rsidRDefault="008C6678" w:rsidP="00E27D63">
      <w:pPr>
        <w:jc w:val="center"/>
        <w:rPr>
          <w:b/>
          <w:sz w:val="32"/>
          <w:szCs w:val="32"/>
        </w:rPr>
      </w:pPr>
      <w:r w:rsidRPr="00EB264C">
        <w:rPr>
          <w:b/>
          <w:sz w:val="32"/>
          <w:szCs w:val="32"/>
        </w:rPr>
        <w:t xml:space="preserve">Dodatek č. </w:t>
      </w:r>
      <w:r w:rsidR="00EB264C" w:rsidRPr="00EB264C">
        <w:rPr>
          <w:b/>
          <w:sz w:val="32"/>
          <w:szCs w:val="32"/>
        </w:rPr>
        <w:t>1 k</w:t>
      </w:r>
      <w:r w:rsidRPr="00EB264C">
        <w:rPr>
          <w:b/>
          <w:sz w:val="32"/>
          <w:szCs w:val="32"/>
        </w:rPr>
        <w:t xml:space="preserve"> </w:t>
      </w:r>
      <w:r w:rsidR="00EB264C" w:rsidRPr="00EB264C">
        <w:rPr>
          <w:b/>
          <w:sz w:val="32"/>
          <w:szCs w:val="32"/>
        </w:rPr>
        <w:t>Nájemní smlouvě</w:t>
      </w:r>
    </w:p>
    <w:p w:rsidR="008C6678" w:rsidRPr="00EB264C" w:rsidRDefault="008C6678" w:rsidP="00131CA8">
      <w:pPr>
        <w:ind w:left="540"/>
        <w:jc w:val="both"/>
        <w:rPr>
          <w:sz w:val="16"/>
          <w:szCs w:val="16"/>
        </w:rPr>
      </w:pPr>
    </w:p>
    <w:p w:rsidR="00EB264C" w:rsidRPr="00EB264C" w:rsidRDefault="00EB264C" w:rsidP="00EB264C">
      <w:pPr>
        <w:tabs>
          <w:tab w:val="left" w:pos="709"/>
          <w:tab w:val="left" w:pos="4706"/>
          <w:tab w:val="left" w:pos="4962"/>
          <w:tab w:val="left" w:pos="9639"/>
        </w:tabs>
        <w:ind w:left="4962" w:hanging="4962"/>
        <w:jc w:val="center"/>
      </w:pPr>
      <w:r w:rsidRPr="00F71E74">
        <w:t>uzavřená podle § 1724 a</w:t>
      </w:r>
      <w:r w:rsidRPr="00EB264C">
        <w:t xml:space="preserve"> </w:t>
      </w:r>
      <w:proofErr w:type="spellStart"/>
      <w:r w:rsidRPr="00EB264C">
        <w:t>násl</w:t>
      </w:r>
      <w:proofErr w:type="spellEnd"/>
      <w:r w:rsidRPr="00EB264C">
        <w:t>. zák. č. 89/2012 Sb., občanský zákoník</w:t>
      </w:r>
    </w:p>
    <w:p w:rsidR="0085115E" w:rsidRDefault="0085115E" w:rsidP="0085115E">
      <w:pPr>
        <w:spacing w:after="60"/>
        <w:jc w:val="center"/>
        <w:rPr>
          <w:b/>
        </w:rPr>
      </w:pPr>
    </w:p>
    <w:p w:rsidR="0085115E" w:rsidRDefault="0085115E" w:rsidP="0085115E">
      <w:pPr>
        <w:spacing w:after="60"/>
        <w:jc w:val="center"/>
        <w:rPr>
          <w:b/>
        </w:rPr>
      </w:pPr>
    </w:p>
    <w:p w:rsidR="009D1D72" w:rsidRPr="0085115E" w:rsidRDefault="0085115E" w:rsidP="0085115E">
      <w:pPr>
        <w:spacing w:after="60"/>
        <w:jc w:val="center"/>
        <w:rPr>
          <w:b/>
        </w:rPr>
      </w:pPr>
      <w:r>
        <w:rPr>
          <w:b/>
        </w:rPr>
        <w:t>I.</w:t>
      </w:r>
    </w:p>
    <w:p w:rsidR="009D1D72" w:rsidRDefault="009D1D72" w:rsidP="009D1D7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:rsidR="009D1D72" w:rsidRDefault="009D1D72" w:rsidP="009D1D72">
      <w:pPr>
        <w:pBdr>
          <w:bottom w:val="single" w:sz="4" w:space="1" w:color="000000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Smluvní strany</w:t>
      </w:r>
    </w:p>
    <w:p w:rsidR="009D1D72" w:rsidRDefault="009D1D72" w:rsidP="009D1D7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9D1D72" w:rsidRDefault="009D1D72" w:rsidP="009D1D72">
      <w:pPr>
        <w:tabs>
          <w:tab w:val="left" w:pos="0"/>
          <w:tab w:val="left" w:pos="4706"/>
          <w:tab w:val="left" w:pos="4962"/>
          <w:tab w:val="left" w:pos="9639"/>
        </w:tabs>
        <w:rPr>
          <w:b/>
          <w:szCs w:val="22"/>
        </w:rPr>
      </w:pPr>
      <w:r w:rsidRPr="00016A7C">
        <w:rPr>
          <w:b/>
          <w:szCs w:val="22"/>
        </w:rPr>
        <w:t xml:space="preserve">Statutární město Ostrava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</w:rPr>
        <w:t>OVANET a.s.</w:t>
      </w:r>
    </w:p>
    <w:p w:rsidR="009D1D72" w:rsidRPr="00C65FE6" w:rsidRDefault="00EB264C" w:rsidP="009D1D72">
      <w:pPr>
        <w:tabs>
          <w:tab w:val="left" w:pos="0"/>
          <w:tab w:val="left" w:pos="4706"/>
          <w:tab w:val="left" w:pos="4962"/>
          <w:tab w:val="left" w:pos="9639"/>
        </w:tabs>
        <w:rPr>
          <w:b/>
          <w:szCs w:val="22"/>
        </w:rPr>
      </w:pPr>
      <w:r>
        <w:rPr>
          <w:b/>
          <w:szCs w:val="22"/>
        </w:rPr>
        <w:t>městský obvod Nová Bělá</w:t>
      </w:r>
      <w:r w:rsidR="009D1D72">
        <w:rPr>
          <w:b/>
        </w:rPr>
        <w:tab/>
      </w:r>
    </w:p>
    <w:p w:rsidR="009D1D72" w:rsidRDefault="00EB264C" w:rsidP="009D1D72">
      <w:pPr>
        <w:tabs>
          <w:tab w:val="left" w:pos="709"/>
          <w:tab w:val="left" w:pos="4706"/>
          <w:tab w:val="left" w:pos="4962"/>
          <w:tab w:val="left" w:pos="9639"/>
        </w:tabs>
        <w:ind w:left="4962" w:hanging="4962"/>
        <w:rPr>
          <w:szCs w:val="22"/>
        </w:rPr>
      </w:pPr>
      <w:proofErr w:type="spellStart"/>
      <w:r>
        <w:t>Mitrovická</w:t>
      </w:r>
      <w:proofErr w:type="spellEnd"/>
      <w:r>
        <w:t xml:space="preserve"> 100/342</w:t>
      </w:r>
      <w:r w:rsidR="009D1D72">
        <w:t xml:space="preserve">, </w:t>
      </w:r>
      <w:r>
        <w:t xml:space="preserve">724 00 </w:t>
      </w:r>
      <w:r w:rsidR="009D1D72">
        <w:t>Ostrava-</w:t>
      </w:r>
      <w:r>
        <w:t>Nová Bělá</w:t>
      </w:r>
      <w:r>
        <w:tab/>
      </w:r>
      <w:r>
        <w:tab/>
      </w:r>
      <w:r w:rsidR="009D1D72">
        <w:t>H</w:t>
      </w:r>
      <w:r>
        <w:t>ájkova 1100/13, 702 00 Ostrava-</w:t>
      </w:r>
      <w:r w:rsidR="009D1D72">
        <w:t>Přívoz</w:t>
      </w:r>
    </w:p>
    <w:p w:rsidR="009D1D72" w:rsidRDefault="009D1D72" w:rsidP="009D1D72">
      <w:pPr>
        <w:tabs>
          <w:tab w:val="left" w:pos="0"/>
          <w:tab w:val="left" w:pos="4706"/>
          <w:tab w:val="left" w:pos="4962"/>
          <w:tab w:val="left" w:pos="9639"/>
        </w:tabs>
        <w:rPr>
          <w:szCs w:val="22"/>
        </w:rPr>
      </w:pPr>
      <w:r>
        <w:rPr>
          <w:szCs w:val="22"/>
        </w:rPr>
        <w:t xml:space="preserve">zastoupen starostou </w:t>
      </w:r>
      <w:r w:rsidR="00EB264C">
        <w:rPr>
          <w:szCs w:val="22"/>
        </w:rPr>
        <w:t xml:space="preserve">Lumírem </w:t>
      </w:r>
      <w:proofErr w:type="spellStart"/>
      <w:r w:rsidR="00EB264C">
        <w:rPr>
          <w:szCs w:val="22"/>
        </w:rPr>
        <w:t>Bahrem</w:t>
      </w:r>
      <w:proofErr w:type="spellEnd"/>
      <w:r>
        <w:rPr>
          <w:szCs w:val="22"/>
        </w:rPr>
        <w:tab/>
      </w:r>
      <w:r>
        <w:rPr>
          <w:szCs w:val="22"/>
        </w:rPr>
        <w:tab/>
        <w:t>zastoupen členem představenstva</w:t>
      </w:r>
    </w:p>
    <w:p w:rsidR="009D1D72" w:rsidRDefault="009D1D72" w:rsidP="009D1D72">
      <w:pPr>
        <w:tabs>
          <w:tab w:val="left" w:pos="0"/>
          <w:tab w:val="left" w:pos="4706"/>
          <w:tab w:val="left" w:pos="4962"/>
          <w:tab w:val="left" w:pos="9639"/>
        </w:tabs>
      </w:pPr>
      <w:r>
        <w:tab/>
      </w:r>
      <w:r w:rsidR="00E33FA9">
        <w:tab/>
      </w:r>
      <w:r>
        <w:rPr>
          <w:szCs w:val="22"/>
        </w:rPr>
        <w:t>Ing. Mi</w:t>
      </w:r>
      <w:r w:rsidR="006824D5">
        <w:rPr>
          <w:szCs w:val="22"/>
        </w:rPr>
        <w:t>chalem Hrotíkem</w:t>
      </w:r>
    </w:p>
    <w:p w:rsidR="009D1D72" w:rsidRPr="0085115E" w:rsidRDefault="009D1D72" w:rsidP="009D1D72">
      <w:pPr>
        <w:tabs>
          <w:tab w:val="left" w:pos="0"/>
          <w:tab w:val="left" w:pos="4706"/>
          <w:tab w:val="left" w:pos="4962"/>
          <w:tab w:val="left" w:pos="9639"/>
        </w:tabs>
        <w:rPr>
          <w:sz w:val="16"/>
          <w:szCs w:val="16"/>
        </w:rPr>
      </w:pPr>
      <w:r w:rsidRPr="0085115E">
        <w:rPr>
          <w:sz w:val="16"/>
          <w:szCs w:val="16"/>
        </w:rPr>
        <w:tab/>
      </w:r>
    </w:p>
    <w:p w:rsidR="009D1D72" w:rsidRDefault="009D1D72" w:rsidP="009D1D72">
      <w:pPr>
        <w:tabs>
          <w:tab w:val="left" w:pos="0"/>
          <w:tab w:val="right" w:leader="underscore" w:pos="4706"/>
          <w:tab w:val="left" w:pos="4962"/>
          <w:tab w:val="left" w:leader="underscore" w:pos="9639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9D1D72" w:rsidRDefault="009D1D72" w:rsidP="009D1D72">
      <w:pPr>
        <w:tabs>
          <w:tab w:val="left" w:pos="0"/>
          <w:tab w:val="left" w:pos="4706"/>
          <w:tab w:val="left" w:pos="4962"/>
          <w:tab w:val="left" w:leader="underscore" w:pos="9639"/>
        </w:tabs>
        <w:rPr>
          <w:szCs w:val="22"/>
        </w:rPr>
      </w:pPr>
    </w:p>
    <w:p w:rsidR="009D1D72" w:rsidRDefault="009D1D72" w:rsidP="009D1D72">
      <w:pPr>
        <w:tabs>
          <w:tab w:val="left" w:pos="1588"/>
          <w:tab w:val="left" w:pos="4706"/>
          <w:tab w:val="left" w:pos="4962"/>
          <w:tab w:val="left" w:pos="5040"/>
          <w:tab w:val="left" w:pos="6521"/>
        </w:tabs>
        <w:rPr>
          <w:bCs/>
          <w:kern w:val="1"/>
          <w:szCs w:val="22"/>
        </w:rPr>
      </w:pPr>
      <w:r>
        <w:rPr>
          <w:rFonts w:cs="Arial"/>
        </w:rPr>
        <w:t>IČ:</w:t>
      </w:r>
      <w:r>
        <w:t xml:space="preserve"> </w:t>
      </w:r>
      <w:r>
        <w:tab/>
      </w:r>
      <w:r w:rsidRPr="00016A7C">
        <w:t>00845451</w:t>
      </w:r>
      <w:r>
        <w:rPr>
          <w:szCs w:val="22"/>
        </w:rPr>
        <w:tab/>
      </w:r>
      <w:r>
        <w:rPr>
          <w:szCs w:val="22"/>
        </w:rPr>
        <w:tab/>
      </w:r>
      <w:r>
        <w:rPr>
          <w:rFonts w:cs="Arial"/>
        </w:rPr>
        <w:t>IČ:</w:t>
      </w:r>
      <w:r>
        <w:rPr>
          <w:rFonts w:cs="Arial"/>
        </w:rPr>
        <w:tab/>
      </w:r>
      <w:r w:rsidR="0049550B" w:rsidRPr="00A74287">
        <w:rPr>
          <w:szCs w:val="20"/>
        </w:rPr>
        <w:t>25857568</w:t>
      </w:r>
    </w:p>
    <w:p w:rsidR="009D1D72" w:rsidRDefault="009D1D72" w:rsidP="009D1D72">
      <w:pPr>
        <w:tabs>
          <w:tab w:val="left" w:pos="1588"/>
          <w:tab w:val="left" w:pos="4706"/>
          <w:tab w:val="left" w:pos="4962"/>
          <w:tab w:val="left" w:pos="5040"/>
          <w:tab w:val="left" w:pos="6521"/>
        </w:tabs>
        <w:rPr>
          <w:bCs/>
          <w:kern w:val="1"/>
          <w:szCs w:val="22"/>
        </w:rPr>
      </w:pPr>
      <w:r>
        <w:rPr>
          <w:rFonts w:cs="Arial"/>
        </w:rPr>
        <w:t xml:space="preserve">DIČ: </w:t>
      </w:r>
      <w:r>
        <w:rPr>
          <w:rFonts w:cs="Arial"/>
        </w:rPr>
        <w:tab/>
      </w:r>
      <w:r w:rsidRPr="00016A7C">
        <w:rPr>
          <w:szCs w:val="22"/>
        </w:rPr>
        <w:t>CZ00845451</w:t>
      </w:r>
      <w:r>
        <w:rPr>
          <w:szCs w:val="22"/>
        </w:rPr>
        <w:tab/>
      </w:r>
      <w:r>
        <w:rPr>
          <w:szCs w:val="22"/>
        </w:rPr>
        <w:tab/>
      </w:r>
      <w:r>
        <w:rPr>
          <w:rFonts w:cs="Arial"/>
        </w:rPr>
        <w:t>DIČ:</w:t>
      </w:r>
      <w:r>
        <w:rPr>
          <w:rFonts w:cs="Arial"/>
        </w:rPr>
        <w:tab/>
      </w:r>
      <w:r>
        <w:rPr>
          <w:bCs/>
          <w:kern w:val="1"/>
          <w:szCs w:val="22"/>
        </w:rPr>
        <w:t>CZ</w:t>
      </w:r>
      <w:r w:rsidR="0049550B" w:rsidRPr="00A74287">
        <w:rPr>
          <w:szCs w:val="20"/>
        </w:rPr>
        <w:t>25857568</w:t>
      </w:r>
    </w:p>
    <w:p w:rsidR="009D1D72" w:rsidRDefault="009D1D72" w:rsidP="009D1D72">
      <w:pPr>
        <w:tabs>
          <w:tab w:val="left" w:pos="1588"/>
          <w:tab w:val="left" w:pos="4706"/>
          <w:tab w:val="left" w:pos="4962"/>
          <w:tab w:val="left" w:pos="5040"/>
          <w:tab w:val="left" w:pos="6521"/>
        </w:tabs>
        <w:rPr>
          <w:bCs/>
          <w:kern w:val="1"/>
          <w:szCs w:val="22"/>
        </w:rPr>
      </w:pPr>
      <w:r>
        <w:rPr>
          <w:rFonts w:cs="Arial"/>
        </w:rPr>
        <w:t xml:space="preserve">Peněžní ústav: </w:t>
      </w:r>
      <w:r>
        <w:rPr>
          <w:rFonts w:cs="Arial"/>
        </w:rPr>
        <w:tab/>
      </w:r>
      <w:r w:rsidRPr="00D7199A">
        <w:t>Česká spořitelna a.s.</w:t>
      </w:r>
      <w:r>
        <w:rPr>
          <w:szCs w:val="22"/>
        </w:rPr>
        <w:tab/>
      </w:r>
      <w:r>
        <w:rPr>
          <w:szCs w:val="22"/>
        </w:rPr>
        <w:tab/>
      </w:r>
      <w:r>
        <w:rPr>
          <w:rFonts w:cs="Arial"/>
        </w:rPr>
        <w:t>Peněžní ústav:</w:t>
      </w:r>
      <w:r>
        <w:rPr>
          <w:rFonts w:cs="Arial"/>
        </w:rPr>
        <w:tab/>
      </w:r>
      <w:r>
        <w:t>ČSOB, pobočka Ostrava</w:t>
      </w:r>
    </w:p>
    <w:p w:rsidR="009D1D72" w:rsidRDefault="009D1D72" w:rsidP="009D1D72">
      <w:pPr>
        <w:tabs>
          <w:tab w:val="left" w:pos="1588"/>
          <w:tab w:val="left" w:pos="4706"/>
          <w:tab w:val="left" w:pos="4962"/>
          <w:tab w:val="left" w:pos="5040"/>
          <w:tab w:val="left" w:pos="6521"/>
        </w:tabs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 w:rsidR="00EB264C">
        <w:rPr>
          <w:rFonts w:cs="Arial"/>
        </w:rPr>
        <w:t>19-</w:t>
      </w:r>
      <w:r w:rsidR="00EB264C">
        <w:rPr>
          <w:szCs w:val="22"/>
        </w:rPr>
        <w:t>1645819309</w:t>
      </w:r>
      <w:r w:rsidRPr="00016A7C">
        <w:rPr>
          <w:szCs w:val="22"/>
        </w:rPr>
        <w:t>/0800</w:t>
      </w:r>
      <w:r>
        <w:rPr>
          <w:szCs w:val="22"/>
        </w:rPr>
        <w:tab/>
      </w:r>
      <w:r>
        <w:rPr>
          <w:szCs w:val="22"/>
        </w:rPr>
        <w:tab/>
      </w:r>
      <w:r>
        <w:rPr>
          <w:rFonts w:cs="Arial"/>
        </w:rPr>
        <w:t xml:space="preserve">Číslo účtu: </w:t>
      </w:r>
      <w:r>
        <w:rPr>
          <w:rFonts w:cs="Arial"/>
        </w:rPr>
        <w:tab/>
      </w:r>
      <w:r>
        <w:t>8010-0209268403/0300</w:t>
      </w:r>
    </w:p>
    <w:p w:rsidR="009D1D72" w:rsidRDefault="009D1D72" w:rsidP="009D1D72">
      <w:pPr>
        <w:tabs>
          <w:tab w:val="left" w:pos="0"/>
          <w:tab w:val="right" w:leader="underscore" w:pos="4706"/>
          <w:tab w:val="left" w:pos="4962"/>
          <w:tab w:val="left" w:leader="underscore" w:pos="9639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9D1D72" w:rsidRDefault="009D1D72" w:rsidP="009D1D72">
      <w:pPr>
        <w:tabs>
          <w:tab w:val="left" w:pos="0"/>
          <w:tab w:val="left" w:pos="4706"/>
          <w:tab w:val="left" w:pos="4962"/>
          <w:tab w:val="left" w:pos="9639"/>
        </w:tabs>
        <w:rPr>
          <w:szCs w:val="22"/>
        </w:rPr>
      </w:pPr>
      <w:r>
        <w:rPr>
          <w:szCs w:val="22"/>
        </w:rPr>
        <w:t xml:space="preserve">dále jen </w:t>
      </w:r>
      <w:r w:rsidR="00EB264C">
        <w:rPr>
          <w:b/>
          <w:szCs w:val="22"/>
        </w:rPr>
        <w:t>pronajímatel</w:t>
      </w:r>
      <w:r>
        <w:rPr>
          <w:szCs w:val="22"/>
        </w:rPr>
        <w:tab/>
      </w:r>
      <w:r>
        <w:rPr>
          <w:szCs w:val="22"/>
        </w:rPr>
        <w:tab/>
        <w:t xml:space="preserve">dále jen </w:t>
      </w:r>
      <w:r w:rsidR="00EB264C">
        <w:rPr>
          <w:b/>
          <w:szCs w:val="22"/>
        </w:rPr>
        <w:t>nájemce</w:t>
      </w:r>
      <w:r>
        <w:rPr>
          <w:szCs w:val="22"/>
        </w:rPr>
        <w:tab/>
      </w:r>
    </w:p>
    <w:p w:rsidR="009D1D72" w:rsidRDefault="009D1D72" w:rsidP="009D1D72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9D1D72" w:rsidRDefault="009D1D72" w:rsidP="009D1D7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9D1D72" w:rsidRDefault="009D1D72" w:rsidP="009D1D72">
      <w:pPr>
        <w:pBdr>
          <w:bottom w:val="single" w:sz="4" w:space="1" w:color="000000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Obsah </w:t>
      </w:r>
      <w:r w:rsidR="00131A43">
        <w:rPr>
          <w:rFonts w:cs="Arial"/>
          <w:b/>
          <w:szCs w:val="22"/>
        </w:rPr>
        <w:t>dodatku</w:t>
      </w:r>
    </w:p>
    <w:p w:rsidR="008C6678" w:rsidRDefault="008C6678" w:rsidP="00CE2399">
      <w:pPr>
        <w:jc w:val="both"/>
      </w:pPr>
    </w:p>
    <w:p w:rsidR="0085115E" w:rsidRPr="00CE2399" w:rsidRDefault="0085115E" w:rsidP="00CE2399">
      <w:pPr>
        <w:jc w:val="both"/>
      </w:pPr>
    </w:p>
    <w:p w:rsidR="00594487" w:rsidRPr="00F85B5C" w:rsidRDefault="00594487" w:rsidP="00594487">
      <w:pPr>
        <w:jc w:val="center"/>
        <w:rPr>
          <w:b/>
          <w:sz w:val="22"/>
          <w:szCs w:val="22"/>
        </w:rPr>
      </w:pPr>
      <w:r w:rsidRPr="00F85B5C">
        <w:rPr>
          <w:b/>
          <w:sz w:val="22"/>
          <w:szCs w:val="22"/>
        </w:rPr>
        <w:t>se dohodly na uzavření dodatku č.</w:t>
      </w:r>
      <w:r>
        <w:rPr>
          <w:b/>
          <w:sz w:val="22"/>
          <w:szCs w:val="22"/>
        </w:rPr>
        <w:t>1</w:t>
      </w:r>
    </w:p>
    <w:p w:rsidR="00594487" w:rsidRPr="00F85B5C" w:rsidRDefault="00594487" w:rsidP="00594487">
      <w:pPr>
        <w:ind w:left="426" w:firstLine="282"/>
        <w:jc w:val="center"/>
        <w:rPr>
          <w:b/>
          <w:sz w:val="10"/>
          <w:szCs w:val="10"/>
        </w:rPr>
      </w:pPr>
    </w:p>
    <w:p w:rsidR="00594487" w:rsidRPr="00F85B5C" w:rsidRDefault="00594487" w:rsidP="00594487">
      <w:p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F85B5C">
        <w:rPr>
          <w:sz w:val="22"/>
          <w:szCs w:val="22"/>
        </w:rPr>
        <w:t xml:space="preserve"> </w:t>
      </w:r>
      <w:r>
        <w:rPr>
          <w:sz w:val="22"/>
          <w:szCs w:val="22"/>
        </w:rPr>
        <w:t>Nájemní smlouvě</w:t>
      </w:r>
      <w:r w:rsidRPr="00F85B5C">
        <w:rPr>
          <w:sz w:val="22"/>
          <w:szCs w:val="22"/>
        </w:rPr>
        <w:t xml:space="preserve"> </w:t>
      </w:r>
      <w:r>
        <w:rPr>
          <w:sz w:val="22"/>
          <w:szCs w:val="22"/>
        </w:rPr>
        <w:t>vedené u pronajímatele</w:t>
      </w:r>
      <w:r w:rsidRPr="00F85B5C">
        <w:rPr>
          <w:sz w:val="22"/>
          <w:szCs w:val="22"/>
        </w:rPr>
        <w:t xml:space="preserve"> pod číslem </w:t>
      </w:r>
      <w:r>
        <w:rPr>
          <w:sz w:val="22"/>
          <w:szCs w:val="22"/>
        </w:rPr>
        <w:t>4/2013 a u nájemce pod číslem SD/20130018 ze dne 19.8.2013,</w:t>
      </w:r>
      <w:r w:rsidRPr="00F85B5C">
        <w:rPr>
          <w:sz w:val="22"/>
          <w:szCs w:val="22"/>
        </w:rPr>
        <w:t xml:space="preserve"> dále jen „Smlouva“.</w:t>
      </w:r>
    </w:p>
    <w:p w:rsidR="008C6678" w:rsidRDefault="008C6678" w:rsidP="00A50255">
      <w:pPr>
        <w:spacing w:after="60"/>
        <w:jc w:val="both"/>
      </w:pPr>
    </w:p>
    <w:p w:rsidR="009C25E1" w:rsidRPr="0085115E" w:rsidRDefault="009C25E1">
      <w:pPr>
        <w:rPr>
          <w:sz w:val="10"/>
          <w:szCs w:val="10"/>
        </w:rPr>
      </w:pPr>
    </w:p>
    <w:p w:rsidR="002B6B1A" w:rsidRDefault="002B6B1A">
      <w:pPr>
        <w:rPr>
          <w:b/>
        </w:rPr>
      </w:pPr>
    </w:p>
    <w:p w:rsidR="008C6678" w:rsidRPr="008C5E1B" w:rsidRDefault="008C6678" w:rsidP="00A50255">
      <w:pPr>
        <w:spacing w:after="60"/>
        <w:jc w:val="center"/>
        <w:rPr>
          <w:b/>
        </w:rPr>
      </w:pPr>
      <w:r>
        <w:rPr>
          <w:b/>
        </w:rPr>
        <w:t>II.</w:t>
      </w:r>
    </w:p>
    <w:p w:rsidR="00E414FF" w:rsidRPr="00F71E74" w:rsidRDefault="00E414FF" w:rsidP="00E414FF">
      <w:pPr>
        <w:spacing w:after="60"/>
        <w:ind w:left="360"/>
        <w:jc w:val="both"/>
        <w:rPr>
          <w:sz w:val="10"/>
          <w:szCs w:val="10"/>
        </w:rPr>
      </w:pPr>
    </w:p>
    <w:p w:rsidR="00E414FF" w:rsidRPr="00E414FF" w:rsidRDefault="00E414FF" w:rsidP="00E414FF">
      <w:pPr>
        <w:numPr>
          <w:ilvl w:val="0"/>
          <w:numId w:val="13"/>
        </w:numPr>
        <w:tabs>
          <w:tab w:val="clear" w:pos="2340"/>
          <w:tab w:val="num" w:pos="360"/>
        </w:tabs>
        <w:spacing w:after="60"/>
        <w:ind w:left="360"/>
        <w:jc w:val="both"/>
        <w:rPr>
          <w:u w:val="single"/>
        </w:rPr>
      </w:pPr>
      <w:r w:rsidRPr="00E414FF">
        <w:rPr>
          <w:u w:val="single"/>
        </w:rPr>
        <w:t xml:space="preserve">Smluvní strany se dohodly na změně </w:t>
      </w:r>
      <w:r w:rsidR="0085115E">
        <w:rPr>
          <w:b/>
          <w:u w:val="single"/>
        </w:rPr>
        <w:t>čl. IV</w:t>
      </w:r>
      <w:r w:rsidRPr="00E414FF">
        <w:rPr>
          <w:b/>
          <w:u w:val="single"/>
        </w:rPr>
        <w:t xml:space="preserve">. </w:t>
      </w:r>
      <w:r w:rsidR="0085115E">
        <w:rPr>
          <w:b/>
          <w:u w:val="single"/>
        </w:rPr>
        <w:t>Doba nájmu, odst. 1</w:t>
      </w:r>
      <w:r w:rsidR="00A47264">
        <w:rPr>
          <w:b/>
          <w:u w:val="single"/>
        </w:rPr>
        <w:t xml:space="preserve"> </w:t>
      </w:r>
      <w:r w:rsidR="00A47264">
        <w:rPr>
          <w:u w:val="single"/>
        </w:rPr>
        <w:t>Smlouvy tak</w:t>
      </w:r>
      <w:r w:rsidR="0085115E">
        <w:rPr>
          <w:u w:val="single"/>
        </w:rPr>
        <w:t>to</w:t>
      </w:r>
      <w:r w:rsidRPr="00E414FF">
        <w:rPr>
          <w:u w:val="single"/>
        </w:rPr>
        <w:t>:</w:t>
      </w:r>
    </w:p>
    <w:p w:rsidR="00E414FF" w:rsidRPr="00E414FF" w:rsidRDefault="00E414FF" w:rsidP="00E414FF">
      <w:pPr>
        <w:spacing w:after="60"/>
        <w:ind w:left="360"/>
        <w:jc w:val="both"/>
        <w:rPr>
          <w:b/>
          <w:sz w:val="10"/>
          <w:szCs w:val="10"/>
        </w:rPr>
      </w:pPr>
    </w:p>
    <w:p w:rsidR="00E414FF" w:rsidRPr="00E414FF" w:rsidRDefault="00E414FF" w:rsidP="00A47264">
      <w:pPr>
        <w:pStyle w:val="Odstavecseseznamem"/>
        <w:numPr>
          <w:ilvl w:val="0"/>
          <w:numId w:val="30"/>
        </w:numPr>
        <w:spacing w:after="60"/>
        <w:ind w:left="653" w:hanging="284"/>
        <w:jc w:val="both"/>
        <w:rPr>
          <w:b/>
        </w:rPr>
      </w:pPr>
      <w:r w:rsidRPr="00390BF2">
        <w:t>Tato smlouva se uza</w:t>
      </w:r>
      <w:r>
        <w:t xml:space="preserve">vírá na dobu určitou, a to na </w:t>
      </w:r>
      <w:r w:rsidR="00F9159E">
        <w:t>60</w:t>
      </w:r>
      <w:r w:rsidRPr="00390BF2">
        <w:t xml:space="preserve"> měsíců</w:t>
      </w:r>
      <w:r>
        <w:t xml:space="preserve"> od </w:t>
      </w:r>
      <w:r w:rsidR="0085115E">
        <w:t>19.8.2018.</w:t>
      </w:r>
    </w:p>
    <w:p w:rsidR="00E414FF" w:rsidRDefault="00E414FF" w:rsidP="00E414FF">
      <w:pPr>
        <w:spacing w:after="60"/>
        <w:ind w:left="360"/>
        <w:jc w:val="both"/>
      </w:pPr>
    </w:p>
    <w:p w:rsidR="00E414FF" w:rsidRDefault="00E414FF" w:rsidP="00E414FF">
      <w:pPr>
        <w:spacing w:after="60"/>
        <w:ind w:left="360"/>
        <w:jc w:val="both"/>
      </w:pPr>
    </w:p>
    <w:p w:rsidR="009A1D54" w:rsidRDefault="009A1D54" w:rsidP="008C5E1B">
      <w:pPr>
        <w:tabs>
          <w:tab w:val="left" w:pos="3285"/>
        </w:tabs>
        <w:jc w:val="center"/>
        <w:rPr>
          <w:b/>
          <w:sz w:val="10"/>
          <w:szCs w:val="10"/>
        </w:rPr>
      </w:pPr>
    </w:p>
    <w:p w:rsidR="002E72D8" w:rsidRPr="002E72D8" w:rsidRDefault="002E72D8" w:rsidP="008C5E1B">
      <w:pPr>
        <w:tabs>
          <w:tab w:val="left" w:pos="3285"/>
        </w:tabs>
        <w:jc w:val="center"/>
        <w:rPr>
          <w:b/>
          <w:sz w:val="10"/>
          <w:szCs w:val="10"/>
        </w:rPr>
      </w:pPr>
    </w:p>
    <w:p w:rsidR="008C6678" w:rsidRDefault="009D1D72" w:rsidP="008C5E1B">
      <w:pPr>
        <w:tabs>
          <w:tab w:val="left" w:pos="3285"/>
        </w:tabs>
        <w:jc w:val="center"/>
        <w:rPr>
          <w:b/>
        </w:rPr>
      </w:pPr>
      <w:r>
        <w:rPr>
          <w:b/>
        </w:rPr>
        <w:t>III</w:t>
      </w:r>
      <w:r w:rsidR="008C6678">
        <w:rPr>
          <w:b/>
        </w:rPr>
        <w:t>.</w:t>
      </w:r>
    </w:p>
    <w:p w:rsidR="00F71E74" w:rsidRPr="00F71E74" w:rsidRDefault="00F71E74" w:rsidP="008C5E1B">
      <w:pPr>
        <w:tabs>
          <w:tab w:val="left" w:pos="3285"/>
        </w:tabs>
        <w:jc w:val="center"/>
        <w:rPr>
          <w:b/>
          <w:sz w:val="10"/>
          <w:szCs w:val="10"/>
        </w:rPr>
      </w:pPr>
    </w:p>
    <w:p w:rsidR="008C6678" w:rsidRDefault="008C6678" w:rsidP="009775F9">
      <w:pPr>
        <w:numPr>
          <w:ilvl w:val="0"/>
          <w:numId w:val="5"/>
        </w:numPr>
        <w:jc w:val="both"/>
      </w:pPr>
      <w:r>
        <w:t>Ostatní ustanovení Smlouvy zůstávají nezměněna.</w:t>
      </w:r>
    </w:p>
    <w:p w:rsidR="008C6678" w:rsidRDefault="008C6678" w:rsidP="009775F9">
      <w:pPr>
        <w:numPr>
          <w:ilvl w:val="0"/>
          <w:numId w:val="5"/>
        </w:numPr>
        <w:jc w:val="both"/>
      </w:pPr>
      <w:r>
        <w:t xml:space="preserve">Smluvní strany prohlašují, že si tento dodatek před jeho podepsáním přečetly, že byl uzavřen po vzájemném projednání na základě svobodné vůle, určitě, vážně a </w:t>
      </w:r>
      <w:r>
        <w:lastRenderedPageBreak/>
        <w:t>srozumitelně, nikoli v tísni ani za nápadně nevýhodných podmínek, a že se dohodly o celém jeho obsahu, což stvrzují svými podpisy.</w:t>
      </w:r>
    </w:p>
    <w:p w:rsidR="002E72D8" w:rsidRDefault="002E72D8" w:rsidP="002E72D8">
      <w:pPr>
        <w:numPr>
          <w:ilvl w:val="0"/>
          <w:numId w:val="5"/>
        </w:numPr>
        <w:jc w:val="both"/>
      </w:pPr>
      <w:r w:rsidRPr="006632A0">
        <w:t xml:space="preserve">Tento dodatek se stává nedílnou součástí smlouvy. </w:t>
      </w:r>
    </w:p>
    <w:p w:rsidR="009D1D72" w:rsidRDefault="002E72D8" w:rsidP="009D1D72">
      <w:pPr>
        <w:pStyle w:val="slovnvSO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dodatek je vyhotoven</w:t>
      </w:r>
      <w:r w:rsidR="009D1D72" w:rsidRPr="009D1D72">
        <w:rPr>
          <w:rFonts w:ascii="Times New Roman" w:hAnsi="Times New Roman"/>
          <w:sz w:val="24"/>
          <w:szCs w:val="24"/>
        </w:rPr>
        <w:t xml:space="preserve"> ve čtyřech stejnopisech s platností originálu podepsaných oprávněnými zástupci smluvních stran, přičemž </w:t>
      </w:r>
      <w:r w:rsidR="0085115E">
        <w:rPr>
          <w:rFonts w:ascii="Times New Roman" w:hAnsi="Times New Roman"/>
          <w:sz w:val="24"/>
          <w:szCs w:val="24"/>
        </w:rPr>
        <w:t>pronajímatel</w:t>
      </w:r>
      <w:r w:rsidR="009D1D72" w:rsidRPr="009D1D72">
        <w:rPr>
          <w:rFonts w:ascii="Times New Roman" w:hAnsi="Times New Roman"/>
          <w:sz w:val="24"/>
          <w:szCs w:val="24"/>
        </w:rPr>
        <w:t xml:space="preserve"> obdrží tři a </w:t>
      </w:r>
      <w:r w:rsidR="0085115E">
        <w:rPr>
          <w:rFonts w:ascii="Times New Roman" w:hAnsi="Times New Roman"/>
          <w:sz w:val="24"/>
          <w:szCs w:val="24"/>
        </w:rPr>
        <w:t>nájemce</w:t>
      </w:r>
      <w:r w:rsidR="009D1D72" w:rsidRPr="009D1D72">
        <w:rPr>
          <w:rFonts w:ascii="Times New Roman" w:hAnsi="Times New Roman"/>
          <w:sz w:val="24"/>
          <w:szCs w:val="24"/>
        </w:rPr>
        <w:t xml:space="preserve"> jedno vyhotovení.</w:t>
      </w:r>
    </w:p>
    <w:p w:rsidR="002E72D8" w:rsidRPr="002E72D8" w:rsidRDefault="002E72D8" w:rsidP="002E72D8">
      <w:pPr>
        <w:pStyle w:val="slovnvSOD"/>
        <w:spacing w:after="0"/>
        <w:rPr>
          <w:rFonts w:ascii="Times New Roman" w:hAnsi="Times New Roman"/>
          <w:sz w:val="24"/>
          <w:szCs w:val="24"/>
        </w:rPr>
      </w:pPr>
      <w:r w:rsidRPr="002E72D8">
        <w:rPr>
          <w:rFonts w:ascii="Times New Roman" w:hAnsi="Times New Roman"/>
          <w:sz w:val="24"/>
          <w:szCs w:val="24"/>
        </w:rPr>
        <w:t>Dodatek nabývá platnosti dnem uzavření.</w:t>
      </w:r>
    </w:p>
    <w:p w:rsidR="002E72D8" w:rsidRPr="002E72D8" w:rsidRDefault="002E72D8" w:rsidP="002E72D8">
      <w:pPr>
        <w:pStyle w:val="slovnvSOD"/>
        <w:spacing w:after="0"/>
        <w:rPr>
          <w:rFonts w:ascii="Times New Roman" w:hAnsi="Times New Roman"/>
          <w:sz w:val="24"/>
          <w:szCs w:val="24"/>
        </w:rPr>
      </w:pPr>
      <w:r w:rsidRPr="002E72D8">
        <w:rPr>
          <w:rFonts w:ascii="Times New Roman" w:hAnsi="Times New Roman"/>
          <w:sz w:val="24"/>
          <w:szCs w:val="24"/>
        </w:rPr>
        <w:t>Tento dodatek nabývá účinnosti dnem jeho uveřejnění v celostátním Registru smluv podle zákona č. 340/2015 Sb., o zvláštních podmínkách účinnosti některých sml</w:t>
      </w:r>
      <w:r>
        <w:rPr>
          <w:rFonts w:ascii="Times New Roman" w:hAnsi="Times New Roman"/>
          <w:sz w:val="24"/>
          <w:szCs w:val="24"/>
        </w:rPr>
        <w:t xml:space="preserve">uv, uveřejňování těchto smluv a </w:t>
      </w:r>
      <w:r w:rsidRPr="002E72D8">
        <w:rPr>
          <w:rFonts w:ascii="Times New Roman" w:hAnsi="Times New Roman"/>
          <w:sz w:val="24"/>
          <w:szCs w:val="24"/>
        </w:rPr>
        <w:t>o registru smluv (zákon o registru smluv)</w:t>
      </w:r>
      <w:r>
        <w:rPr>
          <w:rFonts w:ascii="Times New Roman" w:hAnsi="Times New Roman"/>
          <w:sz w:val="24"/>
          <w:szCs w:val="24"/>
        </w:rPr>
        <w:t>, ve znění pozdějších předpisů.</w:t>
      </w:r>
    </w:p>
    <w:p w:rsidR="007A754F" w:rsidRDefault="008C6678" w:rsidP="009D1D72">
      <w:pPr>
        <w:pStyle w:val="slovnvSOD"/>
        <w:spacing w:after="0"/>
        <w:rPr>
          <w:rFonts w:ascii="Times New Roman" w:hAnsi="Times New Roman"/>
          <w:sz w:val="24"/>
          <w:szCs w:val="24"/>
        </w:rPr>
      </w:pPr>
      <w:r w:rsidRPr="009D1D72">
        <w:rPr>
          <w:rFonts w:ascii="Times New Roman" w:hAnsi="Times New Roman"/>
          <w:sz w:val="24"/>
          <w:szCs w:val="24"/>
        </w:rPr>
        <w:t xml:space="preserve">Doložka platnosti podle § 41 zákona č. 128/2000 Sb., o obcích, v platném znění:             </w:t>
      </w:r>
    </w:p>
    <w:p w:rsidR="008C6678" w:rsidRDefault="007A754F" w:rsidP="007A754F">
      <w:pPr>
        <w:pStyle w:val="slovnvSOD"/>
        <w:numPr>
          <w:ilvl w:val="1"/>
          <w:numId w:val="31"/>
        </w:numPr>
        <w:spacing w:after="0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záměru nájmu nebytových prostor, uvedených v </w:t>
      </w:r>
      <w:proofErr w:type="spellStart"/>
      <w:r>
        <w:rPr>
          <w:rFonts w:ascii="Times New Roman" w:hAnsi="Times New Roman"/>
          <w:sz w:val="24"/>
          <w:szCs w:val="24"/>
        </w:rPr>
        <w:t>čl.II</w:t>
      </w:r>
      <w:proofErr w:type="spellEnd"/>
      <w:r>
        <w:rPr>
          <w:rFonts w:ascii="Times New Roman" w:hAnsi="Times New Roman"/>
          <w:sz w:val="24"/>
          <w:szCs w:val="24"/>
        </w:rPr>
        <w:t xml:space="preserve"> smlouvy, </w:t>
      </w:r>
      <w:r w:rsidR="008C6678" w:rsidRPr="009D1D72">
        <w:rPr>
          <w:rFonts w:ascii="Times New Roman" w:hAnsi="Times New Roman"/>
          <w:sz w:val="24"/>
          <w:szCs w:val="24"/>
        </w:rPr>
        <w:t xml:space="preserve">rozhodla Rada městského obvodu </w:t>
      </w:r>
      <w:r w:rsidR="0085115E">
        <w:rPr>
          <w:rFonts w:ascii="Times New Roman" w:hAnsi="Times New Roman"/>
          <w:sz w:val="24"/>
          <w:szCs w:val="24"/>
        </w:rPr>
        <w:t>Nová Bělá</w:t>
      </w:r>
      <w:r>
        <w:rPr>
          <w:rFonts w:ascii="Times New Roman" w:hAnsi="Times New Roman"/>
          <w:sz w:val="24"/>
          <w:szCs w:val="24"/>
        </w:rPr>
        <w:t xml:space="preserve"> dne 16.5.2018</w:t>
      </w:r>
      <w:r w:rsidR="008C6678" w:rsidRPr="009D1D72">
        <w:rPr>
          <w:rFonts w:ascii="Times New Roman" w:hAnsi="Times New Roman"/>
          <w:sz w:val="24"/>
          <w:szCs w:val="24"/>
        </w:rPr>
        <w:t xml:space="preserve"> usnesením </w:t>
      </w:r>
      <w:r>
        <w:rPr>
          <w:rFonts w:ascii="Times New Roman" w:hAnsi="Times New Roman"/>
          <w:sz w:val="24"/>
          <w:szCs w:val="24"/>
        </w:rPr>
        <w:t>č. 812/73</w:t>
      </w:r>
    </w:p>
    <w:p w:rsidR="007A754F" w:rsidRDefault="007A754F" w:rsidP="007A754F">
      <w:pPr>
        <w:pStyle w:val="slovnvSOD"/>
        <w:numPr>
          <w:ilvl w:val="1"/>
          <w:numId w:val="31"/>
        </w:numPr>
        <w:spacing w:after="0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Záměr nájmu byl zveřejněn na úřední desce </w:t>
      </w:r>
      <w:proofErr w:type="spellStart"/>
      <w:r>
        <w:rPr>
          <w:rFonts w:ascii="Times New Roman" w:hAnsi="Times New Roman"/>
          <w:sz w:val="24"/>
          <w:szCs w:val="24"/>
        </w:rPr>
        <w:t>ÚMOb</w:t>
      </w:r>
      <w:proofErr w:type="spellEnd"/>
      <w:r>
        <w:rPr>
          <w:rFonts w:ascii="Times New Roman" w:hAnsi="Times New Roman"/>
          <w:sz w:val="24"/>
          <w:szCs w:val="24"/>
        </w:rPr>
        <w:t xml:space="preserve"> Nová Bělá v době od 29.5.2018 do 14.6.2018</w:t>
      </w:r>
    </w:p>
    <w:p w:rsidR="007A754F" w:rsidRPr="009D1D72" w:rsidRDefault="007A754F" w:rsidP="007A754F">
      <w:pPr>
        <w:pStyle w:val="slovnvSOD"/>
        <w:numPr>
          <w:ilvl w:val="1"/>
          <w:numId w:val="31"/>
        </w:numPr>
        <w:spacing w:after="0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Nájemní smlouva byla schválena Radou městského obvodu Nová Bělá dne 1.8.2018 usnesením č. 887/77.</w:t>
      </w:r>
    </w:p>
    <w:p w:rsidR="008C6678" w:rsidRDefault="008C6678" w:rsidP="009775F9">
      <w:pPr>
        <w:jc w:val="both"/>
      </w:pPr>
    </w:p>
    <w:p w:rsidR="009D1D72" w:rsidRDefault="009D1D72" w:rsidP="009775F9">
      <w:pPr>
        <w:jc w:val="both"/>
      </w:pPr>
    </w:p>
    <w:p w:rsidR="002E72D8" w:rsidRDefault="002E72D8" w:rsidP="009775F9">
      <w:pPr>
        <w:jc w:val="both"/>
      </w:pPr>
    </w:p>
    <w:p w:rsidR="002E72D8" w:rsidRDefault="002E72D8" w:rsidP="009775F9">
      <w:pPr>
        <w:jc w:val="both"/>
      </w:pPr>
    </w:p>
    <w:p w:rsidR="0085115E" w:rsidRDefault="0085115E" w:rsidP="009775F9">
      <w:pPr>
        <w:jc w:val="both"/>
      </w:pPr>
    </w:p>
    <w:p w:rsidR="002E72D8" w:rsidRDefault="002E72D8" w:rsidP="009775F9">
      <w:pPr>
        <w:jc w:val="both"/>
      </w:pPr>
    </w:p>
    <w:p w:rsidR="008C6678" w:rsidRDefault="008C6678" w:rsidP="009775F9">
      <w:pPr>
        <w:jc w:val="both"/>
      </w:pPr>
      <w:r>
        <w:t>V Ostravě dne  …………..</w:t>
      </w:r>
      <w:r>
        <w:tab/>
      </w:r>
      <w:r>
        <w:tab/>
      </w:r>
      <w:r>
        <w:tab/>
      </w:r>
      <w:r>
        <w:tab/>
      </w:r>
      <w:r>
        <w:tab/>
        <w:t>V Ostravě dne  …………….</w:t>
      </w:r>
    </w:p>
    <w:p w:rsidR="008C6678" w:rsidRDefault="008C6678" w:rsidP="009775F9">
      <w:pPr>
        <w:jc w:val="both"/>
      </w:pPr>
    </w:p>
    <w:p w:rsidR="009D1D72" w:rsidRDefault="009D1D72" w:rsidP="009775F9">
      <w:pPr>
        <w:jc w:val="both"/>
      </w:pPr>
    </w:p>
    <w:p w:rsidR="009D1D72" w:rsidRDefault="009D1D72" w:rsidP="009775F9">
      <w:pPr>
        <w:jc w:val="both"/>
      </w:pPr>
    </w:p>
    <w:p w:rsidR="009D1D72" w:rsidRDefault="009D1D72" w:rsidP="009775F9">
      <w:pPr>
        <w:jc w:val="both"/>
      </w:pPr>
    </w:p>
    <w:p w:rsidR="008C6678" w:rsidRDefault="008C6678" w:rsidP="009775F9">
      <w:pPr>
        <w:jc w:val="both"/>
      </w:pPr>
    </w:p>
    <w:tbl>
      <w:tblPr>
        <w:tblW w:w="9294" w:type="dxa"/>
        <w:jc w:val="center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2472"/>
        <w:gridCol w:w="3420"/>
      </w:tblGrid>
      <w:tr w:rsidR="008C6678">
        <w:trPr>
          <w:jc w:val="center"/>
        </w:trPr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6678" w:rsidRDefault="008C6678" w:rsidP="00C67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Za </w:t>
            </w:r>
            <w:r w:rsidR="007F7AAE">
              <w:rPr>
                <w:sz w:val="20"/>
              </w:rPr>
              <w:t>objednatele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8C6678" w:rsidRDefault="008C6678" w:rsidP="00C677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6678" w:rsidRDefault="008C6678" w:rsidP="00C67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Za poskytovatele</w:t>
            </w:r>
          </w:p>
        </w:tc>
      </w:tr>
      <w:tr w:rsidR="008C6678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C6678" w:rsidRPr="002E72D8" w:rsidRDefault="0085115E" w:rsidP="00C677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Lumír </w:t>
            </w:r>
            <w:proofErr w:type="spellStart"/>
            <w:r>
              <w:rPr>
                <w:b/>
              </w:rPr>
              <w:t>Bahr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8C6678" w:rsidRPr="002E72D8" w:rsidRDefault="008C6678" w:rsidP="00C677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C6678" w:rsidRPr="002E72D8" w:rsidRDefault="008C6678" w:rsidP="00E33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72D8">
              <w:rPr>
                <w:b/>
              </w:rPr>
              <w:t>Ing. M</w:t>
            </w:r>
            <w:r w:rsidR="00E33FA9" w:rsidRPr="002E72D8">
              <w:rPr>
                <w:b/>
              </w:rPr>
              <w:t>ichal</w:t>
            </w:r>
            <w:r w:rsidRPr="002E72D8">
              <w:rPr>
                <w:b/>
              </w:rPr>
              <w:t xml:space="preserve"> </w:t>
            </w:r>
            <w:r w:rsidR="00E33FA9" w:rsidRPr="002E72D8">
              <w:rPr>
                <w:b/>
              </w:rPr>
              <w:t>Hrotík</w:t>
            </w:r>
          </w:p>
        </w:tc>
      </w:tr>
      <w:tr w:rsidR="008C6678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C6678" w:rsidRPr="00836988" w:rsidRDefault="00C50C21" w:rsidP="00C67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starosta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8C6678" w:rsidRDefault="008C6678" w:rsidP="00C677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C6678" w:rsidRDefault="00C50C21" w:rsidP="00C67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člen</w:t>
            </w:r>
            <w:r w:rsidR="008C6678">
              <w:rPr>
                <w:sz w:val="20"/>
              </w:rPr>
              <w:t xml:space="preserve"> představenstva</w:t>
            </w:r>
          </w:p>
        </w:tc>
      </w:tr>
    </w:tbl>
    <w:p w:rsidR="008C6678" w:rsidRDefault="008C6678" w:rsidP="00EF594E"/>
    <w:sectPr w:rsidR="008C6678" w:rsidSect="009D1D72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536" w:rsidRDefault="00E41536">
      <w:r>
        <w:separator/>
      </w:r>
    </w:p>
  </w:endnote>
  <w:endnote w:type="continuationSeparator" w:id="0">
    <w:p w:rsidR="00E41536" w:rsidRDefault="00E41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536" w:rsidRDefault="00E41536">
      <w:r>
        <w:separator/>
      </w:r>
    </w:p>
  </w:footnote>
  <w:footnote w:type="continuationSeparator" w:id="0">
    <w:p w:rsidR="00E41536" w:rsidRDefault="00E41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A9" w:rsidRDefault="00E33FA9" w:rsidP="00D10BA3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5206CC"/>
    <w:multiLevelType w:val="hybridMultilevel"/>
    <w:tmpl w:val="8C7879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064A25"/>
    <w:multiLevelType w:val="hybridMultilevel"/>
    <w:tmpl w:val="447240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D7A4151"/>
    <w:multiLevelType w:val="hybridMultilevel"/>
    <w:tmpl w:val="5A9EC2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8E3125"/>
    <w:multiLevelType w:val="hybridMultilevel"/>
    <w:tmpl w:val="41BAD7C6"/>
    <w:lvl w:ilvl="0" w:tplc="25C8BDE8">
      <w:start w:val="2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7148F"/>
    <w:multiLevelType w:val="hybridMultilevel"/>
    <w:tmpl w:val="18B681E0"/>
    <w:lvl w:ilvl="0" w:tplc="17EE5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D074DB"/>
    <w:multiLevelType w:val="hybridMultilevel"/>
    <w:tmpl w:val="A0265542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5E102B4"/>
    <w:multiLevelType w:val="hybridMultilevel"/>
    <w:tmpl w:val="12EEAC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9AFA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A017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70061F"/>
    <w:multiLevelType w:val="hybridMultilevel"/>
    <w:tmpl w:val="0B2E5672"/>
    <w:lvl w:ilvl="0" w:tplc="917CB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12C3D"/>
    <w:multiLevelType w:val="hybridMultilevel"/>
    <w:tmpl w:val="7E809BC8"/>
    <w:lvl w:ilvl="0" w:tplc="D46484FC">
      <w:start w:val="1"/>
      <w:numFmt w:val="decimal"/>
      <w:pStyle w:val="slovnvSOD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F4BC6B7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5F7F2D"/>
    <w:multiLevelType w:val="hybridMultilevel"/>
    <w:tmpl w:val="46AA5CA8"/>
    <w:lvl w:ilvl="0" w:tplc="8B9AFAE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41385B16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3013747F"/>
    <w:multiLevelType w:val="hybridMultilevel"/>
    <w:tmpl w:val="25B042C2"/>
    <w:lvl w:ilvl="0" w:tplc="809C69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F431ED"/>
    <w:multiLevelType w:val="hybridMultilevel"/>
    <w:tmpl w:val="3112DB72"/>
    <w:name w:val="WW8Num32"/>
    <w:lvl w:ilvl="0" w:tplc="3C980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B338C8"/>
    <w:multiLevelType w:val="hybridMultilevel"/>
    <w:tmpl w:val="E386110E"/>
    <w:lvl w:ilvl="0" w:tplc="AE9E60C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ED34AB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1F2789"/>
    <w:multiLevelType w:val="hybridMultilevel"/>
    <w:tmpl w:val="8346A7FE"/>
    <w:lvl w:ilvl="0" w:tplc="3E98CC0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3E98CC00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58FB592F"/>
    <w:multiLevelType w:val="hybridMultilevel"/>
    <w:tmpl w:val="80F48352"/>
    <w:lvl w:ilvl="0" w:tplc="361E9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B477A7B"/>
    <w:multiLevelType w:val="singleLevel"/>
    <w:tmpl w:val="770A53B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17">
    <w:nsid w:val="5E256B4C"/>
    <w:multiLevelType w:val="hybridMultilevel"/>
    <w:tmpl w:val="6A9A21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0755D2"/>
    <w:multiLevelType w:val="hybridMultilevel"/>
    <w:tmpl w:val="1C74D8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329A8ED6">
      <w:start w:val="2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27A3A35"/>
    <w:multiLevelType w:val="hybridMultilevel"/>
    <w:tmpl w:val="84D46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623B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807D75"/>
    <w:multiLevelType w:val="hybridMultilevel"/>
    <w:tmpl w:val="774C1760"/>
    <w:lvl w:ilvl="0" w:tplc="15801D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615E5F"/>
    <w:multiLevelType w:val="multilevel"/>
    <w:tmpl w:val="AF9ED2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cs="Times New Roman" w:hint="default"/>
      </w:rPr>
    </w:lvl>
  </w:abstractNum>
  <w:abstractNum w:abstractNumId="22">
    <w:nsid w:val="687E0718"/>
    <w:multiLevelType w:val="hybridMultilevel"/>
    <w:tmpl w:val="C3DC667A"/>
    <w:lvl w:ilvl="0" w:tplc="23FA86CC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D754A"/>
    <w:multiLevelType w:val="hybridMultilevel"/>
    <w:tmpl w:val="BA42191E"/>
    <w:lvl w:ilvl="0" w:tplc="0405000F">
      <w:start w:val="1"/>
      <w:numFmt w:val="decimal"/>
      <w:lvlText w:val="%1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12"/>
        </w:tabs>
        <w:ind w:left="39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72"/>
        </w:tabs>
        <w:ind w:left="60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792"/>
        </w:tabs>
        <w:ind w:left="67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232"/>
        </w:tabs>
        <w:ind w:left="8232" w:hanging="180"/>
      </w:pPr>
      <w:rPr>
        <w:rFonts w:cs="Times New Roman"/>
      </w:rPr>
    </w:lvl>
  </w:abstractNum>
  <w:abstractNum w:abstractNumId="24">
    <w:nsid w:val="715F0DA3"/>
    <w:multiLevelType w:val="multilevel"/>
    <w:tmpl w:val="3C8631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trike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5">
    <w:nsid w:val="734A3281"/>
    <w:multiLevelType w:val="hybridMultilevel"/>
    <w:tmpl w:val="FCDC2AF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50875D0"/>
    <w:multiLevelType w:val="hybridMultilevel"/>
    <w:tmpl w:val="60DE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8082FA8"/>
    <w:multiLevelType w:val="hybridMultilevel"/>
    <w:tmpl w:val="DE563F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27"/>
  </w:num>
  <w:num w:numId="5">
    <w:abstractNumId w:val="9"/>
  </w:num>
  <w:num w:numId="6">
    <w:abstractNumId w:val="2"/>
  </w:num>
  <w:num w:numId="7">
    <w:abstractNumId w:val="26"/>
  </w:num>
  <w:num w:numId="8">
    <w:abstractNumId w:val="7"/>
  </w:num>
  <w:num w:numId="9">
    <w:abstractNumId w:val="25"/>
  </w:num>
  <w:num w:numId="10">
    <w:abstractNumId w:val="3"/>
  </w:num>
  <w:num w:numId="11">
    <w:abstractNumId w:val="23"/>
  </w:num>
  <w:num w:numId="12">
    <w:abstractNumId w:val="13"/>
  </w:num>
  <w:num w:numId="13">
    <w:abstractNumId w:val="20"/>
  </w:num>
  <w:num w:numId="14">
    <w:abstractNumId w:val="10"/>
  </w:num>
  <w:num w:numId="15">
    <w:abstractNumId w:val="17"/>
  </w:num>
  <w:num w:numId="16">
    <w:abstractNumId w:val="0"/>
  </w:num>
  <w:num w:numId="17">
    <w:abstractNumId w:val="12"/>
  </w:num>
  <w:num w:numId="18">
    <w:abstractNumId w:val="18"/>
  </w:num>
  <w:num w:numId="19">
    <w:abstractNumId w:val="6"/>
  </w:num>
  <w:num w:numId="20">
    <w:abstractNumId w:val="21"/>
  </w:num>
  <w:num w:numId="21">
    <w:abstractNumId w:val="5"/>
  </w:num>
  <w:num w:numId="22">
    <w:abstractNumId w:val="9"/>
  </w:num>
  <w:num w:numId="23">
    <w:abstractNumId w:val="8"/>
  </w:num>
  <w:num w:numId="24">
    <w:abstractNumId w:val="11"/>
  </w:num>
  <w:num w:numId="25">
    <w:abstractNumId w:val="24"/>
  </w:num>
  <w:num w:numId="26">
    <w:abstractNumId w:val="16"/>
  </w:num>
  <w:num w:numId="27">
    <w:abstractNumId w:val="9"/>
  </w:num>
  <w:num w:numId="28">
    <w:abstractNumId w:val="9"/>
  </w:num>
  <w:num w:numId="29">
    <w:abstractNumId w:val="4"/>
  </w:num>
  <w:num w:numId="30">
    <w:abstractNumId w:val="22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884"/>
    <w:rsid w:val="0000607F"/>
    <w:rsid w:val="00012D7F"/>
    <w:rsid w:val="00025418"/>
    <w:rsid w:val="00027D85"/>
    <w:rsid w:val="00032895"/>
    <w:rsid w:val="000338E6"/>
    <w:rsid w:val="000402B9"/>
    <w:rsid w:val="0004224F"/>
    <w:rsid w:val="00046988"/>
    <w:rsid w:val="0004745F"/>
    <w:rsid w:val="00065D4D"/>
    <w:rsid w:val="000718A2"/>
    <w:rsid w:val="000A3E0D"/>
    <w:rsid w:val="000B7035"/>
    <w:rsid w:val="000D407A"/>
    <w:rsid w:val="000F370C"/>
    <w:rsid w:val="000F7304"/>
    <w:rsid w:val="001003AE"/>
    <w:rsid w:val="00116F48"/>
    <w:rsid w:val="001230F6"/>
    <w:rsid w:val="00131A43"/>
    <w:rsid w:val="00131CA8"/>
    <w:rsid w:val="00157AE2"/>
    <w:rsid w:val="001628CB"/>
    <w:rsid w:val="00184F17"/>
    <w:rsid w:val="00185C36"/>
    <w:rsid w:val="001A33C2"/>
    <w:rsid w:val="001A3730"/>
    <w:rsid w:val="001A708C"/>
    <w:rsid w:val="001B00B4"/>
    <w:rsid w:val="001C71ED"/>
    <w:rsid w:val="001D06DA"/>
    <w:rsid w:val="001D25D6"/>
    <w:rsid w:val="001D5DC0"/>
    <w:rsid w:val="001D791A"/>
    <w:rsid w:val="001F064B"/>
    <w:rsid w:val="001F490A"/>
    <w:rsid w:val="00202E2F"/>
    <w:rsid w:val="0020682C"/>
    <w:rsid w:val="002133DC"/>
    <w:rsid w:val="00222138"/>
    <w:rsid w:val="0022354E"/>
    <w:rsid w:val="00225991"/>
    <w:rsid w:val="00233C2D"/>
    <w:rsid w:val="00244E61"/>
    <w:rsid w:val="00251C3C"/>
    <w:rsid w:val="00257AB8"/>
    <w:rsid w:val="002638B5"/>
    <w:rsid w:val="00295E86"/>
    <w:rsid w:val="00297F8D"/>
    <w:rsid w:val="002A3877"/>
    <w:rsid w:val="002A56D0"/>
    <w:rsid w:val="002B6B1A"/>
    <w:rsid w:val="002C0884"/>
    <w:rsid w:val="002C0A5F"/>
    <w:rsid w:val="002D3062"/>
    <w:rsid w:val="002E72D8"/>
    <w:rsid w:val="002F3149"/>
    <w:rsid w:val="00305F85"/>
    <w:rsid w:val="0031624F"/>
    <w:rsid w:val="00333489"/>
    <w:rsid w:val="0035274A"/>
    <w:rsid w:val="003665E4"/>
    <w:rsid w:val="0038265E"/>
    <w:rsid w:val="00396C68"/>
    <w:rsid w:val="003C7757"/>
    <w:rsid w:val="003D1FC1"/>
    <w:rsid w:val="003D7B59"/>
    <w:rsid w:val="003E0F90"/>
    <w:rsid w:val="003F02C0"/>
    <w:rsid w:val="004369E1"/>
    <w:rsid w:val="0044430C"/>
    <w:rsid w:val="00475E65"/>
    <w:rsid w:val="00476D76"/>
    <w:rsid w:val="0047783C"/>
    <w:rsid w:val="004846C5"/>
    <w:rsid w:val="0048704C"/>
    <w:rsid w:val="0049173D"/>
    <w:rsid w:val="00493E0E"/>
    <w:rsid w:val="0049550B"/>
    <w:rsid w:val="004A1801"/>
    <w:rsid w:val="004A38D6"/>
    <w:rsid w:val="004A450E"/>
    <w:rsid w:val="004B6A5A"/>
    <w:rsid w:val="004B75CC"/>
    <w:rsid w:val="004F36BA"/>
    <w:rsid w:val="004F69A5"/>
    <w:rsid w:val="005143D1"/>
    <w:rsid w:val="00522999"/>
    <w:rsid w:val="00525DEC"/>
    <w:rsid w:val="005701F1"/>
    <w:rsid w:val="0058797D"/>
    <w:rsid w:val="005912D6"/>
    <w:rsid w:val="00591482"/>
    <w:rsid w:val="00594487"/>
    <w:rsid w:val="005B4435"/>
    <w:rsid w:val="005B6D8B"/>
    <w:rsid w:val="005C01FC"/>
    <w:rsid w:val="005C2369"/>
    <w:rsid w:val="005C58DB"/>
    <w:rsid w:val="005E5E6A"/>
    <w:rsid w:val="0060422F"/>
    <w:rsid w:val="006066DF"/>
    <w:rsid w:val="00607211"/>
    <w:rsid w:val="00616828"/>
    <w:rsid w:val="00621062"/>
    <w:rsid w:val="0064380B"/>
    <w:rsid w:val="006451E8"/>
    <w:rsid w:val="0066730F"/>
    <w:rsid w:val="00675CCB"/>
    <w:rsid w:val="006824D5"/>
    <w:rsid w:val="00696D8A"/>
    <w:rsid w:val="006A15BB"/>
    <w:rsid w:val="006B5386"/>
    <w:rsid w:val="006D20FA"/>
    <w:rsid w:val="006D2875"/>
    <w:rsid w:val="006D2932"/>
    <w:rsid w:val="006D49A6"/>
    <w:rsid w:val="006E092E"/>
    <w:rsid w:val="006F03FC"/>
    <w:rsid w:val="006F4034"/>
    <w:rsid w:val="00706B4C"/>
    <w:rsid w:val="00707B91"/>
    <w:rsid w:val="00713CAE"/>
    <w:rsid w:val="00714863"/>
    <w:rsid w:val="00726367"/>
    <w:rsid w:val="00743C20"/>
    <w:rsid w:val="007609E0"/>
    <w:rsid w:val="0079082E"/>
    <w:rsid w:val="007964FF"/>
    <w:rsid w:val="007A754F"/>
    <w:rsid w:val="007B3AE9"/>
    <w:rsid w:val="007E4D9D"/>
    <w:rsid w:val="007F7AAE"/>
    <w:rsid w:val="00814512"/>
    <w:rsid w:val="00826295"/>
    <w:rsid w:val="00836988"/>
    <w:rsid w:val="0085115E"/>
    <w:rsid w:val="008535EA"/>
    <w:rsid w:val="00887DC5"/>
    <w:rsid w:val="00892D61"/>
    <w:rsid w:val="008A4355"/>
    <w:rsid w:val="008B72BF"/>
    <w:rsid w:val="008C5E1B"/>
    <w:rsid w:val="008C6678"/>
    <w:rsid w:val="008D4018"/>
    <w:rsid w:val="008E61BD"/>
    <w:rsid w:val="00913B27"/>
    <w:rsid w:val="00922AA9"/>
    <w:rsid w:val="00930937"/>
    <w:rsid w:val="009345E6"/>
    <w:rsid w:val="00950B50"/>
    <w:rsid w:val="00965324"/>
    <w:rsid w:val="00976010"/>
    <w:rsid w:val="009775F9"/>
    <w:rsid w:val="00980DBD"/>
    <w:rsid w:val="00996954"/>
    <w:rsid w:val="009A0505"/>
    <w:rsid w:val="009A1D54"/>
    <w:rsid w:val="009B3B6D"/>
    <w:rsid w:val="009C25E1"/>
    <w:rsid w:val="009D1D72"/>
    <w:rsid w:val="009E57E0"/>
    <w:rsid w:val="009E67AD"/>
    <w:rsid w:val="009E6EB1"/>
    <w:rsid w:val="00A009C5"/>
    <w:rsid w:val="00A04259"/>
    <w:rsid w:val="00A30B31"/>
    <w:rsid w:val="00A47264"/>
    <w:rsid w:val="00A50255"/>
    <w:rsid w:val="00A52F7A"/>
    <w:rsid w:val="00A60748"/>
    <w:rsid w:val="00A65FDF"/>
    <w:rsid w:val="00A93505"/>
    <w:rsid w:val="00AA2E74"/>
    <w:rsid w:val="00AB0888"/>
    <w:rsid w:val="00AD132B"/>
    <w:rsid w:val="00AE70AC"/>
    <w:rsid w:val="00B00DB6"/>
    <w:rsid w:val="00B13192"/>
    <w:rsid w:val="00B21DF8"/>
    <w:rsid w:val="00B416AF"/>
    <w:rsid w:val="00B56E5A"/>
    <w:rsid w:val="00B726D6"/>
    <w:rsid w:val="00B8382E"/>
    <w:rsid w:val="00BD5492"/>
    <w:rsid w:val="00BE2E49"/>
    <w:rsid w:val="00BE2FE0"/>
    <w:rsid w:val="00BF341F"/>
    <w:rsid w:val="00C13DD9"/>
    <w:rsid w:val="00C1585F"/>
    <w:rsid w:val="00C170C2"/>
    <w:rsid w:val="00C26329"/>
    <w:rsid w:val="00C45097"/>
    <w:rsid w:val="00C45998"/>
    <w:rsid w:val="00C50C21"/>
    <w:rsid w:val="00C544E3"/>
    <w:rsid w:val="00C6489C"/>
    <w:rsid w:val="00C677A3"/>
    <w:rsid w:val="00C77D58"/>
    <w:rsid w:val="00C87D75"/>
    <w:rsid w:val="00CA12D2"/>
    <w:rsid w:val="00CA146A"/>
    <w:rsid w:val="00CB143E"/>
    <w:rsid w:val="00CE2399"/>
    <w:rsid w:val="00CF2A28"/>
    <w:rsid w:val="00CF6664"/>
    <w:rsid w:val="00D10BA3"/>
    <w:rsid w:val="00D1442E"/>
    <w:rsid w:val="00D31FD6"/>
    <w:rsid w:val="00D53D79"/>
    <w:rsid w:val="00D7199A"/>
    <w:rsid w:val="00D74773"/>
    <w:rsid w:val="00DB1FBC"/>
    <w:rsid w:val="00DB2DAA"/>
    <w:rsid w:val="00DB616B"/>
    <w:rsid w:val="00DC0EFA"/>
    <w:rsid w:val="00E02B34"/>
    <w:rsid w:val="00E1762C"/>
    <w:rsid w:val="00E23B32"/>
    <w:rsid w:val="00E25B43"/>
    <w:rsid w:val="00E25E45"/>
    <w:rsid w:val="00E27D63"/>
    <w:rsid w:val="00E33FA9"/>
    <w:rsid w:val="00E4110B"/>
    <w:rsid w:val="00E414FF"/>
    <w:rsid w:val="00E41536"/>
    <w:rsid w:val="00E57422"/>
    <w:rsid w:val="00E723ED"/>
    <w:rsid w:val="00E8237D"/>
    <w:rsid w:val="00E87DFE"/>
    <w:rsid w:val="00E90F00"/>
    <w:rsid w:val="00EB264C"/>
    <w:rsid w:val="00EB4386"/>
    <w:rsid w:val="00EB5105"/>
    <w:rsid w:val="00ED7F4F"/>
    <w:rsid w:val="00EE1B1C"/>
    <w:rsid w:val="00EE7FB2"/>
    <w:rsid w:val="00EF2266"/>
    <w:rsid w:val="00EF53B4"/>
    <w:rsid w:val="00EF594E"/>
    <w:rsid w:val="00F00566"/>
    <w:rsid w:val="00F10E41"/>
    <w:rsid w:val="00F17ADB"/>
    <w:rsid w:val="00F24CD0"/>
    <w:rsid w:val="00F37B51"/>
    <w:rsid w:val="00F54529"/>
    <w:rsid w:val="00F5634D"/>
    <w:rsid w:val="00F6367D"/>
    <w:rsid w:val="00F71E74"/>
    <w:rsid w:val="00F7393F"/>
    <w:rsid w:val="00F9159E"/>
    <w:rsid w:val="00FB29CB"/>
    <w:rsid w:val="00FB7F7E"/>
    <w:rsid w:val="00FC2897"/>
    <w:rsid w:val="00FC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88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775F9"/>
    <w:pPr>
      <w:keepNext/>
      <w:tabs>
        <w:tab w:val="left" w:pos="3285"/>
      </w:tabs>
      <w:ind w:left="3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A1801"/>
    <w:rPr>
      <w:rFonts w:ascii="Cambria" w:hAnsi="Cambria" w:cs="Times New Roman"/>
      <w:b/>
      <w:kern w:val="32"/>
      <w:sz w:val="32"/>
    </w:rPr>
  </w:style>
  <w:style w:type="paragraph" w:styleId="Zkladntextodsazen2">
    <w:name w:val="Body Text Indent 2"/>
    <w:basedOn w:val="Normln"/>
    <w:link w:val="Zkladntextodsazen2Char"/>
    <w:uiPriority w:val="99"/>
    <w:rsid w:val="009775F9"/>
    <w:pPr>
      <w:ind w:left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4A1801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3D1FC1"/>
    <w:rPr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4A1801"/>
    <w:rPr>
      <w:rFonts w:cs="Times New Roman"/>
      <w:sz w:val="2"/>
    </w:rPr>
  </w:style>
  <w:style w:type="paragraph" w:customStyle="1" w:styleId="slovnvSOD">
    <w:name w:val="číslování v SOD"/>
    <w:basedOn w:val="Zkladntext"/>
    <w:uiPriority w:val="99"/>
    <w:rsid w:val="002A3877"/>
    <w:pPr>
      <w:widowControl w:val="0"/>
      <w:numPr>
        <w:numId w:val="5"/>
      </w:numPr>
      <w:suppressAutoHyphens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"/>
    <w:link w:val="ZkladntextChar"/>
    <w:uiPriority w:val="99"/>
    <w:rsid w:val="002A3877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4A1801"/>
    <w:rPr>
      <w:rFonts w:cs="Times New Roman"/>
      <w:sz w:val="24"/>
    </w:rPr>
  </w:style>
  <w:style w:type="paragraph" w:styleId="Odstavecseseznamem">
    <w:name w:val="List Paragraph"/>
    <w:basedOn w:val="Normln"/>
    <w:uiPriority w:val="99"/>
    <w:qFormat/>
    <w:rsid w:val="00AD13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DB1F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2632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B1F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26329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14FF"/>
    <w:pPr>
      <w:suppressAutoHyphens/>
      <w:spacing w:after="120" w:line="480" w:lineRule="auto"/>
      <w:jc w:val="both"/>
    </w:pPr>
    <w:rPr>
      <w:sz w:val="22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14FF"/>
    <w:rPr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88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775F9"/>
    <w:pPr>
      <w:keepNext/>
      <w:tabs>
        <w:tab w:val="left" w:pos="3285"/>
      </w:tabs>
      <w:ind w:left="3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A1801"/>
    <w:rPr>
      <w:rFonts w:ascii="Cambria" w:hAnsi="Cambria" w:cs="Times New Roman"/>
      <w:b/>
      <w:kern w:val="32"/>
      <w:sz w:val="32"/>
    </w:rPr>
  </w:style>
  <w:style w:type="paragraph" w:styleId="Zkladntextodsazen2">
    <w:name w:val="Body Text Indent 2"/>
    <w:basedOn w:val="Normln"/>
    <w:link w:val="Zkladntextodsazen2Char"/>
    <w:uiPriority w:val="99"/>
    <w:rsid w:val="009775F9"/>
    <w:pPr>
      <w:ind w:left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4A1801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3D1FC1"/>
    <w:rPr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4A1801"/>
    <w:rPr>
      <w:rFonts w:cs="Times New Roman"/>
      <w:sz w:val="2"/>
    </w:rPr>
  </w:style>
  <w:style w:type="paragraph" w:customStyle="1" w:styleId="slovnvSOD">
    <w:name w:val="číslování v SOD"/>
    <w:basedOn w:val="Zkladntext"/>
    <w:uiPriority w:val="99"/>
    <w:rsid w:val="002A3877"/>
    <w:pPr>
      <w:widowControl w:val="0"/>
      <w:numPr>
        <w:numId w:val="5"/>
      </w:numPr>
      <w:suppressAutoHyphens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"/>
    <w:link w:val="ZkladntextChar"/>
    <w:uiPriority w:val="99"/>
    <w:rsid w:val="002A3877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4A1801"/>
    <w:rPr>
      <w:rFonts w:cs="Times New Roman"/>
      <w:sz w:val="24"/>
    </w:rPr>
  </w:style>
  <w:style w:type="paragraph" w:styleId="Odstavecseseznamem">
    <w:name w:val="List Paragraph"/>
    <w:basedOn w:val="Normln"/>
    <w:uiPriority w:val="99"/>
    <w:qFormat/>
    <w:rsid w:val="00AD13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DB1F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B1F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4F1E7-5A12-455E-B3BE-3EF84BAE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smlouvy operátora:SO/20080267, SO/200803xx</vt:lpstr>
    </vt:vector>
  </TitlesOfParts>
  <Company>OVANET a.s.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smlouvy operátora:SO/20080267, SO/200803xx</dc:title>
  <dc:creator>Kejvalová Petra</dc:creator>
  <cp:lastModifiedBy>Lenka Volná</cp:lastModifiedBy>
  <cp:revision>2</cp:revision>
  <cp:lastPrinted>2011-10-26T07:35:00Z</cp:lastPrinted>
  <dcterms:created xsi:type="dcterms:W3CDTF">2018-11-01T07:47:00Z</dcterms:created>
  <dcterms:modified xsi:type="dcterms:W3CDTF">2018-11-01T07:47:00Z</dcterms:modified>
</cp:coreProperties>
</file>