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31F1B" w14:textId="0B3BB21F" w:rsidR="00AC5768" w:rsidRPr="004E4E12" w:rsidRDefault="00AC5768" w:rsidP="00EB26E0">
      <w:pPr>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SMLOUVA</w:t>
      </w:r>
      <w:r w:rsidR="00731E08">
        <w:rPr>
          <w:rFonts w:ascii="Times New Roman" w:hAnsi="Times New Roman"/>
          <w:b/>
          <w:sz w:val="24"/>
          <w:szCs w:val="24"/>
          <w:lang w:eastAsia="cs-CZ"/>
        </w:rPr>
        <w:t xml:space="preserve"> č 19/M/2018</w:t>
      </w:r>
    </w:p>
    <w:p w14:paraId="562D3ADB" w14:textId="77777777" w:rsidR="00AC5768" w:rsidRPr="004E4E12" w:rsidRDefault="00AC5768" w:rsidP="00EB26E0">
      <w:pPr>
        <w:spacing w:after="0" w:line="240" w:lineRule="auto"/>
        <w:contextualSpacing/>
        <w:jc w:val="center"/>
        <w:rPr>
          <w:rFonts w:ascii="Times New Roman" w:hAnsi="Times New Roman"/>
          <w:b/>
          <w:color w:val="000000"/>
          <w:sz w:val="24"/>
          <w:szCs w:val="24"/>
          <w:lang w:eastAsia="cs-CZ"/>
        </w:rPr>
      </w:pPr>
      <w:r w:rsidRPr="004E4E12">
        <w:rPr>
          <w:rFonts w:ascii="Times New Roman" w:hAnsi="Times New Roman"/>
          <w:b/>
          <w:color w:val="000000"/>
          <w:sz w:val="24"/>
          <w:szCs w:val="24"/>
          <w:lang w:eastAsia="cs-CZ"/>
        </w:rPr>
        <w:t xml:space="preserve">o dílo na </w:t>
      </w:r>
      <w:r w:rsidR="008C3F69" w:rsidRPr="004E4E12">
        <w:rPr>
          <w:rFonts w:ascii="Times New Roman" w:hAnsi="Times New Roman"/>
          <w:b/>
          <w:color w:val="000000"/>
          <w:sz w:val="24"/>
          <w:szCs w:val="24"/>
          <w:lang w:eastAsia="cs-CZ"/>
        </w:rPr>
        <w:t>provedení stavebních prací</w:t>
      </w:r>
      <w:r w:rsidRPr="004E4E12">
        <w:rPr>
          <w:rFonts w:ascii="Times New Roman" w:hAnsi="Times New Roman"/>
          <w:b/>
          <w:color w:val="000000"/>
          <w:sz w:val="24"/>
          <w:szCs w:val="24"/>
          <w:lang w:eastAsia="cs-CZ"/>
        </w:rPr>
        <w:t xml:space="preserve"> (dále jen „smlouva“)</w:t>
      </w:r>
    </w:p>
    <w:p w14:paraId="2037BA8D" w14:textId="77777777" w:rsidR="00AC5768" w:rsidRPr="004E4E12" w:rsidRDefault="00AC5768" w:rsidP="00EB26E0">
      <w:pPr>
        <w:spacing w:after="0" w:line="240" w:lineRule="auto"/>
        <w:contextualSpacing/>
        <w:jc w:val="center"/>
        <w:rPr>
          <w:rFonts w:ascii="Times New Roman" w:hAnsi="Times New Roman"/>
          <w:color w:val="000000"/>
          <w:sz w:val="24"/>
          <w:szCs w:val="24"/>
          <w:lang w:eastAsia="cs-CZ"/>
        </w:rPr>
      </w:pPr>
      <w:r w:rsidRPr="004E4E12">
        <w:rPr>
          <w:rFonts w:ascii="Times New Roman" w:hAnsi="Times New Roman"/>
          <w:color w:val="000000"/>
          <w:sz w:val="24"/>
          <w:szCs w:val="24"/>
          <w:lang w:eastAsia="cs-CZ"/>
        </w:rPr>
        <w:t xml:space="preserve">uzavřená </w:t>
      </w:r>
      <w:r w:rsidRPr="004E4E12">
        <w:rPr>
          <w:rFonts w:ascii="Times New Roman" w:hAnsi="Times New Roman"/>
          <w:sz w:val="24"/>
          <w:szCs w:val="24"/>
          <w:lang w:eastAsia="cs-CZ"/>
        </w:rPr>
        <w:t xml:space="preserve">podle § </w:t>
      </w:r>
      <w:r w:rsidR="00E46F1C" w:rsidRPr="004E4E12">
        <w:rPr>
          <w:rFonts w:ascii="Times New Roman" w:hAnsi="Times New Roman"/>
          <w:sz w:val="24"/>
          <w:szCs w:val="24"/>
          <w:lang w:eastAsia="cs-CZ"/>
        </w:rPr>
        <w:t>2586</w:t>
      </w:r>
      <w:r w:rsidRPr="004E4E12">
        <w:rPr>
          <w:rFonts w:ascii="Times New Roman" w:hAnsi="Times New Roman"/>
          <w:sz w:val="24"/>
          <w:szCs w:val="24"/>
          <w:lang w:eastAsia="cs-CZ"/>
        </w:rPr>
        <w:t xml:space="preserve"> a násl. zákona č. </w:t>
      </w:r>
      <w:r w:rsidR="00E46F1C" w:rsidRPr="004E4E12">
        <w:rPr>
          <w:rFonts w:ascii="Times New Roman" w:hAnsi="Times New Roman"/>
          <w:sz w:val="24"/>
          <w:szCs w:val="24"/>
          <w:lang w:eastAsia="cs-CZ"/>
        </w:rPr>
        <w:t>89/2012</w:t>
      </w:r>
      <w:r w:rsidRPr="004E4E12">
        <w:rPr>
          <w:rFonts w:ascii="Times New Roman" w:hAnsi="Times New Roman"/>
          <w:sz w:val="24"/>
          <w:szCs w:val="24"/>
          <w:lang w:eastAsia="cs-CZ"/>
        </w:rPr>
        <w:t xml:space="preserve"> Sb., ve</w:t>
      </w:r>
      <w:r w:rsidRPr="004E4E12">
        <w:rPr>
          <w:rFonts w:ascii="Times New Roman" w:hAnsi="Times New Roman"/>
          <w:color w:val="000000"/>
          <w:sz w:val="24"/>
          <w:szCs w:val="24"/>
          <w:lang w:eastAsia="cs-CZ"/>
        </w:rPr>
        <w:t xml:space="preserve"> znění pozdějších předpisů </w:t>
      </w:r>
    </w:p>
    <w:p w14:paraId="14FC88A5" w14:textId="77777777" w:rsidR="00AC5768" w:rsidRDefault="00AC5768" w:rsidP="00EB26E0">
      <w:pPr>
        <w:spacing w:after="0" w:line="240" w:lineRule="auto"/>
        <w:contextualSpacing/>
        <w:jc w:val="center"/>
        <w:rPr>
          <w:rFonts w:ascii="Times New Roman" w:hAnsi="Times New Roman"/>
          <w:sz w:val="24"/>
          <w:szCs w:val="24"/>
          <w:lang w:eastAsia="cs-CZ"/>
        </w:rPr>
      </w:pPr>
      <w:r w:rsidRPr="004E4E12">
        <w:rPr>
          <w:rFonts w:ascii="Times New Roman" w:hAnsi="Times New Roman"/>
          <w:sz w:val="24"/>
          <w:szCs w:val="24"/>
          <w:lang w:eastAsia="cs-CZ"/>
        </w:rPr>
        <w:t>(dále jen „</w:t>
      </w:r>
      <w:r w:rsidRPr="004E4E12">
        <w:rPr>
          <w:rFonts w:ascii="Times New Roman" w:hAnsi="Times New Roman"/>
          <w:b/>
          <w:sz w:val="24"/>
          <w:szCs w:val="24"/>
          <w:lang w:eastAsia="cs-CZ"/>
        </w:rPr>
        <w:t>O</w:t>
      </w:r>
      <w:r w:rsidR="00E46F1C" w:rsidRPr="004E4E12">
        <w:rPr>
          <w:rFonts w:ascii="Times New Roman" w:hAnsi="Times New Roman"/>
          <w:b/>
          <w:sz w:val="24"/>
          <w:szCs w:val="24"/>
          <w:lang w:eastAsia="cs-CZ"/>
        </w:rPr>
        <w:t>bčanský</w:t>
      </w:r>
      <w:r w:rsidRPr="004E4E12">
        <w:rPr>
          <w:rFonts w:ascii="Times New Roman" w:hAnsi="Times New Roman"/>
          <w:b/>
          <w:sz w:val="24"/>
          <w:szCs w:val="24"/>
          <w:lang w:eastAsia="cs-CZ"/>
        </w:rPr>
        <w:t xml:space="preserve"> zákoník</w:t>
      </w:r>
      <w:r w:rsidRPr="004E4E12">
        <w:rPr>
          <w:rFonts w:ascii="Times New Roman" w:hAnsi="Times New Roman"/>
          <w:sz w:val="24"/>
          <w:szCs w:val="24"/>
          <w:lang w:eastAsia="cs-CZ"/>
        </w:rPr>
        <w:t>“)</w:t>
      </w:r>
    </w:p>
    <w:p w14:paraId="166AC9DB" w14:textId="77777777" w:rsidR="00DC76D4" w:rsidRDefault="00DC76D4" w:rsidP="00EB26E0">
      <w:pPr>
        <w:spacing w:after="0" w:line="240" w:lineRule="auto"/>
        <w:contextualSpacing/>
        <w:jc w:val="center"/>
        <w:rPr>
          <w:rFonts w:ascii="Times New Roman" w:hAnsi="Times New Roman"/>
          <w:sz w:val="24"/>
          <w:szCs w:val="24"/>
          <w:lang w:eastAsia="cs-CZ"/>
        </w:rPr>
      </w:pPr>
    </w:p>
    <w:p w14:paraId="2F7EEB90" w14:textId="3A5628DF" w:rsidR="00DC76D4" w:rsidRPr="00F37D0C" w:rsidRDefault="00DC76D4" w:rsidP="00EB26E0">
      <w:pPr>
        <w:spacing w:after="0" w:line="240" w:lineRule="auto"/>
        <w:contextualSpacing/>
        <w:jc w:val="center"/>
        <w:rPr>
          <w:rFonts w:ascii="Times New Roman" w:hAnsi="Times New Roman"/>
          <w:b/>
          <w:sz w:val="24"/>
          <w:szCs w:val="24"/>
          <w:lang w:eastAsia="cs-CZ"/>
        </w:rPr>
      </w:pPr>
      <w:r w:rsidRPr="00F37D0C">
        <w:rPr>
          <w:rFonts w:ascii="Times New Roman" w:hAnsi="Times New Roman"/>
          <w:b/>
          <w:sz w:val="24"/>
          <w:szCs w:val="24"/>
          <w:lang w:eastAsia="cs-CZ"/>
        </w:rPr>
        <w:t>č. smlouvy u objednatele: 19/M/2018</w:t>
      </w:r>
    </w:p>
    <w:p w14:paraId="19CE9E0B" w14:textId="550F9BEA" w:rsidR="00DC76D4" w:rsidRPr="00F37D0C" w:rsidRDefault="00DC76D4" w:rsidP="00EB26E0">
      <w:pPr>
        <w:spacing w:after="0" w:line="240" w:lineRule="auto"/>
        <w:contextualSpacing/>
        <w:jc w:val="center"/>
        <w:rPr>
          <w:rFonts w:ascii="Times New Roman" w:hAnsi="Times New Roman"/>
          <w:b/>
          <w:sz w:val="24"/>
          <w:szCs w:val="24"/>
          <w:lang w:eastAsia="cs-CZ"/>
        </w:rPr>
      </w:pPr>
      <w:r w:rsidRPr="00F37D0C">
        <w:rPr>
          <w:rFonts w:ascii="Times New Roman" w:hAnsi="Times New Roman"/>
          <w:b/>
          <w:sz w:val="24"/>
          <w:szCs w:val="24"/>
          <w:lang w:eastAsia="cs-CZ"/>
        </w:rPr>
        <w:t>č. smlouvy u zhotovitele: S19-017-0…</w:t>
      </w:r>
    </w:p>
    <w:p w14:paraId="68F9B6E3" w14:textId="77777777" w:rsidR="00AC5768" w:rsidRPr="004E4E12" w:rsidRDefault="00AC5768" w:rsidP="00EB26E0">
      <w:pPr>
        <w:tabs>
          <w:tab w:val="left" w:pos="709"/>
        </w:tabs>
        <w:spacing w:after="0" w:line="240" w:lineRule="auto"/>
        <w:contextualSpacing/>
        <w:jc w:val="both"/>
        <w:rPr>
          <w:rFonts w:ascii="Times New Roman" w:hAnsi="Times New Roman"/>
          <w:b/>
          <w:sz w:val="24"/>
          <w:szCs w:val="24"/>
          <w:lang w:eastAsia="cs-CZ"/>
        </w:rPr>
      </w:pPr>
    </w:p>
    <w:p w14:paraId="023345FE" w14:textId="77777777" w:rsidR="00AC5768" w:rsidRPr="004E4E12" w:rsidRDefault="00AC5768" w:rsidP="00EB26E0">
      <w:pPr>
        <w:tabs>
          <w:tab w:val="left" w:pos="709"/>
        </w:tabs>
        <w:spacing w:after="0" w:line="240" w:lineRule="auto"/>
        <w:contextualSpacing/>
        <w:jc w:val="center"/>
        <w:rPr>
          <w:rFonts w:ascii="Times New Roman" w:hAnsi="Times New Roman"/>
          <w:b/>
          <w:sz w:val="24"/>
          <w:szCs w:val="24"/>
          <w:lang w:eastAsia="cs-CZ"/>
        </w:rPr>
      </w:pPr>
      <w:r w:rsidRPr="004E4E12">
        <w:rPr>
          <w:rFonts w:ascii="Times New Roman" w:hAnsi="Times New Roman"/>
          <w:b/>
          <w:sz w:val="24"/>
          <w:szCs w:val="24"/>
          <w:lang w:eastAsia="cs-CZ"/>
        </w:rPr>
        <w:t>Smluvní strany</w:t>
      </w:r>
    </w:p>
    <w:p w14:paraId="0410E157"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p>
    <w:p w14:paraId="5D0C3B3A" w14:textId="668DC24A" w:rsidR="00DD21F4" w:rsidRDefault="00730120" w:rsidP="00DD21F4">
      <w:pPr>
        <w:numPr>
          <w:ilvl w:val="1"/>
          <w:numId w:val="9"/>
        </w:numPr>
        <w:tabs>
          <w:tab w:val="left" w:pos="3544"/>
        </w:tabs>
        <w:spacing w:after="0" w:line="240" w:lineRule="auto"/>
        <w:ind w:left="0" w:firstLine="0"/>
        <w:contextualSpacing/>
        <w:jc w:val="both"/>
        <w:rPr>
          <w:rFonts w:ascii="Times New Roman" w:hAnsi="Times New Roman"/>
          <w:sz w:val="24"/>
          <w:szCs w:val="24"/>
          <w:lang w:eastAsia="cs-CZ"/>
        </w:rPr>
      </w:pPr>
      <w:r w:rsidRPr="004E4E12">
        <w:rPr>
          <w:rFonts w:ascii="Times New Roman" w:hAnsi="Times New Roman"/>
          <w:b/>
          <w:sz w:val="24"/>
          <w:szCs w:val="24"/>
          <w:lang w:eastAsia="cs-CZ"/>
        </w:rPr>
        <w:t>Objednatel</w:t>
      </w:r>
      <w:r w:rsidR="00AC5768" w:rsidRPr="004E4E12">
        <w:rPr>
          <w:rFonts w:ascii="Times New Roman" w:hAnsi="Times New Roman"/>
          <w:b/>
          <w:sz w:val="24"/>
          <w:szCs w:val="24"/>
          <w:lang w:eastAsia="cs-CZ"/>
        </w:rPr>
        <w:t>:</w:t>
      </w:r>
      <w:r w:rsidR="00962C22" w:rsidRPr="004E4E12">
        <w:rPr>
          <w:rFonts w:ascii="Times New Roman" w:hAnsi="Times New Roman"/>
          <w:b/>
          <w:sz w:val="24"/>
          <w:szCs w:val="24"/>
          <w:lang w:eastAsia="cs-CZ"/>
        </w:rPr>
        <w:tab/>
        <w:t xml:space="preserve">Město </w:t>
      </w:r>
      <w:r w:rsidR="00456E7B">
        <w:rPr>
          <w:rFonts w:ascii="Times New Roman" w:hAnsi="Times New Roman"/>
          <w:b/>
          <w:sz w:val="24"/>
          <w:szCs w:val="24"/>
          <w:lang w:eastAsia="cs-CZ"/>
        </w:rPr>
        <w:t>Kaplice</w:t>
      </w:r>
      <w:r w:rsidR="00AC5768" w:rsidRPr="004E4E12">
        <w:rPr>
          <w:rFonts w:ascii="Times New Roman" w:hAnsi="Times New Roman"/>
          <w:b/>
          <w:sz w:val="24"/>
          <w:szCs w:val="24"/>
          <w:lang w:eastAsia="cs-CZ"/>
        </w:rPr>
        <w:tab/>
      </w:r>
    </w:p>
    <w:p w14:paraId="4D92EC40" w14:textId="7C9FEAC1" w:rsidR="00AC5768" w:rsidRPr="00DD21F4" w:rsidRDefault="00DD21F4" w:rsidP="00DD21F4">
      <w:pPr>
        <w:tabs>
          <w:tab w:val="left" w:pos="3544"/>
        </w:tabs>
        <w:spacing w:after="0" w:line="240" w:lineRule="auto"/>
        <w:contextualSpacing/>
        <w:jc w:val="both"/>
        <w:rPr>
          <w:rFonts w:ascii="Times New Roman" w:hAnsi="Times New Roman"/>
          <w:sz w:val="24"/>
          <w:szCs w:val="24"/>
          <w:lang w:eastAsia="cs-CZ"/>
        </w:rPr>
      </w:pPr>
      <w:r>
        <w:rPr>
          <w:rFonts w:ascii="Times New Roman" w:hAnsi="Times New Roman"/>
          <w:sz w:val="24"/>
          <w:szCs w:val="24"/>
          <w:lang w:eastAsia="cs-CZ"/>
        </w:rPr>
        <w:t xml:space="preserve">            </w:t>
      </w:r>
      <w:r w:rsidR="00AC5768" w:rsidRPr="00DD21F4">
        <w:rPr>
          <w:rFonts w:ascii="Times New Roman" w:hAnsi="Times New Roman"/>
          <w:sz w:val="24"/>
          <w:szCs w:val="24"/>
          <w:lang w:eastAsia="cs-CZ"/>
        </w:rPr>
        <w:t>sídlo:</w:t>
      </w:r>
      <w:r w:rsidR="00AC5768" w:rsidRPr="00DD21F4">
        <w:rPr>
          <w:rFonts w:ascii="Times New Roman" w:hAnsi="Times New Roman"/>
          <w:b/>
          <w:sz w:val="24"/>
          <w:szCs w:val="24"/>
          <w:lang w:eastAsia="cs-CZ"/>
        </w:rPr>
        <w:tab/>
      </w:r>
      <w:r w:rsidR="00AC5768" w:rsidRPr="00DD21F4">
        <w:rPr>
          <w:rFonts w:ascii="Times New Roman" w:hAnsi="Times New Roman"/>
          <w:sz w:val="24"/>
          <w:szCs w:val="24"/>
          <w:lang w:eastAsia="cs-CZ"/>
        </w:rPr>
        <w:tab/>
      </w:r>
      <w:r w:rsidR="00456E7B" w:rsidRPr="00456E7B">
        <w:rPr>
          <w:rFonts w:ascii="Times New Roman" w:hAnsi="Times New Roman"/>
          <w:sz w:val="24"/>
          <w:szCs w:val="24"/>
          <w:lang w:eastAsia="cs-CZ"/>
        </w:rPr>
        <w:t>Náměstí 70, 382 41 Kaplice</w:t>
      </w:r>
      <w:r w:rsidR="00AC5768" w:rsidRPr="00DD21F4">
        <w:rPr>
          <w:rFonts w:ascii="Times New Roman" w:hAnsi="Times New Roman"/>
          <w:sz w:val="24"/>
          <w:szCs w:val="24"/>
          <w:lang w:eastAsia="cs-CZ"/>
        </w:rPr>
        <w:tab/>
      </w:r>
      <w:r w:rsidR="00AC5768" w:rsidRPr="00DD21F4">
        <w:rPr>
          <w:rFonts w:ascii="Times New Roman" w:hAnsi="Times New Roman"/>
          <w:sz w:val="24"/>
          <w:szCs w:val="24"/>
          <w:lang w:eastAsia="cs-CZ"/>
        </w:rPr>
        <w:tab/>
      </w:r>
    </w:p>
    <w:p w14:paraId="187E21BD" w14:textId="53DD32E7" w:rsidR="00AC5768" w:rsidRPr="004E4E12" w:rsidRDefault="00F714E2"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IČ</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456E7B" w:rsidRPr="00456E7B">
        <w:rPr>
          <w:rFonts w:ascii="Times New Roman" w:hAnsi="Times New Roman"/>
          <w:sz w:val="24"/>
          <w:szCs w:val="24"/>
          <w:lang w:eastAsia="cs-CZ"/>
        </w:rPr>
        <w:t>00245941</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0CABD491" w14:textId="49EBEE8E" w:rsidR="00E46F1C" w:rsidRPr="00456E7B" w:rsidRDefault="00E46F1C" w:rsidP="00456E7B">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DIČ:</w:t>
      </w:r>
      <w:r w:rsidR="00962C22" w:rsidRPr="004E4E12">
        <w:rPr>
          <w:rFonts w:ascii="Times New Roman" w:hAnsi="Times New Roman"/>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962C22" w:rsidRPr="004E4E12">
        <w:rPr>
          <w:rFonts w:ascii="Times New Roman" w:hAnsi="Times New Roman"/>
          <w:i/>
          <w:sz w:val="24"/>
          <w:szCs w:val="24"/>
          <w:lang w:eastAsia="cs-CZ"/>
        </w:rPr>
        <w:tab/>
      </w:r>
      <w:r w:rsidR="00456E7B" w:rsidRPr="00456E7B">
        <w:rPr>
          <w:rFonts w:ascii="Times New Roman" w:hAnsi="Times New Roman"/>
          <w:sz w:val="24"/>
          <w:szCs w:val="24"/>
          <w:lang w:eastAsia="cs-CZ"/>
        </w:rPr>
        <w:t xml:space="preserve">CZ00245941                  </w:t>
      </w:r>
    </w:p>
    <w:p w14:paraId="48B901CF" w14:textId="77777777" w:rsidR="00456E7B" w:rsidRDefault="008C3F69"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w:t>
      </w:r>
      <w:r w:rsidR="00AC5768" w:rsidRPr="004E4E12">
        <w:rPr>
          <w:rFonts w:ascii="Times New Roman" w:hAnsi="Times New Roman"/>
          <w:sz w:val="24"/>
          <w:szCs w:val="24"/>
          <w:lang w:eastAsia="cs-CZ"/>
        </w:rPr>
        <w:t>astou</w:t>
      </w:r>
      <w:r w:rsidR="00962C22" w:rsidRPr="004E4E12">
        <w:rPr>
          <w:rFonts w:ascii="Times New Roman" w:hAnsi="Times New Roman"/>
          <w:sz w:val="24"/>
          <w:szCs w:val="24"/>
          <w:lang w:eastAsia="cs-CZ"/>
        </w:rPr>
        <w:t>pené</w:t>
      </w:r>
      <w:r w:rsidR="00AC5768" w:rsidRPr="004E4E12">
        <w:rPr>
          <w:rFonts w:ascii="Times New Roman" w:hAnsi="Times New Roman"/>
          <w:sz w:val="24"/>
          <w:szCs w:val="24"/>
          <w:lang w:eastAsia="cs-CZ"/>
        </w:rPr>
        <w:t>:</w:t>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r w:rsidR="00456E7B" w:rsidRPr="00456E7B">
        <w:rPr>
          <w:rFonts w:ascii="Times New Roman" w:hAnsi="Times New Roman"/>
          <w:sz w:val="24"/>
          <w:szCs w:val="24"/>
          <w:lang w:eastAsia="cs-CZ"/>
        </w:rPr>
        <w:t>Mgr. Pavlem Talířem – starostou města</w:t>
      </w:r>
      <w:r w:rsidR="00AC5768" w:rsidRPr="004E4E12">
        <w:rPr>
          <w:rFonts w:ascii="Times New Roman" w:hAnsi="Times New Roman"/>
          <w:sz w:val="24"/>
          <w:szCs w:val="24"/>
          <w:lang w:eastAsia="cs-CZ"/>
        </w:rPr>
        <w:tab/>
      </w:r>
    </w:p>
    <w:p w14:paraId="4697499F" w14:textId="7E6788E4" w:rsidR="00456E7B"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 xml:space="preserve">Bankovní spojení: </w:t>
      </w:r>
      <w:r w:rsidRPr="00456E7B">
        <w:rPr>
          <w:rFonts w:ascii="Times New Roman" w:hAnsi="Times New Roman"/>
          <w:sz w:val="24"/>
          <w:szCs w:val="24"/>
          <w:lang w:eastAsia="cs-CZ"/>
        </w:rPr>
        <w:tab/>
      </w:r>
      <w:r>
        <w:rPr>
          <w:rFonts w:ascii="Times New Roman" w:hAnsi="Times New Roman"/>
          <w:sz w:val="24"/>
          <w:szCs w:val="24"/>
          <w:lang w:eastAsia="cs-CZ"/>
        </w:rPr>
        <w:tab/>
      </w:r>
      <w:r w:rsidRPr="00456E7B">
        <w:rPr>
          <w:rFonts w:ascii="Times New Roman" w:hAnsi="Times New Roman"/>
          <w:sz w:val="24"/>
          <w:szCs w:val="24"/>
          <w:lang w:eastAsia="cs-CZ"/>
        </w:rPr>
        <w:t>Česká spořitelna, a.s., pobočka Kaplice</w:t>
      </w:r>
    </w:p>
    <w:p w14:paraId="0C05C2F9" w14:textId="65B8337B" w:rsidR="00E46F1C" w:rsidRPr="00456E7B" w:rsidRDefault="00456E7B" w:rsidP="00456E7B">
      <w:pPr>
        <w:tabs>
          <w:tab w:val="left" w:pos="709"/>
        </w:tabs>
        <w:spacing w:after="0" w:line="240" w:lineRule="auto"/>
        <w:ind w:left="709"/>
        <w:contextualSpacing/>
        <w:jc w:val="both"/>
        <w:rPr>
          <w:rFonts w:ascii="Times New Roman" w:hAnsi="Times New Roman"/>
          <w:sz w:val="24"/>
          <w:szCs w:val="24"/>
          <w:lang w:eastAsia="cs-CZ"/>
        </w:rPr>
      </w:pPr>
      <w:r w:rsidRPr="00456E7B">
        <w:rPr>
          <w:rFonts w:ascii="Times New Roman" w:hAnsi="Times New Roman"/>
          <w:sz w:val="24"/>
          <w:szCs w:val="24"/>
          <w:lang w:eastAsia="cs-CZ"/>
        </w:rPr>
        <w:tab/>
      </w:r>
      <w:r w:rsidRPr="00456E7B">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proofErr w:type="spellStart"/>
      <w:proofErr w:type="gramStart"/>
      <w:r w:rsidRPr="00456E7B">
        <w:rPr>
          <w:rFonts w:ascii="Times New Roman" w:hAnsi="Times New Roman"/>
          <w:sz w:val="24"/>
          <w:szCs w:val="24"/>
          <w:lang w:eastAsia="cs-CZ"/>
        </w:rPr>
        <w:t>č.ú</w:t>
      </w:r>
      <w:proofErr w:type="spellEnd"/>
      <w:r w:rsidRPr="00456E7B">
        <w:rPr>
          <w:rFonts w:ascii="Times New Roman" w:hAnsi="Times New Roman"/>
          <w:sz w:val="24"/>
          <w:szCs w:val="24"/>
          <w:lang w:eastAsia="cs-CZ"/>
        </w:rPr>
        <w:t>.: 0580009369/0800</w:t>
      </w:r>
      <w:proofErr w:type="gramEnd"/>
      <w:r w:rsidR="00AC5768" w:rsidRPr="004E4E12">
        <w:rPr>
          <w:rFonts w:ascii="Times New Roman" w:hAnsi="Times New Roman"/>
          <w:sz w:val="24"/>
          <w:szCs w:val="24"/>
          <w:lang w:eastAsia="cs-CZ"/>
        </w:rPr>
        <w:tab/>
      </w:r>
    </w:p>
    <w:p w14:paraId="54159349" w14:textId="4C47B3EF" w:rsidR="00E46F1C" w:rsidRPr="004E4E12" w:rsidRDefault="00E46F1C" w:rsidP="00EB26E0">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zástupce pro věci technické:</w:t>
      </w:r>
      <w:r w:rsidR="00962C22" w:rsidRPr="004E4E12">
        <w:rPr>
          <w:rFonts w:ascii="Times New Roman" w:hAnsi="Times New Roman"/>
          <w:i/>
          <w:sz w:val="24"/>
          <w:szCs w:val="24"/>
          <w:lang w:eastAsia="cs-CZ"/>
        </w:rPr>
        <w:tab/>
      </w:r>
      <w:r w:rsidR="00F82ED7">
        <w:rPr>
          <w:rFonts w:ascii="Times New Roman" w:hAnsi="Times New Roman"/>
          <w:sz w:val="24"/>
          <w:szCs w:val="24"/>
          <w:lang w:eastAsia="cs-CZ"/>
        </w:rPr>
        <w:t>Mgr. Dagmar Chaloupková</w:t>
      </w:r>
    </w:p>
    <w:p w14:paraId="5AC046A3" w14:textId="3AD0ED8E" w:rsidR="00E46F1C" w:rsidRPr="004E4E12" w:rsidRDefault="00554051" w:rsidP="00E46F1C">
      <w:pPr>
        <w:tabs>
          <w:tab w:val="left" w:pos="709"/>
          <w:tab w:val="left" w:pos="3544"/>
        </w:tabs>
        <w:spacing w:after="0" w:line="240" w:lineRule="auto"/>
        <w:ind w:left="3544" w:hanging="2835"/>
        <w:contextualSpacing/>
        <w:jc w:val="both"/>
        <w:rPr>
          <w:rFonts w:ascii="Times New Roman" w:hAnsi="Times New Roman"/>
          <w:sz w:val="24"/>
          <w:szCs w:val="24"/>
          <w:lang w:eastAsia="cs-CZ"/>
        </w:rPr>
      </w:pPr>
      <w:r>
        <w:rPr>
          <w:rFonts w:ascii="Times New Roman" w:hAnsi="Times New Roman"/>
          <w:sz w:val="24"/>
          <w:szCs w:val="24"/>
          <w:lang w:eastAsia="cs-CZ"/>
        </w:rPr>
        <w:t>telefon</w:t>
      </w:r>
      <w:r w:rsidR="00E46F1C" w:rsidRPr="004E4E12">
        <w:rPr>
          <w:rFonts w:ascii="Times New Roman" w:hAnsi="Times New Roman"/>
          <w:sz w:val="24"/>
          <w:szCs w:val="24"/>
          <w:lang w:eastAsia="cs-CZ"/>
        </w:rPr>
        <w:t>:</w:t>
      </w:r>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456E7B" w:rsidRPr="00456E7B">
        <w:rPr>
          <w:rFonts w:ascii="Times New Roman" w:hAnsi="Times New Roman"/>
          <w:sz w:val="24"/>
          <w:szCs w:val="24"/>
          <w:lang w:eastAsia="cs-CZ"/>
        </w:rPr>
        <w:t>3803031</w:t>
      </w:r>
      <w:r w:rsidR="00F82ED7">
        <w:rPr>
          <w:rFonts w:ascii="Times New Roman" w:hAnsi="Times New Roman"/>
          <w:sz w:val="24"/>
          <w:szCs w:val="24"/>
          <w:lang w:eastAsia="cs-CZ"/>
        </w:rPr>
        <w:t>61</w:t>
      </w:r>
      <w:r w:rsidR="00456E7B" w:rsidRPr="00456E7B">
        <w:rPr>
          <w:rFonts w:ascii="Times New Roman" w:hAnsi="Times New Roman"/>
          <w:sz w:val="24"/>
          <w:szCs w:val="24"/>
          <w:lang w:eastAsia="cs-CZ"/>
        </w:rPr>
        <w:t xml:space="preserve">, </w:t>
      </w:r>
      <w:r w:rsidR="00F82ED7">
        <w:rPr>
          <w:rFonts w:ascii="Times New Roman" w:hAnsi="Times New Roman"/>
          <w:sz w:val="24"/>
          <w:szCs w:val="24"/>
          <w:lang w:eastAsia="cs-CZ"/>
        </w:rPr>
        <w:t>721034924</w:t>
      </w:r>
    </w:p>
    <w:p w14:paraId="1D62C35E" w14:textId="3F6A2D9C" w:rsidR="00AC5768" w:rsidRPr="004E4E12" w:rsidRDefault="00962C22" w:rsidP="00E46F1C">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email</w:t>
      </w:r>
      <w:r w:rsidR="00E46F1C" w:rsidRPr="004E4E12">
        <w:rPr>
          <w:rFonts w:ascii="Times New Roman" w:hAnsi="Times New Roman"/>
          <w:sz w:val="24"/>
          <w:szCs w:val="24"/>
          <w:lang w:eastAsia="cs-CZ"/>
        </w:rPr>
        <w:t>:</w:t>
      </w:r>
      <w:r w:rsidRPr="004E4E12">
        <w:rPr>
          <w:rFonts w:ascii="Times New Roman" w:hAnsi="Times New Roman"/>
          <w:sz w:val="24"/>
          <w:szCs w:val="24"/>
          <w:lang w:eastAsia="cs-CZ"/>
        </w:rPr>
        <w:tab/>
      </w:r>
      <w:r w:rsidRPr="004E4E12">
        <w:rPr>
          <w:rFonts w:ascii="Times New Roman" w:hAnsi="Times New Roman"/>
          <w:i/>
          <w:sz w:val="24"/>
          <w:szCs w:val="24"/>
          <w:lang w:eastAsia="cs-CZ"/>
        </w:rPr>
        <w:tab/>
      </w:r>
      <w:r w:rsidRPr="004E4E12">
        <w:rPr>
          <w:rFonts w:ascii="Times New Roman" w:hAnsi="Times New Roman"/>
          <w:i/>
          <w:sz w:val="24"/>
          <w:szCs w:val="24"/>
          <w:lang w:eastAsia="cs-CZ"/>
        </w:rPr>
        <w:tab/>
      </w:r>
      <w:r w:rsidRPr="004E4E12">
        <w:rPr>
          <w:rFonts w:ascii="Times New Roman" w:hAnsi="Times New Roman"/>
          <w:i/>
          <w:sz w:val="24"/>
          <w:szCs w:val="24"/>
          <w:lang w:eastAsia="cs-CZ"/>
        </w:rPr>
        <w:tab/>
      </w:r>
      <w:r w:rsidR="00F82ED7">
        <w:rPr>
          <w:rFonts w:ascii="Times New Roman" w:hAnsi="Times New Roman"/>
          <w:sz w:val="24"/>
          <w:szCs w:val="24"/>
          <w:lang w:eastAsia="cs-CZ"/>
        </w:rPr>
        <w:t>d</w:t>
      </w:r>
      <w:r w:rsidR="00456E7B" w:rsidRPr="00456E7B">
        <w:rPr>
          <w:rFonts w:ascii="Times New Roman" w:hAnsi="Times New Roman"/>
          <w:sz w:val="24"/>
          <w:szCs w:val="24"/>
          <w:lang w:eastAsia="cs-CZ"/>
        </w:rPr>
        <w:t>a</w:t>
      </w:r>
      <w:r w:rsidR="00F82ED7">
        <w:rPr>
          <w:rFonts w:ascii="Times New Roman" w:hAnsi="Times New Roman"/>
          <w:sz w:val="24"/>
          <w:szCs w:val="24"/>
          <w:lang w:eastAsia="cs-CZ"/>
        </w:rPr>
        <w:t>gmar.chaloupkova</w:t>
      </w:r>
      <w:r w:rsidR="00456E7B" w:rsidRPr="00456E7B">
        <w:rPr>
          <w:rFonts w:ascii="Times New Roman" w:hAnsi="Times New Roman"/>
          <w:sz w:val="24"/>
          <w:szCs w:val="24"/>
          <w:lang w:eastAsia="cs-CZ"/>
        </w:rPr>
        <w:t>@mestokaplice.cz</w:t>
      </w:r>
      <w:r w:rsidR="00E46F1C" w:rsidRPr="004E4E12">
        <w:rPr>
          <w:rFonts w:ascii="Times New Roman" w:hAnsi="Times New Roman"/>
          <w:i/>
          <w:sz w:val="24"/>
          <w:szCs w:val="24"/>
          <w:lang w:eastAsia="cs-CZ"/>
        </w:rPr>
        <w:t xml:space="preserve"> </w:t>
      </w:r>
      <w:r w:rsidR="00E46F1C" w:rsidRPr="004E4E12">
        <w:rPr>
          <w:rFonts w:ascii="Times New Roman" w:hAnsi="Times New Roman"/>
          <w:i/>
          <w:sz w:val="24"/>
          <w:szCs w:val="24"/>
          <w:lang w:eastAsia="cs-CZ"/>
        </w:rPr>
        <w:tab/>
      </w:r>
      <w:r w:rsidR="00AC5768" w:rsidRPr="004E4E12">
        <w:rPr>
          <w:rFonts w:ascii="Times New Roman" w:hAnsi="Times New Roman"/>
          <w:sz w:val="24"/>
          <w:szCs w:val="24"/>
          <w:lang w:eastAsia="cs-CZ"/>
        </w:rPr>
        <w:tab/>
      </w:r>
      <w:r w:rsidR="00AC5768" w:rsidRPr="004E4E12">
        <w:rPr>
          <w:rFonts w:ascii="Times New Roman" w:hAnsi="Times New Roman"/>
          <w:sz w:val="24"/>
          <w:szCs w:val="24"/>
          <w:lang w:eastAsia="cs-CZ"/>
        </w:rPr>
        <w:tab/>
      </w:r>
    </w:p>
    <w:p w14:paraId="70EDB30E" w14:textId="77777777" w:rsidR="00AC5768" w:rsidRPr="004E4E12" w:rsidRDefault="00962C22" w:rsidP="00962C22">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r w:rsidRPr="004E4E12">
        <w:rPr>
          <w:rFonts w:ascii="Times New Roman" w:hAnsi="Times New Roman"/>
          <w:sz w:val="24"/>
          <w:szCs w:val="24"/>
          <w:lang w:eastAsia="cs-CZ"/>
        </w:rPr>
        <w:tab/>
      </w:r>
    </w:p>
    <w:p w14:paraId="5F078B9A" w14:textId="0C87D07B" w:rsidR="00AC5768" w:rsidRPr="00DD21F4" w:rsidRDefault="00AC5768" w:rsidP="00EB26E0">
      <w:pPr>
        <w:tabs>
          <w:tab w:val="left" w:pos="709"/>
        </w:tabs>
        <w:spacing w:after="0" w:line="240" w:lineRule="auto"/>
        <w:contextualSpacing/>
        <w:jc w:val="both"/>
        <w:rPr>
          <w:rFonts w:ascii="Times New Roman" w:hAnsi="Times New Roman"/>
          <w:i/>
          <w:sz w:val="24"/>
          <w:szCs w:val="24"/>
          <w:lang w:eastAsia="cs-CZ"/>
        </w:rPr>
      </w:pPr>
      <w:r w:rsidRPr="004E4E12">
        <w:rPr>
          <w:rFonts w:ascii="Times New Roman" w:hAnsi="Times New Roman"/>
          <w:sz w:val="24"/>
          <w:szCs w:val="24"/>
          <w:lang w:eastAsia="cs-CZ"/>
        </w:rPr>
        <w:tab/>
      </w: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objednatel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3F83709B" w14:textId="77777777" w:rsidR="00AC5768" w:rsidRPr="004E4E12" w:rsidRDefault="00AC5768" w:rsidP="00EB26E0">
      <w:pPr>
        <w:tabs>
          <w:tab w:val="left" w:pos="709"/>
        </w:tabs>
        <w:spacing w:after="0" w:line="240" w:lineRule="auto"/>
        <w:contextualSpacing/>
        <w:jc w:val="both"/>
        <w:rPr>
          <w:rFonts w:ascii="Times New Roman" w:hAnsi="Times New Roman"/>
          <w:sz w:val="24"/>
          <w:szCs w:val="24"/>
          <w:lang w:eastAsia="cs-CZ"/>
        </w:rPr>
      </w:pPr>
      <w:r w:rsidRPr="004E4E12">
        <w:rPr>
          <w:rFonts w:ascii="Times New Roman" w:hAnsi="Times New Roman"/>
          <w:sz w:val="24"/>
          <w:szCs w:val="24"/>
          <w:lang w:eastAsia="cs-CZ"/>
        </w:rPr>
        <w:tab/>
      </w:r>
    </w:p>
    <w:p w14:paraId="3083C619" w14:textId="5F2A5D9A" w:rsidR="008C3F69" w:rsidRDefault="00F714E2" w:rsidP="00DC76D4">
      <w:pPr>
        <w:numPr>
          <w:ilvl w:val="1"/>
          <w:numId w:val="9"/>
        </w:numPr>
        <w:spacing w:after="0" w:line="240" w:lineRule="auto"/>
        <w:ind w:left="0" w:firstLine="0"/>
        <w:contextualSpacing/>
        <w:jc w:val="both"/>
        <w:rPr>
          <w:rFonts w:ascii="Times New Roman" w:hAnsi="Times New Roman"/>
          <w:sz w:val="24"/>
          <w:szCs w:val="24"/>
          <w:lang w:eastAsia="cs-CZ"/>
        </w:rPr>
      </w:pPr>
      <w:r w:rsidRPr="002D1AFB">
        <w:rPr>
          <w:rFonts w:ascii="Times New Roman" w:hAnsi="Times New Roman"/>
          <w:b/>
          <w:sz w:val="24"/>
          <w:szCs w:val="24"/>
          <w:lang w:eastAsia="cs-CZ"/>
        </w:rPr>
        <w:t>Zhotovitel</w:t>
      </w:r>
      <w:r w:rsidR="00AC5768" w:rsidRPr="002D1AFB">
        <w:rPr>
          <w:rFonts w:ascii="Times New Roman" w:hAnsi="Times New Roman"/>
          <w:b/>
          <w:sz w:val="24"/>
          <w:szCs w:val="24"/>
          <w:lang w:eastAsia="cs-CZ"/>
        </w:rPr>
        <w:t>:</w:t>
      </w:r>
      <w:r w:rsidR="00AC5768" w:rsidRPr="002D1AFB">
        <w:rPr>
          <w:rFonts w:ascii="Times New Roman" w:hAnsi="Times New Roman"/>
          <w:b/>
          <w:sz w:val="24"/>
          <w:szCs w:val="24"/>
          <w:lang w:eastAsia="cs-CZ"/>
        </w:rPr>
        <w:tab/>
      </w:r>
      <w:r w:rsidR="00410515">
        <w:rPr>
          <w:rFonts w:ascii="Times New Roman" w:hAnsi="Times New Roman"/>
          <w:b/>
          <w:sz w:val="24"/>
          <w:szCs w:val="24"/>
          <w:lang w:eastAsia="cs-CZ"/>
        </w:rPr>
        <w:t xml:space="preserve">       </w:t>
      </w:r>
      <w:r w:rsidR="00DC76D4">
        <w:rPr>
          <w:rFonts w:ascii="Times New Roman" w:hAnsi="Times New Roman"/>
          <w:b/>
          <w:sz w:val="24"/>
          <w:szCs w:val="24"/>
          <w:lang w:eastAsia="cs-CZ"/>
        </w:rPr>
        <w:tab/>
      </w:r>
      <w:r w:rsidR="00DC76D4">
        <w:rPr>
          <w:rFonts w:ascii="Times New Roman" w:hAnsi="Times New Roman"/>
          <w:b/>
          <w:sz w:val="24"/>
          <w:szCs w:val="24"/>
          <w:lang w:eastAsia="cs-CZ"/>
        </w:rPr>
        <w:tab/>
      </w:r>
      <w:r w:rsidR="00DC76D4">
        <w:rPr>
          <w:rFonts w:ascii="Times New Roman" w:hAnsi="Times New Roman"/>
          <w:sz w:val="24"/>
          <w:szCs w:val="24"/>
          <w:lang w:eastAsia="cs-CZ"/>
        </w:rPr>
        <w:t>SWIETELSKY stavební s.r.o.</w:t>
      </w:r>
    </w:p>
    <w:p w14:paraId="1FD61491" w14:textId="77777777" w:rsidR="00F37D0C" w:rsidRDefault="00DC76D4" w:rsidP="00DC76D4">
      <w:pPr>
        <w:spacing w:after="0" w:line="240" w:lineRule="auto"/>
        <w:ind w:left="709"/>
        <w:contextualSpacing/>
        <w:jc w:val="both"/>
        <w:rPr>
          <w:rFonts w:ascii="Times New Roman" w:hAnsi="Times New Roman"/>
          <w:sz w:val="24"/>
          <w:szCs w:val="24"/>
          <w:lang w:eastAsia="cs-CZ"/>
        </w:rPr>
      </w:pPr>
      <w:r w:rsidRPr="00DC76D4">
        <w:rPr>
          <w:rFonts w:ascii="Times New Roman" w:hAnsi="Times New Roman"/>
          <w:sz w:val="24"/>
          <w:szCs w:val="24"/>
          <w:lang w:eastAsia="cs-CZ"/>
        </w:rPr>
        <w:t>Odštěpný závod:</w:t>
      </w:r>
      <w:r w:rsidRPr="00DC76D4">
        <w:rPr>
          <w:rFonts w:ascii="Times New Roman" w:hAnsi="Times New Roman"/>
          <w:sz w:val="24"/>
          <w:szCs w:val="24"/>
          <w:lang w:eastAsia="cs-CZ"/>
        </w:rPr>
        <w:tab/>
      </w:r>
      <w:r>
        <w:rPr>
          <w:rFonts w:ascii="Times New Roman" w:hAnsi="Times New Roman"/>
          <w:sz w:val="24"/>
          <w:szCs w:val="24"/>
          <w:lang w:eastAsia="cs-CZ"/>
        </w:rPr>
        <w:tab/>
        <w:t xml:space="preserve">SWIETELSKY stavební s.r.o., odštěpný závod </w:t>
      </w:r>
    </w:p>
    <w:p w14:paraId="0CB6235C" w14:textId="3C90F196" w:rsidR="00DC76D4" w:rsidRPr="00DC76D4" w:rsidRDefault="00DC76D4" w:rsidP="00DC76D4">
      <w:pPr>
        <w:spacing w:after="0" w:line="240" w:lineRule="auto"/>
        <w:ind w:left="2835" w:firstLine="709"/>
        <w:contextualSpacing/>
        <w:jc w:val="both"/>
        <w:rPr>
          <w:rFonts w:ascii="Times New Roman" w:hAnsi="Times New Roman"/>
          <w:sz w:val="24"/>
          <w:szCs w:val="24"/>
          <w:lang w:eastAsia="cs-CZ"/>
        </w:rPr>
      </w:pPr>
      <w:r>
        <w:rPr>
          <w:rFonts w:ascii="Times New Roman" w:hAnsi="Times New Roman"/>
          <w:sz w:val="24"/>
          <w:szCs w:val="24"/>
          <w:lang w:eastAsia="cs-CZ"/>
        </w:rPr>
        <w:t>Dopravní stavby</w:t>
      </w:r>
      <w:r w:rsidR="00F37D0C">
        <w:rPr>
          <w:rFonts w:ascii="Times New Roman" w:hAnsi="Times New Roman"/>
          <w:sz w:val="24"/>
          <w:szCs w:val="24"/>
          <w:lang w:eastAsia="cs-CZ"/>
        </w:rPr>
        <w:t xml:space="preserve"> </w:t>
      </w:r>
      <w:r>
        <w:rPr>
          <w:rFonts w:ascii="Times New Roman" w:hAnsi="Times New Roman"/>
          <w:sz w:val="24"/>
          <w:szCs w:val="24"/>
          <w:lang w:eastAsia="cs-CZ"/>
        </w:rPr>
        <w:t>JIH</w:t>
      </w:r>
      <w:r>
        <w:rPr>
          <w:rFonts w:ascii="Times New Roman" w:hAnsi="Times New Roman"/>
          <w:sz w:val="24"/>
          <w:szCs w:val="24"/>
          <w:lang w:eastAsia="cs-CZ"/>
        </w:rPr>
        <w:tab/>
      </w:r>
    </w:p>
    <w:p w14:paraId="1A007072" w14:textId="77777777" w:rsidR="00DC76D4" w:rsidRDefault="00F714E2" w:rsidP="00DC76D4">
      <w:pPr>
        <w:spacing w:after="0" w:line="240" w:lineRule="auto"/>
        <w:ind w:left="3544" w:hanging="2835"/>
        <w:contextualSpacing/>
        <w:jc w:val="both"/>
        <w:rPr>
          <w:rFonts w:ascii="Times New Roman" w:hAnsi="Times New Roman"/>
          <w:b/>
          <w:sz w:val="24"/>
          <w:szCs w:val="24"/>
          <w:lang w:eastAsia="cs-CZ"/>
        </w:rPr>
      </w:pPr>
      <w:r w:rsidRPr="002D1AFB">
        <w:rPr>
          <w:rFonts w:ascii="Times New Roman" w:hAnsi="Times New Roman"/>
          <w:sz w:val="24"/>
          <w:szCs w:val="24"/>
          <w:lang w:eastAsia="cs-CZ"/>
        </w:rPr>
        <w:t>sídlo</w:t>
      </w:r>
      <w:r w:rsidR="00AC5768" w:rsidRPr="002D1AFB">
        <w:rPr>
          <w:rFonts w:ascii="Times New Roman" w:hAnsi="Times New Roman"/>
          <w:sz w:val="24"/>
          <w:szCs w:val="24"/>
          <w:lang w:eastAsia="cs-CZ"/>
        </w:rPr>
        <w:t>:</w:t>
      </w:r>
      <w:r w:rsidR="00AC5768" w:rsidRPr="002D1AFB">
        <w:rPr>
          <w:rFonts w:ascii="Times New Roman" w:hAnsi="Times New Roman"/>
          <w:b/>
          <w:i/>
          <w:sz w:val="24"/>
          <w:szCs w:val="24"/>
          <w:lang w:eastAsia="cs-CZ"/>
        </w:rPr>
        <w:tab/>
      </w:r>
      <w:r w:rsidR="00DC76D4" w:rsidRPr="00DC76D4">
        <w:rPr>
          <w:rFonts w:ascii="Times New Roman" w:hAnsi="Times New Roman"/>
          <w:sz w:val="24"/>
          <w:szCs w:val="24"/>
          <w:lang w:eastAsia="cs-CZ"/>
        </w:rPr>
        <w:t>Pražská tř. 495/58, 370 04 České Budějovice</w:t>
      </w:r>
    </w:p>
    <w:p w14:paraId="7E9A5DDD" w14:textId="7139E9F3" w:rsidR="008C3F69" w:rsidRPr="00DC76D4" w:rsidRDefault="00F714E2" w:rsidP="00DC76D4">
      <w:pPr>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IČ</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DC76D4">
        <w:rPr>
          <w:rFonts w:ascii="Times New Roman" w:hAnsi="Times New Roman"/>
          <w:sz w:val="24"/>
          <w:szCs w:val="24"/>
          <w:lang w:eastAsia="cs-CZ"/>
        </w:rPr>
        <w:t>480 35 599</w:t>
      </w:r>
    </w:p>
    <w:p w14:paraId="47E4E338" w14:textId="4985FEEC" w:rsidR="00DC76D4" w:rsidRPr="00DC76D4" w:rsidRDefault="00F714E2" w:rsidP="001C5EAD">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DIČ</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DC76D4">
        <w:rPr>
          <w:rFonts w:ascii="Times New Roman" w:hAnsi="Times New Roman"/>
          <w:sz w:val="24"/>
          <w:szCs w:val="24"/>
          <w:lang w:eastAsia="cs-CZ"/>
        </w:rPr>
        <w:t>CZ48035599</w:t>
      </w:r>
    </w:p>
    <w:p w14:paraId="022B637A" w14:textId="6FC527F4" w:rsidR="001C5EAD" w:rsidRDefault="001C5EAD" w:rsidP="001C5EAD">
      <w:pPr>
        <w:tabs>
          <w:tab w:val="left" w:pos="709"/>
          <w:tab w:val="left" w:pos="3544"/>
        </w:tabs>
        <w:spacing w:after="0" w:line="240" w:lineRule="auto"/>
        <w:ind w:left="3544" w:hanging="2835"/>
        <w:contextualSpacing/>
        <w:jc w:val="both"/>
        <w:rPr>
          <w:rFonts w:ascii="Times New Roman" w:hAnsi="Times New Roman"/>
          <w:sz w:val="24"/>
          <w:szCs w:val="24"/>
          <w:lang w:eastAsia="cs-CZ"/>
        </w:rPr>
      </w:pPr>
      <w:r>
        <w:rPr>
          <w:rFonts w:ascii="Times New Roman" w:hAnsi="Times New Roman"/>
          <w:sz w:val="24"/>
          <w:szCs w:val="24"/>
          <w:lang w:eastAsia="cs-CZ"/>
        </w:rPr>
        <w:t xml:space="preserve">zapsaná v obchodním rejstříku vedeném </w:t>
      </w:r>
      <w:r w:rsidR="00DC76D4">
        <w:rPr>
          <w:rFonts w:ascii="Times New Roman" w:hAnsi="Times New Roman"/>
          <w:sz w:val="24"/>
          <w:szCs w:val="24"/>
          <w:lang w:eastAsia="cs-CZ"/>
        </w:rPr>
        <w:t>Krajským soudem v Českých Budějovicích</w:t>
      </w:r>
      <w:r w:rsidR="00F37D0C">
        <w:rPr>
          <w:rFonts w:ascii="Times New Roman" w:hAnsi="Times New Roman"/>
          <w:sz w:val="24"/>
          <w:szCs w:val="24"/>
          <w:lang w:eastAsia="cs-CZ"/>
        </w:rPr>
        <w:t xml:space="preserve"> </w:t>
      </w:r>
      <w:r>
        <w:rPr>
          <w:rFonts w:ascii="Times New Roman" w:hAnsi="Times New Roman"/>
          <w:sz w:val="24"/>
          <w:szCs w:val="24"/>
          <w:lang w:eastAsia="cs-CZ"/>
        </w:rPr>
        <w:t xml:space="preserve">pod </w:t>
      </w:r>
      <w:proofErr w:type="spellStart"/>
      <w:r>
        <w:rPr>
          <w:rFonts w:ascii="Times New Roman" w:hAnsi="Times New Roman"/>
          <w:sz w:val="24"/>
          <w:szCs w:val="24"/>
          <w:lang w:eastAsia="cs-CZ"/>
        </w:rPr>
        <w:t>sp</w:t>
      </w:r>
      <w:proofErr w:type="spellEnd"/>
      <w:r>
        <w:rPr>
          <w:rFonts w:ascii="Times New Roman" w:hAnsi="Times New Roman"/>
          <w:sz w:val="24"/>
          <w:szCs w:val="24"/>
          <w:lang w:eastAsia="cs-CZ"/>
        </w:rPr>
        <w:t xml:space="preserve">. zn. </w:t>
      </w:r>
      <w:r w:rsidR="00F37D0C">
        <w:rPr>
          <w:rFonts w:ascii="Times New Roman" w:hAnsi="Times New Roman"/>
          <w:sz w:val="24"/>
          <w:szCs w:val="24"/>
          <w:lang w:eastAsia="cs-CZ"/>
        </w:rPr>
        <w:t>C 8032</w:t>
      </w:r>
    </w:p>
    <w:p w14:paraId="07625D8A" w14:textId="77777777" w:rsidR="001C5EAD" w:rsidRDefault="001C5EAD" w:rsidP="00962C22">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540E6E03" w14:textId="77777777" w:rsidR="00B06EDE" w:rsidRPr="00B06EDE" w:rsidRDefault="00B06EDE" w:rsidP="00962C22">
      <w:pPr>
        <w:tabs>
          <w:tab w:val="left" w:pos="709"/>
          <w:tab w:val="left" w:pos="3544"/>
        </w:tabs>
        <w:spacing w:after="0" w:line="240" w:lineRule="auto"/>
        <w:ind w:left="3544" w:hanging="2835"/>
        <w:contextualSpacing/>
        <w:jc w:val="both"/>
        <w:rPr>
          <w:rFonts w:ascii="Times New Roman" w:hAnsi="Times New Roman"/>
          <w:sz w:val="10"/>
          <w:szCs w:val="10"/>
          <w:lang w:eastAsia="cs-CZ"/>
        </w:rPr>
      </w:pPr>
    </w:p>
    <w:p w14:paraId="265752AA" w14:textId="5A0D5CD6" w:rsidR="00D756A5" w:rsidRPr="004E4E12" w:rsidRDefault="00B06EDE" w:rsidP="00D756A5">
      <w:pPr>
        <w:tabs>
          <w:tab w:val="left" w:pos="709"/>
        </w:tabs>
        <w:spacing w:after="0" w:line="240" w:lineRule="auto"/>
        <w:ind w:left="709"/>
        <w:contextualSpacing/>
        <w:jc w:val="both"/>
        <w:rPr>
          <w:rFonts w:ascii="Times New Roman" w:hAnsi="Times New Roman"/>
          <w:sz w:val="24"/>
          <w:szCs w:val="24"/>
          <w:lang w:eastAsia="cs-CZ"/>
        </w:rPr>
      </w:pPr>
      <w:r w:rsidRPr="004E4E12">
        <w:rPr>
          <w:rFonts w:ascii="Times New Roman" w:hAnsi="Times New Roman"/>
          <w:sz w:val="24"/>
          <w:szCs w:val="24"/>
          <w:lang w:eastAsia="cs-CZ"/>
        </w:rPr>
        <w:t>Z</w:t>
      </w:r>
      <w:r w:rsidR="00D756A5" w:rsidRPr="004E4E12">
        <w:rPr>
          <w:rFonts w:ascii="Times New Roman" w:hAnsi="Times New Roman"/>
          <w:sz w:val="24"/>
          <w:szCs w:val="24"/>
          <w:lang w:eastAsia="cs-CZ"/>
        </w:rPr>
        <w:t>astoupené</w:t>
      </w:r>
      <w:r>
        <w:rPr>
          <w:rFonts w:ascii="Times New Roman" w:hAnsi="Times New Roman"/>
          <w:sz w:val="24"/>
          <w:szCs w:val="24"/>
          <w:lang w:eastAsia="cs-CZ"/>
        </w:rPr>
        <w:t xml:space="preserve"> ve věcech smluvních: </w:t>
      </w:r>
      <w:r w:rsidR="00F37D0C">
        <w:rPr>
          <w:rFonts w:ascii="Times New Roman" w:hAnsi="Times New Roman"/>
          <w:sz w:val="24"/>
          <w:szCs w:val="24"/>
          <w:lang w:eastAsia="cs-CZ"/>
        </w:rPr>
        <w:t>Ing. Michalem Pavlíkem, na základě plné moci</w:t>
      </w:r>
      <w:r w:rsidR="00D756A5" w:rsidRPr="004E4E12">
        <w:rPr>
          <w:rFonts w:ascii="Times New Roman" w:hAnsi="Times New Roman"/>
          <w:sz w:val="24"/>
          <w:szCs w:val="24"/>
          <w:lang w:eastAsia="cs-CZ"/>
        </w:rPr>
        <w:tab/>
      </w:r>
      <w:r w:rsidR="00D756A5" w:rsidRPr="004E4E12">
        <w:rPr>
          <w:rFonts w:ascii="Times New Roman" w:hAnsi="Times New Roman"/>
          <w:sz w:val="24"/>
          <w:szCs w:val="24"/>
          <w:lang w:eastAsia="cs-CZ"/>
        </w:rPr>
        <w:tab/>
      </w:r>
    </w:p>
    <w:p w14:paraId="13E89B78" w14:textId="77777777" w:rsidR="001B0FDE" w:rsidRPr="00B06EDE" w:rsidRDefault="001B0FDE" w:rsidP="00EB26E0">
      <w:pPr>
        <w:tabs>
          <w:tab w:val="left" w:pos="709"/>
          <w:tab w:val="left" w:pos="3544"/>
        </w:tabs>
        <w:spacing w:after="0" w:line="240" w:lineRule="auto"/>
        <w:ind w:left="3544" w:hanging="2835"/>
        <w:contextualSpacing/>
        <w:jc w:val="both"/>
        <w:rPr>
          <w:rFonts w:ascii="Times New Roman" w:hAnsi="Times New Roman"/>
          <w:i/>
          <w:sz w:val="10"/>
          <w:szCs w:val="10"/>
          <w:lang w:eastAsia="cs-CZ"/>
        </w:rPr>
      </w:pPr>
    </w:p>
    <w:p w14:paraId="5DA0FF7E" w14:textId="5A00511E" w:rsidR="008C3F69" w:rsidRPr="002D1AFB" w:rsidRDefault="008C3F69" w:rsidP="00F37D0C">
      <w:pPr>
        <w:tabs>
          <w:tab w:val="left" w:pos="709"/>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z</w:t>
      </w:r>
      <w:r w:rsidR="00AC5768" w:rsidRPr="002D1AFB">
        <w:rPr>
          <w:rFonts w:ascii="Times New Roman" w:hAnsi="Times New Roman"/>
          <w:sz w:val="24"/>
          <w:szCs w:val="24"/>
          <w:lang w:eastAsia="cs-CZ"/>
        </w:rPr>
        <w:t>ástupce pro věci technické:</w:t>
      </w:r>
      <w:r w:rsidR="00F37D0C">
        <w:rPr>
          <w:rFonts w:ascii="Times New Roman" w:hAnsi="Times New Roman"/>
          <w:i/>
          <w:sz w:val="24"/>
          <w:szCs w:val="24"/>
          <w:lang w:eastAsia="cs-CZ"/>
        </w:rPr>
        <w:tab/>
      </w:r>
      <w:r w:rsidR="00F37D0C">
        <w:rPr>
          <w:rFonts w:ascii="Times New Roman" w:hAnsi="Times New Roman"/>
          <w:sz w:val="24"/>
          <w:szCs w:val="24"/>
          <w:lang w:eastAsia="cs-CZ"/>
        </w:rPr>
        <w:t xml:space="preserve">Zbyněk Soukup </w:t>
      </w:r>
      <w:proofErr w:type="spellStart"/>
      <w:r w:rsidR="00F37D0C">
        <w:rPr>
          <w:rFonts w:ascii="Times New Roman" w:hAnsi="Times New Roman"/>
          <w:sz w:val="24"/>
          <w:szCs w:val="24"/>
          <w:lang w:eastAsia="cs-CZ"/>
        </w:rPr>
        <w:t>DiS</w:t>
      </w:r>
      <w:proofErr w:type="spellEnd"/>
      <w:r w:rsidR="00F37D0C">
        <w:rPr>
          <w:rFonts w:ascii="Times New Roman" w:hAnsi="Times New Roman"/>
          <w:sz w:val="24"/>
          <w:szCs w:val="24"/>
          <w:lang w:eastAsia="cs-CZ"/>
        </w:rPr>
        <w:t>., stavbyvedoucí</w:t>
      </w:r>
    </w:p>
    <w:p w14:paraId="04767EC3" w14:textId="49195FB8" w:rsidR="00AC5768" w:rsidRPr="00F37D0C" w:rsidRDefault="008C3F69" w:rsidP="00F37D0C">
      <w:pPr>
        <w:tabs>
          <w:tab w:val="left" w:pos="709"/>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t</w:t>
      </w:r>
      <w:r w:rsidR="00554051">
        <w:rPr>
          <w:rFonts w:ascii="Times New Roman" w:hAnsi="Times New Roman"/>
          <w:sz w:val="24"/>
          <w:szCs w:val="24"/>
          <w:lang w:eastAsia="cs-CZ"/>
        </w:rPr>
        <w:t>elefon</w:t>
      </w:r>
      <w:r w:rsidR="00AC5768" w:rsidRPr="002D1AFB">
        <w:rPr>
          <w:rFonts w:ascii="Times New Roman" w:hAnsi="Times New Roman"/>
          <w:sz w:val="24"/>
          <w:szCs w:val="24"/>
          <w:lang w:eastAsia="cs-CZ"/>
        </w:rPr>
        <w:t>:</w:t>
      </w:r>
      <w:r w:rsidR="00F37D0C">
        <w:rPr>
          <w:rFonts w:ascii="Times New Roman" w:hAnsi="Times New Roman"/>
          <w:i/>
          <w:sz w:val="24"/>
          <w:szCs w:val="24"/>
          <w:lang w:eastAsia="cs-CZ"/>
        </w:rPr>
        <w:t xml:space="preserve">                           </w:t>
      </w:r>
      <w:r w:rsidR="00F37D0C">
        <w:rPr>
          <w:rFonts w:ascii="Times New Roman" w:hAnsi="Times New Roman"/>
          <w:i/>
          <w:sz w:val="24"/>
          <w:szCs w:val="24"/>
          <w:lang w:eastAsia="cs-CZ"/>
        </w:rPr>
        <w:tab/>
      </w:r>
      <w:r w:rsidR="00F37D0C" w:rsidRPr="00F37D0C">
        <w:rPr>
          <w:rFonts w:ascii="Times New Roman" w:hAnsi="Times New Roman"/>
          <w:sz w:val="24"/>
          <w:szCs w:val="24"/>
          <w:lang w:eastAsia="cs-CZ"/>
        </w:rPr>
        <w:t>602 133 509</w:t>
      </w:r>
    </w:p>
    <w:p w14:paraId="50E9A73A" w14:textId="6D79E4D1" w:rsidR="00AC5768" w:rsidRPr="002D1AFB" w:rsidRDefault="00962C22" w:rsidP="00F37D0C">
      <w:pPr>
        <w:tabs>
          <w:tab w:val="left" w:pos="709"/>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email:</w:t>
      </w:r>
      <w:r w:rsidRPr="002D1AFB">
        <w:rPr>
          <w:rFonts w:ascii="Times New Roman" w:hAnsi="Times New Roman"/>
          <w:i/>
          <w:sz w:val="24"/>
          <w:szCs w:val="24"/>
          <w:lang w:eastAsia="cs-CZ"/>
        </w:rPr>
        <w:tab/>
      </w:r>
      <w:r w:rsidR="00F37D0C" w:rsidRPr="00F37D0C">
        <w:rPr>
          <w:rFonts w:ascii="Times New Roman" w:hAnsi="Times New Roman"/>
          <w:sz w:val="24"/>
          <w:szCs w:val="24"/>
          <w:lang w:eastAsia="cs-CZ"/>
        </w:rPr>
        <w:t>z.soukup@swietelsky.cz</w:t>
      </w:r>
    </w:p>
    <w:p w14:paraId="2EC1323D" w14:textId="77777777" w:rsidR="001B0FDE" w:rsidRPr="00353F6C" w:rsidRDefault="001B0FDE" w:rsidP="00EB26E0">
      <w:pPr>
        <w:tabs>
          <w:tab w:val="left" w:pos="709"/>
          <w:tab w:val="left" w:pos="3544"/>
        </w:tabs>
        <w:spacing w:after="0" w:line="240" w:lineRule="auto"/>
        <w:ind w:left="3544" w:hanging="2835"/>
        <w:contextualSpacing/>
        <w:jc w:val="both"/>
        <w:rPr>
          <w:rFonts w:ascii="Times New Roman" w:hAnsi="Times New Roman"/>
          <w:i/>
          <w:sz w:val="10"/>
          <w:szCs w:val="10"/>
          <w:lang w:eastAsia="cs-CZ"/>
        </w:rPr>
      </w:pPr>
    </w:p>
    <w:p w14:paraId="44B123A7" w14:textId="784C10FF" w:rsidR="008C3F69" w:rsidRPr="00BC5FED" w:rsidRDefault="008C3F69" w:rsidP="00F37D0C">
      <w:pPr>
        <w:tabs>
          <w:tab w:val="left" w:pos="709"/>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b</w:t>
      </w:r>
      <w:r w:rsidR="00554051">
        <w:rPr>
          <w:rFonts w:ascii="Times New Roman" w:hAnsi="Times New Roman"/>
          <w:sz w:val="24"/>
          <w:szCs w:val="24"/>
          <w:lang w:eastAsia="cs-CZ"/>
        </w:rPr>
        <w:t xml:space="preserve">ankovní </w:t>
      </w:r>
      <w:r w:rsidR="00AC5768" w:rsidRPr="002D1AFB">
        <w:rPr>
          <w:rFonts w:ascii="Times New Roman" w:hAnsi="Times New Roman"/>
          <w:sz w:val="24"/>
          <w:szCs w:val="24"/>
          <w:lang w:eastAsia="cs-CZ"/>
        </w:rPr>
        <w:t>sp</w:t>
      </w:r>
      <w:r w:rsidR="00F714E2" w:rsidRPr="002D1AFB">
        <w:rPr>
          <w:rFonts w:ascii="Times New Roman" w:hAnsi="Times New Roman"/>
          <w:sz w:val="24"/>
          <w:szCs w:val="24"/>
          <w:lang w:eastAsia="cs-CZ"/>
        </w:rPr>
        <w:t>ojení</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F37D0C">
        <w:rPr>
          <w:rFonts w:ascii="Times New Roman" w:hAnsi="Times New Roman"/>
          <w:sz w:val="24"/>
          <w:szCs w:val="24"/>
          <w:lang w:eastAsia="cs-CZ"/>
        </w:rPr>
        <w:t>Česká spořitelna, a.s.</w:t>
      </w:r>
    </w:p>
    <w:p w14:paraId="5AB1A12C" w14:textId="1934F635" w:rsidR="00AC5768" w:rsidRPr="00BC5FED" w:rsidRDefault="008C3F69" w:rsidP="00F37D0C">
      <w:pPr>
        <w:tabs>
          <w:tab w:val="left" w:pos="709"/>
        </w:tabs>
        <w:spacing w:after="0" w:line="240" w:lineRule="auto"/>
        <w:ind w:left="3544" w:hanging="2835"/>
        <w:contextualSpacing/>
        <w:jc w:val="both"/>
        <w:rPr>
          <w:rFonts w:ascii="Times New Roman" w:hAnsi="Times New Roman"/>
          <w:sz w:val="24"/>
          <w:szCs w:val="24"/>
          <w:lang w:eastAsia="cs-CZ"/>
        </w:rPr>
      </w:pPr>
      <w:r w:rsidRPr="002D1AFB">
        <w:rPr>
          <w:rFonts w:ascii="Times New Roman" w:hAnsi="Times New Roman"/>
          <w:sz w:val="24"/>
          <w:szCs w:val="24"/>
          <w:lang w:eastAsia="cs-CZ"/>
        </w:rPr>
        <w:t>č</w:t>
      </w:r>
      <w:r w:rsidR="00F714E2" w:rsidRPr="002D1AFB">
        <w:rPr>
          <w:rFonts w:ascii="Times New Roman" w:hAnsi="Times New Roman"/>
          <w:sz w:val="24"/>
          <w:szCs w:val="24"/>
          <w:lang w:eastAsia="cs-CZ"/>
        </w:rPr>
        <w:t>íslo účtu</w:t>
      </w:r>
      <w:r w:rsidR="00AC5768" w:rsidRPr="002D1AFB">
        <w:rPr>
          <w:rFonts w:ascii="Times New Roman" w:hAnsi="Times New Roman"/>
          <w:sz w:val="24"/>
          <w:szCs w:val="24"/>
          <w:lang w:eastAsia="cs-CZ"/>
        </w:rPr>
        <w:t>:</w:t>
      </w:r>
      <w:r w:rsidR="00AC5768" w:rsidRPr="002D1AFB">
        <w:rPr>
          <w:rFonts w:ascii="Times New Roman" w:hAnsi="Times New Roman"/>
          <w:i/>
          <w:sz w:val="24"/>
          <w:szCs w:val="24"/>
          <w:lang w:eastAsia="cs-CZ"/>
        </w:rPr>
        <w:tab/>
      </w:r>
      <w:r w:rsidR="00F37D0C">
        <w:rPr>
          <w:rFonts w:ascii="Times New Roman" w:hAnsi="Times New Roman"/>
          <w:sz w:val="24"/>
          <w:szCs w:val="24"/>
          <w:lang w:eastAsia="cs-CZ"/>
        </w:rPr>
        <w:t>994404-01471370800</w:t>
      </w:r>
    </w:p>
    <w:p w14:paraId="6B80F737" w14:textId="311541EF" w:rsidR="008C3F69" w:rsidRPr="002D1AFB" w:rsidRDefault="00F37D0C"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Pr>
          <w:rFonts w:ascii="Times New Roman" w:hAnsi="Times New Roman"/>
          <w:sz w:val="24"/>
          <w:szCs w:val="24"/>
          <w:lang w:eastAsia="cs-CZ"/>
        </w:rPr>
        <w:t>Korespondenční adresa:</w:t>
      </w:r>
      <w:r>
        <w:rPr>
          <w:rFonts w:ascii="Times New Roman" w:hAnsi="Times New Roman"/>
          <w:sz w:val="24"/>
          <w:szCs w:val="24"/>
          <w:lang w:eastAsia="cs-CZ"/>
        </w:rPr>
        <w:tab/>
        <w:t>Kájov 168, 382 21 Kájov</w:t>
      </w:r>
    </w:p>
    <w:p w14:paraId="4D98D7D7" w14:textId="72E08C00" w:rsidR="00AC5768" w:rsidRPr="004E4E12" w:rsidRDefault="00AC5768"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r w:rsidRPr="00DD21F4">
        <w:rPr>
          <w:rFonts w:ascii="Times New Roman" w:hAnsi="Times New Roman"/>
          <w:i/>
          <w:sz w:val="24"/>
          <w:szCs w:val="24"/>
          <w:lang w:eastAsia="cs-CZ"/>
        </w:rPr>
        <w:t xml:space="preserve">(dále jen </w:t>
      </w:r>
      <w:r w:rsidR="00DD21F4" w:rsidRPr="00DD21F4">
        <w:rPr>
          <w:rFonts w:ascii="Times New Roman" w:hAnsi="Times New Roman"/>
          <w:b/>
          <w:i/>
          <w:sz w:val="24"/>
          <w:szCs w:val="24"/>
          <w:lang w:eastAsia="cs-CZ"/>
        </w:rPr>
        <w:t>„</w:t>
      </w:r>
      <w:r w:rsidRPr="00DD21F4">
        <w:rPr>
          <w:rFonts w:ascii="Times New Roman" w:hAnsi="Times New Roman"/>
          <w:b/>
          <w:i/>
          <w:sz w:val="24"/>
          <w:szCs w:val="24"/>
          <w:lang w:eastAsia="cs-CZ"/>
        </w:rPr>
        <w:t>zhotovitel</w:t>
      </w:r>
      <w:r w:rsidR="00DD21F4" w:rsidRPr="00DD21F4">
        <w:rPr>
          <w:rFonts w:ascii="Times New Roman" w:hAnsi="Times New Roman"/>
          <w:b/>
          <w:i/>
          <w:sz w:val="24"/>
          <w:szCs w:val="24"/>
          <w:lang w:eastAsia="cs-CZ"/>
        </w:rPr>
        <w:t>“</w:t>
      </w:r>
      <w:r w:rsidRPr="00DD21F4">
        <w:rPr>
          <w:rFonts w:ascii="Times New Roman" w:hAnsi="Times New Roman"/>
          <w:i/>
          <w:sz w:val="24"/>
          <w:szCs w:val="24"/>
          <w:lang w:eastAsia="cs-CZ"/>
        </w:rPr>
        <w:t>)</w:t>
      </w:r>
    </w:p>
    <w:p w14:paraId="7B9D2B71" w14:textId="77777777" w:rsidR="001226BD" w:rsidRDefault="001226BD"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1F90E00F" w14:textId="77777777" w:rsidR="00F37D0C" w:rsidRPr="004E4E12" w:rsidRDefault="00F37D0C" w:rsidP="00EB26E0">
      <w:pPr>
        <w:tabs>
          <w:tab w:val="left" w:pos="709"/>
          <w:tab w:val="left" w:pos="3544"/>
        </w:tabs>
        <w:spacing w:after="0" w:line="240" w:lineRule="auto"/>
        <w:ind w:left="3544" w:hanging="2835"/>
        <w:contextualSpacing/>
        <w:jc w:val="both"/>
        <w:rPr>
          <w:rFonts w:ascii="Times New Roman" w:hAnsi="Times New Roman"/>
          <w:sz w:val="24"/>
          <w:szCs w:val="24"/>
          <w:lang w:eastAsia="cs-CZ"/>
        </w:rPr>
      </w:pPr>
    </w:p>
    <w:p w14:paraId="5798942C" w14:textId="77777777" w:rsidR="008C3F69" w:rsidRPr="004E4E12" w:rsidRDefault="008C3F69" w:rsidP="00EB26E0">
      <w:pPr>
        <w:tabs>
          <w:tab w:val="left" w:pos="630"/>
        </w:tabs>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I.</w:t>
      </w:r>
    </w:p>
    <w:p w14:paraId="13793B39" w14:textId="55B3E840" w:rsidR="008C3F69" w:rsidRDefault="00E46F1C"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Účel a p</w:t>
      </w:r>
      <w:r w:rsidR="008C3F69" w:rsidRPr="004E4E12">
        <w:rPr>
          <w:rFonts w:ascii="Times New Roman" w:eastAsia="Times New Roman" w:hAnsi="Times New Roman"/>
          <w:b/>
          <w:bCs/>
          <w:color w:val="000000"/>
          <w:sz w:val="24"/>
          <w:szCs w:val="24"/>
          <w:lang w:eastAsia="cs-CZ"/>
        </w:rPr>
        <w:t>ředmět plnění</w:t>
      </w:r>
    </w:p>
    <w:p w14:paraId="71E1AFF2" w14:textId="77777777" w:rsidR="003B1BC3" w:rsidRPr="004E4E12" w:rsidRDefault="003B1BC3" w:rsidP="00EB26E0">
      <w:pPr>
        <w:spacing w:after="0" w:line="240" w:lineRule="auto"/>
        <w:contextualSpacing/>
        <w:jc w:val="center"/>
        <w:rPr>
          <w:rFonts w:ascii="Times New Roman" w:eastAsia="Times New Roman" w:hAnsi="Times New Roman"/>
          <w:b/>
          <w:bCs/>
          <w:color w:val="000000"/>
          <w:sz w:val="24"/>
          <w:szCs w:val="24"/>
          <w:lang w:eastAsia="cs-CZ"/>
        </w:rPr>
      </w:pPr>
    </w:p>
    <w:p w14:paraId="2CE1A804" w14:textId="77777777" w:rsidR="00E46F1C" w:rsidRPr="004E4E12" w:rsidRDefault="00E46F1C" w:rsidP="00E97CC8">
      <w:pPr>
        <w:numPr>
          <w:ilvl w:val="1"/>
          <w:numId w:val="17"/>
        </w:numPr>
        <w:ind w:left="431" w:hanging="431"/>
        <w:jc w:val="both"/>
        <w:rPr>
          <w:rFonts w:ascii="Times New Roman" w:hAnsi="Times New Roman"/>
          <w:sz w:val="24"/>
          <w:szCs w:val="24"/>
        </w:rPr>
      </w:pPr>
      <w:r w:rsidRPr="004E4E12">
        <w:rPr>
          <w:rFonts w:ascii="Times New Roman" w:hAnsi="Times New Roman"/>
          <w:sz w:val="24"/>
          <w:szCs w:val="24"/>
        </w:rPr>
        <w:t>Účelem této smlouvy je upravit vzájemné právní vztahy mezi objednatelem a zhotovitelem, a to tak, jak je dále v této smlouvě uvedeno.</w:t>
      </w:r>
    </w:p>
    <w:p w14:paraId="03DEEE41" w14:textId="77777777" w:rsidR="00353F6C" w:rsidRPr="00353F6C" w:rsidRDefault="00E46F1C" w:rsidP="00353F6C">
      <w:pPr>
        <w:pStyle w:val="Odstavecseseznamem"/>
        <w:widowControl w:val="0"/>
        <w:numPr>
          <w:ilvl w:val="1"/>
          <w:numId w:val="17"/>
        </w:numPr>
        <w:autoSpaceDE w:val="0"/>
        <w:autoSpaceDN w:val="0"/>
        <w:adjustRightInd w:val="0"/>
        <w:spacing w:before="120" w:after="120" w:line="240" w:lineRule="atLeast"/>
        <w:ind w:left="431" w:hanging="431"/>
        <w:contextualSpacing w:val="0"/>
        <w:jc w:val="both"/>
        <w:rPr>
          <w:rFonts w:ascii="Times New Roman" w:eastAsia="Times New Roman" w:hAnsi="Times New Roman"/>
          <w:sz w:val="24"/>
          <w:szCs w:val="24"/>
          <w:lang w:eastAsia="cs-CZ"/>
        </w:rPr>
      </w:pPr>
      <w:r w:rsidRPr="004E4E12">
        <w:rPr>
          <w:rFonts w:ascii="Times New Roman" w:hAnsi="Times New Roman"/>
          <w:sz w:val="24"/>
          <w:szCs w:val="24"/>
        </w:rPr>
        <w:lastRenderedPageBreak/>
        <w:t xml:space="preserve">Zhotovitel se touto smlouvou zavazuje provést na svůj náklad a na své nebezpečí pro objednatele dílo dle specifikace a za podmínek uvedených dále v této smlouvě a objednatel se zavazuje dílo převzít </w:t>
      </w:r>
      <w:r w:rsidR="00F852E2" w:rsidRPr="004E4E12">
        <w:rPr>
          <w:rFonts w:ascii="Times New Roman" w:hAnsi="Times New Roman"/>
          <w:sz w:val="24"/>
          <w:szCs w:val="24"/>
        </w:rPr>
        <w:t xml:space="preserve">a </w:t>
      </w:r>
      <w:r w:rsidRPr="004E4E12">
        <w:rPr>
          <w:rFonts w:ascii="Times New Roman" w:hAnsi="Times New Roman"/>
          <w:sz w:val="24"/>
          <w:szCs w:val="24"/>
        </w:rPr>
        <w:t>zaplatit zhotoviteli za provedení díla ujednanou cenu.</w:t>
      </w:r>
    </w:p>
    <w:p w14:paraId="2CD04BD6" w14:textId="77777777" w:rsidR="00E23DF7" w:rsidRPr="00E23DF7" w:rsidRDefault="00E46F1C"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353F6C">
        <w:rPr>
          <w:rFonts w:ascii="Times New Roman" w:eastAsia="Times New Roman" w:hAnsi="Times New Roman"/>
          <w:sz w:val="24"/>
          <w:szCs w:val="24"/>
          <w:lang w:eastAsia="cs-CZ"/>
        </w:rPr>
        <w:t>Zhotovitel se zavazuje provést veškeré práce související s</w:t>
      </w:r>
      <w:r w:rsidR="00F714E2" w:rsidRPr="00353F6C">
        <w:rPr>
          <w:rFonts w:ascii="Times New Roman" w:eastAsia="Times New Roman" w:hAnsi="Times New Roman"/>
          <w:sz w:val="24"/>
          <w:szCs w:val="24"/>
          <w:lang w:eastAsia="cs-CZ"/>
        </w:rPr>
        <w:t> dílem:</w:t>
      </w:r>
      <w:r w:rsidR="007C21CE" w:rsidRPr="00353F6C">
        <w:rPr>
          <w:rFonts w:ascii="Times New Roman" w:eastAsia="Times New Roman" w:hAnsi="Times New Roman"/>
          <w:sz w:val="24"/>
          <w:szCs w:val="24"/>
          <w:lang w:eastAsia="cs-CZ"/>
        </w:rPr>
        <w:t xml:space="preserve"> </w:t>
      </w:r>
      <w:r w:rsidR="00456E7B">
        <w:rPr>
          <w:rFonts w:ascii="Times New Roman" w:eastAsia="Times New Roman" w:hAnsi="Times New Roman"/>
          <w:b/>
          <w:sz w:val="24"/>
          <w:szCs w:val="24"/>
          <w:lang w:eastAsia="cs-CZ"/>
        </w:rPr>
        <w:t xml:space="preserve">„Parter Bezručova“ </w:t>
      </w:r>
      <w:r w:rsidR="00E10B97" w:rsidRPr="00353F6C">
        <w:rPr>
          <w:rFonts w:ascii="Times New Roman" w:eastAsia="Times New Roman" w:hAnsi="Times New Roman"/>
          <w:sz w:val="24"/>
          <w:szCs w:val="24"/>
          <w:lang w:eastAsia="cs-CZ"/>
        </w:rPr>
        <w:t>dle</w:t>
      </w:r>
      <w:r w:rsidR="00965803" w:rsidRPr="00353F6C">
        <w:rPr>
          <w:rFonts w:ascii="Times New Roman" w:eastAsia="Times New Roman" w:hAnsi="Times New Roman"/>
          <w:sz w:val="24"/>
          <w:szCs w:val="24"/>
          <w:lang w:eastAsia="cs-CZ"/>
        </w:rPr>
        <w:t xml:space="preserve"> své nabídky a</w:t>
      </w:r>
      <w:r w:rsidR="0042325E" w:rsidRPr="00353F6C">
        <w:rPr>
          <w:rFonts w:ascii="Times New Roman" w:eastAsia="Times New Roman" w:hAnsi="Times New Roman"/>
          <w:sz w:val="24"/>
          <w:szCs w:val="24"/>
          <w:lang w:eastAsia="cs-CZ"/>
        </w:rPr>
        <w:t xml:space="preserve"> rozsahu prací </w:t>
      </w:r>
      <w:r w:rsidR="00E23DF7" w:rsidRPr="00E23DF7">
        <w:rPr>
          <w:rFonts w:ascii="Times New Roman" w:eastAsia="Times New Roman" w:hAnsi="Times New Roman"/>
          <w:sz w:val="24"/>
          <w:szCs w:val="24"/>
          <w:lang w:eastAsia="cs-CZ"/>
        </w:rPr>
        <w:t xml:space="preserve">projektové dokumentace vypracované společností ARD </w:t>
      </w:r>
      <w:proofErr w:type="spellStart"/>
      <w:r w:rsidR="00E23DF7" w:rsidRPr="00E23DF7">
        <w:rPr>
          <w:rFonts w:ascii="Times New Roman" w:eastAsia="Times New Roman" w:hAnsi="Times New Roman"/>
          <w:sz w:val="24"/>
          <w:szCs w:val="24"/>
          <w:lang w:eastAsia="cs-CZ"/>
        </w:rPr>
        <w:t>architects</w:t>
      </w:r>
      <w:proofErr w:type="spellEnd"/>
      <w:r w:rsidR="00E23DF7" w:rsidRPr="00E23DF7">
        <w:rPr>
          <w:rFonts w:ascii="Times New Roman" w:eastAsia="Times New Roman" w:hAnsi="Times New Roman"/>
          <w:sz w:val="24"/>
          <w:szCs w:val="24"/>
          <w:lang w:eastAsia="cs-CZ"/>
        </w:rPr>
        <w:t xml:space="preserve"> s.r.o., dopravní řešení zpracoval Ing Miroslav </w:t>
      </w:r>
      <w:proofErr w:type="spellStart"/>
      <w:r w:rsidR="00E23DF7" w:rsidRPr="00E23DF7">
        <w:rPr>
          <w:rFonts w:ascii="Times New Roman" w:eastAsia="Times New Roman" w:hAnsi="Times New Roman"/>
          <w:sz w:val="24"/>
          <w:szCs w:val="24"/>
          <w:lang w:eastAsia="cs-CZ"/>
        </w:rPr>
        <w:t>Vondřich</w:t>
      </w:r>
      <w:proofErr w:type="spellEnd"/>
      <w:r w:rsidR="00E23DF7" w:rsidRPr="00E23DF7">
        <w:rPr>
          <w:rFonts w:ascii="Times New Roman" w:eastAsia="Times New Roman" w:hAnsi="Times New Roman"/>
          <w:sz w:val="24"/>
          <w:szCs w:val="24"/>
          <w:lang w:eastAsia="cs-CZ"/>
        </w:rPr>
        <w:t>, PD pro stavební objekty SO 301, SO 302 a SO 303 vypracovala společnost CB-</w:t>
      </w:r>
      <w:proofErr w:type="spellStart"/>
      <w:r w:rsidR="00E23DF7" w:rsidRPr="00E23DF7">
        <w:rPr>
          <w:rFonts w:ascii="Times New Roman" w:eastAsia="Times New Roman" w:hAnsi="Times New Roman"/>
          <w:sz w:val="24"/>
          <w:szCs w:val="24"/>
          <w:lang w:eastAsia="cs-CZ"/>
        </w:rPr>
        <w:t>energo</w:t>
      </w:r>
      <w:proofErr w:type="spellEnd"/>
      <w:r w:rsidR="00E23DF7" w:rsidRPr="00E23DF7">
        <w:rPr>
          <w:rFonts w:ascii="Times New Roman" w:eastAsia="Times New Roman" w:hAnsi="Times New Roman"/>
          <w:sz w:val="24"/>
          <w:szCs w:val="24"/>
          <w:lang w:eastAsia="cs-CZ"/>
        </w:rPr>
        <w:t xml:space="preserve">, energeticko-technická poradenská a projekční kancelář, P. František Ferenčík, PD pro VO, </w:t>
      </w:r>
      <w:proofErr w:type="gramStart"/>
      <w:r w:rsidR="00E23DF7" w:rsidRPr="00E23DF7">
        <w:rPr>
          <w:rFonts w:ascii="Times New Roman" w:eastAsia="Times New Roman" w:hAnsi="Times New Roman"/>
          <w:sz w:val="24"/>
          <w:szCs w:val="24"/>
          <w:lang w:eastAsia="cs-CZ"/>
        </w:rPr>
        <w:t>EI , SLP</w:t>
      </w:r>
      <w:proofErr w:type="gramEnd"/>
      <w:r w:rsidR="00E23DF7" w:rsidRPr="00E23DF7">
        <w:rPr>
          <w:rFonts w:ascii="Times New Roman" w:eastAsia="Times New Roman" w:hAnsi="Times New Roman"/>
          <w:sz w:val="24"/>
          <w:szCs w:val="24"/>
          <w:lang w:eastAsia="cs-CZ"/>
        </w:rPr>
        <w:t xml:space="preserve"> zpracovali Ing. František Mráz a Ing. </w:t>
      </w:r>
      <w:proofErr w:type="spellStart"/>
      <w:r w:rsidR="00E23DF7" w:rsidRPr="00E23DF7">
        <w:rPr>
          <w:rFonts w:ascii="Times New Roman" w:eastAsia="Times New Roman" w:hAnsi="Times New Roman"/>
          <w:sz w:val="24"/>
          <w:szCs w:val="24"/>
          <w:lang w:eastAsia="cs-CZ"/>
        </w:rPr>
        <w:t>Joser</w:t>
      </w:r>
      <w:proofErr w:type="spellEnd"/>
      <w:r w:rsidR="00E23DF7" w:rsidRPr="00E23DF7">
        <w:rPr>
          <w:rFonts w:ascii="Times New Roman" w:eastAsia="Times New Roman" w:hAnsi="Times New Roman"/>
          <w:sz w:val="24"/>
          <w:szCs w:val="24"/>
          <w:lang w:eastAsia="cs-CZ"/>
        </w:rPr>
        <w:t xml:space="preserve"> </w:t>
      </w:r>
      <w:proofErr w:type="spellStart"/>
      <w:r w:rsidR="00E23DF7" w:rsidRPr="00E23DF7">
        <w:rPr>
          <w:rFonts w:ascii="Times New Roman" w:eastAsia="Times New Roman" w:hAnsi="Times New Roman"/>
          <w:sz w:val="24"/>
          <w:szCs w:val="24"/>
          <w:lang w:eastAsia="cs-CZ"/>
        </w:rPr>
        <w:t>Adensam</w:t>
      </w:r>
      <w:proofErr w:type="spellEnd"/>
      <w:r w:rsidR="00E23DF7" w:rsidRPr="00E23DF7">
        <w:rPr>
          <w:rFonts w:ascii="Times New Roman" w:eastAsia="Times New Roman" w:hAnsi="Times New Roman"/>
          <w:sz w:val="24"/>
          <w:szCs w:val="24"/>
          <w:lang w:eastAsia="cs-CZ"/>
        </w:rPr>
        <w:t>, výzvy k podání nabídek  a výkazu výměr.</w:t>
      </w:r>
    </w:p>
    <w:p w14:paraId="4DFA1E38" w14:textId="77777777" w:rsidR="00E23DF7" w:rsidRPr="00E23DF7" w:rsidRDefault="00E23DF7"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 xml:space="preserve">Předmětem plnění dle této smlouvy jsou stavební objekty: </w:t>
      </w:r>
    </w:p>
    <w:p w14:paraId="0F661D25" w14:textId="49A1BDBB"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SO 101 Větev A</w:t>
      </w:r>
    </w:p>
    <w:p w14:paraId="5B78BCE7" w14:textId="2540C2FB"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SO 102 Větev B</w:t>
      </w:r>
    </w:p>
    <w:p w14:paraId="41F3C70E" w14:textId="4084D274"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SO 103 Větev C</w:t>
      </w:r>
    </w:p>
    <w:p w14:paraId="40283575" w14:textId="428A799E"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SO 104 Větev D</w:t>
      </w:r>
    </w:p>
    <w:p w14:paraId="6197AD62" w14:textId="55687531"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SO 105 Větev X</w:t>
      </w:r>
    </w:p>
    <w:p w14:paraId="12E36750" w14:textId="2364CDFE"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SO 109 Dopravní značení</w:t>
      </w:r>
    </w:p>
    <w:p w14:paraId="38FF3251" w14:textId="6D3F400B"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SO 301, 302, 303 Kanalizace, šachty, vodovod</w:t>
      </w:r>
    </w:p>
    <w:p w14:paraId="313A277E" w14:textId="2E88DDBC"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SO 401 Ochrana inženýrských sítí</w:t>
      </w:r>
    </w:p>
    <w:p w14:paraId="1F09CCFD" w14:textId="53AF32F6"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SO 410 Veřejné osvětlení</w:t>
      </w:r>
    </w:p>
    <w:p w14:paraId="5609D2EF" w14:textId="0342F404" w:rsid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Vedlejší a ostatní náklady</w:t>
      </w:r>
    </w:p>
    <w:p w14:paraId="34FD3F52" w14:textId="77777777" w:rsidR="00E23DF7" w:rsidRPr="002334EE" w:rsidRDefault="00E23DF7" w:rsidP="002334EE">
      <w:pPr>
        <w:widowControl w:val="0"/>
        <w:autoSpaceDE w:val="0"/>
        <w:autoSpaceDN w:val="0"/>
        <w:adjustRightInd w:val="0"/>
        <w:spacing w:before="120" w:after="120" w:line="240" w:lineRule="atLeast"/>
        <w:jc w:val="both"/>
        <w:rPr>
          <w:rFonts w:ascii="Times New Roman" w:eastAsia="Times New Roman" w:hAnsi="Times New Roman"/>
          <w:sz w:val="24"/>
          <w:szCs w:val="24"/>
          <w:lang w:eastAsia="cs-CZ"/>
        </w:rPr>
      </w:pPr>
    </w:p>
    <w:p w14:paraId="727307AD" w14:textId="51E21859" w:rsidR="00E23DF7" w:rsidRPr="00E23DF7" w:rsidRDefault="00E23DF7" w:rsidP="00E23DF7">
      <w:pPr>
        <w:pStyle w:val="Odstavecseseznamem"/>
        <w:widowControl w:val="0"/>
        <w:autoSpaceDE w:val="0"/>
        <w:autoSpaceDN w:val="0"/>
        <w:adjustRightInd w:val="0"/>
        <w:spacing w:before="120" w:after="120" w:line="240" w:lineRule="atLeast"/>
        <w:ind w:left="431"/>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Zhotovením stavby se rozumí úplné, funkční a bezvadné provedení všech stavebních prac</w:t>
      </w:r>
      <w:r w:rsidR="002334EE">
        <w:rPr>
          <w:rFonts w:ascii="Times New Roman" w:eastAsia="Times New Roman" w:hAnsi="Times New Roman"/>
          <w:sz w:val="24"/>
          <w:szCs w:val="24"/>
          <w:lang w:eastAsia="cs-CZ"/>
        </w:rPr>
        <w:t>í a kon</w:t>
      </w:r>
      <w:r w:rsidRPr="00E23DF7">
        <w:rPr>
          <w:rFonts w:ascii="Times New Roman" w:eastAsia="Times New Roman" w:hAnsi="Times New Roman"/>
          <w:sz w:val="24"/>
          <w:szCs w:val="24"/>
          <w:lang w:eastAsia="cs-CZ"/>
        </w:rPr>
        <w:t>strukcí, včetně dodávek potřebných materiálů a zařízení nezbytných pro řádné dokončení díla, dále provedení všech činností souvisejících s dodávkou stavebních prací a konstrukcí, jejichž provedení je pro řádné dokončení díla nezbytné a to zejména:</w:t>
      </w:r>
    </w:p>
    <w:p w14:paraId="41FA5E5A" w14:textId="4169B4D6"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zajištění archeologického dohledu – pokud jej charakter stavby vyžaduje</w:t>
      </w:r>
    </w:p>
    <w:p w14:paraId="3D0268C1" w14:textId="0F4B5F2B"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projektová dokumentace skutečného provedení stavby včetně skutečného zaměření</w:t>
      </w:r>
    </w:p>
    <w:p w14:paraId="20798796" w14:textId="74F69186"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vytýčení stávajících sítí, a ochrana po dobu stavb</w:t>
      </w:r>
      <w:r w:rsidR="002334EE">
        <w:rPr>
          <w:rFonts w:ascii="Times New Roman" w:eastAsia="Times New Roman" w:hAnsi="Times New Roman"/>
          <w:sz w:val="24"/>
          <w:szCs w:val="24"/>
          <w:lang w:eastAsia="cs-CZ"/>
        </w:rPr>
        <w:t>y, případně aktualizace přísluš</w:t>
      </w:r>
      <w:r w:rsidRPr="00E23DF7">
        <w:rPr>
          <w:rFonts w:ascii="Times New Roman" w:eastAsia="Times New Roman" w:hAnsi="Times New Roman"/>
          <w:sz w:val="24"/>
          <w:szCs w:val="24"/>
          <w:lang w:eastAsia="cs-CZ"/>
        </w:rPr>
        <w:t>ných vyjádření</w:t>
      </w:r>
    </w:p>
    <w:p w14:paraId="7153464D" w14:textId="2B3D440E"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dopravně inženýrská opatření (DIO) po dobu stavby, pokud je s</w:t>
      </w:r>
      <w:r>
        <w:rPr>
          <w:rFonts w:ascii="Times New Roman" w:eastAsia="Times New Roman" w:hAnsi="Times New Roman"/>
          <w:sz w:val="24"/>
          <w:szCs w:val="24"/>
          <w:lang w:eastAsia="cs-CZ"/>
        </w:rPr>
        <w:t xml:space="preserve">tavba vyžaduje - zajištění zvl. </w:t>
      </w:r>
      <w:r w:rsidRPr="00E23DF7">
        <w:rPr>
          <w:rFonts w:ascii="Times New Roman" w:eastAsia="Times New Roman" w:hAnsi="Times New Roman"/>
          <w:sz w:val="24"/>
          <w:szCs w:val="24"/>
          <w:lang w:eastAsia="cs-CZ"/>
        </w:rPr>
        <w:t>užívání, uzavírek, vč. projednání s Policií ČR</w:t>
      </w:r>
    </w:p>
    <w:p w14:paraId="22BCFCBF" w14:textId="3AA25BB0"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zařízení staveniště (zřízení a odstranění)</w:t>
      </w:r>
    </w:p>
    <w:p w14:paraId="47390021" w14:textId="01A43719"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zkoušky dle ČSN EUROKÓDŮ a platných zákonů ČR a místních zvyklostí</w:t>
      </w:r>
    </w:p>
    <w:p w14:paraId="70C6DC89" w14:textId="13E26A7D"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pasportizace stávajícího stavu staveniště vč. okolních objektů před zahájením stav-by</w:t>
      </w:r>
    </w:p>
    <w:p w14:paraId="180758DA" w14:textId="701BFDEC"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fotodokumentace celého průběhu stavby</w:t>
      </w:r>
    </w:p>
    <w:p w14:paraId="6CE85804" w14:textId="6C2074CF"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účast zhotovitele při kontrolních prohlídkách a ko</w:t>
      </w:r>
      <w:r w:rsidR="002334EE">
        <w:rPr>
          <w:rFonts w:ascii="Times New Roman" w:eastAsia="Times New Roman" w:hAnsi="Times New Roman"/>
          <w:sz w:val="24"/>
          <w:szCs w:val="24"/>
          <w:lang w:eastAsia="cs-CZ"/>
        </w:rPr>
        <w:t>laudaci stavby včetně koordinač</w:t>
      </w:r>
      <w:r w:rsidRPr="00E23DF7">
        <w:rPr>
          <w:rFonts w:ascii="Times New Roman" w:eastAsia="Times New Roman" w:hAnsi="Times New Roman"/>
          <w:sz w:val="24"/>
          <w:szCs w:val="24"/>
          <w:lang w:eastAsia="cs-CZ"/>
        </w:rPr>
        <w:t>ní a kompletační činnosti celé stavby</w:t>
      </w:r>
    </w:p>
    <w:p w14:paraId="288593D5" w14:textId="1A8E7B45"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 xml:space="preserve">zřízení všech potřebných dočasných konstrukcí a staveb a jejich odstranění, tj. zejména zhotovení a odstranění řádných opatření zajišťujících bezpečné vstupy do objektů vlastníků a uživatelů přilehlých nemovitostí (ochranné dřevěné lávky vč. zábradlí apod.) </w:t>
      </w:r>
    </w:p>
    <w:p w14:paraId="278507F4" w14:textId="671BB98A"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úklid stavby a odstranit zařízení staveniště ke dni předání a převzetí díla objednatelem</w:t>
      </w:r>
    </w:p>
    <w:p w14:paraId="358EF09C" w14:textId="2DA9DB2B"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čistotu v místě realizace předmětu plnění a v jeho okolí</w:t>
      </w:r>
    </w:p>
    <w:p w14:paraId="47B169C3" w14:textId="6849DA02"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bezpečnou manipulaci s odpady</w:t>
      </w:r>
    </w:p>
    <w:p w14:paraId="7C33368D" w14:textId="743D7350" w:rsidR="00E23DF7" w:rsidRPr="00E23DF7" w:rsidRDefault="00E23DF7" w:rsidP="00E23DF7">
      <w:pPr>
        <w:pStyle w:val="Odstavecseseznamem"/>
        <w:widowControl w:val="0"/>
        <w:numPr>
          <w:ilvl w:val="0"/>
          <w:numId w:val="49"/>
        </w:numPr>
        <w:autoSpaceDE w:val="0"/>
        <w:autoSpaceDN w:val="0"/>
        <w:adjustRightInd w:val="0"/>
        <w:spacing w:before="120" w:after="120" w:line="240" w:lineRule="atLeast"/>
        <w:jc w:val="both"/>
        <w:rPr>
          <w:rFonts w:ascii="Times New Roman" w:eastAsia="Times New Roman" w:hAnsi="Times New Roman"/>
          <w:sz w:val="24"/>
          <w:szCs w:val="24"/>
          <w:lang w:eastAsia="cs-CZ"/>
        </w:rPr>
      </w:pPr>
      <w:r w:rsidRPr="00E23DF7">
        <w:rPr>
          <w:rFonts w:ascii="Times New Roman" w:eastAsia="Times New Roman" w:hAnsi="Times New Roman"/>
          <w:sz w:val="24"/>
          <w:szCs w:val="24"/>
          <w:lang w:eastAsia="cs-CZ"/>
        </w:rPr>
        <w:t>zajistit odvoz, uložení a likvidaci odpadů v souladu s příslušnými právními předpisy</w:t>
      </w:r>
    </w:p>
    <w:p w14:paraId="140DB788" w14:textId="53C0C1D2" w:rsidR="007C21CE" w:rsidRPr="00353F6C" w:rsidRDefault="007C21CE" w:rsidP="00353F6C">
      <w:pPr>
        <w:pStyle w:val="Odstavecseseznamem"/>
        <w:widowControl w:val="0"/>
        <w:autoSpaceDE w:val="0"/>
        <w:autoSpaceDN w:val="0"/>
        <w:adjustRightInd w:val="0"/>
        <w:spacing w:before="120" w:after="120" w:line="240" w:lineRule="atLeast"/>
        <w:ind w:left="431"/>
        <w:contextualSpacing w:val="0"/>
        <w:jc w:val="both"/>
        <w:rPr>
          <w:rFonts w:ascii="Times New Roman" w:eastAsia="Times New Roman" w:hAnsi="Times New Roman"/>
          <w:sz w:val="24"/>
          <w:szCs w:val="24"/>
          <w:lang w:eastAsia="cs-CZ"/>
        </w:rPr>
      </w:pPr>
    </w:p>
    <w:p w14:paraId="6D468E9B" w14:textId="7A761E0B" w:rsidR="00C35F50" w:rsidRDefault="00E46F1C"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Vše výše uvedené provede zhotovitel </w:t>
      </w:r>
      <w:r w:rsidR="00013126" w:rsidRPr="004E4E12">
        <w:rPr>
          <w:rFonts w:ascii="Times New Roman" w:eastAsia="Times New Roman" w:hAnsi="Times New Roman"/>
          <w:sz w:val="24"/>
          <w:szCs w:val="24"/>
          <w:lang w:eastAsia="cs-CZ"/>
        </w:rPr>
        <w:t xml:space="preserve">v rozsahu </w:t>
      </w:r>
      <w:r w:rsidR="00440C04" w:rsidRPr="004E4E12">
        <w:rPr>
          <w:rFonts w:ascii="Times New Roman" w:eastAsia="Times New Roman" w:hAnsi="Times New Roman"/>
          <w:sz w:val="24"/>
          <w:szCs w:val="24"/>
          <w:lang w:eastAsia="cs-CZ"/>
        </w:rPr>
        <w:t>dle do</w:t>
      </w:r>
      <w:r w:rsidR="00C35F50" w:rsidRPr="004E4E12">
        <w:rPr>
          <w:rFonts w:ascii="Times New Roman" w:eastAsia="Times New Roman" w:hAnsi="Times New Roman"/>
          <w:sz w:val="24"/>
          <w:szCs w:val="24"/>
          <w:lang w:eastAsia="cs-CZ"/>
        </w:rPr>
        <w:t>kumentace pro provádění stav</w:t>
      </w:r>
      <w:r w:rsidR="00965803">
        <w:rPr>
          <w:rFonts w:ascii="Times New Roman" w:eastAsia="Times New Roman" w:hAnsi="Times New Roman"/>
          <w:sz w:val="24"/>
          <w:szCs w:val="24"/>
          <w:lang w:eastAsia="cs-CZ"/>
        </w:rPr>
        <w:t>by a dále dle své položkového rozpočtu</w:t>
      </w:r>
      <w:r w:rsidR="00C35F50" w:rsidRPr="004E4E12">
        <w:rPr>
          <w:rFonts w:ascii="Times New Roman" w:eastAsia="Times New Roman" w:hAnsi="Times New Roman"/>
          <w:sz w:val="24"/>
          <w:szCs w:val="24"/>
          <w:lang w:eastAsia="cs-CZ"/>
        </w:rPr>
        <w:t xml:space="preserve"> a obhlídky staveniště.</w:t>
      </w:r>
    </w:p>
    <w:p w14:paraId="206B793E" w14:textId="77777777" w:rsidR="00DD21F4" w:rsidRDefault="00DD21F4"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p>
    <w:p w14:paraId="13F06DC1" w14:textId="77777777" w:rsidR="00F37D0C" w:rsidRPr="004E4E12" w:rsidRDefault="00F37D0C" w:rsidP="00C35F50">
      <w:pPr>
        <w:autoSpaceDE w:val="0"/>
        <w:autoSpaceDN w:val="0"/>
        <w:adjustRightInd w:val="0"/>
        <w:spacing w:after="0" w:line="240" w:lineRule="auto"/>
        <w:ind w:left="426"/>
        <w:jc w:val="both"/>
        <w:rPr>
          <w:rFonts w:ascii="Times New Roman" w:eastAsia="Times New Roman" w:hAnsi="Times New Roman"/>
          <w:sz w:val="24"/>
          <w:szCs w:val="24"/>
          <w:lang w:eastAsia="cs-CZ"/>
        </w:rPr>
      </w:pPr>
    </w:p>
    <w:p w14:paraId="55ABD0D3" w14:textId="41337D12" w:rsidR="00E46F1C" w:rsidRPr="004E4E12" w:rsidRDefault="00E46F1C" w:rsidP="00767EFA">
      <w:pPr>
        <w:pStyle w:val="Odstavecseseznamem"/>
        <w:widowControl w:val="0"/>
        <w:numPr>
          <w:ilvl w:val="1"/>
          <w:numId w:val="17"/>
        </w:numPr>
        <w:autoSpaceDE w:val="0"/>
        <w:autoSpaceDN w:val="0"/>
        <w:adjustRightInd w:val="0"/>
        <w:spacing w:before="120" w:after="0" w:line="240" w:lineRule="atLeast"/>
        <w:ind w:left="426" w:hanging="426"/>
        <w:contextualSpacing w:val="0"/>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lastRenderedPageBreak/>
        <w:t>Zhotovitel si</w:t>
      </w:r>
      <w:r w:rsidR="004E7733" w:rsidRPr="004E4E12">
        <w:rPr>
          <w:rFonts w:ascii="Times New Roman" w:eastAsia="Times New Roman" w:hAnsi="Times New Roman"/>
          <w:sz w:val="24"/>
          <w:szCs w:val="24"/>
          <w:lang w:eastAsia="cs-CZ"/>
        </w:rPr>
        <w:t xml:space="preserve"> prověřil </w:t>
      </w:r>
      <w:r w:rsidR="00BC4890" w:rsidRPr="004E4E12">
        <w:rPr>
          <w:rFonts w:ascii="Times New Roman" w:eastAsia="Times New Roman" w:hAnsi="Times New Roman"/>
          <w:sz w:val="24"/>
          <w:szCs w:val="24"/>
          <w:lang w:eastAsia="cs-CZ"/>
        </w:rPr>
        <w:t>výkaz výměr a skutečnost</w:t>
      </w:r>
      <w:r w:rsidR="00EF3CA2" w:rsidRPr="004E4E12">
        <w:rPr>
          <w:rFonts w:ascii="Times New Roman" w:eastAsia="Times New Roman" w:hAnsi="Times New Roman"/>
          <w:sz w:val="24"/>
          <w:szCs w:val="24"/>
          <w:lang w:eastAsia="cs-CZ"/>
        </w:rPr>
        <w:t xml:space="preserve"> a zohlednil tyto ve své nabídce.</w:t>
      </w:r>
      <w:r w:rsidR="00DE3AEE" w:rsidRPr="004E4E12">
        <w:rPr>
          <w:rFonts w:ascii="Times New Roman" w:eastAsia="Times New Roman" w:hAnsi="Times New Roman"/>
          <w:sz w:val="24"/>
          <w:szCs w:val="24"/>
          <w:lang w:eastAsia="cs-CZ"/>
        </w:rPr>
        <w:t xml:space="preserve"> Případné r</w:t>
      </w:r>
      <w:r w:rsidRPr="004E4E12">
        <w:rPr>
          <w:rFonts w:ascii="Times New Roman" w:eastAsia="Times New Roman" w:hAnsi="Times New Roman"/>
          <w:sz w:val="24"/>
          <w:szCs w:val="24"/>
          <w:lang w:eastAsia="cs-CZ"/>
        </w:rPr>
        <w:t>ozdíly zjištěné po datu podpisu této smlouvy jdou k tíži zhotovitele.</w:t>
      </w:r>
    </w:p>
    <w:p w14:paraId="3B770006" w14:textId="0D09F2D4"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Předmětem této smlouvy je závazek zhotovitele provést za podmínek stanovených touto smlouvou účelně a efektivně stavební prá</w:t>
      </w:r>
      <w:r w:rsidR="004262A1" w:rsidRPr="004E4E12">
        <w:rPr>
          <w:rFonts w:ascii="Times New Roman" w:eastAsia="Times New Roman" w:hAnsi="Times New Roman"/>
          <w:color w:val="000000"/>
          <w:sz w:val="24"/>
          <w:szCs w:val="24"/>
          <w:lang w:eastAsia="cs-CZ"/>
        </w:rPr>
        <w:t>ce, činnosti a úkoly v rozsahu</w:t>
      </w:r>
      <w:r w:rsidRPr="004E4E12">
        <w:rPr>
          <w:rFonts w:ascii="Times New Roman" w:eastAsia="Times New Roman" w:hAnsi="Times New Roman"/>
          <w:color w:val="000000"/>
          <w:sz w:val="24"/>
          <w:szCs w:val="24"/>
          <w:lang w:eastAsia="cs-CZ"/>
        </w:rPr>
        <w:t xml:space="preserve"> podle </w:t>
      </w:r>
      <w:r w:rsidR="004262A1" w:rsidRPr="004E4E12">
        <w:rPr>
          <w:rFonts w:ascii="Times New Roman" w:eastAsia="Times New Roman" w:hAnsi="Times New Roman"/>
          <w:color w:val="000000"/>
          <w:sz w:val="24"/>
          <w:szCs w:val="24"/>
          <w:lang w:eastAsia="cs-CZ"/>
        </w:rPr>
        <w:t xml:space="preserve">přílohy </w:t>
      </w:r>
      <w:proofErr w:type="gramStart"/>
      <w:r w:rsidR="004262A1" w:rsidRPr="004E4E12">
        <w:rPr>
          <w:rFonts w:ascii="Times New Roman" w:eastAsia="Times New Roman" w:hAnsi="Times New Roman"/>
          <w:color w:val="000000"/>
          <w:sz w:val="24"/>
          <w:szCs w:val="24"/>
          <w:lang w:eastAsia="cs-CZ"/>
        </w:rPr>
        <w:t xml:space="preserve">č. </w:t>
      </w:r>
      <w:r w:rsidR="00F82ED7" w:rsidRPr="00F82ED7">
        <w:rPr>
          <w:rFonts w:ascii="Times New Roman" w:eastAsia="Times New Roman" w:hAnsi="Times New Roman"/>
          <w:color w:val="000000"/>
          <w:sz w:val="24"/>
          <w:szCs w:val="24"/>
          <w:lang w:eastAsia="cs-CZ"/>
        </w:rPr>
        <w:t>1</w:t>
      </w:r>
      <w:r w:rsidR="00F82ED7">
        <w:rPr>
          <w:rFonts w:ascii="Times New Roman" w:eastAsia="Times New Roman" w:hAnsi="Times New Roman"/>
          <w:color w:val="000000"/>
          <w:sz w:val="24"/>
          <w:szCs w:val="24"/>
          <w:lang w:eastAsia="cs-CZ"/>
        </w:rPr>
        <w:t xml:space="preserve"> </w:t>
      </w:r>
      <w:r w:rsidR="004262A1" w:rsidRPr="004E4E12">
        <w:rPr>
          <w:rFonts w:ascii="Times New Roman" w:eastAsia="Times New Roman" w:hAnsi="Times New Roman"/>
          <w:color w:val="000000"/>
          <w:sz w:val="24"/>
          <w:szCs w:val="24"/>
          <w:lang w:eastAsia="cs-CZ"/>
        </w:rPr>
        <w:t xml:space="preserve"> této</w:t>
      </w:r>
      <w:proofErr w:type="gramEnd"/>
      <w:r w:rsidR="004262A1" w:rsidRPr="004E4E12">
        <w:rPr>
          <w:rFonts w:ascii="Times New Roman" w:eastAsia="Times New Roman" w:hAnsi="Times New Roman"/>
          <w:color w:val="000000"/>
          <w:sz w:val="24"/>
          <w:szCs w:val="24"/>
          <w:lang w:eastAsia="cs-CZ"/>
        </w:rPr>
        <w:t xml:space="preserve"> smlouvy</w:t>
      </w:r>
      <w:r w:rsidR="00BB4258">
        <w:rPr>
          <w:rFonts w:ascii="Times New Roman" w:eastAsia="Times New Roman" w:hAnsi="Times New Roman"/>
          <w:color w:val="000000"/>
          <w:sz w:val="24"/>
          <w:szCs w:val="24"/>
          <w:lang w:eastAsia="cs-CZ"/>
        </w:rPr>
        <w:t xml:space="preserve"> (projektová dokumentace)</w:t>
      </w:r>
      <w:r w:rsidRPr="004E4E12">
        <w:rPr>
          <w:rFonts w:ascii="Times New Roman" w:eastAsia="Times New Roman" w:hAnsi="Times New Roman"/>
          <w:color w:val="000000"/>
          <w:sz w:val="24"/>
          <w:szCs w:val="24"/>
          <w:lang w:eastAsia="cs-CZ"/>
        </w:rPr>
        <w:t>, která je nedílnou součástí této smlouvy o dílo, při realizaci výše uvedené zakázky.</w:t>
      </w:r>
    </w:p>
    <w:p w14:paraId="5F48CA0F"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Pro vyloučení pochybností se stanoví, že plnění, resp. splnění závazku zhotovitele popsaného výše v tomto </w:t>
      </w:r>
      <w:r w:rsidR="004262A1" w:rsidRPr="004E4E12">
        <w:rPr>
          <w:rFonts w:ascii="Times New Roman" w:eastAsia="Times New Roman" w:hAnsi="Times New Roman"/>
          <w:color w:val="000000"/>
          <w:sz w:val="24"/>
          <w:szCs w:val="24"/>
          <w:lang w:eastAsia="cs-CZ"/>
        </w:rPr>
        <w:t>článku smlouvy</w:t>
      </w:r>
      <w:r w:rsidRPr="004E4E12">
        <w:rPr>
          <w:rFonts w:ascii="Times New Roman" w:eastAsia="Times New Roman" w:hAnsi="Times New Roman"/>
          <w:color w:val="000000"/>
          <w:sz w:val="24"/>
          <w:szCs w:val="24"/>
          <w:lang w:eastAsia="cs-CZ"/>
        </w:rPr>
        <w:t xml:space="preserve"> se v této smlouvě </w:t>
      </w:r>
      <w:r w:rsidR="004262A1" w:rsidRPr="004E4E12">
        <w:rPr>
          <w:rFonts w:ascii="Times New Roman" w:eastAsia="Times New Roman" w:hAnsi="Times New Roman"/>
          <w:color w:val="000000"/>
          <w:sz w:val="24"/>
          <w:szCs w:val="24"/>
          <w:lang w:eastAsia="cs-CZ"/>
        </w:rPr>
        <w:t xml:space="preserve">dále </w:t>
      </w:r>
      <w:r w:rsidRPr="004E4E12">
        <w:rPr>
          <w:rFonts w:ascii="Times New Roman" w:eastAsia="Times New Roman" w:hAnsi="Times New Roman"/>
          <w:color w:val="000000"/>
          <w:sz w:val="24"/>
          <w:szCs w:val="24"/>
          <w:lang w:eastAsia="cs-CZ"/>
        </w:rPr>
        <w:t>označuje rovněž jako „</w:t>
      </w:r>
      <w:r w:rsidRPr="004E4E12">
        <w:rPr>
          <w:rFonts w:ascii="Times New Roman" w:eastAsia="Times New Roman" w:hAnsi="Times New Roman"/>
          <w:b/>
          <w:color w:val="000000"/>
          <w:sz w:val="24"/>
          <w:szCs w:val="24"/>
          <w:lang w:eastAsia="cs-CZ"/>
        </w:rPr>
        <w:t>provádění</w:t>
      </w:r>
      <w:r w:rsidRPr="004E4E12">
        <w:rPr>
          <w:rFonts w:ascii="Times New Roman" w:eastAsia="Times New Roman" w:hAnsi="Times New Roman"/>
          <w:color w:val="000000"/>
          <w:sz w:val="24"/>
          <w:szCs w:val="24"/>
          <w:lang w:eastAsia="cs-CZ"/>
        </w:rPr>
        <w:t>“, resp. „</w:t>
      </w:r>
      <w:r w:rsidRPr="004E4E12">
        <w:rPr>
          <w:rFonts w:ascii="Times New Roman" w:eastAsia="Times New Roman" w:hAnsi="Times New Roman"/>
          <w:b/>
          <w:color w:val="000000"/>
          <w:sz w:val="24"/>
          <w:szCs w:val="24"/>
          <w:lang w:eastAsia="cs-CZ"/>
        </w:rPr>
        <w:t>provedení díla</w:t>
      </w:r>
      <w:r w:rsidRPr="004E4E12">
        <w:rPr>
          <w:rFonts w:ascii="Times New Roman" w:eastAsia="Times New Roman" w:hAnsi="Times New Roman"/>
          <w:color w:val="000000"/>
          <w:sz w:val="24"/>
          <w:szCs w:val="24"/>
          <w:lang w:eastAsia="cs-CZ"/>
        </w:rPr>
        <w:t>“ zhotovitelem.</w:t>
      </w:r>
    </w:p>
    <w:p w14:paraId="067C802A" w14:textId="77777777" w:rsidR="008C3F69" w:rsidRPr="004E4E12" w:rsidRDefault="008C3F69" w:rsidP="00EB26E0">
      <w:pPr>
        <w:pStyle w:val="Odstavecseseznamem"/>
        <w:numPr>
          <w:ilvl w:val="1"/>
          <w:numId w:val="17"/>
        </w:numPr>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zajistit, aby při provádění díla nedošlo ke škodám na majetku, zdraví, životech, přírodě ani životním prostředí.</w:t>
      </w:r>
    </w:p>
    <w:p w14:paraId="714D6F25" w14:textId="76AB46D2" w:rsidR="00EB26E0" w:rsidRPr="004E4E12" w:rsidRDefault="008C3F69" w:rsidP="00C46DAE">
      <w:pPr>
        <w:tabs>
          <w:tab w:val="left" w:pos="567"/>
        </w:tabs>
        <w:spacing w:before="120" w:after="0" w:line="240" w:lineRule="atLeast"/>
        <w:ind w:left="426"/>
        <w:jc w:val="both"/>
        <w:rPr>
          <w:rFonts w:ascii="Times New Roman" w:eastAsia="Times New Roman" w:hAnsi="Times New Roman"/>
          <w:sz w:val="24"/>
          <w:szCs w:val="24"/>
          <w:lang w:eastAsia="cs-CZ"/>
        </w:rPr>
      </w:pPr>
      <w:bookmarkStart w:id="0" w:name="_Hlk498952863"/>
      <w:r w:rsidRPr="004E4E12">
        <w:rPr>
          <w:rFonts w:ascii="Times New Roman" w:eastAsia="Times New Roman" w:hAnsi="Times New Roman"/>
          <w:color w:val="000000"/>
          <w:sz w:val="24"/>
          <w:szCs w:val="24"/>
          <w:lang w:eastAsia="cs-CZ"/>
        </w:rPr>
        <w:t>Veškeré práce budou provedeny s odbornou péčí dle platných právních předpisů.</w:t>
      </w:r>
      <w:r w:rsidR="0015740D" w:rsidRPr="004E4E12">
        <w:rPr>
          <w:rFonts w:ascii="Times New Roman" w:eastAsia="Times New Roman" w:hAnsi="Times New Roman"/>
          <w:color w:val="000000"/>
          <w:sz w:val="24"/>
          <w:szCs w:val="24"/>
          <w:lang w:eastAsia="cs-CZ"/>
        </w:rPr>
        <w:t xml:space="preserve"> Pro účely této smlouvy se dílem způsobilým k předání rozumí dílo prosté jakýchkoliv vad a nedodělků</w:t>
      </w:r>
      <w:r w:rsidR="00BE01BC" w:rsidRPr="00BE01BC">
        <w:rPr>
          <w:rFonts w:ascii="Times New Roman" w:hAnsi="Times New Roman"/>
          <w:sz w:val="24"/>
          <w:szCs w:val="24"/>
          <w:lang w:eastAsia="cs-CZ"/>
        </w:rPr>
        <w:t xml:space="preserve"> </w:t>
      </w:r>
      <w:r w:rsidR="00BE01BC" w:rsidRPr="004E4E12">
        <w:rPr>
          <w:rFonts w:ascii="Times New Roman" w:hAnsi="Times New Roman"/>
          <w:sz w:val="24"/>
          <w:szCs w:val="24"/>
          <w:lang w:eastAsia="cs-CZ"/>
        </w:rPr>
        <w:t>a je-li předvedena jeho způsobilost sloužit svému účelu.</w:t>
      </w:r>
      <w:r w:rsidR="00033D7C">
        <w:rPr>
          <w:rFonts w:ascii="Times New Roman" w:hAnsi="Times New Roman"/>
          <w:sz w:val="24"/>
          <w:szCs w:val="24"/>
          <w:lang w:eastAsia="cs-CZ"/>
        </w:rPr>
        <w:t xml:space="preserve"> Smluvní strany po vzájemné dohodě vylučují užití ustanovení § 2628 občanského zákoníku. </w:t>
      </w:r>
    </w:p>
    <w:bookmarkEnd w:id="0"/>
    <w:p w14:paraId="42ADDEDE" w14:textId="77777777" w:rsidR="00EB26E0" w:rsidRPr="004E4E12" w:rsidRDefault="00EB26E0" w:rsidP="00DD21F4">
      <w:pPr>
        <w:pStyle w:val="Bezmezer"/>
        <w:rPr>
          <w:lang w:eastAsia="cs-CZ"/>
        </w:rPr>
      </w:pPr>
    </w:p>
    <w:p w14:paraId="234BD161"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w:t>
      </w:r>
    </w:p>
    <w:p w14:paraId="2EAC2AD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Podmínky zhotovování díla</w:t>
      </w:r>
    </w:p>
    <w:p w14:paraId="1DF44137" w14:textId="2A4776DD" w:rsidR="008C3F69" w:rsidRPr="004E4E12" w:rsidRDefault="006B6BB6" w:rsidP="009813A3">
      <w:pPr>
        <w:pStyle w:val="Odstavecseseznamem"/>
        <w:widowControl w:val="0"/>
        <w:numPr>
          <w:ilvl w:val="1"/>
          <w:numId w:val="30"/>
        </w:numPr>
        <w:autoSpaceDE w:val="0"/>
        <w:autoSpaceDN w:val="0"/>
        <w:adjustRightInd w:val="0"/>
        <w:spacing w:before="120" w:after="0" w:line="240" w:lineRule="atLeast"/>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se zavazuje zhotovit</w:t>
      </w:r>
      <w:r w:rsidR="0003734A" w:rsidRPr="004E4E12">
        <w:rPr>
          <w:rFonts w:ascii="Times New Roman" w:eastAsia="Times New Roman" w:hAnsi="Times New Roman"/>
          <w:color w:val="000000"/>
          <w:sz w:val="24"/>
          <w:szCs w:val="24"/>
          <w:lang w:eastAsia="cs-CZ"/>
        </w:rPr>
        <w:t xml:space="preserve"> dílo svým jménem a na vlastní </w:t>
      </w:r>
      <w:r w:rsidR="008C3F69" w:rsidRPr="004E4E12">
        <w:rPr>
          <w:rFonts w:ascii="Times New Roman" w:eastAsia="Times New Roman" w:hAnsi="Times New Roman"/>
          <w:color w:val="000000"/>
          <w:sz w:val="24"/>
          <w:szCs w:val="24"/>
          <w:lang w:eastAsia="cs-CZ"/>
        </w:rPr>
        <w:t>odpovědnost</w:t>
      </w:r>
      <w:r w:rsidR="00BB4258">
        <w:rPr>
          <w:rFonts w:ascii="Times New Roman" w:eastAsia="Times New Roman" w:hAnsi="Times New Roman"/>
          <w:color w:val="000000"/>
          <w:sz w:val="24"/>
          <w:szCs w:val="24"/>
          <w:lang w:eastAsia="cs-CZ"/>
        </w:rPr>
        <w:t xml:space="preserve"> a v požadované kvalitě</w:t>
      </w:r>
      <w:r w:rsidR="008C3F69" w:rsidRPr="004E4E12">
        <w:rPr>
          <w:rFonts w:ascii="Times New Roman" w:eastAsia="Times New Roman" w:hAnsi="Times New Roman"/>
          <w:color w:val="000000"/>
          <w:sz w:val="24"/>
          <w:szCs w:val="24"/>
          <w:lang w:eastAsia="cs-CZ"/>
        </w:rPr>
        <w:t>.</w:t>
      </w:r>
    </w:p>
    <w:p w14:paraId="3E769CEB"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Korespondence a platební doklady, které budou objednateli zasílány zhotovitelem, musí být označeny názvem </w:t>
      </w:r>
      <w:r w:rsidR="00AB651B" w:rsidRPr="004E4E12">
        <w:rPr>
          <w:rFonts w:ascii="Times New Roman" w:eastAsia="Times New Roman" w:hAnsi="Times New Roman"/>
          <w:color w:val="000000"/>
          <w:sz w:val="24"/>
          <w:szCs w:val="24"/>
          <w:lang w:eastAsia="cs-CZ"/>
        </w:rPr>
        <w:t>díla</w:t>
      </w:r>
      <w:r w:rsidRPr="004E4E12">
        <w:rPr>
          <w:rFonts w:ascii="Times New Roman" w:eastAsia="Times New Roman" w:hAnsi="Times New Roman"/>
          <w:color w:val="000000"/>
          <w:sz w:val="24"/>
          <w:szCs w:val="24"/>
          <w:lang w:eastAsia="cs-CZ"/>
        </w:rPr>
        <w:t>. Neoznačenou korespondenci a platební doklady má objednatel právo vrátit zhotoviteli.</w:t>
      </w:r>
    </w:p>
    <w:p w14:paraId="676EB737" w14:textId="460E107E"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oprávněn zadat p</w:t>
      </w:r>
      <w:r w:rsidR="00DE3AEE" w:rsidRPr="004E4E12">
        <w:rPr>
          <w:rFonts w:ascii="Times New Roman" w:eastAsia="Times New Roman" w:hAnsi="Times New Roman"/>
          <w:color w:val="000000"/>
          <w:sz w:val="24"/>
          <w:szCs w:val="24"/>
          <w:lang w:eastAsia="cs-CZ"/>
        </w:rPr>
        <w:t xml:space="preserve">lnění díla třetím osobám – </w:t>
      </w:r>
      <w:r w:rsidR="00353F6C">
        <w:rPr>
          <w:rFonts w:ascii="Times New Roman" w:eastAsia="Times New Roman" w:hAnsi="Times New Roman"/>
          <w:color w:val="000000"/>
          <w:sz w:val="24"/>
          <w:szCs w:val="24"/>
          <w:lang w:eastAsia="cs-CZ"/>
        </w:rPr>
        <w:t xml:space="preserve">jen se souhlasem </w:t>
      </w:r>
      <w:r w:rsidRPr="004E4E12">
        <w:rPr>
          <w:rFonts w:ascii="Times New Roman" w:eastAsia="Times New Roman" w:hAnsi="Times New Roman"/>
          <w:color w:val="000000"/>
          <w:sz w:val="24"/>
          <w:szCs w:val="24"/>
          <w:lang w:eastAsia="cs-CZ"/>
        </w:rPr>
        <w:t>objednatele.</w:t>
      </w:r>
    </w:p>
    <w:p w14:paraId="10C0E306" w14:textId="77777777" w:rsidR="008C3F69" w:rsidRPr="004E4E12" w:rsidRDefault="008C3F69" w:rsidP="00EB26E0">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2911427" w:rsidR="00DD21F4" w:rsidRDefault="008C3F69" w:rsidP="00DD21F4">
      <w:pPr>
        <w:pStyle w:val="Odstavecseseznamem"/>
        <w:widowControl w:val="0"/>
        <w:numPr>
          <w:ilvl w:val="1"/>
          <w:numId w:val="18"/>
        </w:numPr>
        <w:autoSpaceDE w:val="0"/>
        <w:autoSpaceDN w:val="0"/>
        <w:adjustRightInd w:val="0"/>
        <w:spacing w:before="120" w:after="0" w:line="240" w:lineRule="atLeast"/>
        <w:ind w:left="425" w:hanging="431"/>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respektovat trasy rozvodů a instalací, které nebudou stavbou dotčeny či měněny. Případné poškození výše uvedeného půjde k tíži zhotovitele.</w:t>
      </w:r>
    </w:p>
    <w:p w14:paraId="72BF1506" w14:textId="77777777" w:rsidR="00DD21F4" w:rsidRPr="00DD21F4" w:rsidRDefault="00DD21F4" w:rsidP="00DD21F4">
      <w:pPr>
        <w:pStyle w:val="Bezmezer"/>
        <w:rPr>
          <w:lang w:eastAsia="cs-CZ"/>
        </w:rPr>
      </w:pPr>
    </w:p>
    <w:p w14:paraId="1DF1562A"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III</w:t>
      </w:r>
      <w:r w:rsidR="00EB26E0" w:rsidRPr="004E4E12">
        <w:rPr>
          <w:rFonts w:ascii="Times New Roman" w:eastAsia="Times New Roman" w:hAnsi="Times New Roman"/>
          <w:b/>
          <w:color w:val="000000"/>
          <w:sz w:val="24"/>
          <w:szCs w:val="24"/>
          <w:lang w:eastAsia="cs-CZ"/>
        </w:rPr>
        <w:t>.</w:t>
      </w:r>
    </w:p>
    <w:p w14:paraId="4E8352FD" w14:textId="77777777" w:rsidR="008C3F69" w:rsidRPr="004E4E12" w:rsidRDefault="008C3F69" w:rsidP="00EB26E0">
      <w:pPr>
        <w:spacing w:after="0" w:line="240" w:lineRule="auto"/>
        <w:contextualSpacing/>
        <w:jc w:val="center"/>
        <w:rPr>
          <w:rFonts w:ascii="Times New Roman" w:eastAsia="Times New Roman" w:hAnsi="Times New Roman"/>
          <w:b/>
          <w:bCs/>
          <w:sz w:val="24"/>
          <w:szCs w:val="24"/>
          <w:lang w:eastAsia="cs-CZ"/>
        </w:rPr>
      </w:pPr>
      <w:r w:rsidRPr="004E4E12">
        <w:rPr>
          <w:rFonts w:ascii="Times New Roman" w:eastAsia="Times New Roman" w:hAnsi="Times New Roman"/>
          <w:b/>
          <w:bCs/>
          <w:sz w:val="24"/>
          <w:szCs w:val="24"/>
          <w:lang w:eastAsia="cs-CZ"/>
        </w:rPr>
        <w:t>Předání staveniště</w:t>
      </w:r>
    </w:p>
    <w:p w14:paraId="1F138390" w14:textId="30F30441" w:rsidR="00F50C1A" w:rsidRPr="004E4E12" w:rsidRDefault="006F0CBC" w:rsidP="006F0CBC">
      <w:pPr>
        <w:tabs>
          <w:tab w:val="left" w:pos="851"/>
        </w:tabs>
        <w:spacing w:before="120" w:after="0" w:line="240" w:lineRule="atLeast"/>
        <w:ind w:left="426" w:hanging="426"/>
        <w:jc w:val="both"/>
        <w:rPr>
          <w:rFonts w:ascii="Times New Roman" w:eastAsia="Times New Roman" w:hAnsi="Times New Roman"/>
          <w:color w:val="000000"/>
          <w:sz w:val="24"/>
          <w:szCs w:val="24"/>
          <w:lang w:eastAsia="cs-CZ"/>
        </w:rPr>
      </w:pPr>
      <w:proofErr w:type="gramStart"/>
      <w:r>
        <w:rPr>
          <w:rFonts w:ascii="Times New Roman" w:eastAsia="Times New Roman" w:hAnsi="Times New Roman"/>
          <w:color w:val="000000"/>
          <w:sz w:val="24"/>
          <w:szCs w:val="24"/>
          <w:lang w:eastAsia="cs-CZ"/>
        </w:rPr>
        <w:t>3.1</w:t>
      </w:r>
      <w:proofErr w:type="gramEnd"/>
      <w:r>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ab/>
      </w:r>
      <w:r w:rsidR="00F50C1A" w:rsidRPr="004E4E12">
        <w:rPr>
          <w:rFonts w:ascii="Times New Roman" w:eastAsia="Times New Roman" w:hAnsi="Times New Roman"/>
          <w:color w:val="000000"/>
          <w:sz w:val="24"/>
          <w:szCs w:val="24"/>
          <w:lang w:eastAsia="cs-CZ"/>
        </w:rPr>
        <w:t xml:space="preserve">Zhotovitel převezme staveniště nejpozději v termínu do 5 pracovních dnů od doručení             </w:t>
      </w:r>
      <w:r w:rsidR="00FE359E" w:rsidRPr="004E4E12">
        <w:rPr>
          <w:rFonts w:ascii="Times New Roman" w:eastAsia="Times New Roman" w:hAnsi="Times New Roman"/>
          <w:color w:val="000000"/>
          <w:sz w:val="24"/>
          <w:szCs w:val="24"/>
          <w:lang w:eastAsia="cs-CZ"/>
        </w:rPr>
        <w:t xml:space="preserve">   </w:t>
      </w:r>
      <w:r w:rsidR="00F50C1A" w:rsidRPr="004E4E12">
        <w:rPr>
          <w:rFonts w:ascii="Times New Roman" w:eastAsia="Times New Roman" w:hAnsi="Times New Roman"/>
          <w:color w:val="000000"/>
          <w:sz w:val="24"/>
          <w:szCs w:val="24"/>
          <w:lang w:eastAsia="cs-CZ"/>
        </w:rPr>
        <w:t>písemné výzvy</w:t>
      </w:r>
      <w:r w:rsidR="00A10441" w:rsidRPr="004E4E12">
        <w:rPr>
          <w:rFonts w:ascii="Times New Roman" w:eastAsia="Times New Roman" w:hAnsi="Times New Roman"/>
          <w:color w:val="000000"/>
          <w:sz w:val="24"/>
          <w:szCs w:val="24"/>
          <w:lang w:eastAsia="cs-CZ"/>
        </w:rPr>
        <w:t xml:space="preserve"> (např. e-mail)</w:t>
      </w:r>
      <w:r w:rsidR="00F50C1A" w:rsidRPr="004E4E12">
        <w:rPr>
          <w:rFonts w:ascii="Times New Roman" w:eastAsia="Times New Roman" w:hAnsi="Times New Roman"/>
          <w:color w:val="000000"/>
          <w:sz w:val="24"/>
          <w:szCs w:val="24"/>
          <w:lang w:eastAsia="cs-CZ"/>
        </w:rPr>
        <w:t xml:space="preserve"> objednatele k převzetí staveniště. </w:t>
      </w:r>
    </w:p>
    <w:p w14:paraId="4AAAE203" w14:textId="77777777" w:rsidR="00F50C1A" w:rsidRPr="004E4E12" w:rsidRDefault="00FE359E" w:rsidP="00F50C1A">
      <w:pPr>
        <w:spacing w:before="120" w:after="0" w:line="240" w:lineRule="atLeast"/>
        <w:ind w:left="426" w:hanging="568"/>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  3.2. </w:t>
      </w:r>
      <w:r w:rsidR="00F50C1A" w:rsidRPr="004E4E12">
        <w:rPr>
          <w:rFonts w:ascii="Times New Roman" w:eastAsia="Times New Roman" w:hAnsi="Times New Roman"/>
          <w:sz w:val="24"/>
          <w:szCs w:val="24"/>
          <w:lang w:eastAsia="cs-CZ"/>
        </w:rPr>
        <w:t xml:space="preserve">Objednatel předá protokolárně zhotoviteli staveniště formou oboustranně podepsaného </w:t>
      </w:r>
      <w:proofErr w:type="gramStart"/>
      <w:r w:rsidR="00F50C1A" w:rsidRPr="004E4E12">
        <w:rPr>
          <w:rFonts w:ascii="Times New Roman" w:eastAsia="Times New Roman" w:hAnsi="Times New Roman"/>
          <w:sz w:val="24"/>
          <w:szCs w:val="24"/>
          <w:lang w:eastAsia="cs-CZ"/>
        </w:rPr>
        <w:t>zápisu   ve</w:t>
      </w:r>
      <w:proofErr w:type="gramEnd"/>
      <w:r w:rsidR="00F50C1A" w:rsidRPr="004E4E12">
        <w:rPr>
          <w:rFonts w:ascii="Times New Roman" w:eastAsia="Times New Roman" w:hAnsi="Times New Roman"/>
          <w:sz w:val="24"/>
          <w:szCs w:val="24"/>
          <w:lang w:eastAsia="cs-CZ"/>
        </w:rPr>
        <w:t xml:space="preserve"> stavebním deníku.</w:t>
      </w:r>
    </w:p>
    <w:p w14:paraId="11CE025B" w14:textId="77777777" w:rsidR="00DD21F4" w:rsidRPr="004E4E12" w:rsidRDefault="00DD21F4" w:rsidP="00DD21F4">
      <w:pPr>
        <w:pStyle w:val="Bezmezer"/>
        <w:rPr>
          <w:lang w:eastAsia="cs-CZ"/>
        </w:rPr>
      </w:pPr>
    </w:p>
    <w:p w14:paraId="4D0264C6"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IV.</w:t>
      </w:r>
    </w:p>
    <w:p w14:paraId="20BBA47B" w14:textId="7C95D538" w:rsidR="00E629DB" w:rsidRPr="00DD21F4" w:rsidRDefault="008C3F69" w:rsidP="00DD21F4">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Doba </w:t>
      </w:r>
      <w:r w:rsidR="001B0FDE" w:rsidRPr="004E4E12">
        <w:rPr>
          <w:rFonts w:ascii="Times New Roman" w:eastAsia="Times New Roman" w:hAnsi="Times New Roman"/>
          <w:b/>
          <w:bCs/>
          <w:color w:val="000000"/>
          <w:sz w:val="24"/>
          <w:szCs w:val="24"/>
          <w:lang w:eastAsia="cs-CZ"/>
        </w:rPr>
        <w:t xml:space="preserve">a místo </w:t>
      </w:r>
      <w:r w:rsidRPr="004E4E12">
        <w:rPr>
          <w:rFonts w:ascii="Times New Roman" w:eastAsia="Times New Roman" w:hAnsi="Times New Roman"/>
          <w:b/>
          <w:bCs/>
          <w:color w:val="000000"/>
          <w:sz w:val="24"/>
          <w:szCs w:val="24"/>
          <w:lang w:eastAsia="cs-CZ"/>
        </w:rPr>
        <w:t>plnění</w:t>
      </w:r>
    </w:p>
    <w:p w14:paraId="59A1CB23" w14:textId="0B6C2AEF" w:rsidR="00E629DB" w:rsidRDefault="008C3F69" w:rsidP="00113BE6">
      <w:pPr>
        <w:spacing w:after="0"/>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4.1</w:t>
      </w:r>
      <w:r w:rsidR="006B6BB6" w:rsidRPr="004E4E12">
        <w:rPr>
          <w:rFonts w:ascii="Times New Roman" w:eastAsia="Times New Roman" w:hAnsi="Times New Roman"/>
          <w:color w:val="000000"/>
          <w:sz w:val="24"/>
          <w:szCs w:val="24"/>
          <w:lang w:eastAsia="cs-CZ"/>
        </w:rPr>
        <w:t xml:space="preserve">. </w:t>
      </w:r>
      <w:r w:rsidR="001B0FDE" w:rsidRPr="004E4E12">
        <w:rPr>
          <w:rFonts w:ascii="Times New Roman" w:eastAsia="Times New Roman" w:hAnsi="Times New Roman"/>
          <w:color w:val="000000"/>
          <w:sz w:val="24"/>
          <w:szCs w:val="24"/>
          <w:lang w:eastAsia="cs-CZ"/>
        </w:rPr>
        <w:t xml:space="preserve">Místo realizace díla: </w:t>
      </w:r>
      <w:r w:rsidR="00113BE6">
        <w:rPr>
          <w:rFonts w:ascii="Times New Roman" w:eastAsia="Times New Roman" w:hAnsi="Times New Roman"/>
          <w:color w:val="000000"/>
          <w:sz w:val="24"/>
          <w:szCs w:val="24"/>
          <w:lang w:eastAsia="cs-CZ"/>
        </w:rPr>
        <w:t>vnitroblok v ulici Bezručova</w:t>
      </w:r>
      <w:r w:rsidR="00456E7B" w:rsidRPr="00456E7B">
        <w:rPr>
          <w:rFonts w:ascii="Times New Roman" w:eastAsia="Times New Roman" w:hAnsi="Times New Roman"/>
          <w:color w:val="000000"/>
          <w:sz w:val="24"/>
          <w:szCs w:val="24"/>
          <w:lang w:eastAsia="cs-CZ"/>
        </w:rPr>
        <w:t xml:space="preserve">, </w:t>
      </w:r>
      <w:r w:rsidR="009C46C7">
        <w:rPr>
          <w:rFonts w:ascii="Times New Roman" w:eastAsia="Times New Roman" w:hAnsi="Times New Roman"/>
          <w:color w:val="000000"/>
          <w:sz w:val="24"/>
          <w:szCs w:val="24"/>
          <w:lang w:eastAsia="cs-CZ"/>
        </w:rPr>
        <w:t>parcel</w:t>
      </w:r>
      <w:r w:rsidR="002334EE">
        <w:rPr>
          <w:rFonts w:ascii="Times New Roman" w:eastAsia="Times New Roman" w:hAnsi="Times New Roman"/>
          <w:color w:val="000000"/>
          <w:sz w:val="24"/>
          <w:szCs w:val="24"/>
          <w:lang w:eastAsia="cs-CZ"/>
        </w:rPr>
        <w:t>a</w:t>
      </w:r>
      <w:r w:rsidR="009C46C7">
        <w:rPr>
          <w:rFonts w:ascii="Times New Roman" w:eastAsia="Times New Roman" w:hAnsi="Times New Roman"/>
          <w:color w:val="000000"/>
          <w:sz w:val="24"/>
          <w:szCs w:val="24"/>
          <w:lang w:eastAsia="cs-CZ"/>
        </w:rPr>
        <w:t xml:space="preserve"> KN č. 2044/1, </w:t>
      </w:r>
      <w:proofErr w:type="spellStart"/>
      <w:r w:rsidR="009C46C7">
        <w:rPr>
          <w:rFonts w:ascii="Times New Roman" w:eastAsia="Times New Roman" w:hAnsi="Times New Roman"/>
          <w:color w:val="000000"/>
          <w:sz w:val="24"/>
          <w:szCs w:val="24"/>
          <w:lang w:eastAsia="cs-CZ"/>
        </w:rPr>
        <w:t>kú</w:t>
      </w:r>
      <w:proofErr w:type="spellEnd"/>
      <w:r w:rsidR="009C46C7">
        <w:rPr>
          <w:rFonts w:ascii="Times New Roman" w:eastAsia="Times New Roman" w:hAnsi="Times New Roman"/>
          <w:color w:val="000000"/>
          <w:sz w:val="24"/>
          <w:szCs w:val="24"/>
          <w:lang w:eastAsia="cs-CZ"/>
        </w:rPr>
        <w:t xml:space="preserve"> Kaplice, zapsaná na listu vlastnictví číslo 368; parcely KN č. 870/1, 875, 880, 862/1, 855, 865, vše </w:t>
      </w:r>
      <w:proofErr w:type="spellStart"/>
      <w:r w:rsidR="009C46C7">
        <w:rPr>
          <w:rFonts w:ascii="Times New Roman" w:eastAsia="Times New Roman" w:hAnsi="Times New Roman"/>
          <w:color w:val="000000"/>
          <w:sz w:val="24"/>
          <w:szCs w:val="24"/>
          <w:lang w:eastAsia="cs-CZ"/>
        </w:rPr>
        <w:t>kú</w:t>
      </w:r>
      <w:proofErr w:type="spellEnd"/>
      <w:r w:rsidR="009C46C7">
        <w:rPr>
          <w:rFonts w:ascii="Times New Roman" w:eastAsia="Times New Roman" w:hAnsi="Times New Roman"/>
          <w:color w:val="000000"/>
          <w:sz w:val="24"/>
          <w:szCs w:val="24"/>
          <w:lang w:eastAsia="cs-CZ"/>
        </w:rPr>
        <w:t xml:space="preserve"> Kaplice, zapsané na listu vlastnictví číslo 10001; </w:t>
      </w:r>
      <w:r w:rsidR="00456E7B">
        <w:rPr>
          <w:rFonts w:ascii="Times New Roman" w:eastAsia="Times New Roman" w:hAnsi="Times New Roman"/>
          <w:color w:val="000000"/>
          <w:sz w:val="24"/>
          <w:szCs w:val="24"/>
          <w:lang w:eastAsia="cs-CZ"/>
        </w:rPr>
        <w:t>parc</w:t>
      </w:r>
      <w:r w:rsidR="009C46C7">
        <w:rPr>
          <w:rFonts w:ascii="Times New Roman" w:eastAsia="Times New Roman" w:hAnsi="Times New Roman"/>
          <w:color w:val="000000"/>
          <w:sz w:val="24"/>
          <w:szCs w:val="24"/>
          <w:lang w:eastAsia="cs-CZ"/>
        </w:rPr>
        <w:t>ela</w:t>
      </w:r>
      <w:r w:rsidR="00456E7B">
        <w:rPr>
          <w:rFonts w:ascii="Times New Roman" w:eastAsia="Times New Roman" w:hAnsi="Times New Roman"/>
          <w:color w:val="000000"/>
          <w:sz w:val="24"/>
          <w:szCs w:val="24"/>
          <w:lang w:eastAsia="cs-CZ"/>
        </w:rPr>
        <w:t xml:space="preserve"> č.</w:t>
      </w:r>
      <w:r w:rsidR="00113BE6">
        <w:rPr>
          <w:rFonts w:ascii="Times New Roman" w:eastAsia="Times New Roman" w:hAnsi="Times New Roman"/>
          <w:color w:val="000000"/>
          <w:sz w:val="24"/>
          <w:szCs w:val="24"/>
          <w:lang w:eastAsia="cs-CZ"/>
        </w:rPr>
        <w:t xml:space="preserve"> </w:t>
      </w:r>
      <w:r w:rsidR="009C46C7">
        <w:rPr>
          <w:rFonts w:ascii="Times New Roman" w:eastAsia="Times New Roman" w:hAnsi="Times New Roman"/>
          <w:color w:val="000000"/>
          <w:sz w:val="24"/>
          <w:szCs w:val="24"/>
          <w:lang w:eastAsia="cs-CZ"/>
        </w:rPr>
        <w:t>861</w:t>
      </w:r>
      <w:r w:rsidR="00456E7B">
        <w:rPr>
          <w:rFonts w:ascii="Times New Roman" w:eastAsia="Times New Roman" w:hAnsi="Times New Roman"/>
          <w:color w:val="000000"/>
          <w:sz w:val="24"/>
          <w:szCs w:val="24"/>
          <w:lang w:eastAsia="cs-CZ"/>
        </w:rPr>
        <w:t>,</w:t>
      </w:r>
      <w:r w:rsidR="00456E7B" w:rsidRPr="00456E7B">
        <w:rPr>
          <w:rFonts w:ascii="Times New Roman" w:eastAsia="Times New Roman" w:hAnsi="Times New Roman"/>
          <w:color w:val="000000"/>
          <w:sz w:val="24"/>
          <w:szCs w:val="24"/>
          <w:lang w:eastAsia="cs-CZ"/>
        </w:rPr>
        <w:t xml:space="preserve"> </w:t>
      </w:r>
      <w:proofErr w:type="spellStart"/>
      <w:r w:rsidR="00456E7B" w:rsidRPr="00456E7B">
        <w:rPr>
          <w:rFonts w:ascii="Times New Roman" w:eastAsia="Times New Roman" w:hAnsi="Times New Roman"/>
          <w:color w:val="000000"/>
          <w:sz w:val="24"/>
          <w:szCs w:val="24"/>
          <w:lang w:eastAsia="cs-CZ"/>
        </w:rPr>
        <w:t>kú</w:t>
      </w:r>
      <w:proofErr w:type="spellEnd"/>
      <w:r w:rsidR="00456E7B" w:rsidRPr="00456E7B">
        <w:rPr>
          <w:rFonts w:ascii="Times New Roman" w:eastAsia="Times New Roman" w:hAnsi="Times New Roman"/>
          <w:color w:val="000000"/>
          <w:sz w:val="24"/>
          <w:szCs w:val="24"/>
          <w:lang w:eastAsia="cs-CZ"/>
        </w:rPr>
        <w:t xml:space="preserve"> Kaplice</w:t>
      </w:r>
      <w:r w:rsidR="009C46C7">
        <w:rPr>
          <w:rFonts w:ascii="Times New Roman" w:eastAsia="Times New Roman" w:hAnsi="Times New Roman"/>
          <w:color w:val="000000"/>
          <w:sz w:val="24"/>
          <w:szCs w:val="24"/>
          <w:lang w:eastAsia="cs-CZ"/>
        </w:rPr>
        <w:t>, zapsaná na listu vlastnictví 107.</w:t>
      </w:r>
    </w:p>
    <w:p w14:paraId="296EE643" w14:textId="77777777" w:rsidR="000B6034" w:rsidRDefault="000B6034" w:rsidP="00113BE6">
      <w:pPr>
        <w:spacing w:after="0"/>
        <w:ind w:left="426" w:hanging="426"/>
        <w:jc w:val="both"/>
        <w:rPr>
          <w:rFonts w:ascii="Times New Roman" w:eastAsia="Times New Roman" w:hAnsi="Times New Roman"/>
          <w:color w:val="000000"/>
          <w:sz w:val="24"/>
          <w:szCs w:val="24"/>
          <w:lang w:eastAsia="cs-CZ"/>
        </w:rPr>
      </w:pPr>
    </w:p>
    <w:p w14:paraId="09AF3179" w14:textId="77777777" w:rsidR="00F37D0C" w:rsidRPr="0031247C" w:rsidRDefault="00F37D0C" w:rsidP="00113BE6">
      <w:pPr>
        <w:spacing w:after="0"/>
        <w:ind w:left="426" w:hanging="426"/>
        <w:jc w:val="both"/>
        <w:rPr>
          <w:rFonts w:ascii="Times New Roman" w:eastAsia="Times New Roman" w:hAnsi="Times New Roman"/>
          <w:color w:val="000000"/>
          <w:sz w:val="24"/>
          <w:szCs w:val="24"/>
          <w:lang w:eastAsia="cs-CZ"/>
        </w:rPr>
      </w:pPr>
    </w:p>
    <w:p w14:paraId="2EFAF05B" w14:textId="3DC837C5" w:rsidR="008C3F69" w:rsidRPr="004E4E12"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lastRenderedPageBreak/>
        <w:t>4.2.</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Zahájení realizace </w:t>
      </w:r>
      <w:proofErr w:type="gramStart"/>
      <w:r w:rsidR="008C3F69" w:rsidRPr="004E4E12">
        <w:rPr>
          <w:rFonts w:ascii="Times New Roman" w:eastAsia="Times New Roman" w:hAnsi="Times New Roman"/>
          <w:color w:val="000000"/>
          <w:sz w:val="24"/>
          <w:szCs w:val="24"/>
          <w:lang w:eastAsia="cs-CZ"/>
        </w:rPr>
        <w:t>díla</w:t>
      </w:r>
      <w:r w:rsidR="008C3F69" w:rsidRPr="00DC76D4">
        <w:rPr>
          <w:rFonts w:ascii="Times New Roman" w:eastAsia="Times New Roman" w:hAnsi="Times New Roman"/>
          <w:b/>
          <w:color w:val="000000"/>
          <w:sz w:val="24"/>
          <w:szCs w:val="24"/>
          <w:lang w:eastAsia="cs-CZ"/>
        </w:rPr>
        <w:t xml:space="preserve">:  </w:t>
      </w:r>
      <w:r w:rsidR="003B1BC3" w:rsidRPr="00DC76D4">
        <w:rPr>
          <w:rFonts w:ascii="Times New Roman" w:eastAsia="Times New Roman" w:hAnsi="Times New Roman"/>
          <w:b/>
          <w:color w:val="000000"/>
          <w:sz w:val="24"/>
          <w:szCs w:val="24"/>
          <w:lang w:eastAsia="cs-CZ"/>
        </w:rPr>
        <w:t xml:space="preserve">     </w:t>
      </w:r>
      <w:r w:rsidR="00DD21F4" w:rsidRPr="00DC76D4">
        <w:rPr>
          <w:rFonts w:ascii="Times New Roman" w:eastAsia="Times New Roman" w:hAnsi="Times New Roman"/>
          <w:b/>
          <w:color w:val="000000"/>
          <w:sz w:val="24"/>
          <w:szCs w:val="24"/>
          <w:lang w:eastAsia="cs-CZ"/>
        </w:rPr>
        <w:t xml:space="preserve"> </w:t>
      </w:r>
      <w:r w:rsidR="00DC76D4" w:rsidRPr="00DC76D4">
        <w:rPr>
          <w:rFonts w:ascii="Times New Roman" w:eastAsia="Times New Roman" w:hAnsi="Times New Roman"/>
          <w:b/>
          <w:color w:val="000000"/>
          <w:sz w:val="24"/>
          <w:szCs w:val="24"/>
          <w:lang w:eastAsia="cs-CZ"/>
        </w:rPr>
        <w:t>říjen</w:t>
      </w:r>
      <w:proofErr w:type="gramEnd"/>
      <w:r w:rsidR="00DC76D4" w:rsidRPr="00DC76D4">
        <w:rPr>
          <w:rFonts w:ascii="Times New Roman" w:eastAsia="Times New Roman" w:hAnsi="Times New Roman"/>
          <w:b/>
          <w:color w:val="000000"/>
          <w:sz w:val="24"/>
          <w:szCs w:val="24"/>
          <w:lang w:eastAsia="cs-CZ"/>
        </w:rPr>
        <w:t xml:space="preserve"> 2018</w:t>
      </w:r>
      <w:r w:rsidR="008C3F69" w:rsidRPr="004E4E12">
        <w:rPr>
          <w:rFonts w:ascii="Times New Roman" w:eastAsia="Times New Roman" w:hAnsi="Times New Roman"/>
          <w:b/>
          <w:color w:val="000000"/>
          <w:sz w:val="24"/>
          <w:szCs w:val="24"/>
          <w:lang w:eastAsia="cs-CZ"/>
        </w:rPr>
        <w:tab/>
      </w:r>
      <w:r w:rsidR="008C3F69"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ab/>
      </w:r>
    </w:p>
    <w:p w14:paraId="6BE3A973" w14:textId="1BF6B829" w:rsidR="008C3F69" w:rsidRDefault="008C3F69" w:rsidP="00192D1B">
      <w:pPr>
        <w:spacing w:before="120" w:after="0" w:line="240" w:lineRule="atLeast"/>
        <w:ind w:left="42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Kompletní dokončení </w:t>
      </w:r>
      <w:proofErr w:type="gramStart"/>
      <w:r w:rsidRPr="004E4E12">
        <w:rPr>
          <w:rFonts w:ascii="Times New Roman" w:eastAsia="Times New Roman" w:hAnsi="Times New Roman"/>
          <w:color w:val="000000"/>
          <w:sz w:val="24"/>
          <w:szCs w:val="24"/>
          <w:lang w:eastAsia="cs-CZ"/>
        </w:rPr>
        <w:t>díla:</w:t>
      </w:r>
      <w:r w:rsidR="008538A7">
        <w:rPr>
          <w:rFonts w:ascii="Times New Roman" w:eastAsia="Times New Roman" w:hAnsi="Times New Roman"/>
          <w:color w:val="000000"/>
          <w:sz w:val="24"/>
          <w:szCs w:val="24"/>
          <w:lang w:eastAsia="cs-CZ"/>
        </w:rPr>
        <w:t xml:space="preserve"> </w:t>
      </w:r>
      <w:r w:rsidR="00DD21F4">
        <w:rPr>
          <w:rFonts w:ascii="Times New Roman" w:eastAsia="Times New Roman" w:hAnsi="Times New Roman"/>
          <w:color w:val="000000"/>
          <w:sz w:val="24"/>
          <w:szCs w:val="24"/>
          <w:lang w:eastAsia="cs-CZ"/>
        </w:rPr>
        <w:t xml:space="preserve"> </w:t>
      </w:r>
      <w:r w:rsidR="00DC76D4">
        <w:rPr>
          <w:rFonts w:ascii="Times New Roman" w:eastAsia="Times New Roman" w:hAnsi="Times New Roman"/>
          <w:b/>
          <w:color w:val="000000"/>
          <w:sz w:val="24"/>
          <w:szCs w:val="24"/>
          <w:lang w:eastAsia="cs-CZ"/>
        </w:rPr>
        <w:t>do</w:t>
      </w:r>
      <w:proofErr w:type="gramEnd"/>
      <w:r w:rsidR="00DC76D4">
        <w:rPr>
          <w:rFonts w:ascii="Times New Roman" w:eastAsia="Times New Roman" w:hAnsi="Times New Roman"/>
          <w:b/>
          <w:color w:val="000000"/>
          <w:sz w:val="24"/>
          <w:szCs w:val="24"/>
          <w:lang w:eastAsia="cs-CZ"/>
        </w:rPr>
        <w:t xml:space="preserve"> 30. 4. 2019, 196</w:t>
      </w:r>
      <w:r w:rsidR="00DD21F4" w:rsidRPr="00DD21F4">
        <w:rPr>
          <w:rFonts w:ascii="Times New Roman" w:eastAsia="Times New Roman" w:hAnsi="Times New Roman"/>
          <w:b/>
          <w:color w:val="000000"/>
          <w:sz w:val="24"/>
          <w:szCs w:val="24"/>
          <w:lang w:eastAsia="cs-CZ"/>
        </w:rPr>
        <w:t xml:space="preserve"> dnů od předání staveniště</w:t>
      </w:r>
      <w:r w:rsidR="00DD21F4">
        <w:rPr>
          <w:rFonts w:ascii="Times New Roman" w:eastAsia="Times New Roman" w:hAnsi="Times New Roman"/>
          <w:color w:val="000000"/>
          <w:sz w:val="24"/>
          <w:szCs w:val="24"/>
          <w:lang w:eastAsia="cs-CZ"/>
        </w:rPr>
        <w:t xml:space="preserve"> </w:t>
      </w:r>
    </w:p>
    <w:p w14:paraId="427896EC" w14:textId="6EEE2D54" w:rsidR="0059668B" w:rsidRPr="004E4E12" w:rsidRDefault="0059668B" w:rsidP="00192D1B">
      <w:pPr>
        <w:spacing w:before="120" w:after="0" w:line="240" w:lineRule="atLeast"/>
        <w:ind w:left="420"/>
        <w:jc w:val="both"/>
        <w:rPr>
          <w:rFonts w:ascii="Times New Roman" w:eastAsia="Times New Roman" w:hAnsi="Times New Roman"/>
          <w:color w:val="000000"/>
          <w:sz w:val="24"/>
          <w:szCs w:val="24"/>
          <w:lang w:eastAsia="cs-CZ"/>
        </w:rPr>
      </w:pPr>
      <w:r w:rsidRPr="00710321">
        <w:rPr>
          <w:rFonts w:ascii="Times New Roman" w:eastAsia="Times New Roman" w:hAnsi="Times New Roman"/>
          <w:color w:val="000000"/>
          <w:sz w:val="24"/>
          <w:szCs w:val="24"/>
          <w:lang w:eastAsia="cs-CZ"/>
        </w:rPr>
        <w:t xml:space="preserve">Při předání staveniště bude zhotovitelem předán </w:t>
      </w:r>
      <w:r w:rsidR="00731E08" w:rsidRPr="00710321">
        <w:rPr>
          <w:rFonts w:ascii="Times New Roman" w:eastAsia="Times New Roman" w:hAnsi="Times New Roman"/>
          <w:color w:val="000000"/>
          <w:sz w:val="24"/>
          <w:szCs w:val="24"/>
          <w:lang w:eastAsia="cs-CZ"/>
        </w:rPr>
        <w:t xml:space="preserve">podrobný </w:t>
      </w:r>
      <w:r w:rsidRPr="00710321">
        <w:rPr>
          <w:rFonts w:ascii="Times New Roman" w:eastAsia="Times New Roman" w:hAnsi="Times New Roman"/>
          <w:color w:val="000000"/>
          <w:sz w:val="24"/>
          <w:szCs w:val="24"/>
          <w:lang w:eastAsia="cs-CZ"/>
        </w:rPr>
        <w:t>harmonogram provádění stavebních pra</w:t>
      </w:r>
      <w:r w:rsidR="00710321" w:rsidRPr="00710321">
        <w:rPr>
          <w:rFonts w:ascii="Times New Roman" w:eastAsia="Times New Roman" w:hAnsi="Times New Roman"/>
          <w:color w:val="000000"/>
          <w:sz w:val="24"/>
          <w:szCs w:val="24"/>
          <w:lang w:eastAsia="cs-CZ"/>
        </w:rPr>
        <w:t>cí, který bude</w:t>
      </w:r>
      <w:r w:rsidRPr="00710321">
        <w:rPr>
          <w:rFonts w:ascii="Times New Roman" w:eastAsia="Times New Roman" w:hAnsi="Times New Roman"/>
          <w:color w:val="000000"/>
          <w:sz w:val="24"/>
          <w:szCs w:val="24"/>
          <w:lang w:eastAsia="cs-CZ"/>
        </w:rPr>
        <w:t xml:space="preserve"> aktualizován při kontrolních dnech</w:t>
      </w:r>
      <w:r w:rsidR="00890B58" w:rsidRPr="00710321">
        <w:rPr>
          <w:rFonts w:ascii="Times New Roman" w:eastAsia="Times New Roman" w:hAnsi="Times New Roman"/>
          <w:color w:val="000000"/>
          <w:sz w:val="24"/>
          <w:szCs w:val="24"/>
          <w:lang w:eastAsia="cs-CZ"/>
        </w:rPr>
        <w:t>.</w:t>
      </w:r>
    </w:p>
    <w:p w14:paraId="17E88B2E" w14:textId="77777777" w:rsidR="008C3F69" w:rsidRPr="004E4E12" w:rsidRDefault="001B0FDE" w:rsidP="00EB26E0">
      <w:pPr>
        <w:spacing w:before="120" w:after="0" w:line="240" w:lineRule="atLeast"/>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4.3</w:t>
      </w:r>
      <w:r w:rsidR="006B6BB6"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Lhůty provádění budou prodlouženy:</w:t>
      </w:r>
    </w:p>
    <w:p w14:paraId="4F30147D" w14:textId="77777777" w:rsidR="008C3F69" w:rsidRPr="004E4E12" w:rsidRDefault="008C3F69" w:rsidP="008A43C3">
      <w:pPr>
        <w:widowControl w:val="0"/>
        <w:numPr>
          <w:ilvl w:val="0"/>
          <w:numId w:val="10"/>
        </w:numPr>
        <w:tabs>
          <w:tab w:val="left" w:pos="709"/>
        </w:tabs>
        <w:autoSpaceDE w:val="0"/>
        <w:autoSpaceDN w:val="0"/>
        <w:adjustRightInd w:val="0"/>
        <w:spacing w:before="120" w:after="0" w:line="240" w:lineRule="atLeast"/>
        <w:ind w:left="851"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překážky v provádění díla zavinil objednatel</w:t>
      </w:r>
      <w:r w:rsidR="00DD00EC"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w:t>
      </w:r>
    </w:p>
    <w:p w14:paraId="028EE2C5" w14:textId="77777777" w:rsidR="001B0FDE" w:rsidRPr="004E4E12" w:rsidRDefault="008C3F69" w:rsidP="008A43C3">
      <w:pPr>
        <w:widowControl w:val="0"/>
        <w:numPr>
          <w:ilvl w:val="0"/>
          <w:numId w:val="10"/>
        </w:numPr>
        <w:tabs>
          <w:tab w:val="left" w:pos="709"/>
        </w:tabs>
        <w:autoSpaceDE w:val="0"/>
        <w:autoSpaceDN w:val="0"/>
        <w:adjustRightInd w:val="0"/>
        <w:spacing w:before="120" w:after="0" w:line="240" w:lineRule="atLeast"/>
        <w:ind w:left="709" w:hanging="283"/>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jestliže přerušení prací bylo zaviněno vyšší mocí, nebo jinými okolnostmi nezaviněnými zhotovitelem.</w:t>
      </w:r>
    </w:p>
    <w:p w14:paraId="3E9E4D7F" w14:textId="77777777" w:rsidR="008C3F69" w:rsidRDefault="008C3F69"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2109B6D1" w14:textId="77777777" w:rsidR="00F37D0C" w:rsidRPr="004E4E12" w:rsidRDefault="00F37D0C"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5A0FE83D"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w:t>
      </w:r>
    </w:p>
    <w:p w14:paraId="2F4D5A9B"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Cena</w:t>
      </w:r>
    </w:p>
    <w:p w14:paraId="4599BC1B" w14:textId="16BAFB86" w:rsidR="008C3F69" w:rsidRPr="004E4E12" w:rsidRDefault="008C3F69" w:rsidP="00EB26E0">
      <w:pPr>
        <w:spacing w:before="120" w:after="0" w:line="240" w:lineRule="auto"/>
        <w:ind w:left="426" w:hanging="426"/>
        <w:jc w:val="both"/>
        <w:rPr>
          <w:rFonts w:ascii="Times New Roman" w:eastAsia="Times New Roman" w:hAnsi="Times New Roman"/>
          <w:color w:val="000000"/>
          <w:sz w:val="24"/>
          <w:szCs w:val="24"/>
          <w:lang w:eastAsia="cs-CZ"/>
        </w:rPr>
      </w:pPr>
      <w:proofErr w:type="gramStart"/>
      <w:r w:rsidRPr="004E4E12">
        <w:rPr>
          <w:rFonts w:ascii="Times New Roman" w:eastAsia="Times New Roman" w:hAnsi="Times New Roman"/>
          <w:color w:val="000000"/>
          <w:sz w:val="24"/>
          <w:szCs w:val="24"/>
          <w:lang w:eastAsia="cs-CZ"/>
        </w:rPr>
        <w:t>5.1</w:t>
      </w:r>
      <w:proofErr w:type="gramEnd"/>
      <w:r w:rsidRPr="004E4E12">
        <w:rPr>
          <w:rFonts w:ascii="Times New Roman" w:eastAsia="Times New Roman" w:hAnsi="Times New Roman"/>
          <w:color w:val="000000"/>
          <w:sz w:val="24"/>
          <w:szCs w:val="24"/>
          <w:lang w:eastAsia="cs-CZ"/>
        </w:rPr>
        <w:t>.</w:t>
      </w:r>
      <w:r w:rsidR="00336750" w:rsidRPr="004E4E12">
        <w:rPr>
          <w:rFonts w:ascii="Times New Roman" w:eastAsia="Times New Roman" w:hAnsi="Times New Roman"/>
          <w:color w:val="000000"/>
          <w:sz w:val="24"/>
          <w:szCs w:val="24"/>
          <w:lang w:eastAsia="cs-CZ"/>
        </w:rPr>
        <w:tab/>
      </w:r>
      <w:r w:rsidRPr="004E4E12">
        <w:rPr>
          <w:rFonts w:ascii="Times New Roman" w:eastAsia="Times New Roman" w:hAnsi="Times New Roman"/>
          <w:color w:val="000000"/>
          <w:sz w:val="24"/>
          <w:szCs w:val="24"/>
          <w:lang w:eastAsia="cs-CZ"/>
        </w:rPr>
        <w:t>Základem ceny za provedení prací podle této smlouvy je</w:t>
      </w:r>
      <w:r w:rsidR="00CF45FF" w:rsidRPr="004E4E12">
        <w:rPr>
          <w:rFonts w:ascii="Times New Roman" w:eastAsia="Times New Roman" w:hAnsi="Times New Roman"/>
          <w:color w:val="000000"/>
          <w:sz w:val="24"/>
          <w:szCs w:val="24"/>
          <w:lang w:eastAsia="cs-CZ"/>
        </w:rPr>
        <w:t xml:space="preserve"> položkový</w:t>
      </w:r>
      <w:r w:rsidRPr="004E4E12">
        <w:rPr>
          <w:rFonts w:ascii="Times New Roman" w:eastAsia="Times New Roman" w:hAnsi="Times New Roman"/>
          <w:color w:val="000000"/>
          <w:sz w:val="24"/>
          <w:szCs w:val="24"/>
          <w:lang w:eastAsia="cs-CZ"/>
        </w:rPr>
        <w:t xml:space="preserve"> rozpočet, který je součástí nabídky zho</w:t>
      </w:r>
      <w:r w:rsidR="00B64A21">
        <w:rPr>
          <w:rFonts w:ascii="Times New Roman" w:eastAsia="Times New Roman" w:hAnsi="Times New Roman"/>
          <w:color w:val="000000"/>
          <w:sz w:val="24"/>
          <w:szCs w:val="24"/>
          <w:lang w:eastAsia="cs-CZ"/>
        </w:rPr>
        <w:t xml:space="preserve">tovitele, jež tvoří přílohu č. </w:t>
      </w:r>
      <w:r w:rsidR="00710321">
        <w:rPr>
          <w:rFonts w:ascii="Times New Roman" w:eastAsia="Times New Roman" w:hAnsi="Times New Roman"/>
          <w:color w:val="000000"/>
          <w:sz w:val="24"/>
          <w:szCs w:val="24"/>
          <w:lang w:eastAsia="cs-CZ"/>
        </w:rPr>
        <w:t>2</w:t>
      </w:r>
      <w:r w:rsidR="00DD21F4">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této smlouvy (dále jen „</w:t>
      </w:r>
      <w:r w:rsidRPr="004E4E12">
        <w:rPr>
          <w:rFonts w:ascii="Times New Roman" w:eastAsia="Times New Roman" w:hAnsi="Times New Roman"/>
          <w:b/>
          <w:color w:val="000000"/>
          <w:sz w:val="24"/>
          <w:szCs w:val="24"/>
          <w:lang w:eastAsia="cs-CZ"/>
        </w:rPr>
        <w:t>rozpočet</w:t>
      </w:r>
      <w:r w:rsidRPr="004E4E12">
        <w:rPr>
          <w:rFonts w:ascii="Times New Roman" w:eastAsia="Times New Roman" w:hAnsi="Times New Roman"/>
          <w:color w:val="000000"/>
          <w:sz w:val="24"/>
          <w:szCs w:val="24"/>
          <w:lang w:eastAsia="cs-CZ"/>
        </w:rPr>
        <w:t xml:space="preserve">“). Tento rozpočet se považuje za rozpočet závazný, úplný a tvořící nedílnou součást této smlouvy. </w:t>
      </w:r>
    </w:p>
    <w:p w14:paraId="35D242CF" w14:textId="2C119771" w:rsidR="008C3F69" w:rsidRPr="008538A7" w:rsidRDefault="008C3F69" w:rsidP="00EB26E0">
      <w:pPr>
        <w:spacing w:before="120" w:after="0" w:line="240" w:lineRule="auto"/>
        <w:ind w:left="426"/>
        <w:jc w:val="both"/>
        <w:rPr>
          <w:rFonts w:ascii="Times New Roman" w:eastAsia="Times New Roman" w:hAnsi="Times New Roman"/>
          <w:b/>
          <w:bCs/>
          <w:color w:val="000000"/>
          <w:sz w:val="24"/>
          <w:szCs w:val="24"/>
          <w:lang w:eastAsia="cs-CZ"/>
        </w:rPr>
      </w:pPr>
      <w:r w:rsidRPr="008538A7">
        <w:rPr>
          <w:rFonts w:ascii="Times New Roman" w:eastAsia="Times New Roman" w:hAnsi="Times New Roman"/>
          <w:bCs/>
          <w:color w:val="000000"/>
          <w:sz w:val="24"/>
          <w:szCs w:val="24"/>
          <w:lang w:eastAsia="cs-CZ"/>
        </w:rPr>
        <w:t xml:space="preserve">Cena za provedení díla </w:t>
      </w:r>
      <w:r w:rsidRPr="008538A7">
        <w:rPr>
          <w:rFonts w:ascii="Times New Roman" w:eastAsia="Times New Roman" w:hAnsi="Times New Roman"/>
          <w:color w:val="000000"/>
          <w:sz w:val="24"/>
          <w:szCs w:val="24"/>
          <w:lang w:eastAsia="cs-CZ"/>
        </w:rPr>
        <w:t>podle rozpočtu</w:t>
      </w:r>
      <w:r w:rsidRPr="008538A7">
        <w:rPr>
          <w:rFonts w:ascii="Times New Roman" w:eastAsia="Times New Roman" w:hAnsi="Times New Roman"/>
          <w:bCs/>
          <w:color w:val="000000"/>
          <w:sz w:val="24"/>
          <w:szCs w:val="24"/>
          <w:lang w:eastAsia="cs-CZ"/>
        </w:rPr>
        <w:t xml:space="preserve"> bez DPH</w:t>
      </w:r>
      <w:r w:rsidRPr="008538A7">
        <w:rPr>
          <w:rFonts w:ascii="Times New Roman" w:eastAsia="Times New Roman" w:hAnsi="Times New Roman"/>
          <w:color w:val="000000"/>
          <w:sz w:val="24"/>
          <w:szCs w:val="24"/>
          <w:lang w:eastAsia="cs-CZ"/>
        </w:rPr>
        <w:t xml:space="preserve"> činí </w:t>
      </w:r>
      <w:r w:rsidR="00DC76D4">
        <w:rPr>
          <w:rFonts w:ascii="Times New Roman" w:eastAsia="Times New Roman" w:hAnsi="Times New Roman"/>
          <w:b/>
          <w:color w:val="000000"/>
          <w:sz w:val="24"/>
          <w:szCs w:val="24"/>
          <w:lang w:eastAsia="cs-CZ"/>
        </w:rPr>
        <w:t>5 899 430,00 Kč</w:t>
      </w:r>
    </w:p>
    <w:p w14:paraId="5E59C15C" w14:textId="208AED09" w:rsidR="008C3F69" w:rsidRPr="008538A7" w:rsidRDefault="008C3F69" w:rsidP="00EB26E0">
      <w:pPr>
        <w:spacing w:before="120" w:after="0" w:line="240" w:lineRule="auto"/>
        <w:ind w:left="426"/>
        <w:jc w:val="both"/>
        <w:rPr>
          <w:rFonts w:ascii="Times New Roman" w:eastAsia="Times New Roman" w:hAnsi="Times New Roman"/>
          <w:color w:val="000000"/>
          <w:sz w:val="24"/>
          <w:szCs w:val="24"/>
          <w:lang w:eastAsia="cs-CZ"/>
        </w:rPr>
      </w:pPr>
      <w:r w:rsidRPr="008538A7">
        <w:rPr>
          <w:rFonts w:ascii="Times New Roman" w:eastAsia="Times New Roman" w:hAnsi="Times New Roman"/>
          <w:bCs/>
          <w:color w:val="000000"/>
          <w:sz w:val="24"/>
          <w:szCs w:val="24"/>
          <w:lang w:eastAsia="cs-CZ"/>
        </w:rPr>
        <w:t>(</w:t>
      </w:r>
      <w:r w:rsidR="00D10B86" w:rsidRPr="008538A7">
        <w:rPr>
          <w:rFonts w:ascii="Times New Roman" w:eastAsia="Times New Roman" w:hAnsi="Times New Roman"/>
          <w:color w:val="000000"/>
          <w:sz w:val="24"/>
          <w:szCs w:val="24"/>
          <w:lang w:eastAsia="cs-CZ"/>
        </w:rPr>
        <w:t>slovy:</w:t>
      </w:r>
      <w:r w:rsidR="00CC5312">
        <w:rPr>
          <w:rFonts w:ascii="Times New Roman" w:eastAsia="Times New Roman" w:hAnsi="Times New Roman"/>
          <w:color w:val="000000"/>
          <w:sz w:val="24"/>
          <w:szCs w:val="24"/>
          <w:lang w:eastAsia="cs-CZ"/>
        </w:rPr>
        <w:t xml:space="preserve"> </w:t>
      </w:r>
      <w:proofErr w:type="spellStart"/>
      <w:r w:rsidR="00DC76D4">
        <w:rPr>
          <w:rFonts w:ascii="Times New Roman" w:eastAsia="Times New Roman" w:hAnsi="Times New Roman"/>
          <w:color w:val="000000"/>
          <w:sz w:val="24"/>
          <w:szCs w:val="24"/>
          <w:lang w:eastAsia="cs-CZ"/>
        </w:rPr>
        <w:t>Pětmilionůosmsetdevadesátdevěttisícčtyřistatřicet</w:t>
      </w:r>
      <w:proofErr w:type="spellEnd"/>
      <w:r w:rsidR="00DC76D4">
        <w:rPr>
          <w:rFonts w:ascii="Times New Roman" w:eastAsia="Times New Roman" w:hAnsi="Times New Roman"/>
          <w:color w:val="000000"/>
          <w:sz w:val="24"/>
          <w:szCs w:val="24"/>
          <w:lang w:eastAsia="cs-CZ"/>
        </w:rPr>
        <w:t xml:space="preserve"> korun </w:t>
      </w:r>
      <w:proofErr w:type="gramStart"/>
      <w:r w:rsidR="00DC76D4">
        <w:rPr>
          <w:rFonts w:ascii="Times New Roman" w:eastAsia="Times New Roman" w:hAnsi="Times New Roman"/>
          <w:color w:val="000000"/>
          <w:sz w:val="24"/>
          <w:szCs w:val="24"/>
          <w:lang w:eastAsia="cs-CZ"/>
        </w:rPr>
        <w:t>českých</w:t>
      </w:r>
      <w:r w:rsidR="00DD21F4">
        <w:rPr>
          <w:rFonts w:ascii="Times New Roman" w:eastAsia="Times New Roman" w:hAnsi="Times New Roman"/>
          <w:color w:val="000000"/>
          <w:sz w:val="24"/>
          <w:szCs w:val="24"/>
          <w:lang w:eastAsia="cs-CZ"/>
        </w:rPr>
        <w:t xml:space="preserve"> </w:t>
      </w:r>
      <w:r w:rsidR="00D10B86" w:rsidRPr="008538A7">
        <w:rPr>
          <w:rFonts w:ascii="Times New Roman" w:eastAsia="Times New Roman" w:hAnsi="Times New Roman"/>
          <w:color w:val="000000"/>
          <w:sz w:val="24"/>
          <w:szCs w:val="24"/>
          <w:lang w:eastAsia="cs-CZ"/>
        </w:rPr>
        <w:t>)</w:t>
      </w:r>
      <w:proofErr w:type="gramEnd"/>
    </w:p>
    <w:p w14:paraId="345BCF2C" w14:textId="20D78225" w:rsidR="008C3F69" w:rsidRPr="008538A7" w:rsidRDefault="00665834" w:rsidP="00EB26E0">
      <w:pPr>
        <w:spacing w:before="120" w:after="0" w:line="240" w:lineRule="auto"/>
        <w:ind w:left="426"/>
        <w:jc w:val="both"/>
        <w:rPr>
          <w:rFonts w:ascii="Times New Roman" w:eastAsia="Times New Roman" w:hAnsi="Times New Roman"/>
          <w:bCs/>
          <w:color w:val="000000"/>
          <w:sz w:val="24"/>
          <w:szCs w:val="24"/>
          <w:lang w:eastAsia="cs-CZ"/>
        </w:rPr>
      </w:pPr>
      <w:r w:rsidRPr="008538A7">
        <w:rPr>
          <w:rFonts w:ascii="Times New Roman" w:eastAsia="Times New Roman" w:hAnsi="Times New Roman"/>
          <w:color w:val="000000"/>
          <w:sz w:val="24"/>
          <w:szCs w:val="24"/>
          <w:lang w:eastAsia="cs-CZ"/>
        </w:rPr>
        <w:t>21</w:t>
      </w:r>
      <w:r w:rsidR="008C3F69" w:rsidRPr="008538A7">
        <w:rPr>
          <w:rFonts w:ascii="Times New Roman" w:eastAsia="Times New Roman" w:hAnsi="Times New Roman"/>
          <w:color w:val="000000"/>
          <w:sz w:val="24"/>
          <w:szCs w:val="24"/>
          <w:lang w:eastAsia="cs-CZ"/>
        </w:rPr>
        <w:t xml:space="preserve">% </w:t>
      </w:r>
      <w:proofErr w:type="gramStart"/>
      <w:r w:rsidR="008C3F69" w:rsidRPr="008538A7">
        <w:rPr>
          <w:rFonts w:ascii="Times New Roman" w:eastAsia="Times New Roman" w:hAnsi="Times New Roman"/>
          <w:color w:val="000000"/>
          <w:sz w:val="24"/>
          <w:szCs w:val="24"/>
          <w:lang w:eastAsia="cs-CZ"/>
        </w:rPr>
        <w:t>DPH</w:t>
      </w:r>
      <w:r w:rsidR="004140BC" w:rsidRPr="008538A7">
        <w:rPr>
          <w:rFonts w:ascii="Times New Roman" w:eastAsia="Times New Roman" w:hAnsi="Times New Roman"/>
          <w:bCs/>
          <w:color w:val="000000"/>
          <w:sz w:val="24"/>
          <w:szCs w:val="24"/>
          <w:lang w:eastAsia="cs-CZ"/>
        </w:rPr>
        <w:t xml:space="preserve"> </w:t>
      </w:r>
      <w:r w:rsidR="008538A7">
        <w:rPr>
          <w:rFonts w:ascii="Times New Roman" w:eastAsia="Times New Roman" w:hAnsi="Times New Roman"/>
          <w:bCs/>
          <w:color w:val="000000"/>
          <w:sz w:val="24"/>
          <w:szCs w:val="24"/>
          <w:lang w:eastAsia="cs-CZ"/>
        </w:rPr>
        <w:t xml:space="preserve">  </w:t>
      </w:r>
      <w:r w:rsidR="00DC76D4">
        <w:rPr>
          <w:rFonts w:ascii="Times New Roman" w:eastAsia="Times New Roman" w:hAnsi="Times New Roman"/>
          <w:b/>
          <w:bCs/>
          <w:color w:val="000000"/>
          <w:sz w:val="24"/>
          <w:szCs w:val="24"/>
          <w:lang w:eastAsia="cs-CZ"/>
        </w:rPr>
        <w:t>1 238 880,00</w:t>
      </w:r>
      <w:proofErr w:type="gramEnd"/>
      <w:r w:rsidR="008538A7" w:rsidRPr="008538A7">
        <w:rPr>
          <w:rFonts w:ascii="Times New Roman" w:eastAsia="Times New Roman" w:hAnsi="Times New Roman"/>
          <w:b/>
          <w:bCs/>
          <w:color w:val="000000"/>
          <w:sz w:val="24"/>
          <w:szCs w:val="24"/>
          <w:lang w:eastAsia="cs-CZ"/>
        </w:rPr>
        <w:t xml:space="preserve"> Kč</w:t>
      </w:r>
    </w:p>
    <w:p w14:paraId="4127A247" w14:textId="0C585153" w:rsidR="008C3F69" w:rsidRPr="008538A7" w:rsidRDefault="008C3F69" w:rsidP="00EB26E0">
      <w:pPr>
        <w:spacing w:before="120" w:after="0" w:line="240" w:lineRule="auto"/>
        <w:ind w:left="426"/>
        <w:jc w:val="both"/>
        <w:rPr>
          <w:rFonts w:ascii="Times New Roman" w:eastAsia="Times New Roman" w:hAnsi="Times New Roman"/>
          <w:color w:val="000000"/>
          <w:sz w:val="24"/>
          <w:szCs w:val="24"/>
          <w:lang w:eastAsia="cs-CZ"/>
        </w:rPr>
      </w:pPr>
      <w:r w:rsidRPr="008538A7">
        <w:rPr>
          <w:rFonts w:ascii="Times New Roman" w:eastAsia="Times New Roman" w:hAnsi="Times New Roman"/>
          <w:bCs/>
          <w:color w:val="000000"/>
          <w:sz w:val="24"/>
          <w:szCs w:val="24"/>
          <w:lang w:eastAsia="cs-CZ"/>
        </w:rPr>
        <w:t>(</w:t>
      </w:r>
      <w:r w:rsidR="00CC5312">
        <w:rPr>
          <w:rFonts w:ascii="Times New Roman" w:eastAsia="Times New Roman" w:hAnsi="Times New Roman"/>
          <w:color w:val="000000"/>
          <w:sz w:val="24"/>
          <w:szCs w:val="24"/>
          <w:lang w:eastAsia="cs-CZ"/>
        </w:rPr>
        <w:t xml:space="preserve">slovy: </w:t>
      </w:r>
      <w:proofErr w:type="spellStart"/>
      <w:r w:rsidR="00DC76D4">
        <w:rPr>
          <w:rFonts w:ascii="Times New Roman" w:eastAsia="Times New Roman" w:hAnsi="Times New Roman"/>
          <w:color w:val="000000"/>
          <w:sz w:val="24"/>
          <w:szCs w:val="24"/>
          <w:lang w:eastAsia="cs-CZ"/>
        </w:rPr>
        <w:t>Jedenmiliodvěstětřicetosmtisícosmsetosmdesát</w:t>
      </w:r>
      <w:proofErr w:type="spellEnd"/>
      <w:r w:rsidR="00DC76D4">
        <w:rPr>
          <w:rFonts w:ascii="Times New Roman" w:eastAsia="Times New Roman" w:hAnsi="Times New Roman"/>
          <w:color w:val="000000"/>
          <w:sz w:val="24"/>
          <w:szCs w:val="24"/>
          <w:lang w:eastAsia="cs-CZ"/>
        </w:rPr>
        <w:t xml:space="preserve"> korun českých</w:t>
      </w:r>
      <w:r w:rsidR="00D10B86" w:rsidRPr="008538A7">
        <w:rPr>
          <w:rFonts w:ascii="Times New Roman" w:eastAsia="Times New Roman" w:hAnsi="Times New Roman"/>
          <w:color w:val="000000"/>
          <w:sz w:val="24"/>
          <w:szCs w:val="24"/>
          <w:lang w:eastAsia="cs-CZ"/>
        </w:rPr>
        <w:t>)</w:t>
      </w:r>
    </w:p>
    <w:p w14:paraId="288948B9" w14:textId="31B35603" w:rsidR="008C3F69" w:rsidRPr="008538A7" w:rsidRDefault="008C3F69" w:rsidP="00192D1B">
      <w:pPr>
        <w:spacing w:before="120" w:after="0" w:line="240" w:lineRule="auto"/>
        <w:ind w:left="426"/>
        <w:jc w:val="both"/>
        <w:rPr>
          <w:rFonts w:ascii="Times New Roman" w:eastAsia="Times New Roman" w:hAnsi="Times New Roman"/>
          <w:b/>
          <w:bCs/>
          <w:color w:val="000000"/>
          <w:sz w:val="24"/>
          <w:szCs w:val="24"/>
          <w:lang w:eastAsia="cs-CZ"/>
        </w:rPr>
      </w:pPr>
      <w:r w:rsidRPr="008538A7">
        <w:rPr>
          <w:rFonts w:ascii="Times New Roman" w:eastAsia="Times New Roman" w:hAnsi="Times New Roman"/>
          <w:bCs/>
          <w:color w:val="000000"/>
          <w:sz w:val="24"/>
          <w:szCs w:val="24"/>
          <w:lang w:eastAsia="cs-CZ"/>
        </w:rPr>
        <w:t xml:space="preserve">Cena za provedení díla </w:t>
      </w:r>
      <w:r w:rsidRPr="008538A7">
        <w:rPr>
          <w:rFonts w:ascii="Times New Roman" w:eastAsia="Times New Roman" w:hAnsi="Times New Roman"/>
          <w:color w:val="000000"/>
          <w:sz w:val="24"/>
          <w:szCs w:val="24"/>
          <w:lang w:eastAsia="cs-CZ"/>
        </w:rPr>
        <w:t>podle rozpočtu</w:t>
      </w:r>
      <w:r w:rsidRPr="008538A7">
        <w:rPr>
          <w:rFonts w:ascii="Times New Roman" w:eastAsia="Times New Roman" w:hAnsi="Times New Roman"/>
          <w:bCs/>
          <w:color w:val="000000"/>
          <w:sz w:val="24"/>
          <w:szCs w:val="24"/>
          <w:lang w:eastAsia="cs-CZ"/>
        </w:rPr>
        <w:t xml:space="preserve"> včetně DPH</w:t>
      </w:r>
      <w:r w:rsidRPr="008538A7">
        <w:rPr>
          <w:rFonts w:ascii="Times New Roman" w:eastAsia="Times New Roman" w:hAnsi="Times New Roman"/>
          <w:color w:val="000000"/>
          <w:sz w:val="24"/>
          <w:szCs w:val="24"/>
          <w:lang w:eastAsia="cs-CZ"/>
        </w:rPr>
        <w:t xml:space="preserve"> činí </w:t>
      </w:r>
      <w:r w:rsidR="00DC76D4">
        <w:rPr>
          <w:rFonts w:ascii="Times New Roman" w:eastAsia="Times New Roman" w:hAnsi="Times New Roman"/>
          <w:b/>
          <w:color w:val="000000"/>
          <w:sz w:val="24"/>
          <w:szCs w:val="24"/>
          <w:lang w:eastAsia="cs-CZ"/>
        </w:rPr>
        <w:t>7 138 310,00 Kč</w:t>
      </w:r>
    </w:p>
    <w:p w14:paraId="35B7AD43" w14:textId="7CC51336" w:rsidR="008C3F69" w:rsidRPr="004E4E12" w:rsidRDefault="008C3F69" w:rsidP="00EB26E0">
      <w:pPr>
        <w:spacing w:before="120" w:after="0" w:line="240" w:lineRule="auto"/>
        <w:ind w:left="426"/>
        <w:jc w:val="both"/>
        <w:rPr>
          <w:rFonts w:ascii="Times New Roman" w:eastAsia="Times New Roman" w:hAnsi="Times New Roman"/>
          <w:color w:val="000000"/>
          <w:sz w:val="24"/>
          <w:szCs w:val="24"/>
          <w:lang w:eastAsia="cs-CZ"/>
        </w:rPr>
      </w:pPr>
      <w:r w:rsidRPr="008538A7">
        <w:rPr>
          <w:rFonts w:ascii="Times New Roman" w:eastAsia="Times New Roman" w:hAnsi="Times New Roman"/>
          <w:color w:val="000000"/>
          <w:sz w:val="24"/>
          <w:szCs w:val="24"/>
          <w:lang w:eastAsia="cs-CZ"/>
        </w:rPr>
        <w:t xml:space="preserve">(slovy: </w:t>
      </w:r>
      <w:proofErr w:type="spellStart"/>
      <w:r w:rsidR="00DC76D4">
        <w:rPr>
          <w:rFonts w:ascii="Times New Roman" w:eastAsia="Times New Roman" w:hAnsi="Times New Roman"/>
          <w:color w:val="000000"/>
          <w:sz w:val="24"/>
          <w:szCs w:val="24"/>
          <w:lang w:eastAsia="cs-CZ"/>
        </w:rPr>
        <w:t>Sedmmilionůjednostotřicetosmtisíctřistadeset</w:t>
      </w:r>
      <w:proofErr w:type="spellEnd"/>
      <w:r w:rsidR="00DC76D4">
        <w:rPr>
          <w:rFonts w:ascii="Times New Roman" w:eastAsia="Times New Roman" w:hAnsi="Times New Roman"/>
          <w:color w:val="000000"/>
          <w:sz w:val="24"/>
          <w:szCs w:val="24"/>
          <w:lang w:eastAsia="cs-CZ"/>
        </w:rPr>
        <w:t xml:space="preserve"> korun </w:t>
      </w:r>
      <w:proofErr w:type="gramStart"/>
      <w:r w:rsidR="00DC76D4">
        <w:rPr>
          <w:rFonts w:ascii="Times New Roman" w:eastAsia="Times New Roman" w:hAnsi="Times New Roman"/>
          <w:color w:val="000000"/>
          <w:sz w:val="24"/>
          <w:szCs w:val="24"/>
          <w:lang w:eastAsia="cs-CZ"/>
        </w:rPr>
        <w:t>českých</w:t>
      </w:r>
      <w:r w:rsidR="00DD21F4">
        <w:rPr>
          <w:rFonts w:ascii="Times New Roman" w:eastAsia="Times New Roman" w:hAnsi="Times New Roman"/>
          <w:color w:val="000000"/>
          <w:sz w:val="24"/>
          <w:szCs w:val="24"/>
          <w:lang w:eastAsia="cs-CZ"/>
        </w:rPr>
        <w:t xml:space="preserve"> </w:t>
      </w:r>
      <w:r w:rsidR="00D10B86" w:rsidRPr="008538A7">
        <w:rPr>
          <w:rFonts w:ascii="Times New Roman" w:eastAsia="Times New Roman" w:hAnsi="Times New Roman"/>
          <w:color w:val="000000"/>
          <w:sz w:val="24"/>
          <w:szCs w:val="24"/>
          <w:lang w:eastAsia="cs-CZ"/>
        </w:rPr>
        <w:t>)</w:t>
      </w:r>
      <w:proofErr w:type="gramEnd"/>
    </w:p>
    <w:p w14:paraId="627EA4D3" w14:textId="1227E6EE" w:rsidR="008C3F69" w:rsidRPr="00710321" w:rsidRDefault="008C3F69" w:rsidP="00EB26E0">
      <w:pPr>
        <w:spacing w:before="120" w:after="0" w:line="240" w:lineRule="auto"/>
        <w:ind w:left="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Tato celková cena je fixní, konečnou a závaznou cenou za provedení díla.</w:t>
      </w:r>
      <w:r w:rsidR="00A8051F" w:rsidRPr="00A8051F">
        <w:rPr>
          <w:rFonts w:ascii="Times New Roman" w:eastAsia="Times New Roman" w:hAnsi="Times New Roman"/>
          <w:color w:val="000000"/>
          <w:sz w:val="24"/>
          <w:szCs w:val="24"/>
          <w:lang w:eastAsia="cs-CZ"/>
        </w:rPr>
        <w:t xml:space="preserve"> </w:t>
      </w:r>
      <w:r w:rsidR="00A8051F" w:rsidRPr="004E4E12">
        <w:rPr>
          <w:rFonts w:ascii="Times New Roman" w:eastAsia="Times New Roman" w:hAnsi="Times New Roman"/>
          <w:color w:val="000000"/>
          <w:sz w:val="24"/>
          <w:szCs w:val="24"/>
          <w:lang w:eastAsia="cs-CZ"/>
        </w:rPr>
        <w:t>Rovněž jednotkové ceny uvedené v rozpočtu, ze kterých se celková cena skládá, jsou fixní, konečné a závazné</w:t>
      </w:r>
      <w:r w:rsidR="00A8051F">
        <w:rPr>
          <w:rFonts w:ascii="Times New Roman" w:eastAsia="Times New Roman" w:hAnsi="Times New Roman"/>
          <w:color w:val="000000"/>
          <w:sz w:val="24"/>
          <w:szCs w:val="24"/>
          <w:lang w:eastAsia="cs-CZ"/>
        </w:rPr>
        <w:t>.</w:t>
      </w:r>
      <w:r w:rsidR="0065758B">
        <w:rPr>
          <w:rFonts w:ascii="Times New Roman" w:eastAsia="Times New Roman" w:hAnsi="Times New Roman"/>
          <w:color w:val="000000"/>
          <w:sz w:val="24"/>
          <w:szCs w:val="24"/>
          <w:lang w:eastAsia="cs-CZ"/>
        </w:rPr>
        <w:t xml:space="preserve"> </w:t>
      </w:r>
      <w:r w:rsidR="0065758B" w:rsidRPr="00710321">
        <w:rPr>
          <w:rFonts w:ascii="Times New Roman" w:eastAsia="Times New Roman" w:hAnsi="Times New Roman"/>
          <w:color w:val="000000"/>
          <w:sz w:val="24"/>
          <w:szCs w:val="24"/>
          <w:lang w:eastAsia="cs-CZ"/>
        </w:rPr>
        <w:t>Cena obsahuje veškeré náklady a zisk zhotovitele nezbytné k řádnému a včasnému provedení díla. Cena v sobě zahrnuje</w:t>
      </w:r>
      <w:r w:rsidR="00A8051F" w:rsidRPr="00710321">
        <w:rPr>
          <w:rFonts w:ascii="Times New Roman" w:eastAsia="Times New Roman" w:hAnsi="Times New Roman"/>
          <w:color w:val="000000"/>
          <w:sz w:val="24"/>
          <w:szCs w:val="24"/>
          <w:lang w:eastAsia="cs-CZ"/>
        </w:rPr>
        <w:t xml:space="preserve"> veškeré dodávky, stavební práce a výkony nutné k realizaci kompletního díla, vč. Činností souvisejících s realizací díla a nákladů s tím spojených.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provádění předepsaných zkoušek, zabezpečení prohlášení o shodě, certifikátů a atestů všech materiálů a prvků a jakékoli další výdaje spojené s realizací díla.</w:t>
      </w:r>
      <w:r w:rsidRPr="00710321">
        <w:rPr>
          <w:rFonts w:ascii="Times New Roman" w:eastAsia="Times New Roman" w:hAnsi="Times New Roman"/>
          <w:color w:val="000000"/>
          <w:sz w:val="24"/>
          <w:szCs w:val="24"/>
          <w:lang w:eastAsia="cs-CZ"/>
        </w:rPr>
        <w:t xml:space="preserve"> </w:t>
      </w:r>
    </w:p>
    <w:p w14:paraId="424E7C2C" w14:textId="2D908A94" w:rsidR="00BF7380" w:rsidRPr="00BF7380" w:rsidRDefault="00BF7380" w:rsidP="00EB26E0">
      <w:pPr>
        <w:spacing w:before="120" w:after="0" w:line="240" w:lineRule="auto"/>
        <w:ind w:left="426"/>
        <w:jc w:val="both"/>
        <w:rPr>
          <w:rFonts w:ascii="Times New Roman" w:eastAsia="Times New Roman" w:hAnsi="Times New Roman"/>
          <w:color w:val="000000"/>
          <w:sz w:val="24"/>
          <w:szCs w:val="24"/>
          <w:lang w:eastAsia="cs-CZ"/>
        </w:rPr>
      </w:pPr>
      <w:r w:rsidRPr="00710321">
        <w:rPr>
          <w:rFonts w:ascii="Times New Roman" w:eastAsia="Times New Roman" w:hAnsi="Times New Roman"/>
          <w:color w:val="000000"/>
          <w:sz w:val="24"/>
          <w:szCs w:val="24"/>
          <w:lang w:eastAsia="cs-CZ"/>
        </w:rPr>
        <w:t xml:space="preserve">Objednatel prohlašuje, že činnosti, které </w:t>
      </w:r>
      <w:proofErr w:type="gramStart"/>
      <w:r w:rsidRPr="00710321">
        <w:rPr>
          <w:rFonts w:ascii="Times New Roman" w:eastAsia="Times New Roman" w:hAnsi="Times New Roman"/>
          <w:color w:val="000000"/>
          <w:sz w:val="24"/>
          <w:szCs w:val="24"/>
          <w:lang w:eastAsia="cs-CZ"/>
        </w:rPr>
        <w:t>jsou</w:t>
      </w:r>
      <w:proofErr w:type="gramEnd"/>
      <w:r w:rsidRPr="00710321">
        <w:rPr>
          <w:rFonts w:ascii="Times New Roman" w:eastAsia="Times New Roman" w:hAnsi="Times New Roman"/>
          <w:color w:val="000000"/>
          <w:sz w:val="24"/>
          <w:szCs w:val="24"/>
          <w:lang w:eastAsia="cs-CZ"/>
        </w:rPr>
        <w:t xml:space="preserve"> předmětem této smlouvy o dílo </w:t>
      </w:r>
      <w:proofErr w:type="gramStart"/>
      <w:r w:rsidRPr="00710321">
        <w:rPr>
          <w:rFonts w:ascii="Times New Roman" w:eastAsia="Times New Roman" w:hAnsi="Times New Roman"/>
          <w:color w:val="000000"/>
          <w:sz w:val="24"/>
          <w:szCs w:val="24"/>
          <w:lang w:eastAsia="cs-CZ"/>
        </w:rPr>
        <w:t>jsou</w:t>
      </w:r>
      <w:proofErr w:type="gramEnd"/>
      <w:r w:rsidRPr="00710321">
        <w:rPr>
          <w:rFonts w:ascii="Times New Roman" w:eastAsia="Times New Roman" w:hAnsi="Times New Roman"/>
          <w:color w:val="000000"/>
          <w:sz w:val="24"/>
          <w:szCs w:val="24"/>
          <w:lang w:eastAsia="cs-CZ"/>
        </w:rPr>
        <w:t xml:space="preserve"> </w:t>
      </w:r>
      <w:r w:rsidRPr="00710321">
        <w:rPr>
          <w:rFonts w:ascii="Times New Roman" w:hAnsi="Times New Roman"/>
          <w:sz w:val="24"/>
          <w:szCs w:val="24"/>
        </w:rPr>
        <w:t>činnostmi náležejícími k výkonu veřejné správy (tj. hlavní poslání obce dle zákona o obcích č. 128/2000Sb.), DPH nebude v režimu přenesení daňové povinnosti na příjemce podle § 92e zákona č. 235/2004 S</w:t>
      </w:r>
      <w:r w:rsidR="0065758B" w:rsidRPr="00710321">
        <w:rPr>
          <w:rFonts w:ascii="Times New Roman" w:hAnsi="Times New Roman"/>
          <w:sz w:val="24"/>
          <w:szCs w:val="24"/>
        </w:rPr>
        <w:t>b</w:t>
      </w:r>
      <w:r w:rsidRPr="00710321">
        <w:rPr>
          <w:rFonts w:ascii="Times New Roman" w:hAnsi="Times New Roman"/>
          <w:sz w:val="24"/>
          <w:szCs w:val="24"/>
        </w:rPr>
        <w:t>., ve znění pozdějších předpisů, tj. daňový doklad vystavený zhotovitelem bude vystaven včetně výše daně a zhotovitel provede i vyúčtování.</w:t>
      </w:r>
    </w:p>
    <w:p w14:paraId="2F86296A" w14:textId="77777777"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Jestliže zhotovitel zjistí v průběhu prací nové skutečnosti ovlivňující rozpočet, oznámí to bezodkladně písemně objednateli. </w:t>
      </w:r>
    </w:p>
    <w:p w14:paraId="48EF9D86" w14:textId="347378E5"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Cena dle rozpočtu podle bodu 5.1 této smlouvy může být zpřesněna nebo upravena jen dohodou mezi objednatelem a zhotovitelem</w:t>
      </w:r>
      <w:r w:rsidR="003B1BC3">
        <w:rPr>
          <w:rFonts w:ascii="Times New Roman" w:eastAsia="Times New Roman" w:hAnsi="Times New Roman"/>
          <w:color w:val="000000"/>
          <w:sz w:val="24"/>
          <w:szCs w:val="24"/>
          <w:lang w:eastAsia="cs-CZ"/>
        </w:rPr>
        <w:t xml:space="preserve"> na základě vypracovaného tzv. změnového listu a </w:t>
      </w:r>
      <w:r w:rsidR="008272A7">
        <w:rPr>
          <w:rFonts w:ascii="Times New Roman" w:eastAsia="Times New Roman" w:hAnsi="Times New Roman"/>
          <w:color w:val="000000"/>
          <w:sz w:val="24"/>
          <w:szCs w:val="24"/>
          <w:lang w:eastAsia="cs-CZ"/>
        </w:rPr>
        <w:t xml:space="preserve">dále </w:t>
      </w:r>
      <w:r w:rsidR="008272A7" w:rsidRPr="004E4E12">
        <w:rPr>
          <w:rFonts w:ascii="Times New Roman" w:eastAsia="Times New Roman" w:hAnsi="Times New Roman"/>
          <w:color w:val="000000"/>
          <w:sz w:val="24"/>
          <w:szCs w:val="24"/>
          <w:lang w:eastAsia="cs-CZ"/>
        </w:rPr>
        <w:t>podmínek</w:t>
      </w:r>
      <w:r w:rsidRPr="004E4E12">
        <w:rPr>
          <w:rFonts w:ascii="Times New Roman" w:eastAsia="Times New Roman" w:hAnsi="Times New Roman"/>
          <w:color w:val="000000"/>
          <w:sz w:val="24"/>
          <w:szCs w:val="24"/>
          <w:lang w:eastAsia="cs-CZ"/>
        </w:rPr>
        <w:t xml:space="preserve"> stanovených touto smlouvou.</w:t>
      </w:r>
    </w:p>
    <w:p w14:paraId="2B7B0B9A" w14:textId="523FC1A1" w:rsidR="008C3F69" w:rsidRPr="004E4E12"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Požaduje-li objednatel písemně,</w:t>
      </w:r>
      <w:r w:rsidR="00783FC0" w:rsidRPr="004E4E12">
        <w:rPr>
          <w:rFonts w:ascii="Times New Roman" w:eastAsia="Times New Roman" w:hAnsi="Times New Roman"/>
          <w:color w:val="000000"/>
          <w:sz w:val="24"/>
          <w:szCs w:val="24"/>
          <w:lang w:eastAsia="cs-CZ"/>
        </w:rPr>
        <w:t xml:space="preserve"> nebo vyplývá-li</w:t>
      </w:r>
      <w:r w:rsidR="0074798E">
        <w:rPr>
          <w:rFonts w:ascii="Times New Roman" w:eastAsia="Times New Roman" w:hAnsi="Times New Roman"/>
          <w:color w:val="000000"/>
          <w:sz w:val="24"/>
          <w:szCs w:val="24"/>
          <w:lang w:eastAsia="cs-CZ"/>
        </w:rPr>
        <w:t xml:space="preserve"> z</w:t>
      </w:r>
      <w:r w:rsidRPr="004E4E12">
        <w:rPr>
          <w:rFonts w:ascii="Times New Roman" w:eastAsia="Times New Roman" w:hAnsi="Times New Roman"/>
          <w:color w:val="000000"/>
          <w:sz w:val="24"/>
          <w:szCs w:val="24"/>
          <w:lang w:eastAsia="cs-CZ"/>
        </w:rPr>
        <w:t xml:space="preserve"> objednatelem vyžádané změny v rozsahu prací, </w:t>
      </w:r>
      <w:r w:rsidRPr="004E4E12">
        <w:rPr>
          <w:rFonts w:ascii="Times New Roman" w:eastAsia="Times New Roman" w:hAnsi="Times New Roman"/>
          <w:color w:val="000000"/>
          <w:sz w:val="24"/>
          <w:szCs w:val="24"/>
          <w:lang w:eastAsia="cs-CZ"/>
        </w:rPr>
        <w:lastRenderedPageBreak/>
        <w:t>odlišné 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2A78D855" w14:textId="25EE9908" w:rsidR="008C3F69" w:rsidRPr="00710321"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710321">
        <w:rPr>
          <w:rFonts w:ascii="Times New Roman" w:eastAsia="Times New Roman" w:hAnsi="Times New Roman"/>
          <w:sz w:val="24"/>
          <w:szCs w:val="24"/>
          <w:lang w:eastAsia="cs-CZ"/>
        </w:rPr>
        <w:t>Bude-li objednatelem vyžadováno provedení prací, které nejsou obsaženy v položkovém rozpočtu</w:t>
      </w:r>
      <w:r w:rsidRPr="006C2199">
        <w:rPr>
          <w:rFonts w:ascii="Times New Roman" w:eastAsia="Times New Roman" w:hAnsi="Times New Roman"/>
          <w:sz w:val="24"/>
          <w:szCs w:val="24"/>
          <w:lang w:eastAsia="cs-CZ"/>
        </w:rPr>
        <w:t xml:space="preserve"> (vícepráce), musí na tuto skutečnost zhotovitele upozornit před zahájením těchto prací. V tomto případě musí být dohodnuta nová cena před jejich zahájením</w:t>
      </w:r>
      <w:r w:rsidR="001E0A89" w:rsidRPr="006C2199">
        <w:rPr>
          <w:rFonts w:ascii="Times New Roman" w:eastAsia="Times New Roman" w:hAnsi="Times New Roman"/>
          <w:sz w:val="24"/>
          <w:szCs w:val="24"/>
          <w:lang w:eastAsia="cs-CZ"/>
        </w:rPr>
        <w:t xml:space="preserve"> a tyto vícepráce musí být písemně odsouhlaseny objednatelem</w:t>
      </w:r>
      <w:r w:rsidRPr="006C2199">
        <w:rPr>
          <w:rFonts w:ascii="Times New Roman" w:eastAsia="Times New Roman" w:hAnsi="Times New Roman"/>
          <w:sz w:val="24"/>
          <w:szCs w:val="24"/>
          <w:lang w:eastAsia="cs-CZ"/>
        </w:rPr>
        <w:t>.</w:t>
      </w:r>
      <w:r w:rsidR="0065758B">
        <w:rPr>
          <w:rFonts w:ascii="Times New Roman" w:eastAsia="Times New Roman" w:hAnsi="Times New Roman"/>
          <w:sz w:val="24"/>
          <w:szCs w:val="24"/>
          <w:lang w:eastAsia="cs-CZ"/>
        </w:rPr>
        <w:t xml:space="preserve"> </w:t>
      </w:r>
      <w:r w:rsidR="0065758B" w:rsidRPr="00710321">
        <w:rPr>
          <w:rFonts w:ascii="Times New Roman" w:eastAsia="Times New Roman" w:hAnsi="Times New Roman"/>
          <w:sz w:val="24"/>
          <w:szCs w:val="24"/>
          <w:lang w:eastAsia="cs-CZ"/>
        </w:rPr>
        <w:t>Cena za tyto práce bude stanovena dle jednotkových cen v obecně dostupné cenové soustavě.</w:t>
      </w:r>
    </w:p>
    <w:p w14:paraId="790FEFFF" w14:textId="77777777" w:rsidR="008C3F69" w:rsidRPr="006C2199" w:rsidRDefault="008C3F69" w:rsidP="00EB26E0">
      <w:pPr>
        <w:widowControl w:val="0"/>
        <w:numPr>
          <w:ilvl w:val="1"/>
          <w:numId w:val="11"/>
        </w:numPr>
        <w:autoSpaceDE w:val="0"/>
        <w:autoSpaceDN w:val="0"/>
        <w:adjustRightInd w:val="0"/>
        <w:spacing w:before="120" w:after="0" w:line="240" w:lineRule="auto"/>
        <w:ind w:left="426" w:hanging="426"/>
        <w:jc w:val="both"/>
        <w:rPr>
          <w:rFonts w:ascii="Times New Roman" w:eastAsia="Times New Roman" w:hAnsi="Times New Roman"/>
          <w:sz w:val="24"/>
          <w:szCs w:val="24"/>
          <w:lang w:eastAsia="cs-CZ"/>
        </w:rPr>
      </w:pPr>
      <w:r w:rsidRPr="006C2199">
        <w:rPr>
          <w:rFonts w:ascii="Times New Roman" w:eastAsia="Times New Roman" w:hAnsi="Times New Roman"/>
          <w:sz w:val="24"/>
          <w:szCs w:val="24"/>
          <w:lang w:eastAsia="cs-CZ"/>
        </w:rPr>
        <w:t>Veškeré vícepráce, které zhotovitel provede nad rozsah předmětu této smlouvy po</w:t>
      </w:r>
      <w:r w:rsidR="00336750" w:rsidRPr="006C2199">
        <w:rPr>
          <w:rFonts w:ascii="Times New Roman" w:eastAsia="Times New Roman" w:hAnsi="Times New Roman"/>
          <w:sz w:val="24"/>
          <w:szCs w:val="24"/>
          <w:lang w:eastAsia="cs-CZ"/>
        </w:rPr>
        <w:t xml:space="preserve"> </w:t>
      </w:r>
      <w:r w:rsidRPr="006C2199">
        <w:rPr>
          <w:rFonts w:ascii="Times New Roman" w:eastAsia="Times New Roman" w:hAnsi="Times New Roman"/>
          <w:sz w:val="24"/>
          <w:szCs w:val="24"/>
          <w:lang w:eastAsia="cs-CZ"/>
        </w:rPr>
        <w:t>případném zpřesnění rozpočtu bez výzvy nebo souhlasu objednatele, které nejsou v souladu s touto smlouvou, hradí zhotovitel.</w:t>
      </w:r>
    </w:p>
    <w:p w14:paraId="6E4D0D56" w14:textId="7EFE3CF6" w:rsidR="00207D51" w:rsidRPr="00683A3B" w:rsidRDefault="008C3F69" w:rsidP="00385D27">
      <w:pPr>
        <w:widowControl w:val="0"/>
        <w:numPr>
          <w:ilvl w:val="1"/>
          <w:numId w:val="11"/>
        </w:numPr>
        <w:autoSpaceDE w:val="0"/>
        <w:autoSpaceDN w:val="0"/>
        <w:adjustRightInd w:val="0"/>
        <w:spacing w:before="120" w:after="0" w:line="240" w:lineRule="auto"/>
        <w:ind w:left="0" w:firstLine="0"/>
        <w:jc w:val="both"/>
        <w:rPr>
          <w:rFonts w:ascii="Times New Roman" w:eastAsia="Times New Roman" w:hAnsi="Times New Roman"/>
          <w:color w:val="000000"/>
          <w:sz w:val="24"/>
          <w:szCs w:val="24"/>
          <w:lang w:eastAsia="cs-CZ"/>
        </w:rPr>
      </w:pPr>
      <w:r w:rsidRPr="00683A3B">
        <w:rPr>
          <w:rFonts w:ascii="Times New Roman" w:eastAsia="Times New Roman" w:hAnsi="Times New Roman"/>
          <w:color w:val="000000"/>
          <w:sz w:val="24"/>
          <w:szCs w:val="24"/>
          <w:lang w:eastAsia="cs-CZ"/>
        </w:rPr>
        <w:t>Výše DPH se bude řídit předpisy platnými v době realizace díla.</w:t>
      </w:r>
      <w:r w:rsidR="00F82ED7" w:rsidRPr="00683A3B">
        <w:rPr>
          <w:rFonts w:ascii="Times New Roman" w:eastAsia="Times New Roman" w:hAnsi="Times New Roman"/>
          <w:color w:val="000000"/>
          <w:sz w:val="24"/>
          <w:szCs w:val="24"/>
          <w:lang w:eastAsia="cs-CZ"/>
        </w:rPr>
        <w:t xml:space="preserve"> </w:t>
      </w:r>
    </w:p>
    <w:p w14:paraId="7AD9B889" w14:textId="77777777" w:rsidR="00207D51" w:rsidRPr="00DD21F4" w:rsidRDefault="00207D51" w:rsidP="00207D51">
      <w:pPr>
        <w:widowControl w:val="0"/>
        <w:autoSpaceDE w:val="0"/>
        <w:autoSpaceDN w:val="0"/>
        <w:adjustRightInd w:val="0"/>
        <w:spacing w:before="120" w:after="0" w:line="240" w:lineRule="auto"/>
        <w:jc w:val="both"/>
        <w:rPr>
          <w:rFonts w:ascii="Times New Roman" w:eastAsia="Times New Roman" w:hAnsi="Times New Roman"/>
          <w:color w:val="000000"/>
          <w:sz w:val="24"/>
          <w:szCs w:val="24"/>
          <w:lang w:eastAsia="cs-CZ"/>
        </w:rPr>
      </w:pPr>
    </w:p>
    <w:p w14:paraId="19654A80"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w:t>
      </w:r>
    </w:p>
    <w:p w14:paraId="5DE7CA91"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Platební podmínky</w:t>
      </w:r>
    </w:p>
    <w:p w14:paraId="341BFAED" w14:textId="77777777"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 xml:space="preserve">Objednatel bude poskytovat zhotoviteli zálohy s tím, že dohodnutou cenu za dílo zaplatí takto: </w:t>
      </w:r>
    </w:p>
    <w:p w14:paraId="634DD181" w14:textId="77777777" w:rsidR="00DD21F4" w:rsidRDefault="003B1BC3" w:rsidP="00DD21F4">
      <w:pPr>
        <w:pStyle w:val="Odstavecseseznamem"/>
        <w:numPr>
          <w:ilvl w:val="0"/>
          <w:numId w:val="39"/>
        </w:numPr>
        <w:spacing w:before="120" w:after="0" w:line="240" w:lineRule="atLeast"/>
        <w:contextualSpacing w:val="0"/>
        <w:jc w:val="both"/>
        <w:rPr>
          <w:rFonts w:ascii="Times New Roman" w:hAnsi="Times New Roman"/>
          <w:sz w:val="24"/>
          <w:szCs w:val="24"/>
          <w:lang w:eastAsia="cs-CZ"/>
        </w:rPr>
      </w:pPr>
      <w:r w:rsidRPr="004E4E12">
        <w:rPr>
          <w:rFonts w:ascii="Times New Roman" w:hAnsi="Times New Roman"/>
          <w:sz w:val="24"/>
          <w:szCs w:val="24"/>
          <w:lang w:eastAsia="cs-CZ"/>
        </w:rPr>
        <w:t xml:space="preserve">90 % ceny díla </w:t>
      </w:r>
      <w:r>
        <w:rPr>
          <w:rFonts w:ascii="Times New Roman" w:hAnsi="Times New Roman"/>
          <w:sz w:val="24"/>
          <w:szCs w:val="24"/>
          <w:lang w:eastAsia="cs-CZ"/>
        </w:rPr>
        <w:t xml:space="preserve">zaplacením částek z dílčích faktur dle skutečně provedených prací, </w:t>
      </w:r>
    </w:p>
    <w:p w14:paraId="3E0EEA69" w14:textId="43A3241C" w:rsidR="003B1BC3" w:rsidRPr="00DD21F4" w:rsidRDefault="003B1BC3" w:rsidP="00DD21F4">
      <w:pPr>
        <w:pStyle w:val="Odstavecseseznamem"/>
        <w:numPr>
          <w:ilvl w:val="0"/>
          <w:numId w:val="39"/>
        </w:numPr>
        <w:spacing w:before="120" w:after="0" w:line="240" w:lineRule="atLeast"/>
        <w:contextualSpacing w:val="0"/>
        <w:jc w:val="both"/>
        <w:rPr>
          <w:rFonts w:ascii="Times New Roman" w:hAnsi="Times New Roman"/>
          <w:sz w:val="24"/>
          <w:szCs w:val="24"/>
          <w:lang w:eastAsia="cs-CZ"/>
        </w:rPr>
      </w:pPr>
      <w:r w:rsidRPr="00DD21F4">
        <w:rPr>
          <w:rFonts w:ascii="Times New Roman" w:hAnsi="Times New Roman"/>
          <w:sz w:val="24"/>
          <w:szCs w:val="24"/>
          <w:lang w:eastAsia="cs-CZ"/>
        </w:rPr>
        <w:t xml:space="preserve">10 % ceny díla činí pozastávka, která bude </w:t>
      </w:r>
      <w:r w:rsidR="0044739A" w:rsidRPr="00DD21F4">
        <w:rPr>
          <w:rFonts w:ascii="Times New Roman" w:hAnsi="Times New Roman"/>
          <w:sz w:val="24"/>
          <w:szCs w:val="24"/>
          <w:lang w:eastAsia="cs-CZ"/>
        </w:rPr>
        <w:t>zaplacena po předání a převzetí díla bez vad a nedodělků</w:t>
      </w:r>
      <w:r w:rsidR="00033D7C" w:rsidRPr="00DD21F4">
        <w:rPr>
          <w:rFonts w:ascii="Times New Roman" w:hAnsi="Times New Roman"/>
          <w:sz w:val="24"/>
          <w:szCs w:val="24"/>
          <w:lang w:eastAsia="cs-CZ"/>
        </w:rPr>
        <w:t xml:space="preserve"> tak jak je ujednáno v čl. X</w:t>
      </w:r>
      <w:r w:rsidR="007F7749">
        <w:rPr>
          <w:rFonts w:ascii="Times New Roman" w:hAnsi="Times New Roman"/>
          <w:sz w:val="24"/>
          <w:szCs w:val="24"/>
          <w:lang w:eastAsia="cs-CZ"/>
        </w:rPr>
        <w:t>I</w:t>
      </w:r>
      <w:r w:rsidR="00033D7C" w:rsidRPr="00DD21F4">
        <w:rPr>
          <w:rFonts w:ascii="Times New Roman" w:hAnsi="Times New Roman"/>
          <w:sz w:val="24"/>
          <w:szCs w:val="24"/>
          <w:lang w:eastAsia="cs-CZ"/>
        </w:rPr>
        <w:t xml:space="preserve">. dle této smlouvy </w:t>
      </w:r>
      <w:r w:rsidRPr="00DD21F4">
        <w:rPr>
          <w:rFonts w:ascii="Times New Roman" w:hAnsi="Times New Roman"/>
          <w:strike/>
          <w:sz w:val="24"/>
          <w:szCs w:val="24"/>
          <w:highlight w:val="yellow"/>
          <w:lang w:eastAsia="cs-CZ"/>
        </w:rPr>
        <w:t xml:space="preserve">   </w:t>
      </w:r>
    </w:p>
    <w:p w14:paraId="5D438417" w14:textId="77777777"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Jednotlivé dílčí faktury vystavené zhotovitelem dle skutečně provedených prací budou obsahovat přílohu, tj. objednatelem podepsaný (tj. odsouhlasený) oceněný písemný soupis prací a dodávek skutečně provedených prací v kalendářním měsíci (dále jen „zjišťovací protokol“). Zjišťovací protokol je zhotovitel povinen zpracovat vždy k poslednímu dni každého kalendářního měsíce a předložit jej objednateli k odsouhlasení.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022F4285" w14:textId="10481CA4"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Konečnou fakturu je zhotovitel oprávněn vystavit až po dokončení díla ve smyslu § 2604 </w:t>
      </w:r>
      <w:proofErr w:type="spellStart"/>
      <w:r w:rsidRPr="001F0A6D">
        <w:rPr>
          <w:rFonts w:ascii="Times New Roman" w:hAnsi="Times New Roman"/>
          <w:sz w:val="24"/>
          <w:szCs w:val="24"/>
          <w:lang w:eastAsia="cs-CZ"/>
        </w:rPr>
        <w:t>Obč</w:t>
      </w:r>
      <w:proofErr w:type="spellEnd"/>
      <w:r w:rsidRPr="001F0A6D">
        <w:rPr>
          <w:rFonts w:ascii="Times New Roman" w:hAnsi="Times New Roman"/>
          <w:sz w:val="24"/>
          <w:szCs w:val="24"/>
          <w:lang w:eastAsia="cs-CZ"/>
        </w:rPr>
        <w:t xml:space="preserve">. zák. po jeho předání a převzetí objednatelem, tak jak jsou dohodnuty podmínky pro předání díla v čl. XI. bod </w:t>
      </w:r>
      <w:proofErr w:type="gramStart"/>
      <w:r w:rsidRPr="001F0A6D">
        <w:rPr>
          <w:rFonts w:ascii="Times New Roman" w:hAnsi="Times New Roman"/>
          <w:sz w:val="24"/>
          <w:szCs w:val="24"/>
          <w:lang w:eastAsia="cs-CZ"/>
        </w:rPr>
        <w:t>11.2. této</w:t>
      </w:r>
      <w:proofErr w:type="gramEnd"/>
      <w:r w:rsidRPr="001F0A6D">
        <w:rPr>
          <w:rFonts w:ascii="Times New Roman" w:hAnsi="Times New Roman"/>
          <w:sz w:val="24"/>
          <w:szCs w:val="24"/>
          <w:lang w:eastAsia="cs-CZ"/>
        </w:rPr>
        <w:t xml:space="preserve"> smlouvy. </w:t>
      </w:r>
    </w:p>
    <w:p w14:paraId="6A17ABD3" w14:textId="73910B0C" w:rsidR="003B1BC3" w:rsidRPr="001F0A6D"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10 % ceny díla činí pozastávka a bude uhrazena zhotoviteli dle podmínek bodu </w:t>
      </w:r>
      <w:proofErr w:type="gramStart"/>
      <w:r w:rsidRPr="001F0A6D">
        <w:rPr>
          <w:rFonts w:ascii="Times New Roman" w:hAnsi="Times New Roman"/>
          <w:sz w:val="24"/>
          <w:szCs w:val="24"/>
          <w:lang w:eastAsia="cs-CZ"/>
        </w:rPr>
        <w:t>6.</w:t>
      </w:r>
      <w:r w:rsidR="00033D7C">
        <w:rPr>
          <w:rFonts w:ascii="Times New Roman" w:hAnsi="Times New Roman"/>
          <w:sz w:val="24"/>
          <w:szCs w:val="24"/>
          <w:lang w:eastAsia="cs-CZ"/>
        </w:rPr>
        <w:t>1</w:t>
      </w:r>
      <w:r w:rsidRPr="001F0A6D">
        <w:rPr>
          <w:rFonts w:ascii="Times New Roman" w:hAnsi="Times New Roman"/>
          <w:sz w:val="24"/>
          <w:szCs w:val="24"/>
          <w:lang w:eastAsia="cs-CZ"/>
        </w:rPr>
        <w:t>. tohoto</w:t>
      </w:r>
      <w:proofErr w:type="gramEnd"/>
      <w:r w:rsidRPr="001F0A6D">
        <w:rPr>
          <w:rFonts w:ascii="Times New Roman" w:hAnsi="Times New Roman"/>
          <w:sz w:val="24"/>
          <w:szCs w:val="24"/>
          <w:lang w:eastAsia="cs-CZ"/>
        </w:rPr>
        <w:t xml:space="preserve"> článku.</w:t>
      </w:r>
    </w:p>
    <w:p w14:paraId="2927B0BF" w14:textId="10A64464"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1F0A6D">
        <w:rPr>
          <w:rFonts w:ascii="Times New Roman" w:hAnsi="Times New Roman"/>
          <w:sz w:val="24"/>
          <w:szCs w:val="24"/>
          <w:lang w:eastAsia="cs-CZ"/>
        </w:rPr>
        <w:t xml:space="preserve">Smluvní strany se dohodly na termínu splatnosti faktury do </w:t>
      </w:r>
      <w:r w:rsidR="00683A3B">
        <w:rPr>
          <w:rFonts w:ascii="Times New Roman" w:hAnsi="Times New Roman"/>
          <w:sz w:val="24"/>
          <w:szCs w:val="24"/>
          <w:lang w:eastAsia="cs-CZ"/>
        </w:rPr>
        <w:t>30</w:t>
      </w:r>
      <w:r w:rsidR="00207D51">
        <w:rPr>
          <w:rFonts w:ascii="Times New Roman" w:hAnsi="Times New Roman"/>
          <w:sz w:val="24"/>
          <w:szCs w:val="24"/>
          <w:lang w:eastAsia="cs-CZ"/>
        </w:rPr>
        <w:t xml:space="preserve"> </w:t>
      </w:r>
      <w:r w:rsidRPr="001F0A6D">
        <w:rPr>
          <w:rFonts w:ascii="Times New Roman" w:hAnsi="Times New Roman"/>
          <w:sz w:val="24"/>
          <w:szCs w:val="24"/>
          <w:lang w:eastAsia="cs-CZ"/>
        </w:rPr>
        <w:t xml:space="preserve">dní ode dne doručení faktury </w:t>
      </w:r>
      <w:r w:rsidRPr="00E25863">
        <w:rPr>
          <w:rFonts w:ascii="Times New Roman" w:hAnsi="Times New Roman"/>
          <w:sz w:val="24"/>
          <w:szCs w:val="24"/>
          <w:lang w:eastAsia="cs-CZ"/>
        </w:rPr>
        <w:t>objednateli. Za den splnění povinnosti zaplatit cenu je považován den odepsání příslušné částky z účtu objednatele.</w:t>
      </w:r>
    </w:p>
    <w:p w14:paraId="72B459DD" w14:textId="77777777" w:rsidR="003B1BC3" w:rsidRPr="004E4E12"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t xml:space="preserve">Faktura musí mít náležitosti daňového dokladu dle § 29 zák. č. 235/2004 Sb., a obchodní listiny podle </w:t>
      </w:r>
      <w:r w:rsidRPr="004E4E12">
        <w:rPr>
          <w:rFonts w:ascii="Times New Roman" w:hAnsi="Times New Roman"/>
          <w:sz w:val="24"/>
          <w:szCs w:val="24"/>
        </w:rPr>
        <w:t>§ 435 občanského zákoníku</w:t>
      </w:r>
      <w:r w:rsidRPr="004E4E12">
        <w:rPr>
          <w:rFonts w:ascii="Times New Roman" w:hAnsi="Times New Roman"/>
          <w:sz w:val="24"/>
          <w:szCs w:val="24"/>
          <w:lang w:eastAsia="cs-CZ"/>
        </w:rPr>
        <w:t xml:space="preserve"> a musí být zaslána doporučeně na adresu objednatele uvedenou v záhlaví této smlouvy. 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0BE86242" w14:textId="74B76A4D" w:rsidR="003B1BC3" w:rsidRDefault="003B1BC3"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sidRPr="004E4E12">
        <w:rPr>
          <w:rFonts w:ascii="Times New Roman" w:hAnsi="Times New Roman"/>
          <w:sz w:val="24"/>
          <w:szCs w:val="24"/>
          <w:lang w:eastAsia="cs-CZ"/>
        </w:rPr>
        <w:lastRenderedPageBreak/>
        <w:t>Konečná faktura musí být zhotovitelem doručena objednateli nejdéle do 15 kalendářních dnů po převzetí díla objednavatelem.</w:t>
      </w:r>
    </w:p>
    <w:p w14:paraId="3B75FE8A" w14:textId="72B9BCE6" w:rsidR="00207D51" w:rsidRDefault="00207D51" w:rsidP="003B1BC3">
      <w:pPr>
        <w:pStyle w:val="Odstavecseseznamem"/>
        <w:numPr>
          <w:ilvl w:val="1"/>
          <w:numId w:val="22"/>
        </w:numPr>
        <w:spacing w:before="120" w:after="0" w:line="240" w:lineRule="atLeast"/>
        <w:ind w:left="284" w:hanging="431"/>
        <w:contextualSpacing w:val="0"/>
        <w:jc w:val="both"/>
        <w:rPr>
          <w:rFonts w:ascii="Times New Roman" w:hAnsi="Times New Roman"/>
          <w:sz w:val="24"/>
          <w:szCs w:val="24"/>
          <w:lang w:eastAsia="cs-CZ"/>
        </w:rPr>
      </w:pPr>
      <w:r>
        <w:rPr>
          <w:rFonts w:ascii="Times New Roman" w:hAnsi="Times New Roman"/>
          <w:sz w:val="24"/>
          <w:szCs w:val="24"/>
          <w:lang w:eastAsia="cs-CZ"/>
        </w:rPr>
        <w:t>V případě, že vznikne objednateli nárok na smluvní pokutu, je oprávněn n</w:t>
      </w:r>
      <w:r w:rsidR="00710321">
        <w:rPr>
          <w:rFonts w:ascii="Times New Roman" w:hAnsi="Times New Roman"/>
          <w:sz w:val="24"/>
          <w:szCs w:val="24"/>
          <w:lang w:eastAsia="cs-CZ"/>
        </w:rPr>
        <w:t>aložit s pozastávkou (zádržným)</w:t>
      </w:r>
      <w:r>
        <w:rPr>
          <w:rFonts w:ascii="Times New Roman" w:hAnsi="Times New Roman"/>
          <w:sz w:val="24"/>
          <w:szCs w:val="24"/>
          <w:lang w:eastAsia="cs-CZ"/>
        </w:rPr>
        <w:t xml:space="preserve"> tak</w:t>
      </w:r>
      <w:r w:rsidR="00710321">
        <w:rPr>
          <w:rFonts w:ascii="Times New Roman" w:hAnsi="Times New Roman"/>
          <w:sz w:val="24"/>
          <w:szCs w:val="24"/>
          <w:lang w:eastAsia="cs-CZ"/>
        </w:rPr>
        <w:t>,</w:t>
      </w:r>
      <w:r>
        <w:rPr>
          <w:rFonts w:ascii="Times New Roman" w:hAnsi="Times New Roman"/>
          <w:sz w:val="24"/>
          <w:szCs w:val="24"/>
          <w:lang w:eastAsia="cs-CZ"/>
        </w:rPr>
        <w:t xml:space="preserve"> jak je dohodnuto v čl. XIII. bod 13.</w:t>
      </w:r>
      <w:r w:rsidR="007F7749">
        <w:rPr>
          <w:rFonts w:ascii="Times New Roman" w:hAnsi="Times New Roman"/>
          <w:sz w:val="24"/>
          <w:szCs w:val="24"/>
          <w:lang w:eastAsia="cs-CZ"/>
        </w:rPr>
        <w:t>1</w:t>
      </w:r>
      <w:r w:rsidR="00890B58">
        <w:rPr>
          <w:rFonts w:ascii="Times New Roman" w:hAnsi="Times New Roman"/>
          <w:sz w:val="24"/>
          <w:szCs w:val="24"/>
          <w:lang w:eastAsia="cs-CZ"/>
        </w:rPr>
        <w:t>0</w:t>
      </w:r>
      <w:r>
        <w:rPr>
          <w:rFonts w:ascii="Times New Roman" w:hAnsi="Times New Roman"/>
          <w:sz w:val="24"/>
          <w:szCs w:val="24"/>
          <w:lang w:eastAsia="cs-CZ"/>
        </w:rPr>
        <w:t xml:space="preserve"> této smlouvy. </w:t>
      </w:r>
    </w:p>
    <w:p w14:paraId="58EAB9EA" w14:textId="77777777" w:rsidR="00710321" w:rsidRDefault="00710321" w:rsidP="00710321">
      <w:pPr>
        <w:spacing w:before="120" w:after="0" w:line="240" w:lineRule="atLeast"/>
        <w:jc w:val="both"/>
        <w:rPr>
          <w:rFonts w:ascii="Times New Roman" w:hAnsi="Times New Roman"/>
          <w:sz w:val="24"/>
          <w:szCs w:val="24"/>
          <w:lang w:eastAsia="cs-CZ"/>
        </w:rPr>
      </w:pPr>
    </w:p>
    <w:p w14:paraId="26A47A9E" w14:textId="77777777" w:rsidR="00710321" w:rsidRPr="00710321" w:rsidRDefault="00710321" w:rsidP="00710321">
      <w:pPr>
        <w:spacing w:before="120" w:after="0" w:line="240" w:lineRule="atLeast"/>
        <w:jc w:val="both"/>
        <w:rPr>
          <w:rFonts w:ascii="Times New Roman" w:hAnsi="Times New Roman"/>
          <w:sz w:val="24"/>
          <w:szCs w:val="24"/>
          <w:lang w:eastAsia="cs-CZ"/>
        </w:rPr>
      </w:pPr>
    </w:p>
    <w:p w14:paraId="18160D68" w14:textId="13760C68" w:rsidR="00CB4EEB" w:rsidRPr="000D1C3E" w:rsidRDefault="00CB4EEB" w:rsidP="00207D51">
      <w:pPr>
        <w:pStyle w:val="Bezmezer"/>
        <w:rPr>
          <w:lang w:eastAsia="cs-CZ"/>
        </w:rPr>
      </w:pPr>
    </w:p>
    <w:p w14:paraId="6E0338BF" w14:textId="77777777" w:rsidR="00D04309" w:rsidRPr="004E4E12" w:rsidRDefault="00D04309" w:rsidP="00D04309">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w:t>
      </w:r>
    </w:p>
    <w:p w14:paraId="0CA4F5B8" w14:textId="77777777" w:rsidR="00D04309" w:rsidRPr="004E4E12" w:rsidRDefault="00D04309" w:rsidP="00D04309">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Záruční podmínky, odpovědnost za vady</w:t>
      </w:r>
    </w:p>
    <w:p w14:paraId="269F7B8C" w14:textId="77777777" w:rsidR="00B2483C" w:rsidRPr="004E4E12" w:rsidRDefault="00B2483C" w:rsidP="00207D51">
      <w:pPr>
        <w:pStyle w:val="Bezmezer"/>
        <w:rPr>
          <w:lang w:eastAsia="cs-CZ"/>
        </w:rPr>
      </w:pPr>
    </w:p>
    <w:p w14:paraId="4F5383EC" w14:textId="77777777" w:rsidR="008C3F69" w:rsidRPr="004E4E12" w:rsidRDefault="006B6BB6" w:rsidP="0014526D">
      <w:pPr>
        <w:spacing w:after="60" w:line="240" w:lineRule="auto"/>
        <w:ind w:left="283" w:hanging="425"/>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7.1</w:t>
      </w:r>
      <w:r w:rsidR="0014526D" w:rsidRPr="004E4E12">
        <w:rPr>
          <w:rFonts w:ascii="Times New Roman" w:eastAsia="Times New Roman" w:hAnsi="Times New Roman"/>
          <w:color w:val="000000"/>
          <w:sz w:val="24"/>
          <w:szCs w:val="24"/>
          <w:lang w:eastAsia="cs-CZ"/>
        </w:rPr>
        <w:tab/>
      </w:r>
      <w:r w:rsidR="00E46F1C" w:rsidRPr="004E4E12">
        <w:rPr>
          <w:rFonts w:ascii="Times New Roman" w:eastAsia="Times New Roman" w:hAnsi="Times New Roman"/>
          <w:color w:val="000000"/>
          <w:sz w:val="24"/>
          <w:szCs w:val="24"/>
          <w:lang w:eastAsia="cs-CZ"/>
        </w:rPr>
        <w:t>Z</w:t>
      </w:r>
      <w:r w:rsidR="008C3F69" w:rsidRPr="004E4E12">
        <w:rPr>
          <w:rFonts w:ascii="Times New Roman" w:eastAsia="Times New Roman" w:hAnsi="Times New Roman"/>
          <w:color w:val="000000"/>
          <w:sz w:val="24"/>
          <w:szCs w:val="24"/>
          <w:lang w:eastAsia="cs-CZ"/>
        </w:rPr>
        <w:t>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14:paraId="51F8DB4F" w14:textId="77777777" w:rsidR="0014526D" w:rsidRPr="00207D51" w:rsidRDefault="0014526D" w:rsidP="00207D51">
      <w:pPr>
        <w:pStyle w:val="Bezmezer"/>
      </w:pPr>
    </w:p>
    <w:p w14:paraId="53025917" w14:textId="6E0E462A"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7.2</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poskytuje na zhoto</w:t>
      </w:r>
      <w:r w:rsidR="00592E95">
        <w:rPr>
          <w:rFonts w:ascii="Times New Roman" w:eastAsia="Times New Roman" w:hAnsi="Times New Roman"/>
          <w:color w:val="000000"/>
          <w:sz w:val="24"/>
          <w:szCs w:val="24"/>
          <w:lang w:eastAsia="cs-CZ"/>
        </w:rPr>
        <w:t xml:space="preserve">vené dílo záruku v délce trvání </w:t>
      </w:r>
      <w:r w:rsidR="00592E95" w:rsidRPr="00592E95">
        <w:rPr>
          <w:rFonts w:ascii="Times New Roman" w:eastAsia="Times New Roman" w:hAnsi="Times New Roman"/>
          <w:b/>
          <w:color w:val="000000"/>
          <w:sz w:val="24"/>
          <w:szCs w:val="24"/>
          <w:lang w:eastAsia="cs-CZ"/>
        </w:rPr>
        <w:t>60</w:t>
      </w:r>
      <w:r w:rsidR="00592E95">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b/>
          <w:color w:val="000000"/>
          <w:sz w:val="24"/>
          <w:szCs w:val="24"/>
          <w:lang w:eastAsia="cs-CZ"/>
        </w:rPr>
        <w:t>měsíců</w:t>
      </w:r>
      <w:r w:rsidR="008C3F69" w:rsidRPr="004E4E12">
        <w:rPr>
          <w:rFonts w:ascii="Times New Roman" w:eastAsia="Times New Roman" w:hAnsi="Times New Roman"/>
          <w:color w:val="000000"/>
          <w:sz w:val="24"/>
          <w:szCs w:val="24"/>
          <w:lang w:eastAsia="cs-CZ"/>
        </w:rPr>
        <w:t>. Záruka počíná běžet dnem protokolárního předání a převzetí poslední předávané části díla.</w:t>
      </w:r>
    </w:p>
    <w:p w14:paraId="1C2096B5" w14:textId="77777777" w:rsidR="0014526D" w:rsidRPr="004E4E12" w:rsidRDefault="0014526D" w:rsidP="00E466F5">
      <w:pPr>
        <w:spacing w:after="0" w:line="240" w:lineRule="auto"/>
        <w:contextualSpacing/>
        <w:jc w:val="both"/>
        <w:rPr>
          <w:rFonts w:ascii="Times New Roman" w:eastAsia="Times New Roman" w:hAnsi="Times New Roman"/>
          <w:color w:val="000000"/>
          <w:sz w:val="24"/>
          <w:szCs w:val="24"/>
          <w:lang w:eastAsia="cs-CZ"/>
        </w:rPr>
      </w:pPr>
    </w:p>
    <w:p w14:paraId="29425EF1" w14:textId="77777777" w:rsidR="008C3F69"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7.3</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 xml:space="preserve">Objednatel se zavazuje, že případnou reklamaci vady díla uplatní bezodkladně po jejím zjištění písemnou formou a navrhne přiměřenou lhůtu k jejímu odstranění. </w:t>
      </w:r>
    </w:p>
    <w:p w14:paraId="72411E70" w14:textId="77777777" w:rsidR="0014526D" w:rsidRPr="004E4E12" w:rsidRDefault="0014526D" w:rsidP="0014526D">
      <w:pPr>
        <w:spacing w:after="0" w:line="240" w:lineRule="auto"/>
        <w:ind w:left="284" w:hanging="426"/>
        <w:contextualSpacing/>
        <w:jc w:val="both"/>
        <w:rPr>
          <w:rFonts w:ascii="Times New Roman" w:eastAsia="Times New Roman" w:hAnsi="Times New Roman"/>
          <w:color w:val="000000"/>
          <w:sz w:val="24"/>
          <w:szCs w:val="24"/>
          <w:lang w:eastAsia="cs-CZ"/>
        </w:rPr>
      </w:pPr>
    </w:p>
    <w:p w14:paraId="23598C5A" w14:textId="5A90BD9D" w:rsidR="006C2199" w:rsidRDefault="0014526D" w:rsidP="006C2199">
      <w:pPr>
        <w:spacing w:after="0" w:line="240" w:lineRule="auto"/>
        <w:ind w:left="284" w:hanging="426"/>
        <w:contextualSpacing/>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7.4</w:t>
      </w:r>
      <w:r w:rsidRPr="004E4E12">
        <w:rPr>
          <w:rFonts w:ascii="Times New Roman" w:eastAsia="Times New Roman" w:hAnsi="Times New Roman"/>
          <w:color w:val="000000"/>
          <w:sz w:val="24"/>
          <w:szCs w:val="24"/>
          <w:lang w:eastAsia="cs-CZ"/>
        </w:rPr>
        <w:tab/>
      </w:r>
      <w:r w:rsidR="008C3F69" w:rsidRPr="004E4E12">
        <w:rPr>
          <w:rFonts w:ascii="Times New Roman" w:eastAsia="Times New Roman" w:hAnsi="Times New Roman"/>
          <w:color w:val="000000"/>
          <w:sz w:val="24"/>
          <w:szCs w:val="24"/>
          <w:lang w:eastAsia="cs-CZ"/>
        </w:rPr>
        <w:t>Zhotovitel se zavazuje začít s od</w:t>
      </w:r>
      <w:r w:rsidR="00DD00EC" w:rsidRPr="004E4E12">
        <w:rPr>
          <w:rFonts w:ascii="Times New Roman" w:eastAsia="Times New Roman" w:hAnsi="Times New Roman"/>
          <w:color w:val="000000"/>
          <w:sz w:val="24"/>
          <w:szCs w:val="24"/>
          <w:lang w:eastAsia="cs-CZ"/>
        </w:rPr>
        <w:t>straňováním případných vad díla</w:t>
      </w:r>
      <w:r w:rsidR="00FD4EB9" w:rsidRPr="004E4E12">
        <w:rPr>
          <w:rFonts w:ascii="Times New Roman" w:eastAsia="Times New Roman" w:hAnsi="Times New Roman"/>
          <w:color w:val="000000"/>
          <w:sz w:val="24"/>
          <w:szCs w:val="24"/>
          <w:lang w:eastAsia="cs-CZ"/>
        </w:rPr>
        <w:t xml:space="preserve"> v nejkratším možném termínu, </w:t>
      </w:r>
      <w:r w:rsidR="008C3F69" w:rsidRPr="004E4E12">
        <w:rPr>
          <w:rFonts w:ascii="Times New Roman" w:eastAsia="Times New Roman" w:hAnsi="Times New Roman"/>
          <w:color w:val="000000"/>
          <w:sz w:val="24"/>
          <w:szCs w:val="24"/>
          <w:lang w:eastAsia="cs-CZ"/>
        </w:rPr>
        <w:t xml:space="preserve">nejpozději </w:t>
      </w:r>
      <w:r w:rsidR="008C3F69" w:rsidRPr="00033D7C">
        <w:rPr>
          <w:rFonts w:ascii="Times New Roman" w:eastAsia="Times New Roman" w:hAnsi="Times New Roman"/>
          <w:color w:val="000000"/>
          <w:sz w:val="24"/>
          <w:szCs w:val="24"/>
          <w:lang w:eastAsia="cs-CZ"/>
        </w:rPr>
        <w:t xml:space="preserve">do </w:t>
      </w:r>
      <w:r w:rsidR="00683A3B">
        <w:rPr>
          <w:rFonts w:ascii="Times New Roman" w:eastAsia="Times New Roman" w:hAnsi="Times New Roman"/>
          <w:b/>
          <w:bCs/>
          <w:color w:val="000000"/>
          <w:sz w:val="24"/>
          <w:szCs w:val="24"/>
          <w:lang w:eastAsia="cs-CZ"/>
        </w:rPr>
        <w:t>3</w:t>
      </w:r>
      <w:r w:rsidR="0044739A">
        <w:rPr>
          <w:rFonts w:ascii="Times New Roman" w:eastAsia="Times New Roman" w:hAnsi="Times New Roman"/>
          <w:b/>
          <w:bCs/>
          <w:color w:val="000000"/>
          <w:sz w:val="24"/>
          <w:szCs w:val="24"/>
          <w:lang w:eastAsia="cs-CZ"/>
        </w:rPr>
        <w:t xml:space="preserve"> </w:t>
      </w:r>
      <w:r w:rsidR="002A189A" w:rsidRPr="004E4E12">
        <w:rPr>
          <w:rFonts w:ascii="Times New Roman" w:eastAsia="Times New Roman" w:hAnsi="Times New Roman"/>
          <w:b/>
          <w:bCs/>
          <w:color w:val="000000"/>
          <w:sz w:val="24"/>
          <w:szCs w:val="24"/>
          <w:lang w:eastAsia="cs-CZ"/>
        </w:rPr>
        <w:t>kalendářních</w:t>
      </w:r>
      <w:r w:rsidR="00683A3B">
        <w:rPr>
          <w:rFonts w:ascii="Times New Roman" w:eastAsia="Times New Roman" w:hAnsi="Times New Roman"/>
          <w:b/>
          <w:bCs/>
          <w:color w:val="000000"/>
          <w:sz w:val="24"/>
          <w:szCs w:val="24"/>
          <w:lang w:eastAsia="cs-CZ"/>
        </w:rPr>
        <w:t xml:space="preserve"> dnů, v případě havárie do 24 hodin</w:t>
      </w:r>
      <w:r w:rsidR="002A189A" w:rsidRPr="004E4E12">
        <w:rPr>
          <w:rFonts w:ascii="Times New Roman" w:eastAsia="Times New Roman" w:hAnsi="Times New Roman"/>
          <w:b/>
          <w:bCs/>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od uplatnění oprávněné reklamace objednatelem a vady odstranit v co nejkratším technicky možném termínu</w:t>
      </w:r>
      <w:r w:rsidR="00610789" w:rsidRPr="004E4E12">
        <w:rPr>
          <w:rFonts w:ascii="Times New Roman" w:eastAsia="Times New Roman" w:hAnsi="Times New Roman"/>
          <w:color w:val="000000"/>
          <w:sz w:val="24"/>
          <w:szCs w:val="24"/>
          <w:lang w:eastAsia="cs-CZ"/>
        </w:rPr>
        <w:t xml:space="preserve">, tj. do </w:t>
      </w:r>
      <w:r w:rsidR="00683A3B">
        <w:rPr>
          <w:rFonts w:ascii="Times New Roman" w:eastAsia="Times New Roman" w:hAnsi="Times New Roman"/>
          <w:color w:val="000000"/>
          <w:sz w:val="24"/>
          <w:szCs w:val="24"/>
          <w:lang w:eastAsia="cs-CZ"/>
        </w:rPr>
        <w:t>30</w:t>
      </w:r>
      <w:r w:rsidR="00A930AA">
        <w:rPr>
          <w:rFonts w:ascii="Times New Roman" w:eastAsia="Times New Roman" w:hAnsi="Times New Roman"/>
          <w:color w:val="000000"/>
          <w:sz w:val="24"/>
          <w:szCs w:val="24"/>
          <w:lang w:eastAsia="cs-CZ"/>
        </w:rPr>
        <w:t xml:space="preserve"> </w:t>
      </w:r>
      <w:r w:rsidR="00610789" w:rsidRPr="004E4E12">
        <w:rPr>
          <w:rFonts w:ascii="Times New Roman" w:eastAsia="Times New Roman" w:hAnsi="Times New Roman"/>
          <w:color w:val="000000"/>
          <w:sz w:val="24"/>
          <w:szCs w:val="24"/>
          <w:lang w:eastAsia="cs-CZ"/>
        </w:rPr>
        <w:t>kalendářních dnů od uplatnění oprávněné reklamace</w:t>
      </w:r>
      <w:r w:rsidR="00291EC1" w:rsidRPr="004E4E12">
        <w:rPr>
          <w:rFonts w:ascii="Times New Roman" w:eastAsia="Times New Roman" w:hAnsi="Times New Roman"/>
          <w:color w:val="000000"/>
          <w:sz w:val="24"/>
          <w:szCs w:val="24"/>
          <w:lang w:eastAsia="cs-CZ"/>
        </w:rPr>
        <w:t xml:space="preserve"> objednatelem</w:t>
      </w:r>
      <w:r w:rsidR="00683A3B">
        <w:rPr>
          <w:rFonts w:ascii="Times New Roman" w:eastAsia="Times New Roman" w:hAnsi="Times New Roman"/>
          <w:color w:val="000000"/>
          <w:sz w:val="24"/>
          <w:szCs w:val="24"/>
          <w:lang w:eastAsia="cs-CZ"/>
        </w:rPr>
        <w:t>, nebude-li písemně dohodnuto jinak.</w:t>
      </w:r>
      <w:r w:rsidR="008C3F69" w:rsidRPr="004E4E12">
        <w:rPr>
          <w:rFonts w:ascii="Times New Roman" w:eastAsia="Times New Roman" w:hAnsi="Times New Roman"/>
          <w:color w:val="000000"/>
          <w:sz w:val="24"/>
          <w:szCs w:val="24"/>
          <w:lang w:eastAsia="cs-CZ"/>
        </w:rPr>
        <w:t xml:space="preserve"> Jestliže zhotovitel v této lhůtě vadu neodstraní, je obje</w:t>
      </w:r>
      <w:r w:rsidR="00AC2ABE" w:rsidRPr="004E4E12">
        <w:rPr>
          <w:rFonts w:ascii="Times New Roman" w:eastAsia="Times New Roman" w:hAnsi="Times New Roman"/>
          <w:color w:val="000000"/>
          <w:sz w:val="24"/>
          <w:szCs w:val="24"/>
          <w:lang w:eastAsia="cs-CZ"/>
        </w:rPr>
        <w:t>dnatel oprávněn dát vadu na</w:t>
      </w:r>
      <w:r w:rsidR="008C3F69" w:rsidRPr="004E4E12">
        <w:rPr>
          <w:rFonts w:ascii="Times New Roman" w:eastAsia="Times New Roman" w:hAnsi="Times New Roman"/>
          <w:color w:val="000000"/>
          <w:sz w:val="24"/>
          <w:szCs w:val="24"/>
          <w:lang w:eastAsia="cs-CZ"/>
        </w:rPr>
        <w:t xml:space="preserve"> náklady</w:t>
      </w:r>
      <w:r w:rsidR="00AC2ABE" w:rsidRPr="004E4E12">
        <w:rPr>
          <w:rFonts w:ascii="Times New Roman" w:eastAsia="Times New Roman" w:hAnsi="Times New Roman"/>
          <w:color w:val="000000"/>
          <w:sz w:val="24"/>
          <w:szCs w:val="24"/>
          <w:lang w:eastAsia="cs-CZ"/>
        </w:rPr>
        <w:t xml:space="preserve"> zhotovitele</w:t>
      </w:r>
      <w:r w:rsidR="008C3F69" w:rsidRPr="004E4E12">
        <w:rPr>
          <w:rFonts w:ascii="Times New Roman" w:eastAsia="Times New Roman" w:hAnsi="Times New Roman"/>
          <w:color w:val="000000"/>
          <w:sz w:val="24"/>
          <w:szCs w:val="24"/>
          <w:lang w:eastAsia="cs-CZ"/>
        </w:rPr>
        <w:t xml:space="preserve"> odstranit.</w:t>
      </w:r>
    </w:p>
    <w:p w14:paraId="29AF36A8" w14:textId="77777777" w:rsidR="006C2199" w:rsidRDefault="006C2199" w:rsidP="006C2199">
      <w:pPr>
        <w:spacing w:after="0" w:line="240" w:lineRule="auto"/>
        <w:ind w:left="284" w:hanging="426"/>
        <w:contextualSpacing/>
        <w:jc w:val="both"/>
        <w:rPr>
          <w:rFonts w:ascii="Times New Roman" w:hAnsi="Times New Roman"/>
          <w:sz w:val="24"/>
          <w:szCs w:val="24"/>
        </w:rPr>
      </w:pPr>
    </w:p>
    <w:p w14:paraId="15147FA4" w14:textId="7D57EA54" w:rsidR="00A930AA" w:rsidRPr="006C2199" w:rsidRDefault="006C2199" w:rsidP="006C2199">
      <w:pPr>
        <w:spacing w:after="0" w:line="240" w:lineRule="auto"/>
        <w:ind w:left="284" w:hanging="426"/>
        <w:contextualSpacing/>
        <w:jc w:val="both"/>
        <w:rPr>
          <w:rFonts w:ascii="Times New Roman" w:eastAsia="Times New Roman" w:hAnsi="Times New Roman"/>
          <w:color w:val="000000"/>
          <w:sz w:val="24"/>
          <w:szCs w:val="24"/>
          <w:lang w:eastAsia="cs-CZ"/>
        </w:rPr>
      </w:pPr>
      <w:r>
        <w:rPr>
          <w:rFonts w:ascii="Times New Roman" w:hAnsi="Times New Roman"/>
          <w:sz w:val="24"/>
          <w:szCs w:val="24"/>
        </w:rPr>
        <w:t xml:space="preserve">7.5. </w:t>
      </w:r>
      <w:r w:rsidR="00A930AA" w:rsidRPr="00A930AA">
        <w:rPr>
          <w:rFonts w:ascii="Times New Roman" w:hAnsi="Times New Roman"/>
          <w:sz w:val="24"/>
          <w:szCs w:val="24"/>
        </w:rPr>
        <w:t xml:space="preserve">Neodstraní-li Zhotovitel reklamovanou vadu ani ve lhůtě uvedené pod písm. a), tak jak je výše ujednáno nebo pokud prohlásí ve smyslu bod 4. písm. a) tohoto ustanovení, že vadu neuznává, má Objednatel právo vadu nechat odstranit na náklady Zhotovitele třetí osobou. Strany si pro takovýto případ tímto ujednávají, že postup odstranění vady a cenový rozpočet k jejímu odstranění bude stanoven znaleckým posudkem s tím, že ceny budou takto určeny dle cenové soustavy ÚRS vydané společností ÚRS Praha s.r.o. </w:t>
      </w:r>
    </w:p>
    <w:p w14:paraId="733A4782"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056EE015" w14:textId="24B1FCED"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6</w:t>
      </w:r>
      <w:r w:rsidRPr="00A930AA">
        <w:rPr>
          <w:rFonts w:ascii="Times New Roman" w:hAnsi="Times New Roman"/>
          <w:sz w:val="24"/>
          <w:szCs w:val="24"/>
        </w:rPr>
        <w:t>. O odstranění reklamované vady sepíše Objednatel protokol, ve kterém potvrdí odstranění vady nebo uvede důvody, pro které odmítá opravu převzít.</w:t>
      </w:r>
    </w:p>
    <w:p w14:paraId="086894A0" w14:textId="77777777" w:rsidR="00A930AA" w:rsidRPr="00A930AA" w:rsidRDefault="00A930AA" w:rsidP="00A930AA">
      <w:pPr>
        <w:spacing w:after="0" w:line="240" w:lineRule="auto"/>
        <w:ind w:left="284" w:hanging="426"/>
        <w:contextualSpacing/>
        <w:jc w:val="both"/>
        <w:rPr>
          <w:rFonts w:ascii="Times New Roman" w:hAnsi="Times New Roman"/>
          <w:sz w:val="24"/>
          <w:szCs w:val="24"/>
        </w:rPr>
      </w:pPr>
    </w:p>
    <w:p w14:paraId="362B83D6" w14:textId="7844F81B" w:rsidR="00A930AA" w:rsidRPr="00A930AA" w:rsidRDefault="00A930AA" w:rsidP="00A930AA">
      <w:pPr>
        <w:spacing w:after="0" w:line="240" w:lineRule="auto"/>
        <w:ind w:left="284" w:hanging="426"/>
        <w:contextualSpacing/>
        <w:jc w:val="both"/>
        <w:rPr>
          <w:rFonts w:ascii="Times New Roman" w:hAnsi="Times New Roman"/>
          <w:sz w:val="24"/>
          <w:szCs w:val="24"/>
        </w:rPr>
      </w:pPr>
      <w:r w:rsidRPr="00A930AA">
        <w:rPr>
          <w:rFonts w:ascii="Times New Roman" w:hAnsi="Times New Roman"/>
          <w:sz w:val="24"/>
          <w:szCs w:val="24"/>
        </w:rPr>
        <w:t>7.</w:t>
      </w:r>
      <w:r w:rsidR="006C2199">
        <w:rPr>
          <w:rFonts w:ascii="Times New Roman" w:hAnsi="Times New Roman"/>
          <w:sz w:val="24"/>
          <w:szCs w:val="24"/>
        </w:rPr>
        <w:t>7</w:t>
      </w:r>
      <w:r w:rsidRPr="00A930AA">
        <w:rPr>
          <w:rFonts w:ascii="Times New Roman" w:hAnsi="Times New Roman"/>
          <w:sz w:val="24"/>
          <w:szCs w:val="24"/>
        </w:rPr>
        <w:t xml:space="preserve">. Objednatel má rovněž právo postupovat v uplatňování svých nároků vyplývající z odpovědnosti za vady v záruční době vůči zhotoviteli dle </w:t>
      </w:r>
      <w:proofErr w:type="spellStart"/>
      <w:r w:rsidRPr="00A930AA">
        <w:rPr>
          <w:rFonts w:ascii="Times New Roman" w:hAnsi="Times New Roman"/>
          <w:sz w:val="24"/>
          <w:szCs w:val="24"/>
        </w:rPr>
        <w:t>ust</w:t>
      </w:r>
      <w:proofErr w:type="spellEnd"/>
      <w:r w:rsidRPr="00A930AA">
        <w:rPr>
          <w:rFonts w:ascii="Times New Roman" w:hAnsi="Times New Roman"/>
          <w:sz w:val="24"/>
          <w:szCs w:val="24"/>
        </w:rPr>
        <w:t xml:space="preserve">. § 2107 </w:t>
      </w:r>
      <w:proofErr w:type="spellStart"/>
      <w:r w:rsidRPr="00A930AA">
        <w:rPr>
          <w:rFonts w:ascii="Times New Roman" w:hAnsi="Times New Roman"/>
          <w:sz w:val="24"/>
          <w:szCs w:val="24"/>
        </w:rPr>
        <w:t>Obč</w:t>
      </w:r>
      <w:proofErr w:type="spellEnd"/>
      <w:r w:rsidRPr="00A930AA">
        <w:rPr>
          <w:rFonts w:ascii="Times New Roman" w:hAnsi="Times New Roman"/>
          <w:sz w:val="24"/>
          <w:szCs w:val="24"/>
        </w:rPr>
        <w:t xml:space="preserve">. </w:t>
      </w:r>
      <w:proofErr w:type="gramStart"/>
      <w:r w:rsidRPr="00A930AA">
        <w:rPr>
          <w:rFonts w:ascii="Times New Roman" w:hAnsi="Times New Roman"/>
          <w:sz w:val="24"/>
          <w:szCs w:val="24"/>
        </w:rPr>
        <w:t>zák.</w:t>
      </w:r>
      <w:proofErr w:type="gramEnd"/>
    </w:p>
    <w:p w14:paraId="3697C9BF" w14:textId="77777777" w:rsidR="00A930AA" w:rsidRPr="00A930AA" w:rsidRDefault="00A930AA" w:rsidP="00A930AA">
      <w:pPr>
        <w:spacing w:after="0" w:line="240" w:lineRule="auto"/>
        <w:ind w:left="284" w:hanging="426"/>
        <w:contextualSpacing/>
        <w:jc w:val="both"/>
        <w:rPr>
          <w:rFonts w:ascii="Times New Roman" w:eastAsia="Times New Roman" w:hAnsi="Times New Roman"/>
          <w:sz w:val="24"/>
          <w:szCs w:val="24"/>
          <w:lang w:eastAsia="cs-CZ"/>
        </w:rPr>
      </w:pPr>
    </w:p>
    <w:p w14:paraId="071D3EDD" w14:textId="77777777" w:rsidR="00FD4EB9" w:rsidRPr="00A930AA" w:rsidRDefault="00FD4EB9" w:rsidP="00A930AA">
      <w:pPr>
        <w:keepNext/>
        <w:keepLines/>
        <w:widowControl w:val="0"/>
        <w:tabs>
          <w:tab w:val="left" w:pos="567"/>
        </w:tabs>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p>
    <w:p w14:paraId="08015165"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VIII.</w:t>
      </w:r>
    </w:p>
    <w:p w14:paraId="359C5081"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 xml:space="preserve">Spolupůsobení a </w:t>
      </w:r>
      <w:r w:rsidR="00E1499B" w:rsidRPr="004E4E12">
        <w:rPr>
          <w:rFonts w:ascii="Times New Roman" w:eastAsia="Times New Roman" w:hAnsi="Times New Roman"/>
          <w:b/>
          <w:bCs/>
          <w:color w:val="000000"/>
          <w:sz w:val="24"/>
          <w:szCs w:val="24"/>
          <w:lang w:eastAsia="cs-CZ"/>
        </w:rPr>
        <w:t>povinnosti</w:t>
      </w:r>
      <w:r w:rsidRPr="004E4E12">
        <w:rPr>
          <w:rFonts w:ascii="Times New Roman" w:eastAsia="Times New Roman" w:hAnsi="Times New Roman"/>
          <w:b/>
          <w:bCs/>
          <w:color w:val="000000"/>
          <w:sz w:val="24"/>
          <w:szCs w:val="24"/>
          <w:lang w:eastAsia="cs-CZ"/>
        </w:rPr>
        <w:t xml:space="preserve"> objednatele</w:t>
      </w:r>
    </w:p>
    <w:p w14:paraId="48C94346" w14:textId="77777777" w:rsidR="008C3F69" w:rsidRPr="004E4E12" w:rsidRDefault="008C3F69" w:rsidP="009813A3">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oznámí zhotoviteli jména osob, pověřených kontrolou práce zhotovitele a převzetím dokončeného díla, písemně, zápisem do stavebního deníku při předání staveniště.</w:t>
      </w:r>
    </w:p>
    <w:p w14:paraId="2234E789" w14:textId="77777777" w:rsidR="008C3F69" w:rsidRPr="004E4E12" w:rsidRDefault="008C3F69" w:rsidP="009813A3">
      <w:pPr>
        <w:pStyle w:val="Odstavecseseznamem"/>
        <w:widowControl w:val="0"/>
        <w:numPr>
          <w:ilvl w:val="1"/>
          <w:numId w:val="23"/>
        </w:numPr>
        <w:tabs>
          <w:tab w:val="clear" w:pos="720"/>
        </w:tabs>
        <w:autoSpaceDE w:val="0"/>
        <w:autoSpaceDN w:val="0"/>
        <w:adjustRightInd w:val="0"/>
        <w:spacing w:before="120" w:after="0" w:line="240" w:lineRule="atLeast"/>
        <w:ind w:left="284" w:hanging="426"/>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Objednatel při předání</w:t>
      </w:r>
      <w:r w:rsidR="00107181" w:rsidRPr="004E4E12">
        <w:rPr>
          <w:rFonts w:ascii="Times New Roman" w:eastAsia="Times New Roman" w:hAnsi="Times New Roman"/>
          <w:color w:val="000000"/>
          <w:sz w:val="24"/>
          <w:szCs w:val="24"/>
          <w:lang w:eastAsia="cs-CZ"/>
        </w:rPr>
        <w:t xml:space="preserve"> staveniště předá zhotoviteli při</w:t>
      </w:r>
      <w:r w:rsidRPr="004E4E12">
        <w:rPr>
          <w:rFonts w:ascii="Times New Roman" w:eastAsia="Times New Roman" w:hAnsi="Times New Roman"/>
          <w:color w:val="000000"/>
          <w:sz w:val="24"/>
          <w:szCs w:val="24"/>
          <w:lang w:eastAsia="cs-CZ"/>
        </w:rPr>
        <w:t>pojovací místa energií (elektr</w:t>
      </w:r>
      <w:r w:rsidR="00CD0F4A" w:rsidRPr="004E4E12">
        <w:rPr>
          <w:rFonts w:ascii="Times New Roman" w:eastAsia="Times New Roman" w:hAnsi="Times New Roman"/>
          <w:color w:val="000000"/>
          <w:sz w:val="24"/>
          <w:szCs w:val="24"/>
          <w:lang w:eastAsia="cs-CZ"/>
        </w:rPr>
        <w:t>ická</w:t>
      </w:r>
      <w:r w:rsidRPr="004E4E12">
        <w:rPr>
          <w:rFonts w:ascii="Times New Roman" w:eastAsia="Times New Roman" w:hAnsi="Times New Roman"/>
          <w:color w:val="000000"/>
          <w:sz w:val="24"/>
          <w:szCs w:val="24"/>
          <w:lang w:eastAsia="cs-CZ"/>
        </w:rPr>
        <w:t xml:space="preserve"> en</w:t>
      </w:r>
      <w:r w:rsidR="00CD0F4A" w:rsidRPr="004E4E12">
        <w:rPr>
          <w:rFonts w:ascii="Times New Roman" w:eastAsia="Times New Roman" w:hAnsi="Times New Roman"/>
          <w:color w:val="000000"/>
          <w:sz w:val="24"/>
          <w:szCs w:val="24"/>
          <w:lang w:eastAsia="cs-CZ"/>
        </w:rPr>
        <w:t>ergie</w:t>
      </w:r>
      <w:r w:rsidRPr="004E4E12">
        <w:rPr>
          <w:rFonts w:ascii="Times New Roman" w:eastAsia="Times New Roman" w:hAnsi="Times New Roman"/>
          <w:color w:val="000000"/>
          <w:sz w:val="24"/>
          <w:szCs w:val="24"/>
          <w:lang w:eastAsia="cs-CZ"/>
        </w:rPr>
        <w:t>, voda, kanalizace apod.)</w:t>
      </w:r>
    </w:p>
    <w:p w14:paraId="29B3FCE7" w14:textId="75DFDDE0" w:rsidR="00E1499B" w:rsidRPr="004E4E12" w:rsidRDefault="00E1499B" w:rsidP="00B179D9">
      <w:pPr>
        <w:keepNext/>
        <w:spacing w:after="0" w:line="240" w:lineRule="auto"/>
        <w:contextualSpacing/>
        <w:rPr>
          <w:rFonts w:ascii="Times New Roman" w:eastAsia="Times New Roman" w:hAnsi="Times New Roman"/>
          <w:b/>
          <w:bCs/>
          <w:color w:val="000000"/>
          <w:sz w:val="24"/>
          <w:szCs w:val="24"/>
          <w:lang w:eastAsia="cs-CZ"/>
        </w:rPr>
      </w:pPr>
    </w:p>
    <w:p w14:paraId="78F9F6B7"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IX.</w:t>
      </w:r>
    </w:p>
    <w:p w14:paraId="287AD1A7" w14:textId="77777777" w:rsidR="008C3F69" w:rsidRPr="004E4E12" w:rsidRDefault="008C3F69" w:rsidP="00EB26E0">
      <w:pPr>
        <w:spacing w:before="120" w:after="0" w:line="240" w:lineRule="atLeast"/>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Povinnosti zhotovitele</w:t>
      </w:r>
    </w:p>
    <w:p w14:paraId="0AC9C139" w14:textId="27931804" w:rsidR="008C3F69" w:rsidRPr="00710321"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r w:rsidR="00647AE1">
        <w:rPr>
          <w:rFonts w:ascii="Times New Roman" w:eastAsia="Times New Roman" w:hAnsi="Times New Roman"/>
          <w:color w:val="000000"/>
          <w:sz w:val="24"/>
          <w:szCs w:val="24"/>
          <w:lang w:eastAsia="cs-CZ"/>
        </w:rPr>
        <w:t xml:space="preserve"> </w:t>
      </w:r>
      <w:r w:rsidR="00647AE1" w:rsidRPr="00710321">
        <w:rPr>
          <w:rFonts w:ascii="Times New Roman" w:eastAsia="Times New Roman" w:hAnsi="Times New Roman"/>
          <w:color w:val="000000"/>
          <w:sz w:val="24"/>
          <w:szCs w:val="24"/>
          <w:lang w:eastAsia="cs-CZ"/>
        </w:rPr>
        <w:t>Orgán dozoru BOZP zajišťuje smluvně objednatel. Zhotovitel se zavazuje, že jeho zaměstnanci budou odborně i zdravotně způsobilí pro výkon činností v objektech objednatele a budou řádně proškoleni a seznámeni s plánem BOZP. Zhotovitel je povinen zabezpečit provedení vstup</w:t>
      </w:r>
      <w:r w:rsidR="00C34C88" w:rsidRPr="00710321">
        <w:rPr>
          <w:rFonts w:ascii="Times New Roman" w:eastAsia="Times New Roman" w:hAnsi="Times New Roman"/>
          <w:color w:val="000000"/>
          <w:sz w:val="24"/>
          <w:szCs w:val="24"/>
          <w:lang w:eastAsia="cs-CZ"/>
        </w:rPr>
        <w:t>ního školení o bezpečnosti</w:t>
      </w:r>
      <w:r w:rsidR="00647AE1" w:rsidRPr="00710321">
        <w:rPr>
          <w:rFonts w:ascii="Times New Roman" w:eastAsia="Times New Roman" w:hAnsi="Times New Roman"/>
          <w:color w:val="000000"/>
          <w:sz w:val="24"/>
          <w:szCs w:val="24"/>
          <w:lang w:eastAsia="cs-CZ"/>
        </w:rPr>
        <w:t xml:space="preserve"> a ochraně zdraví při práce a o požární ochraně i u svých subdodavatelů.</w:t>
      </w:r>
    </w:p>
    <w:p w14:paraId="79065B1B"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dále bude dodržovat zákon </w:t>
      </w:r>
      <w:r w:rsidR="00CB7616" w:rsidRPr="004E4E12">
        <w:rPr>
          <w:rFonts w:ascii="Times New Roman" w:eastAsia="Times New Roman" w:hAnsi="Times New Roman"/>
          <w:color w:val="000000"/>
          <w:sz w:val="24"/>
          <w:szCs w:val="24"/>
          <w:lang w:eastAsia="cs-CZ"/>
        </w:rPr>
        <w:t xml:space="preserve">č. </w:t>
      </w:r>
      <w:r w:rsidR="00E12C7B" w:rsidRPr="004E4E12">
        <w:rPr>
          <w:rFonts w:ascii="Times New Roman" w:eastAsia="Times New Roman" w:hAnsi="Times New Roman"/>
          <w:color w:val="000000"/>
          <w:sz w:val="24"/>
          <w:szCs w:val="24"/>
          <w:lang w:eastAsia="cs-CZ"/>
        </w:rPr>
        <w:t>185/2001</w:t>
      </w:r>
      <w:r w:rsidRPr="004E4E12">
        <w:rPr>
          <w:rFonts w:ascii="Times New Roman" w:eastAsia="Times New Roman" w:hAnsi="Times New Roman"/>
          <w:color w:val="000000"/>
          <w:sz w:val="24"/>
          <w:szCs w:val="24"/>
          <w:lang w:eastAsia="cs-CZ"/>
        </w:rPr>
        <w:t xml:space="preserve"> Sb.</w:t>
      </w:r>
      <w:r w:rsidR="00CB7616" w:rsidRPr="004E4E12">
        <w:rPr>
          <w:rFonts w:ascii="Times New Roman" w:eastAsia="Times New Roman" w:hAnsi="Times New Roman"/>
          <w:color w:val="000000"/>
          <w:sz w:val="24"/>
          <w:szCs w:val="24"/>
          <w:lang w:eastAsia="cs-CZ"/>
        </w:rPr>
        <w:t>, o odpadech,</w:t>
      </w:r>
      <w:r w:rsidRPr="004E4E12">
        <w:rPr>
          <w:rFonts w:ascii="Times New Roman" w:eastAsia="Times New Roman" w:hAnsi="Times New Roman"/>
          <w:color w:val="000000"/>
          <w:sz w:val="24"/>
          <w:szCs w:val="24"/>
          <w:lang w:eastAsia="cs-CZ"/>
        </w:rPr>
        <w:t xml:space="preserve"> a veškeré předpisy platné pro odpadové hospodářství a nakládání s odpady. </w:t>
      </w:r>
    </w:p>
    <w:p w14:paraId="03E20BE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11EE6DF7"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02FD4B31"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si před zahájením </w:t>
      </w:r>
      <w:r w:rsidR="00CB7616" w:rsidRPr="004E4E12">
        <w:rPr>
          <w:rFonts w:ascii="Times New Roman" w:eastAsia="Times New Roman" w:hAnsi="Times New Roman"/>
          <w:color w:val="000000"/>
          <w:sz w:val="24"/>
          <w:szCs w:val="24"/>
          <w:lang w:eastAsia="cs-CZ"/>
        </w:rPr>
        <w:t xml:space="preserve">prací </w:t>
      </w:r>
      <w:r w:rsidRPr="004E4E12">
        <w:rPr>
          <w:rFonts w:ascii="Times New Roman" w:eastAsia="Times New Roman" w:hAnsi="Times New Roman"/>
          <w:color w:val="000000"/>
          <w:sz w:val="24"/>
          <w:szCs w:val="24"/>
          <w:lang w:eastAsia="cs-CZ"/>
        </w:rPr>
        <w:t>opatřit informace o stávajících inženýrských sítích a</w:t>
      </w:r>
      <w:r w:rsidR="00CB7616" w:rsidRPr="004E4E12">
        <w:rPr>
          <w:rFonts w:ascii="Times New Roman" w:eastAsia="Times New Roman" w:hAnsi="Times New Roman"/>
          <w:color w:val="000000"/>
          <w:sz w:val="24"/>
          <w:szCs w:val="24"/>
          <w:lang w:eastAsia="cs-CZ"/>
        </w:rPr>
        <w:t xml:space="preserve"> rozvodech, které procházejí staveništěm</w:t>
      </w:r>
      <w:r w:rsidRPr="004E4E12">
        <w:rPr>
          <w:rFonts w:ascii="Times New Roman" w:eastAsia="Times New Roman" w:hAnsi="Times New Roman"/>
          <w:color w:val="000000"/>
          <w:sz w:val="24"/>
          <w:szCs w:val="24"/>
          <w:lang w:eastAsia="cs-CZ"/>
        </w:rPr>
        <w:t>, aby nedošlo k jejich poškození. Za poškození odpovídá zhotovitel.</w:t>
      </w:r>
    </w:p>
    <w:p w14:paraId="4A3A3B97" w14:textId="77777777" w:rsidR="008C3F69" w:rsidRPr="004E4E12" w:rsidRDefault="008C3F69" w:rsidP="00852C10">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se zavazuje provést za úhradu vícepráce, požadované objednatelem, jejichž nutnost vyplynula v průběhu prací a nejsou zahrnuty v </w:t>
      </w:r>
      <w:r w:rsidRPr="004E4E12">
        <w:rPr>
          <w:rFonts w:ascii="Times New Roman" w:eastAsia="Times New Roman" w:hAnsi="Times New Roman"/>
          <w:sz w:val="24"/>
          <w:szCs w:val="24"/>
          <w:lang w:eastAsia="cs-CZ"/>
        </w:rPr>
        <w:t>položkovém rozpočtu.</w:t>
      </w:r>
    </w:p>
    <w:p w14:paraId="370CF0D1" w14:textId="77777777" w:rsidR="008C3F69" w:rsidRPr="004E4E12" w:rsidRDefault="008C3F69"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zabezpečí na vhodném místě na staveništi instalaci viditelného označení stavby s označením základních údajů stavby a s uvedením zhotovitele a technického dozoru objednatele.</w:t>
      </w:r>
    </w:p>
    <w:p w14:paraId="067F4E0F" w14:textId="150A9E33" w:rsidR="000459AC" w:rsidRPr="00207D51" w:rsidRDefault="000459AC" w:rsidP="00852C10">
      <w:pPr>
        <w:widowControl w:val="0"/>
        <w:numPr>
          <w:ilvl w:val="1"/>
          <w:numId w:val="12"/>
        </w:numPr>
        <w:tabs>
          <w:tab w:val="clear" w:pos="360"/>
          <w:tab w:val="num"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207D51">
        <w:rPr>
          <w:rFonts w:ascii="Times New Roman" w:eastAsia="Times New Roman" w:hAnsi="Times New Roman"/>
          <w:color w:val="000000"/>
          <w:sz w:val="24"/>
          <w:szCs w:val="24"/>
          <w:lang w:eastAsia="cs-CZ"/>
        </w:rPr>
        <w:t>Zhotovitel je zodpovědný za předaný materiál, popřípadě montážní vybavení dle dodacího listu, předávacího či zápůjčního protokolu a za jeho ochranu proti poškození a odcizení</w:t>
      </w:r>
      <w:r w:rsidR="0007538A"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V případě odcizení, ztráty či poškození </w:t>
      </w:r>
      <w:r w:rsidR="00710F35" w:rsidRPr="00207D51">
        <w:rPr>
          <w:rFonts w:ascii="Times New Roman" w:eastAsia="Times New Roman" w:hAnsi="Times New Roman"/>
          <w:color w:val="000000"/>
          <w:sz w:val="24"/>
          <w:szCs w:val="24"/>
          <w:lang w:eastAsia="cs-CZ"/>
        </w:rPr>
        <w:t xml:space="preserve">za takto předaný materiál </w:t>
      </w:r>
      <w:r w:rsidR="005165E3" w:rsidRPr="00207D51">
        <w:rPr>
          <w:rFonts w:ascii="Times New Roman" w:eastAsia="Times New Roman" w:hAnsi="Times New Roman"/>
          <w:color w:val="000000"/>
          <w:sz w:val="24"/>
          <w:szCs w:val="24"/>
          <w:lang w:eastAsia="cs-CZ"/>
        </w:rPr>
        <w:t>si objednavatel vy</w:t>
      </w:r>
      <w:r w:rsidR="00961294" w:rsidRPr="00207D51">
        <w:rPr>
          <w:rFonts w:ascii="Times New Roman" w:eastAsia="Times New Roman" w:hAnsi="Times New Roman"/>
          <w:color w:val="000000"/>
          <w:sz w:val="24"/>
          <w:szCs w:val="24"/>
          <w:lang w:eastAsia="cs-CZ"/>
        </w:rPr>
        <w:t>h</w:t>
      </w:r>
      <w:r w:rsidR="005165E3" w:rsidRPr="00207D51">
        <w:rPr>
          <w:rFonts w:ascii="Times New Roman" w:eastAsia="Times New Roman" w:hAnsi="Times New Roman"/>
          <w:color w:val="000000"/>
          <w:sz w:val="24"/>
          <w:szCs w:val="24"/>
          <w:lang w:eastAsia="cs-CZ"/>
        </w:rPr>
        <w:t xml:space="preserve">razuje právo na </w:t>
      </w:r>
      <w:r w:rsidR="00710F35" w:rsidRPr="00207D51">
        <w:rPr>
          <w:rFonts w:ascii="Times New Roman" w:eastAsia="Times New Roman" w:hAnsi="Times New Roman"/>
          <w:color w:val="000000"/>
          <w:sz w:val="24"/>
          <w:szCs w:val="24"/>
          <w:lang w:eastAsia="cs-CZ"/>
        </w:rPr>
        <w:t>náhradu takto vzniklé škody</w:t>
      </w:r>
      <w:r w:rsidR="003B1BC3"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a to buď formou vystaven</w:t>
      </w:r>
      <w:r w:rsidR="00710F35" w:rsidRPr="00207D51">
        <w:rPr>
          <w:rFonts w:ascii="Times New Roman" w:eastAsia="Times New Roman" w:hAnsi="Times New Roman"/>
          <w:color w:val="000000"/>
          <w:sz w:val="24"/>
          <w:szCs w:val="24"/>
          <w:lang w:eastAsia="cs-CZ"/>
        </w:rPr>
        <w:t>í</w:t>
      </w:r>
      <w:r w:rsidR="005165E3" w:rsidRPr="00207D51">
        <w:rPr>
          <w:rFonts w:ascii="Times New Roman" w:eastAsia="Times New Roman" w:hAnsi="Times New Roman"/>
          <w:color w:val="000000"/>
          <w:sz w:val="24"/>
          <w:szCs w:val="24"/>
          <w:lang w:eastAsia="cs-CZ"/>
        </w:rPr>
        <w:t xml:space="preserve"> faktury</w:t>
      </w:r>
      <w:r w:rsidR="00CB7616" w:rsidRPr="00207D51">
        <w:rPr>
          <w:rFonts w:ascii="Times New Roman" w:eastAsia="Times New Roman" w:hAnsi="Times New Roman"/>
          <w:color w:val="000000"/>
          <w:sz w:val="24"/>
          <w:szCs w:val="24"/>
          <w:lang w:eastAsia="cs-CZ"/>
        </w:rPr>
        <w:t>,</w:t>
      </w:r>
      <w:r w:rsidR="005165E3" w:rsidRPr="00207D51">
        <w:rPr>
          <w:rFonts w:ascii="Times New Roman" w:eastAsia="Times New Roman" w:hAnsi="Times New Roman"/>
          <w:color w:val="000000"/>
          <w:sz w:val="24"/>
          <w:szCs w:val="24"/>
          <w:lang w:eastAsia="cs-CZ"/>
        </w:rPr>
        <w:t xml:space="preserve"> nebo odečtení</w:t>
      </w:r>
      <w:r w:rsidR="0049198F" w:rsidRPr="00207D51">
        <w:rPr>
          <w:rFonts w:ascii="Times New Roman" w:eastAsia="Times New Roman" w:hAnsi="Times New Roman"/>
          <w:color w:val="000000"/>
          <w:sz w:val="24"/>
          <w:szCs w:val="24"/>
          <w:lang w:eastAsia="cs-CZ"/>
        </w:rPr>
        <w:t>m</w:t>
      </w:r>
      <w:r w:rsidR="005165E3" w:rsidRPr="00207D51">
        <w:rPr>
          <w:rFonts w:ascii="Times New Roman" w:eastAsia="Times New Roman" w:hAnsi="Times New Roman"/>
          <w:color w:val="000000"/>
          <w:sz w:val="24"/>
          <w:szCs w:val="24"/>
          <w:lang w:eastAsia="cs-CZ"/>
        </w:rPr>
        <w:t xml:space="preserve"> od </w:t>
      </w:r>
      <w:r w:rsidR="009A63D2" w:rsidRPr="00207D51">
        <w:rPr>
          <w:rFonts w:ascii="Times New Roman" w:eastAsia="Times New Roman" w:hAnsi="Times New Roman"/>
          <w:color w:val="000000"/>
          <w:sz w:val="24"/>
          <w:szCs w:val="24"/>
          <w:lang w:eastAsia="cs-CZ"/>
        </w:rPr>
        <w:t xml:space="preserve">svých </w:t>
      </w:r>
      <w:r w:rsidR="005165E3" w:rsidRPr="00207D51">
        <w:rPr>
          <w:rFonts w:ascii="Times New Roman" w:eastAsia="Times New Roman" w:hAnsi="Times New Roman"/>
          <w:color w:val="000000"/>
          <w:sz w:val="24"/>
          <w:szCs w:val="24"/>
          <w:lang w:eastAsia="cs-CZ"/>
        </w:rPr>
        <w:t>závazků vůči zhotoviteli</w:t>
      </w:r>
      <w:r w:rsidR="00B336D5" w:rsidRPr="00207D51">
        <w:rPr>
          <w:rFonts w:ascii="Times New Roman" w:eastAsia="Times New Roman" w:hAnsi="Times New Roman"/>
          <w:color w:val="000000"/>
          <w:sz w:val="24"/>
          <w:szCs w:val="24"/>
          <w:lang w:eastAsia="cs-CZ"/>
        </w:rPr>
        <w:t xml:space="preserve"> vyplývajících z</w:t>
      </w:r>
      <w:r w:rsidR="00710F35" w:rsidRPr="00207D51">
        <w:rPr>
          <w:rFonts w:ascii="Times New Roman" w:eastAsia="Times New Roman" w:hAnsi="Times New Roman"/>
          <w:color w:val="000000"/>
          <w:sz w:val="24"/>
          <w:szCs w:val="24"/>
          <w:lang w:eastAsia="cs-CZ"/>
        </w:rPr>
        <w:t xml:space="preserve"> této smlouvy</w:t>
      </w:r>
      <w:r w:rsidR="005165E3" w:rsidRPr="00207D51">
        <w:rPr>
          <w:rFonts w:ascii="Times New Roman" w:eastAsia="Times New Roman" w:hAnsi="Times New Roman"/>
          <w:color w:val="000000"/>
          <w:sz w:val="24"/>
          <w:szCs w:val="24"/>
          <w:lang w:eastAsia="cs-CZ"/>
        </w:rPr>
        <w:t>.</w:t>
      </w:r>
    </w:p>
    <w:p w14:paraId="5CE2378A" w14:textId="77777777" w:rsidR="005165E3" w:rsidRPr="004E4E12" w:rsidRDefault="005165E3" w:rsidP="00BE47C5">
      <w:pPr>
        <w:widowControl w:val="0"/>
        <w:numPr>
          <w:ilvl w:val="1"/>
          <w:numId w:val="12"/>
        </w:numPr>
        <w:tabs>
          <w:tab w:val="clear" w:pos="360"/>
          <w:tab w:val="left" w:pos="284"/>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Všechny povrchy, konstrukce, zařizovací předměty, součásti vnitřního vybavení, venkovní plochy apod. poškozené </w:t>
      </w:r>
      <w:r w:rsidR="003B26A7" w:rsidRPr="004E4E12">
        <w:rPr>
          <w:rFonts w:ascii="Times New Roman" w:eastAsia="Times New Roman" w:hAnsi="Times New Roman"/>
          <w:color w:val="000000"/>
          <w:sz w:val="24"/>
          <w:szCs w:val="24"/>
          <w:lang w:eastAsia="cs-CZ"/>
        </w:rPr>
        <w:t xml:space="preserve">nebo zničené </w:t>
      </w:r>
      <w:r w:rsidRPr="004E4E12">
        <w:rPr>
          <w:rFonts w:ascii="Times New Roman" w:eastAsia="Times New Roman" w:hAnsi="Times New Roman"/>
          <w:color w:val="000000"/>
          <w:sz w:val="24"/>
          <w:szCs w:val="24"/>
          <w:lang w:eastAsia="cs-CZ"/>
        </w:rPr>
        <w:t>v důsledku činnosti zhotovitele</w:t>
      </w:r>
      <w:r w:rsidR="0067740A" w:rsidRPr="004E4E12">
        <w:rPr>
          <w:rFonts w:ascii="Times New Roman" w:eastAsia="Times New Roman" w:hAnsi="Times New Roman"/>
          <w:color w:val="000000"/>
          <w:sz w:val="24"/>
          <w:szCs w:val="24"/>
          <w:lang w:eastAsia="cs-CZ"/>
        </w:rPr>
        <w:t>,</w:t>
      </w:r>
      <w:r w:rsidRPr="004E4E12">
        <w:rPr>
          <w:rFonts w:ascii="Times New Roman" w:eastAsia="Times New Roman" w:hAnsi="Times New Roman"/>
          <w:color w:val="000000"/>
          <w:sz w:val="24"/>
          <w:szCs w:val="24"/>
          <w:lang w:eastAsia="cs-CZ"/>
        </w:rPr>
        <w:t xml:space="preserve"> budou uvedeny zhotovitelem do původního stavu</w:t>
      </w:r>
      <w:r w:rsidR="003B26A7" w:rsidRPr="004E4E12">
        <w:rPr>
          <w:rFonts w:ascii="Times New Roman" w:eastAsia="Times New Roman" w:hAnsi="Times New Roman"/>
          <w:color w:val="000000"/>
          <w:sz w:val="24"/>
          <w:szCs w:val="24"/>
          <w:lang w:eastAsia="cs-CZ"/>
        </w:rPr>
        <w:t>.</w:t>
      </w:r>
    </w:p>
    <w:p w14:paraId="6D799BC5" w14:textId="77777777" w:rsidR="008A0F33" w:rsidRPr="004E4E12" w:rsidRDefault="008A0F33"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77777777" w:rsidR="00E1499B" w:rsidRPr="004E4E12" w:rsidRDefault="008C3F69" w:rsidP="00AC2ABE">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vybudovat objekty zařízení staveniště tak, aby jejich výstavbou nevznikly žádné škody na sousedních objektech a pozemcích, po ukončení realizace díla uvede staveniště do původního stavu. </w:t>
      </w:r>
    </w:p>
    <w:p w14:paraId="29C02144" w14:textId="77777777" w:rsidR="008C3F69" w:rsidRPr="004E4E12" w:rsidRDefault="008C3F69" w:rsidP="0014526D">
      <w:pPr>
        <w:widowControl w:val="0"/>
        <w:numPr>
          <w:ilvl w:val="1"/>
          <w:numId w:val="12"/>
        </w:numPr>
        <w:tabs>
          <w:tab w:val="left" w:pos="426"/>
        </w:tabs>
        <w:autoSpaceDE w:val="0"/>
        <w:autoSpaceDN w:val="0"/>
        <w:adjustRightInd w:val="0"/>
        <w:spacing w:before="120" w:after="0" w:line="240" w:lineRule="atLeast"/>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je povinen využívat veřejné komunikace jen v souladu s platnými předpisy. Pokud vzniknou jejím užíváním škody, odpovídá za ně přímo zhotovitel.</w:t>
      </w:r>
    </w:p>
    <w:p w14:paraId="4AC8E586" w14:textId="77777777" w:rsidR="000459AC" w:rsidRPr="004E4E12" w:rsidRDefault="008C3F69" w:rsidP="006B4280">
      <w:pPr>
        <w:widowControl w:val="0"/>
        <w:numPr>
          <w:ilvl w:val="1"/>
          <w:numId w:val="12"/>
        </w:numPr>
        <w:tabs>
          <w:tab w:val="left" w:pos="426"/>
        </w:tabs>
        <w:autoSpaceDE w:val="0"/>
        <w:autoSpaceDN w:val="0"/>
        <w:adjustRightInd w:val="0"/>
        <w:spacing w:before="120" w:after="0" w:line="240" w:lineRule="atLeast"/>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lastRenderedPageBreak/>
        <w:t>Před zakrytím prací a konstrukcí, kdy nebude možno dodatečně zjistit jejich rozsah, nebo kvalitu, je zhotovitel povinen včas a prokazatelně vyzvat zástupce objednatele k provedení kontroly</w:t>
      </w:r>
      <w:r w:rsidR="00AC6D28" w:rsidRPr="004E4E12">
        <w:rPr>
          <w:rFonts w:ascii="Times New Roman" w:eastAsia="Times New Roman" w:hAnsi="Times New Roman"/>
          <w:color w:val="000000"/>
          <w:sz w:val="24"/>
          <w:szCs w:val="24"/>
          <w:lang w:eastAsia="cs-CZ"/>
        </w:rPr>
        <w:t>, a to alespoň 5 pracovních dnů předem</w:t>
      </w:r>
      <w:r w:rsidRPr="004E4E12">
        <w:rPr>
          <w:rFonts w:ascii="Times New Roman" w:eastAsia="Times New Roman" w:hAnsi="Times New Roman"/>
          <w:color w:val="000000"/>
          <w:sz w:val="24"/>
          <w:szCs w:val="24"/>
          <w:lang w:eastAsia="cs-CZ"/>
        </w:rPr>
        <w:t>. V opačném případě je zhotovitel povinen zakryté práce odkrýt na vlastní náklad.</w:t>
      </w:r>
    </w:p>
    <w:p w14:paraId="181A2BE2" w14:textId="77777777" w:rsidR="000254CD" w:rsidRPr="004E4E12" w:rsidRDefault="000254CD" w:rsidP="0014526D">
      <w:pPr>
        <w:numPr>
          <w:ilvl w:val="1"/>
          <w:numId w:val="12"/>
        </w:numPr>
        <w:tabs>
          <w:tab w:val="left" w:pos="426"/>
        </w:tabs>
        <w:spacing w:before="120" w:after="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zaplatí objednateli všechny skutečně odebrané energie, všechny prokazatelně uložené odpady na stavbě (poplatek za manipulaci a uložení odpadů) a případný dílčí poměr nákladů na ostrahu objektu. V případě, že bude zhotovitel ukládat odpady mimo staveniště, pak je zhotovitel povinen předat objednateli veškeré doklady o likvidaci a uložení odpadů.</w:t>
      </w:r>
    </w:p>
    <w:p w14:paraId="3F124DA6" w14:textId="190D1539" w:rsidR="008A0F33" w:rsidRPr="004E4E12" w:rsidRDefault="008A0F33" w:rsidP="0014526D">
      <w:pPr>
        <w:numPr>
          <w:ilvl w:val="1"/>
          <w:numId w:val="12"/>
        </w:numPr>
        <w:tabs>
          <w:tab w:val="left" w:pos="426"/>
        </w:tabs>
        <w:spacing w:after="120"/>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Zhotovitel je povinen </w:t>
      </w:r>
      <w:r w:rsidR="007C47F5" w:rsidRPr="004E4E12">
        <w:rPr>
          <w:rFonts w:ascii="Times New Roman" w:eastAsia="Times New Roman" w:hAnsi="Times New Roman"/>
          <w:color w:val="000000"/>
          <w:sz w:val="24"/>
          <w:szCs w:val="24"/>
          <w:lang w:eastAsia="cs-CZ"/>
        </w:rPr>
        <w:t>pro provádění prací, vyžaduje</w:t>
      </w:r>
      <w:r w:rsidR="00EF6BDF" w:rsidRPr="004E4E12">
        <w:rPr>
          <w:rFonts w:ascii="Times New Roman" w:eastAsia="Times New Roman" w:hAnsi="Times New Roman"/>
          <w:color w:val="000000"/>
          <w:sz w:val="24"/>
          <w:szCs w:val="24"/>
          <w:lang w:eastAsia="cs-CZ"/>
        </w:rPr>
        <w:t>-</w:t>
      </w:r>
      <w:r w:rsidR="007C47F5" w:rsidRPr="004E4E12">
        <w:rPr>
          <w:rFonts w:ascii="Times New Roman" w:eastAsia="Times New Roman" w:hAnsi="Times New Roman"/>
          <w:color w:val="000000"/>
          <w:sz w:val="24"/>
          <w:szCs w:val="24"/>
          <w:lang w:eastAsia="cs-CZ"/>
        </w:rPr>
        <w:t>li to povaha prováděných prací, osadit vlastní rozvaděč včetně vlastního měření el</w:t>
      </w:r>
      <w:r w:rsidR="007C39C2" w:rsidRPr="004E4E12">
        <w:rPr>
          <w:rFonts w:ascii="Times New Roman" w:eastAsia="Times New Roman" w:hAnsi="Times New Roman"/>
          <w:color w:val="000000"/>
          <w:sz w:val="24"/>
          <w:szCs w:val="24"/>
          <w:lang w:eastAsia="cs-CZ"/>
        </w:rPr>
        <w:t>ektrické energie</w:t>
      </w:r>
      <w:r w:rsidR="007C47F5" w:rsidRPr="004E4E12">
        <w:rPr>
          <w:rFonts w:ascii="Times New Roman" w:eastAsia="Times New Roman" w:hAnsi="Times New Roman"/>
          <w:color w:val="000000"/>
          <w:sz w:val="24"/>
          <w:szCs w:val="24"/>
          <w:lang w:eastAsia="cs-CZ"/>
        </w:rPr>
        <w:t xml:space="preserve">. Totéž se týká ostatních médií potřebných pro </w:t>
      </w:r>
      <w:r w:rsidR="00AC2ABE" w:rsidRPr="004E4E12">
        <w:rPr>
          <w:rFonts w:ascii="Times New Roman" w:eastAsia="Times New Roman" w:hAnsi="Times New Roman"/>
          <w:color w:val="000000"/>
          <w:sz w:val="24"/>
          <w:szCs w:val="24"/>
          <w:lang w:eastAsia="cs-CZ"/>
        </w:rPr>
        <w:t>plnění, pokud</w:t>
      </w:r>
      <w:r w:rsidR="007C47F5" w:rsidRPr="004E4E12">
        <w:rPr>
          <w:rFonts w:ascii="Times New Roman" w:eastAsia="Times New Roman" w:hAnsi="Times New Roman"/>
          <w:color w:val="000000"/>
          <w:sz w:val="24"/>
          <w:szCs w:val="24"/>
          <w:lang w:eastAsia="cs-CZ"/>
        </w:rPr>
        <w:t xml:space="preserve"> jejich zdroj zajišťuje objednavatel.</w:t>
      </w:r>
    </w:p>
    <w:p w14:paraId="3C39BD42" w14:textId="77777777" w:rsidR="00D17ADD" w:rsidRPr="004E4E12" w:rsidRDefault="00D17ADD" w:rsidP="0014526D">
      <w:pPr>
        <w:numPr>
          <w:ilvl w:val="1"/>
          <w:numId w:val="12"/>
        </w:numPr>
        <w:tabs>
          <w:tab w:val="left" w:pos="426"/>
          <w:tab w:val="num" w:pos="567"/>
        </w:tabs>
        <w:ind w:left="283" w:hanging="425"/>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w:t>
      </w:r>
      <w:r w:rsidR="007C39C2" w:rsidRPr="004E4E12">
        <w:rPr>
          <w:rFonts w:ascii="Times New Roman" w:eastAsia="Times New Roman" w:hAnsi="Times New Roman"/>
          <w:color w:val="000000"/>
          <w:sz w:val="24"/>
          <w:szCs w:val="24"/>
          <w:lang w:eastAsia="cs-CZ"/>
        </w:rPr>
        <w:t> </w:t>
      </w:r>
      <w:r w:rsidRPr="004E4E12">
        <w:rPr>
          <w:rFonts w:ascii="Times New Roman" w:eastAsia="Times New Roman" w:hAnsi="Times New Roman"/>
          <w:color w:val="000000"/>
          <w:sz w:val="24"/>
          <w:szCs w:val="24"/>
          <w:lang w:eastAsia="cs-CZ"/>
        </w:rPr>
        <w:t>ČSN</w:t>
      </w:r>
      <w:r w:rsidR="007C39C2" w:rsidRPr="004E4E12">
        <w:rPr>
          <w:rFonts w:ascii="Times New Roman" w:eastAsia="Times New Roman" w:hAnsi="Times New Roman"/>
          <w:color w:val="000000"/>
          <w:sz w:val="24"/>
          <w:szCs w:val="24"/>
          <w:lang w:eastAsia="cs-CZ"/>
        </w:rPr>
        <w:t xml:space="preserve"> EN</w:t>
      </w:r>
      <w:r w:rsidRPr="004E4E12">
        <w:rPr>
          <w:rFonts w:ascii="Times New Roman" w:eastAsia="Times New Roman" w:hAnsi="Times New Roman"/>
          <w:color w:val="000000"/>
          <w:sz w:val="24"/>
          <w:szCs w:val="24"/>
          <w:lang w:eastAsia="cs-CZ"/>
        </w:rPr>
        <w:t xml:space="preserve"> platných k datu podpisu smlouvy.</w:t>
      </w:r>
    </w:p>
    <w:p w14:paraId="41215D2A" w14:textId="3773EC4D" w:rsidR="00767EFA" w:rsidRPr="00D76CD3" w:rsidRDefault="00D17ADD" w:rsidP="00D76CD3">
      <w:pPr>
        <w:numPr>
          <w:ilvl w:val="1"/>
          <w:numId w:val="12"/>
        </w:numPr>
        <w:tabs>
          <w:tab w:val="left" w:pos="426"/>
          <w:tab w:val="num" w:pos="709"/>
        </w:tabs>
        <w:ind w:left="284" w:hanging="426"/>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Doklady prokazující kvalitu provedeného díla budou předloženy jako součást řádně dokončeného díla v rozsahu, jejichž přesný rozsah bude v průběhu stavebních prací dohodnut mezi zhotovitelem a stavbyvedoucím objednatele.</w:t>
      </w:r>
      <w:r w:rsidR="008C3F69" w:rsidRPr="00D76CD3">
        <w:rPr>
          <w:rFonts w:ascii="Times New Roman" w:eastAsia="Times New Roman" w:hAnsi="Times New Roman"/>
          <w:b/>
          <w:color w:val="000000"/>
          <w:sz w:val="24"/>
          <w:szCs w:val="24"/>
          <w:lang w:eastAsia="cs-CZ"/>
        </w:rPr>
        <w:t xml:space="preserve"> </w:t>
      </w:r>
    </w:p>
    <w:p w14:paraId="49C50293" w14:textId="77777777" w:rsidR="006C2199" w:rsidRDefault="006C2199" w:rsidP="00EB26E0">
      <w:pPr>
        <w:keepNext/>
        <w:spacing w:after="0" w:line="240" w:lineRule="auto"/>
        <w:contextualSpacing/>
        <w:jc w:val="center"/>
        <w:rPr>
          <w:rFonts w:ascii="Times New Roman" w:eastAsia="Times New Roman" w:hAnsi="Times New Roman"/>
          <w:b/>
          <w:color w:val="000000"/>
          <w:sz w:val="24"/>
          <w:szCs w:val="24"/>
          <w:lang w:eastAsia="cs-CZ"/>
        </w:rPr>
      </w:pPr>
    </w:p>
    <w:p w14:paraId="37FFEEB2" w14:textId="6E6592FE"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color w:val="000000"/>
          <w:sz w:val="24"/>
          <w:szCs w:val="24"/>
          <w:lang w:eastAsia="cs-CZ"/>
        </w:rPr>
        <w:t>X</w:t>
      </w:r>
      <w:r w:rsidRPr="004E4E12">
        <w:rPr>
          <w:rFonts w:ascii="Times New Roman" w:eastAsia="Times New Roman" w:hAnsi="Times New Roman"/>
          <w:b/>
          <w:bCs/>
          <w:color w:val="000000"/>
          <w:sz w:val="24"/>
          <w:szCs w:val="24"/>
          <w:lang w:eastAsia="cs-CZ"/>
        </w:rPr>
        <w:t>.</w:t>
      </w:r>
    </w:p>
    <w:p w14:paraId="707505B7"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Vedení stavebního deníku</w:t>
      </w:r>
    </w:p>
    <w:p w14:paraId="546942A1"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Zhotovitel povede o průběhu prací vlastní stavební deník. Oprávnění psát do deníku mají pověření zástupci objednatele a zhotovitele.</w:t>
      </w:r>
    </w:p>
    <w:p w14:paraId="652DEBC9"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Stavební deník vede zhotovitel ode dne, kdy byly zahájeny práce podle </w:t>
      </w:r>
      <w:r w:rsidR="001B7CF0" w:rsidRPr="004E4E12">
        <w:rPr>
          <w:rFonts w:ascii="Times New Roman" w:eastAsia="Times New Roman" w:hAnsi="Times New Roman"/>
          <w:color w:val="000000"/>
          <w:sz w:val="24"/>
          <w:szCs w:val="24"/>
          <w:lang w:eastAsia="cs-CZ"/>
        </w:rPr>
        <w:t xml:space="preserve">smlouvy o dílo a </w:t>
      </w:r>
      <w:r w:rsidR="008C3F69" w:rsidRPr="004E4E12">
        <w:rPr>
          <w:rFonts w:ascii="Times New Roman" w:eastAsia="Times New Roman" w:hAnsi="Times New Roman"/>
          <w:sz w:val="24"/>
          <w:szCs w:val="24"/>
          <w:lang w:eastAsia="cs-CZ"/>
        </w:rPr>
        <w:t>položkového rozpočtu.</w:t>
      </w:r>
      <w:r w:rsidR="008C3F69" w:rsidRPr="004E4E12">
        <w:rPr>
          <w:rFonts w:ascii="Times New Roman" w:eastAsia="Times New Roman" w:hAnsi="Times New Roman"/>
          <w:color w:val="000000"/>
          <w:sz w:val="24"/>
          <w:szCs w:val="24"/>
          <w:lang w:eastAsia="cs-CZ"/>
        </w:rPr>
        <w:t xml:space="preserve"> Do stavebního deníku zapisuje skutečnosti rozhodné pro plnění smlouvy. Stavební deník vede do dne odstranění vad a nedodělků.</w:t>
      </w:r>
    </w:p>
    <w:p w14:paraId="2DBB5AEF" w14:textId="77777777"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Zápis v deníku nemá charakter smluvního ujednání.</w:t>
      </w:r>
    </w:p>
    <w:p w14:paraId="079C3F4C" w14:textId="7C1CC12F"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V případě, že jedna ze stran nebude se zápisem souhlasit, je povinna se písemně vyjádřit nejpozději do </w:t>
      </w:r>
      <w:r w:rsidR="00683A3B">
        <w:rPr>
          <w:rFonts w:ascii="Times New Roman" w:eastAsia="Times New Roman" w:hAnsi="Times New Roman"/>
          <w:b/>
          <w:color w:val="000000"/>
          <w:sz w:val="24"/>
          <w:szCs w:val="24"/>
          <w:lang w:eastAsia="cs-CZ"/>
        </w:rPr>
        <w:t>5.</w:t>
      </w:r>
      <w:r w:rsidR="0044739A">
        <w:rPr>
          <w:rFonts w:ascii="Times New Roman" w:eastAsia="Times New Roman" w:hAnsi="Times New Roman"/>
          <w:color w:val="000000"/>
          <w:sz w:val="24"/>
          <w:szCs w:val="24"/>
          <w:lang w:eastAsia="cs-CZ"/>
        </w:rPr>
        <w:t xml:space="preserve"> </w:t>
      </w:r>
      <w:r w:rsidR="008C3F69" w:rsidRPr="0044739A">
        <w:rPr>
          <w:rFonts w:ascii="Times New Roman" w:eastAsia="Times New Roman" w:hAnsi="Times New Roman"/>
          <w:color w:val="000000"/>
          <w:sz w:val="24"/>
          <w:szCs w:val="24"/>
          <w:lang w:eastAsia="cs-CZ"/>
        </w:rPr>
        <w:t>pracovní</w:t>
      </w:r>
      <w:r w:rsidR="0044739A" w:rsidRPr="0044739A">
        <w:rPr>
          <w:rFonts w:ascii="Times New Roman" w:eastAsia="Times New Roman" w:hAnsi="Times New Roman"/>
          <w:color w:val="000000"/>
          <w:sz w:val="24"/>
          <w:szCs w:val="24"/>
          <w:lang w:eastAsia="cs-CZ"/>
        </w:rPr>
        <w:t>ho</w:t>
      </w:r>
      <w:r w:rsidR="008C3F69" w:rsidRPr="0044739A">
        <w:rPr>
          <w:rFonts w:ascii="Times New Roman" w:eastAsia="Times New Roman" w:hAnsi="Times New Roman"/>
          <w:color w:val="000000"/>
          <w:sz w:val="24"/>
          <w:szCs w:val="24"/>
          <w:lang w:eastAsia="cs-CZ"/>
        </w:rPr>
        <w:t xml:space="preserve"> dn</w:t>
      </w:r>
      <w:r w:rsidR="0044739A" w:rsidRPr="0044739A">
        <w:rPr>
          <w:rFonts w:ascii="Times New Roman" w:eastAsia="Times New Roman" w:hAnsi="Times New Roman"/>
          <w:color w:val="000000"/>
          <w:sz w:val="24"/>
          <w:szCs w:val="24"/>
          <w:lang w:eastAsia="cs-CZ"/>
        </w:rPr>
        <w:t>e</w:t>
      </w:r>
      <w:r w:rsidR="008C3F69" w:rsidRPr="004E4E12">
        <w:rPr>
          <w:rFonts w:ascii="Times New Roman" w:eastAsia="Times New Roman" w:hAnsi="Times New Roman"/>
          <w:color w:val="000000"/>
          <w:sz w:val="24"/>
          <w:szCs w:val="24"/>
          <w:lang w:eastAsia="cs-CZ"/>
        </w:rPr>
        <w:t>, jinak se má za to, že s obsahem zápisu souhlasí.</w:t>
      </w:r>
    </w:p>
    <w:p w14:paraId="1034EA21" w14:textId="1FEE2A2D"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Mimo rozsah denních zápisů se ve stavebním deníku dále zaznamenává výzva k prověření prací (</w:t>
      </w:r>
      <w:r w:rsidR="00647AE1">
        <w:rPr>
          <w:rFonts w:ascii="Times New Roman" w:eastAsia="Times New Roman" w:hAnsi="Times New Roman"/>
          <w:color w:val="000000"/>
          <w:sz w:val="24"/>
          <w:szCs w:val="24"/>
          <w:lang w:eastAsia="cs-CZ"/>
        </w:rPr>
        <w:t>5</w:t>
      </w:r>
      <w:r w:rsidR="000B6034">
        <w:rPr>
          <w:rFonts w:ascii="Times New Roman" w:eastAsia="Times New Roman" w:hAnsi="Times New Roman"/>
          <w:b/>
          <w:bCs/>
          <w:color w:val="000000"/>
          <w:sz w:val="24"/>
          <w:szCs w:val="24"/>
          <w:lang w:eastAsia="cs-CZ"/>
        </w:rPr>
        <w:t xml:space="preserve"> </w:t>
      </w:r>
      <w:r w:rsidR="00C86254" w:rsidRPr="004E4E12">
        <w:rPr>
          <w:rFonts w:ascii="Times New Roman" w:eastAsia="Times New Roman" w:hAnsi="Times New Roman"/>
          <w:bCs/>
          <w:color w:val="000000"/>
          <w:sz w:val="24"/>
          <w:szCs w:val="24"/>
          <w:lang w:eastAsia="cs-CZ"/>
        </w:rPr>
        <w:t>pracovní</w:t>
      </w:r>
      <w:r w:rsidR="00647AE1">
        <w:rPr>
          <w:rFonts w:ascii="Times New Roman" w:eastAsia="Times New Roman" w:hAnsi="Times New Roman"/>
          <w:bCs/>
          <w:color w:val="000000"/>
          <w:sz w:val="24"/>
          <w:szCs w:val="24"/>
          <w:lang w:eastAsia="cs-CZ"/>
        </w:rPr>
        <w:t>ch</w:t>
      </w:r>
      <w:r w:rsidR="00C86254" w:rsidRPr="004E4E12">
        <w:rPr>
          <w:rFonts w:ascii="Times New Roman" w:eastAsia="Times New Roman" w:hAnsi="Times New Roman"/>
          <w:b/>
          <w:bCs/>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dn</w:t>
      </w:r>
      <w:r w:rsidR="00647AE1">
        <w:rPr>
          <w:rFonts w:ascii="Times New Roman" w:eastAsia="Times New Roman" w:hAnsi="Times New Roman"/>
          <w:color w:val="000000"/>
          <w:sz w:val="24"/>
          <w:szCs w:val="24"/>
          <w:lang w:eastAsia="cs-CZ"/>
        </w:rPr>
        <w:t>ů</w:t>
      </w:r>
      <w:r w:rsidR="008C3F69" w:rsidRPr="004E4E12">
        <w:rPr>
          <w:rFonts w:ascii="Times New Roman" w:eastAsia="Times New Roman" w:hAnsi="Times New Roman"/>
          <w:color w:val="000000"/>
          <w:sz w:val="24"/>
          <w:szCs w:val="24"/>
          <w:lang w:eastAsia="cs-CZ"/>
        </w:rPr>
        <w:t xml:space="preserve"> předem), které vzhledem k dalšímu postupu prací budou zakryty nebo se stanou nepřístupnými. </w:t>
      </w:r>
    </w:p>
    <w:p w14:paraId="5906AB36" w14:textId="6B6A683A"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Nedostaví-li se zástupce objednatele v termínu daném zápisem ve stavebním deníku, je zhotovitel oprávněn provést zakrytí prací bez účasti objednatele.</w:t>
      </w:r>
    </w:p>
    <w:p w14:paraId="6FE30B6F" w14:textId="6C2D6CE8" w:rsidR="008C3F69" w:rsidRPr="004E4E12" w:rsidRDefault="0014526D" w:rsidP="00EB26E0">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Pokud objednatel požaduje dodatečné odkrytí prací, je povinen uhradit vzniklé náklady, avšak pouze v případě, že práce jsou provedeny bez vad. V opačném případě nese náklady zhotovitel.</w:t>
      </w:r>
    </w:p>
    <w:p w14:paraId="743A92D6" w14:textId="25B7F998" w:rsidR="00AC6D28"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Jestliže objednatel zjistí hrubé porušení technologických a technických předpisů, ČSN</w:t>
      </w:r>
      <w:r w:rsidR="001B7CF0" w:rsidRPr="004E4E12">
        <w:rPr>
          <w:rFonts w:ascii="Times New Roman" w:eastAsia="Times New Roman" w:hAnsi="Times New Roman"/>
          <w:color w:val="000000"/>
          <w:sz w:val="24"/>
          <w:szCs w:val="24"/>
          <w:lang w:eastAsia="cs-CZ"/>
        </w:rPr>
        <w:t xml:space="preserve"> EN</w:t>
      </w:r>
      <w:r w:rsidR="008C3F69" w:rsidRPr="004E4E12">
        <w:rPr>
          <w:rFonts w:ascii="Times New Roman" w:eastAsia="Times New Roman" w:hAnsi="Times New Roman"/>
          <w:color w:val="000000"/>
          <w:sz w:val="24"/>
          <w:szCs w:val="24"/>
          <w:lang w:eastAsia="cs-CZ"/>
        </w:rPr>
        <w:t>, při provádění prací, má právo zastavit práce zhotovitele do provedení nápravy.</w:t>
      </w:r>
    </w:p>
    <w:p w14:paraId="06202324" w14:textId="1DEEF2B2" w:rsidR="00EB26E0" w:rsidRPr="004E4E12" w:rsidRDefault="0014526D" w:rsidP="00AC6D28">
      <w:pPr>
        <w:widowControl w:val="0"/>
        <w:numPr>
          <w:ilvl w:val="1"/>
          <w:numId w:val="13"/>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Objednatel je oprávněn kontrolovat provádění díla, a to osobně nebo prostřednictvím třetích osob. Provádění díla, poznatky z kontrolní činnosti, jakož i všechny další skutečnosti rozhodné </w:t>
      </w:r>
      <w:r w:rsidR="008C3F69" w:rsidRPr="004E4E12">
        <w:rPr>
          <w:rFonts w:ascii="Times New Roman" w:eastAsia="Times New Roman" w:hAnsi="Times New Roman"/>
          <w:color w:val="000000"/>
          <w:sz w:val="24"/>
          <w:szCs w:val="24"/>
          <w:lang w:eastAsia="cs-CZ"/>
        </w:rPr>
        <w:lastRenderedPageBreak/>
        <w:t>pro provádění stavby a plnění této smlouvy se zapisují do stavebního deníku, kt</w:t>
      </w:r>
      <w:r w:rsidR="00AC6D28" w:rsidRPr="004E4E12">
        <w:rPr>
          <w:rFonts w:ascii="Times New Roman" w:eastAsia="Times New Roman" w:hAnsi="Times New Roman"/>
          <w:color w:val="000000"/>
          <w:sz w:val="24"/>
          <w:szCs w:val="24"/>
          <w:lang w:eastAsia="cs-CZ"/>
        </w:rPr>
        <w:t>erý je povinen vést zhotovitel.</w:t>
      </w:r>
    </w:p>
    <w:p w14:paraId="19F0D840" w14:textId="77777777" w:rsidR="00AC6D28" w:rsidRPr="004E4E12" w:rsidRDefault="00AC6D28" w:rsidP="00AC6D28">
      <w:pPr>
        <w:widowControl w:val="0"/>
        <w:autoSpaceDE w:val="0"/>
        <w:autoSpaceDN w:val="0"/>
        <w:adjustRightInd w:val="0"/>
        <w:spacing w:before="120" w:after="0" w:line="240" w:lineRule="atLeast"/>
        <w:ind w:left="567"/>
        <w:jc w:val="both"/>
        <w:rPr>
          <w:rFonts w:ascii="Times New Roman" w:eastAsia="Times New Roman" w:hAnsi="Times New Roman"/>
          <w:color w:val="000000"/>
          <w:sz w:val="24"/>
          <w:szCs w:val="24"/>
          <w:lang w:eastAsia="cs-CZ"/>
        </w:rPr>
      </w:pPr>
    </w:p>
    <w:p w14:paraId="47A4BD41" w14:textId="77777777" w:rsidR="008C3F69" w:rsidRPr="004E4E12" w:rsidRDefault="008C3F69" w:rsidP="00EB26E0">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XI.</w:t>
      </w:r>
    </w:p>
    <w:p w14:paraId="15FD54B0"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Předání díla</w:t>
      </w:r>
    </w:p>
    <w:p w14:paraId="32A690E5" w14:textId="2A1A9752" w:rsidR="008C3F69" w:rsidRPr="004E4E12" w:rsidRDefault="008C3F69" w:rsidP="002A189A">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Objednatel se zavazuje, že převezme </w:t>
      </w:r>
      <w:r w:rsidR="002B3378" w:rsidRPr="004E4E12">
        <w:rPr>
          <w:rFonts w:ascii="Times New Roman" w:eastAsia="Times New Roman" w:hAnsi="Times New Roman"/>
          <w:sz w:val="24"/>
          <w:szCs w:val="24"/>
          <w:lang w:eastAsia="cs-CZ"/>
        </w:rPr>
        <w:t xml:space="preserve">dokončené dílo </w:t>
      </w:r>
      <w:r w:rsidRPr="004E4E12">
        <w:rPr>
          <w:rFonts w:ascii="Times New Roman" w:eastAsia="Times New Roman" w:hAnsi="Times New Roman"/>
          <w:sz w:val="24"/>
          <w:szCs w:val="24"/>
          <w:lang w:eastAsia="cs-CZ"/>
        </w:rPr>
        <w:t>a zaplatí za jeho zhotovení dohodnutou cenu.</w:t>
      </w:r>
      <w:r w:rsidR="00DE1E54" w:rsidRPr="004E4E12">
        <w:rPr>
          <w:rFonts w:ascii="Times New Roman" w:eastAsia="Times New Roman" w:hAnsi="Times New Roman"/>
          <w:sz w:val="24"/>
          <w:szCs w:val="24"/>
          <w:lang w:eastAsia="cs-CZ"/>
        </w:rPr>
        <w:t xml:space="preserve"> </w:t>
      </w:r>
    </w:p>
    <w:p w14:paraId="04C6945C" w14:textId="02038088" w:rsidR="00FE1191" w:rsidRPr="00207D51" w:rsidRDefault="008C3F69" w:rsidP="00074B62">
      <w:pPr>
        <w:numPr>
          <w:ilvl w:val="1"/>
          <w:numId w:val="15"/>
        </w:numPr>
        <w:tabs>
          <w:tab w:val="left" w:pos="567"/>
        </w:tabs>
        <w:spacing w:before="120" w:after="0" w:line="240" w:lineRule="atLeast"/>
        <w:ind w:left="567" w:hanging="567"/>
        <w:jc w:val="both"/>
        <w:rPr>
          <w:rFonts w:ascii="Times New Roman" w:eastAsia="Times New Roman" w:hAnsi="Times New Roman"/>
          <w:strike/>
          <w:sz w:val="24"/>
          <w:szCs w:val="24"/>
          <w:lang w:eastAsia="cs-CZ"/>
        </w:rPr>
      </w:pPr>
      <w:bookmarkStart w:id="1" w:name="_Hlk511377995"/>
      <w:r w:rsidRPr="00207D51">
        <w:rPr>
          <w:rFonts w:ascii="Times New Roman" w:eastAsia="Times New Roman" w:hAnsi="Times New Roman"/>
          <w:sz w:val="24"/>
          <w:szCs w:val="24"/>
          <w:lang w:eastAsia="cs-CZ"/>
        </w:rPr>
        <w:t xml:space="preserve">Zhotovitel odevzdá a objednatel přejímá dílo v rozsahu </w:t>
      </w:r>
      <w:bookmarkStart w:id="2" w:name="_Hlk511379098"/>
      <w:r w:rsidR="00A45B3B">
        <w:rPr>
          <w:rFonts w:ascii="Times New Roman" w:eastAsia="Times New Roman" w:hAnsi="Times New Roman"/>
          <w:sz w:val="24"/>
          <w:szCs w:val="24"/>
          <w:lang w:eastAsia="cs-CZ"/>
        </w:rPr>
        <w:t>předmětu veřejné zakázky dle</w:t>
      </w:r>
      <w:r w:rsidRPr="00207D51">
        <w:rPr>
          <w:rFonts w:ascii="Times New Roman" w:eastAsia="Times New Roman" w:hAnsi="Times New Roman"/>
          <w:sz w:val="24"/>
          <w:szCs w:val="24"/>
          <w:lang w:eastAsia="cs-CZ"/>
        </w:rPr>
        <w:t xml:space="preserve"> </w:t>
      </w:r>
      <w:r w:rsidR="006C2199">
        <w:rPr>
          <w:rFonts w:ascii="Times New Roman" w:eastAsia="Times New Roman" w:hAnsi="Times New Roman"/>
          <w:sz w:val="24"/>
          <w:szCs w:val="24"/>
          <w:lang w:eastAsia="cs-CZ"/>
        </w:rPr>
        <w:t>této smlouvy</w:t>
      </w:r>
      <w:bookmarkEnd w:id="2"/>
      <w:r w:rsidRPr="00207D51">
        <w:rPr>
          <w:rFonts w:ascii="Times New Roman" w:eastAsia="Times New Roman" w:hAnsi="Times New Roman"/>
          <w:sz w:val="24"/>
          <w:szCs w:val="24"/>
          <w:lang w:eastAsia="cs-CZ"/>
        </w:rPr>
        <w:t xml:space="preserve">. </w:t>
      </w:r>
      <w:r w:rsidR="00FE1191" w:rsidRPr="00207D51">
        <w:rPr>
          <w:rFonts w:ascii="Times New Roman" w:eastAsia="Times New Roman" w:hAnsi="Times New Roman"/>
          <w:sz w:val="24"/>
          <w:szCs w:val="24"/>
          <w:lang w:eastAsia="cs-CZ"/>
        </w:rPr>
        <w:t>Nedokončené dílo, nebo jeho část není objednatel povinen převzít</w:t>
      </w:r>
      <w:r w:rsidR="006C2199">
        <w:rPr>
          <w:rFonts w:ascii="Times New Roman" w:eastAsia="Times New Roman" w:hAnsi="Times New Roman"/>
          <w:sz w:val="24"/>
          <w:szCs w:val="24"/>
          <w:lang w:eastAsia="cs-CZ"/>
        </w:rPr>
        <w:t xml:space="preserve">, tak jak je ujednáno v čl. I. bod 1.6. </w:t>
      </w:r>
    </w:p>
    <w:p w14:paraId="676CC5E1" w14:textId="28AB131E" w:rsidR="0044739A" w:rsidRPr="00FE1191" w:rsidRDefault="00207D51" w:rsidP="00FE1191">
      <w:pPr>
        <w:tabs>
          <w:tab w:val="left" w:pos="567"/>
        </w:tabs>
        <w:spacing w:before="120" w:after="0" w:line="240" w:lineRule="atLeast"/>
        <w:ind w:left="567"/>
        <w:jc w:val="both"/>
        <w:rPr>
          <w:rFonts w:ascii="Times New Roman" w:eastAsia="Times New Roman" w:hAnsi="Times New Roman"/>
          <w:strike/>
          <w:sz w:val="24"/>
          <w:szCs w:val="24"/>
          <w:highlight w:val="yellow"/>
          <w:lang w:eastAsia="cs-CZ"/>
        </w:rPr>
      </w:pPr>
      <w:bookmarkStart w:id="3" w:name="_Hlk511378018"/>
      <w:bookmarkEnd w:id="1"/>
      <w:r>
        <w:rPr>
          <w:rFonts w:ascii="Times New Roman" w:hAnsi="Times New Roman"/>
          <w:sz w:val="24"/>
          <w:szCs w:val="24"/>
          <w:lang w:eastAsia="cs-CZ"/>
        </w:rPr>
        <w:t>Z</w:t>
      </w:r>
      <w:r w:rsidR="0044739A" w:rsidRPr="00FE1191">
        <w:rPr>
          <w:rFonts w:ascii="Times New Roman" w:hAnsi="Times New Roman"/>
          <w:sz w:val="24"/>
          <w:szCs w:val="24"/>
          <w:lang w:eastAsia="cs-CZ"/>
        </w:rPr>
        <w:t xml:space="preserve">hotovitel splní svou povinnost provést dílo jeho </w:t>
      </w:r>
      <w:r w:rsidR="006C2199" w:rsidRPr="00FE1191">
        <w:rPr>
          <w:rFonts w:ascii="Times New Roman" w:hAnsi="Times New Roman"/>
          <w:sz w:val="24"/>
          <w:szCs w:val="24"/>
          <w:lang w:eastAsia="cs-CZ"/>
        </w:rPr>
        <w:t xml:space="preserve">dokončením </w:t>
      </w:r>
      <w:r w:rsidR="00E60CDF" w:rsidRPr="00FE1191">
        <w:rPr>
          <w:rFonts w:ascii="Times New Roman" w:hAnsi="Times New Roman"/>
          <w:sz w:val="24"/>
          <w:szCs w:val="24"/>
          <w:lang w:eastAsia="cs-CZ"/>
        </w:rPr>
        <w:t xml:space="preserve">v souladu </w:t>
      </w:r>
      <w:r w:rsidR="0044739A" w:rsidRPr="00FE1191">
        <w:rPr>
          <w:rFonts w:ascii="Times New Roman" w:hAnsi="Times New Roman"/>
          <w:sz w:val="24"/>
          <w:szCs w:val="24"/>
          <w:lang w:eastAsia="cs-CZ"/>
        </w:rPr>
        <w:t>s podmínkami smlouvy a jeho předáním objednateli v dohodnutém termínu, včetně zajištění dokladové části pro objednatele.</w:t>
      </w:r>
    </w:p>
    <w:bookmarkEnd w:id="3"/>
    <w:p w14:paraId="2C61F2AF" w14:textId="4414EA00" w:rsidR="005F1A2D" w:rsidRDefault="002A189A" w:rsidP="005F1A2D">
      <w:pPr>
        <w:tabs>
          <w:tab w:val="left" w:pos="567"/>
        </w:tabs>
        <w:spacing w:before="120" w:after="0" w:line="240" w:lineRule="atLeast"/>
        <w:ind w:left="567"/>
        <w:jc w:val="both"/>
        <w:rPr>
          <w:rFonts w:ascii="Times New Roman" w:hAnsi="Times New Roman"/>
          <w:sz w:val="24"/>
          <w:szCs w:val="24"/>
          <w:lang w:eastAsia="cs-CZ"/>
        </w:rPr>
      </w:pPr>
      <w:r w:rsidRPr="004E4E12">
        <w:rPr>
          <w:rFonts w:ascii="Times New Roman" w:hAnsi="Times New Roman"/>
          <w:sz w:val="24"/>
          <w:szCs w:val="24"/>
          <w:lang w:eastAsia="cs-CZ"/>
        </w:rPr>
        <w:t>Dokončeným dílem se rozumí provedené dílo bez vad a nedodělků a je-li předvedena jeho způsobilost sloužit svému účelu</w:t>
      </w:r>
      <w:r w:rsidR="00AD5740">
        <w:rPr>
          <w:rFonts w:ascii="Times New Roman" w:hAnsi="Times New Roman"/>
          <w:sz w:val="24"/>
          <w:szCs w:val="24"/>
          <w:lang w:eastAsia="cs-CZ"/>
        </w:rPr>
        <w:t xml:space="preserve"> a je – </w:t>
      </w:r>
      <w:proofErr w:type="spellStart"/>
      <w:r w:rsidR="00690553">
        <w:rPr>
          <w:rFonts w:ascii="Times New Roman" w:hAnsi="Times New Roman"/>
          <w:sz w:val="24"/>
          <w:szCs w:val="24"/>
          <w:lang w:eastAsia="cs-CZ"/>
        </w:rPr>
        <w:t>li</w:t>
      </w:r>
      <w:proofErr w:type="spellEnd"/>
      <w:r w:rsidR="00690553">
        <w:rPr>
          <w:rFonts w:ascii="Times New Roman" w:hAnsi="Times New Roman"/>
          <w:sz w:val="24"/>
          <w:szCs w:val="24"/>
          <w:lang w:eastAsia="cs-CZ"/>
        </w:rPr>
        <w:t xml:space="preserve"> předáno protokolárně objednateli</w:t>
      </w:r>
      <w:r w:rsidR="00207D51">
        <w:rPr>
          <w:rFonts w:ascii="Times New Roman" w:hAnsi="Times New Roman"/>
          <w:sz w:val="24"/>
          <w:szCs w:val="24"/>
          <w:lang w:eastAsia="cs-CZ"/>
        </w:rPr>
        <w:t xml:space="preserve">. </w:t>
      </w:r>
      <w:r w:rsidR="00690553">
        <w:rPr>
          <w:rFonts w:ascii="Times New Roman" w:hAnsi="Times New Roman"/>
          <w:sz w:val="24"/>
          <w:szCs w:val="24"/>
          <w:lang w:eastAsia="cs-CZ"/>
        </w:rPr>
        <w:t>U předávacího a přejímacího řízení je objednatel povine</w:t>
      </w:r>
      <w:r w:rsidR="00F62707">
        <w:rPr>
          <w:rFonts w:ascii="Times New Roman" w:hAnsi="Times New Roman"/>
          <w:sz w:val="24"/>
          <w:szCs w:val="24"/>
          <w:lang w:eastAsia="cs-CZ"/>
        </w:rPr>
        <w:t>n předložit následující doklady</w:t>
      </w:r>
      <w:r w:rsidR="00690553">
        <w:rPr>
          <w:rFonts w:ascii="Times New Roman" w:hAnsi="Times New Roman"/>
          <w:sz w:val="24"/>
          <w:szCs w:val="24"/>
          <w:lang w:eastAsia="cs-CZ"/>
        </w:rPr>
        <w:t xml:space="preserve">: </w:t>
      </w:r>
    </w:p>
    <w:p w14:paraId="2B2CBFA1" w14:textId="77777777" w:rsidR="00D74338" w:rsidRPr="00D74338" w:rsidRDefault="00D74338" w:rsidP="00D74338">
      <w:pPr>
        <w:tabs>
          <w:tab w:val="left" w:pos="567"/>
        </w:tabs>
        <w:spacing w:after="0" w:line="240" w:lineRule="auto"/>
        <w:ind w:left="567"/>
        <w:jc w:val="both"/>
        <w:rPr>
          <w:rFonts w:ascii="Times New Roman" w:hAnsi="Times New Roman"/>
          <w:sz w:val="10"/>
          <w:szCs w:val="10"/>
          <w:lang w:eastAsia="cs-CZ"/>
        </w:rPr>
      </w:pPr>
    </w:p>
    <w:p w14:paraId="77615D7E" w14:textId="1620BD29" w:rsidR="003B1BC3" w:rsidRDefault="0059668B" w:rsidP="003B1BC3">
      <w:pPr>
        <w:pStyle w:val="Zkladntext"/>
        <w:widowControl/>
        <w:numPr>
          <w:ilvl w:val="0"/>
          <w:numId w:val="33"/>
        </w:numPr>
        <w:tabs>
          <w:tab w:val="left" w:pos="1701"/>
        </w:tabs>
        <w:spacing w:line="240" w:lineRule="atLeast"/>
        <w:ind w:left="993" w:hanging="425"/>
        <w:jc w:val="both"/>
        <w:rPr>
          <w:snapToGrid/>
          <w:szCs w:val="24"/>
        </w:rPr>
      </w:pPr>
      <w:r>
        <w:rPr>
          <w:snapToGrid/>
          <w:szCs w:val="24"/>
        </w:rPr>
        <w:t>Dokumentace</w:t>
      </w:r>
      <w:r w:rsidR="001F0A6D" w:rsidRPr="00D05A0B">
        <w:rPr>
          <w:snapToGrid/>
          <w:szCs w:val="24"/>
        </w:rPr>
        <w:t xml:space="preserve"> skutečného provedení, v listinné podobě v počtu 2 ks a v datové podobě na datovém nosiči v počtu 2 ks</w:t>
      </w:r>
      <w:r w:rsidR="003B1BC3">
        <w:rPr>
          <w:snapToGrid/>
          <w:szCs w:val="24"/>
        </w:rPr>
        <w:t>,</w:t>
      </w:r>
    </w:p>
    <w:p w14:paraId="69742CCD" w14:textId="5305B1AF" w:rsidR="00647AE1" w:rsidRDefault="00647AE1" w:rsidP="003B1BC3">
      <w:pPr>
        <w:pStyle w:val="Zkladntext"/>
        <w:widowControl/>
        <w:numPr>
          <w:ilvl w:val="0"/>
          <w:numId w:val="33"/>
        </w:numPr>
        <w:tabs>
          <w:tab w:val="left" w:pos="1701"/>
        </w:tabs>
        <w:spacing w:line="240" w:lineRule="atLeast"/>
        <w:ind w:left="993" w:hanging="425"/>
        <w:jc w:val="both"/>
        <w:rPr>
          <w:snapToGrid/>
          <w:szCs w:val="24"/>
        </w:rPr>
      </w:pPr>
      <w:r>
        <w:rPr>
          <w:snapToGrid/>
          <w:szCs w:val="24"/>
        </w:rPr>
        <w:t>Geodetické zaměření v listinné podobě v počtu 2 ks a v datové podobě na datovém nosiči v počtu 2 ks</w:t>
      </w:r>
    </w:p>
    <w:p w14:paraId="0237B822" w14:textId="05CE407E"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Zápisy a osvědčení o provedených zkouškách použitých materiálů</w:t>
      </w:r>
      <w:r w:rsidR="003B1BC3">
        <w:rPr>
          <w:snapToGrid/>
          <w:szCs w:val="24"/>
        </w:rPr>
        <w:t>,</w:t>
      </w:r>
    </w:p>
    <w:p w14:paraId="547D3FEC" w14:textId="030F470C"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Zápisy a výsledky o prověření prací a konstrukcí zakrytých v průběhu prací</w:t>
      </w:r>
      <w:r w:rsidR="003B1BC3">
        <w:rPr>
          <w:snapToGrid/>
          <w:szCs w:val="24"/>
        </w:rPr>
        <w:t>,</w:t>
      </w:r>
    </w:p>
    <w:p w14:paraId="36F0EB56" w14:textId="692134C3"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Prohlášení o shodě použitých materiálů</w:t>
      </w:r>
      <w:r w:rsidR="003B1BC3">
        <w:rPr>
          <w:snapToGrid/>
          <w:szCs w:val="24"/>
        </w:rPr>
        <w:t>,</w:t>
      </w:r>
    </w:p>
    <w:p w14:paraId="2EFC93D5" w14:textId="0BACCD12"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Stavební deník (případně deníky)</w:t>
      </w:r>
      <w:r w:rsidR="003B1BC3">
        <w:rPr>
          <w:snapToGrid/>
          <w:szCs w:val="24"/>
        </w:rPr>
        <w:t>,</w:t>
      </w:r>
    </w:p>
    <w:p w14:paraId="54E7EB5F" w14:textId="3C8198D5"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 xml:space="preserve">Dokumentace případných změn, víceprací, </w:t>
      </w:r>
      <w:proofErr w:type="spellStart"/>
      <w:r w:rsidRPr="003B1BC3">
        <w:rPr>
          <w:snapToGrid/>
          <w:szCs w:val="24"/>
        </w:rPr>
        <w:t>méněprací</w:t>
      </w:r>
      <w:proofErr w:type="spellEnd"/>
      <w:r w:rsidR="003B1BC3">
        <w:rPr>
          <w:snapToGrid/>
          <w:szCs w:val="24"/>
        </w:rPr>
        <w:t>,</w:t>
      </w:r>
    </w:p>
    <w:p w14:paraId="1EE55F7D" w14:textId="373CF492" w:rsidR="003B1BC3" w:rsidRPr="00207D51"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207D51">
        <w:rPr>
          <w:snapToGrid/>
          <w:szCs w:val="24"/>
        </w:rPr>
        <w:t>Podro</w:t>
      </w:r>
      <w:r w:rsidR="00647AE1">
        <w:rPr>
          <w:snapToGrid/>
          <w:szCs w:val="24"/>
        </w:rPr>
        <w:t>bnou fotodokumentaci s </w:t>
      </w:r>
      <w:proofErr w:type="gramStart"/>
      <w:r w:rsidR="00647AE1">
        <w:rPr>
          <w:snapToGrid/>
          <w:szCs w:val="24"/>
        </w:rPr>
        <w:t xml:space="preserve">popisky </w:t>
      </w:r>
      <w:r w:rsidRPr="00207D51">
        <w:rPr>
          <w:snapToGrid/>
          <w:szCs w:val="24"/>
        </w:rPr>
        <w:t xml:space="preserve"> 2 x na</w:t>
      </w:r>
      <w:proofErr w:type="gramEnd"/>
      <w:r w:rsidRPr="00207D51">
        <w:rPr>
          <w:snapToGrid/>
          <w:szCs w:val="24"/>
        </w:rPr>
        <w:t xml:space="preserve"> CD</w:t>
      </w:r>
      <w:r w:rsidR="003B1BC3" w:rsidRPr="00207D51">
        <w:rPr>
          <w:snapToGrid/>
          <w:szCs w:val="24"/>
        </w:rPr>
        <w:t>,</w:t>
      </w:r>
      <w:r w:rsidRPr="00207D51">
        <w:rPr>
          <w:snapToGrid/>
          <w:szCs w:val="24"/>
        </w:rPr>
        <w:t xml:space="preserve"> </w:t>
      </w:r>
    </w:p>
    <w:p w14:paraId="58586628" w14:textId="4722DEE8" w:rsidR="003B1BC3"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Seznam subdodavatelů, kteří se na zakázce podíleli</w:t>
      </w:r>
      <w:r w:rsidR="003B1BC3">
        <w:rPr>
          <w:snapToGrid/>
          <w:szCs w:val="24"/>
        </w:rPr>
        <w:t>,</w:t>
      </w:r>
    </w:p>
    <w:p w14:paraId="717B67CE" w14:textId="1500073C" w:rsidR="001F0A6D" w:rsidRDefault="001F0A6D" w:rsidP="003B1BC3">
      <w:pPr>
        <w:pStyle w:val="Zkladntext"/>
        <w:widowControl/>
        <w:numPr>
          <w:ilvl w:val="0"/>
          <w:numId w:val="33"/>
        </w:numPr>
        <w:tabs>
          <w:tab w:val="left" w:pos="1701"/>
        </w:tabs>
        <w:spacing w:line="240" w:lineRule="atLeast"/>
        <w:ind w:left="993" w:hanging="425"/>
        <w:jc w:val="both"/>
        <w:rPr>
          <w:snapToGrid/>
          <w:szCs w:val="24"/>
        </w:rPr>
      </w:pPr>
      <w:r w:rsidRPr="003B1BC3">
        <w:rPr>
          <w:snapToGrid/>
          <w:szCs w:val="24"/>
        </w:rPr>
        <w:t>Další doklady vyžadované k předávacímu a přejímacímu řízení</w:t>
      </w:r>
      <w:r w:rsidR="00647AE1">
        <w:rPr>
          <w:snapToGrid/>
          <w:szCs w:val="24"/>
        </w:rPr>
        <w:t>,</w:t>
      </w:r>
    </w:p>
    <w:p w14:paraId="0ED4B387" w14:textId="3D225719" w:rsidR="00647AE1" w:rsidRPr="003B1BC3" w:rsidRDefault="00647AE1" w:rsidP="003B1BC3">
      <w:pPr>
        <w:pStyle w:val="Zkladntext"/>
        <w:widowControl/>
        <w:numPr>
          <w:ilvl w:val="0"/>
          <w:numId w:val="33"/>
        </w:numPr>
        <w:tabs>
          <w:tab w:val="left" w:pos="1701"/>
        </w:tabs>
        <w:spacing w:line="240" w:lineRule="atLeast"/>
        <w:ind w:left="993" w:hanging="425"/>
        <w:jc w:val="both"/>
        <w:rPr>
          <w:snapToGrid/>
          <w:szCs w:val="24"/>
        </w:rPr>
      </w:pPr>
      <w:r>
        <w:rPr>
          <w:snapToGrid/>
          <w:szCs w:val="24"/>
        </w:rPr>
        <w:t>Doklady nutné ke kolaudačnímu řízení ve 3 vyhotoveních.</w:t>
      </w:r>
    </w:p>
    <w:p w14:paraId="2F09E804" w14:textId="77777777" w:rsidR="00690553" w:rsidRPr="004E4E12" w:rsidRDefault="00690553" w:rsidP="00AD5740">
      <w:pPr>
        <w:tabs>
          <w:tab w:val="left" w:pos="567"/>
        </w:tabs>
        <w:spacing w:after="0" w:line="240" w:lineRule="auto"/>
        <w:ind w:left="567"/>
        <w:jc w:val="both"/>
        <w:rPr>
          <w:rFonts w:ascii="Times New Roman" w:eastAsia="Times New Roman" w:hAnsi="Times New Roman"/>
          <w:sz w:val="24"/>
          <w:szCs w:val="24"/>
          <w:lang w:eastAsia="cs-CZ"/>
        </w:rPr>
      </w:pPr>
    </w:p>
    <w:p w14:paraId="52133D47" w14:textId="387F446E" w:rsidR="008C3F69" w:rsidRPr="004E4E12" w:rsidRDefault="008C3F69" w:rsidP="00AD5740">
      <w:pPr>
        <w:numPr>
          <w:ilvl w:val="1"/>
          <w:numId w:val="15"/>
        </w:numPr>
        <w:tabs>
          <w:tab w:val="left" w:pos="567"/>
        </w:tabs>
        <w:spacing w:after="0" w:line="240" w:lineRule="auto"/>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 xml:space="preserve">Zhotovitel vyzve pracovníka objednatele, pověřeného jednáním ve věcech </w:t>
      </w:r>
      <w:r w:rsidR="00AC6D28" w:rsidRPr="004E4E12">
        <w:rPr>
          <w:rFonts w:ascii="Times New Roman" w:eastAsia="Times New Roman" w:hAnsi="Times New Roman"/>
          <w:sz w:val="24"/>
          <w:szCs w:val="24"/>
          <w:lang w:eastAsia="cs-CZ"/>
        </w:rPr>
        <w:t>technických</w:t>
      </w:r>
      <w:r w:rsidRPr="004E4E12">
        <w:rPr>
          <w:rFonts w:ascii="Times New Roman" w:eastAsia="Times New Roman" w:hAnsi="Times New Roman"/>
          <w:sz w:val="24"/>
          <w:szCs w:val="24"/>
          <w:lang w:eastAsia="cs-CZ"/>
        </w:rPr>
        <w:t xml:space="preserve">, k převzetí díla písemně </w:t>
      </w:r>
      <w:r w:rsidR="00C41BC2">
        <w:rPr>
          <w:rFonts w:ascii="Times New Roman" w:eastAsia="Times New Roman" w:hAnsi="Times New Roman"/>
          <w:sz w:val="24"/>
          <w:szCs w:val="24"/>
          <w:lang w:eastAsia="cs-CZ"/>
        </w:rPr>
        <w:t>3</w:t>
      </w:r>
      <w:r w:rsidR="005F1A2D">
        <w:rPr>
          <w:rFonts w:ascii="Times New Roman" w:eastAsia="Times New Roman" w:hAnsi="Times New Roman"/>
          <w:sz w:val="24"/>
          <w:szCs w:val="24"/>
          <w:lang w:eastAsia="cs-CZ"/>
        </w:rPr>
        <w:t xml:space="preserve"> </w:t>
      </w:r>
      <w:r w:rsidR="00AC6D28" w:rsidRPr="004E4E12">
        <w:rPr>
          <w:rFonts w:ascii="Times New Roman" w:eastAsia="Times New Roman" w:hAnsi="Times New Roman"/>
          <w:sz w:val="24"/>
          <w:szCs w:val="24"/>
          <w:lang w:eastAsia="cs-CZ"/>
        </w:rPr>
        <w:t>pracovn</w:t>
      </w:r>
      <w:r w:rsidR="005F1A2D">
        <w:rPr>
          <w:rFonts w:ascii="Times New Roman" w:eastAsia="Times New Roman" w:hAnsi="Times New Roman"/>
          <w:sz w:val="24"/>
          <w:szCs w:val="24"/>
          <w:lang w:eastAsia="cs-CZ"/>
        </w:rPr>
        <w:t>í</w:t>
      </w:r>
      <w:r w:rsidR="00AC6D28" w:rsidRPr="004E4E12">
        <w:rPr>
          <w:rFonts w:ascii="Times New Roman" w:eastAsia="Times New Roman" w:hAnsi="Times New Roman"/>
          <w:sz w:val="24"/>
          <w:szCs w:val="24"/>
          <w:lang w:eastAsia="cs-CZ"/>
        </w:rPr>
        <w:t xml:space="preserve"> dn</w:t>
      </w:r>
      <w:r w:rsidR="005F1A2D">
        <w:rPr>
          <w:rFonts w:ascii="Times New Roman" w:eastAsia="Times New Roman" w:hAnsi="Times New Roman"/>
          <w:sz w:val="24"/>
          <w:szCs w:val="24"/>
          <w:lang w:eastAsia="cs-CZ"/>
        </w:rPr>
        <w:t>y</w:t>
      </w:r>
      <w:r w:rsidRPr="004E4E12">
        <w:rPr>
          <w:rFonts w:ascii="Times New Roman" w:eastAsia="Times New Roman" w:hAnsi="Times New Roman"/>
          <w:sz w:val="24"/>
          <w:szCs w:val="24"/>
          <w:lang w:eastAsia="cs-CZ"/>
        </w:rPr>
        <w:t xml:space="preserve"> předem.</w:t>
      </w:r>
    </w:p>
    <w:p w14:paraId="4722A429" w14:textId="77777777" w:rsidR="008C3F69" w:rsidRPr="004E4E12" w:rsidRDefault="008C3F69" w:rsidP="00EB26E0">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0B7D1531" w14:textId="1909CB05" w:rsidR="00690553" w:rsidRDefault="008C3F69" w:rsidP="00690553">
      <w:pPr>
        <w:numPr>
          <w:ilvl w:val="1"/>
          <w:numId w:val="15"/>
        </w:numPr>
        <w:tabs>
          <w:tab w:val="left" w:pos="567"/>
        </w:tabs>
        <w:spacing w:before="120" w:after="0" w:line="240" w:lineRule="atLeast"/>
        <w:ind w:left="567" w:hanging="567"/>
        <w:jc w:val="both"/>
        <w:rPr>
          <w:rFonts w:ascii="Times New Roman" w:eastAsia="Times New Roman" w:hAnsi="Times New Roman"/>
          <w:sz w:val="24"/>
          <w:szCs w:val="24"/>
          <w:lang w:eastAsia="cs-CZ"/>
        </w:rPr>
      </w:pPr>
      <w:r w:rsidRPr="004E4E12">
        <w:rPr>
          <w:rFonts w:ascii="Times New Roman" w:eastAsia="Times New Roman" w:hAnsi="Times New Roman"/>
          <w:sz w:val="24"/>
          <w:szCs w:val="24"/>
          <w:lang w:eastAsia="cs-CZ"/>
        </w:rPr>
        <w:t>Zhotovitel nese nebezpečí škody na díle až do doby podepsání Zápisu o předání a převzetí objednatelem, kdy vlastnické právo přechází na objednatele</w:t>
      </w:r>
      <w:r w:rsidR="00AD5740">
        <w:rPr>
          <w:rFonts w:ascii="Times New Roman" w:eastAsia="Times New Roman" w:hAnsi="Times New Roman"/>
          <w:sz w:val="24"/>
          <w:szCs w:val="24"/>
          <w:lang w:eastAsia="cs-CZ"/>
        </w:rPr>
        <w:t>.</w:t>
      </w:r>
    </w:p>
    <w:p w14:paraId="0AD955AE" w14:textId="77777777" w:rsidR="0014526D" w:rsidRPr="004E4E12" w:rsidRDefault="0014526D" w:rsidP="0014526D">
      <w:pPr>
        <w:tabs>
          <w:tab w:val="left" w:pos="567"/>
        </w:tabs>
        <w:spacing w:before="120" w:after="0" w:line="240" w:lineRule="atLeast"/>
        <w:ind w:left="567"/>
        <w:jc w:val="both"/>
        <w:rPr>
          <w:rFonts w:ascii="Times New Roman" w:eastAsia="Times New Roman" w:hAnsi="Times New Roman"/>
          <w:sz w:val="24"/>
          <w:szCs w:val="24"/>
          <w:lang w:eastAsia="cs-CZ"/>
        </w:rPr>
      </w:pPr>
    </w:p>
    <w:p w14:paraId="4EB8B613"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XII.</w:t>
      </w:r>
    </w:p>
    <w:p w14:paraId="1F2DC3C8" w14:textId="77777777" w:rsidR="008C3F69" w:rsidRPr="004E4E12" w:rsidRDefault="008C3F69" w:rsidP="00EB26E0">
      <w:pPr>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Vyklizení staveniště</w:t>
      </w:r>
    </w:p>
    <w:p w14:paraId="39BC9112" w14:textId="77777777" w:rsidR="00EB26E0" w:rsidRPr="004E4E12" w:rsidRDefault="0014526D" w:rsidP="0014526D">
      <w:pPr>
        <w:widowControl w:val="0"/>
        <w:numPr>
          <w:ilvl w:val="1"/>
          <w:numId w:val="14"/>
        </w:numPr>
        <w:autoSpaceDE w:val="0"/>
        <w:autoSpaceDN w:val="0"/>
        <w:adjustRightInd w:val="0"/>
        <w:spacing w:before="120" w:after="0" w:line="240" w:lineRule="atLeast"/>
        <w:ind w:left="567" w:hanging="567"/>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 </w:t>
      </w:r>
      <w:r w:rsidR="008C3F69" w:rsidRPr="004E4E12">
        <w:rPr>
          <w:rFonts w:ascii="Times New Roman" w:eastAsia="Times New Roman" w:hAnsi="Times New Roman"/>
          <w:color w:val="000000"/>
          <w:sz w:val="24"/>
          <w:szCs w:val="24"/>
          <w:lang w:eastAsia="cs-CZ"/>
        </w:rPr>
        <w:t xml:space="preserve">Zhotovitel vyklidí staveniště do </w:t>
      </w:r>
      <w:r w:rsidR="00E51511" w:rsidRPr="004E4E12">
        <w:rPr>
          <w:rFonts w:ascii="Times New Roman" w:eastAsia="Times New Roman" w:hAnsi="Times New Roman"/>
          <w:b/>
          <w:bCs/>
          <w:color w:val="000000"/>
          <w:sz w:val="24"/>
          <w:szCs w:val="24"/>
          <w:lang w:eastAsia="cs-CZ"/>
        </w:rPr>
        <w:t>5</w:t>
      </w:r>
      <w:r w:rsidR="003D135A" w:rsidRPr="004E4E12">
        <w:rPr>
          <w:rFonts w:ascii="Times New Roman" w:eastAsia="Times New Roman" w:hAnsi="Times New Roman"/>
          <w:b/>
          <w:bCs/>
          <w:color w:val="000000"/>
          <w:sz w:val="24"/>
          <w:szCs w:val="24"/>
          <w:lang w:eastAsia="cs-CZ"/>
        </w:rPr>
        <w:t xml:space="preserve"> </w:t>
      </w:r>
      <w:r w:rsidR="003D135A" w:rsidRPr="004E4E12">
        <w:rPr>
          <w:rFonts w:ascii="Times New Roman" w:eastAsia="Times New Roman" w:hAnsi="Times New Roman"/>
          <w:bCs/>
          <w:color w:val="000000"/>
          <w:sz w:val="24"/>
          <w:szCs w:val="24"/>
          <w:lang w:eastAsia="cs-CZ"/>
        </w:rPr>
        <w:t>pracovních</w:t>
      </w:r>
      <w:r w:rsidR="008C3F69" w:rsidRPr="004E4E12">
        <w:rPr>
          <w:rFonts w:ascii="Times New Roman" w:eastAsia="Times New Roman" w:hAnsi="Times New Roman"/>
          <w:color w:val="000000"/>
          <w:sz w:val="24"/>
          <w:szCs w:val="24"/>
          <w:lang w:eastAsia="cs-CZ"/>
        </w:rPr>
        <w:t xml:space="preserve"> dnů po předání díla a odstranění všech vad a nedodělků.</w:t>
      </w:r>
    </w:p>
    <w:p w14:paraId="121628F9" w14:textId="77777777" w:rsidR="00EB26E0" w:rsidRPr="004E4E12" w:rsidRDefault="00EB26E0" w:rsidP="00EB26E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eastAsia="cs-CZ"/>
        </w:rPr>
      </w:pPr>
    </w:p>
    <w:p w14:paraId="2AC30797" w14:textId="77777777" w:rsidR="00DF4220" w:rsidRDefault="00DF4220" w:rsidP="00EB26E0">
      <w:pPr>
        <w:keepNext/>
        <w:spacing w:after="0" w:line="240" w:lineRule="auto"/>
        <w:contextualSpacing/>
        <w:jc w:val="center"/>
        <w:rPr>
          <w:rFonts w:ascii="Times New Roman" w:eastAsia="Times New Roman" w:hAnsi="Times New Roman"/>
          <w:b/>
          <w:bCs/>
          <w:color w:val="000000"/>
          <w:sz w:val="24"/>
          <w:szCs w:val="24"/>
          <w:lang w:eastAsia="cs-CZ"/>
        </w:rPr>
      </w:pPr>
    </w:p>
    <w:p w14:paraId="772E8C3B" w14:textId="77777777"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XI</w:t>
      </w:r>
      <w:r w:rsidR="00EB26E0" w:rsidRPr="004E4E12">
        <w:rPr>
          <w:rFonts w:ascii="Times New Roman" w:eastAsia="Times New Roman" w:hAnsi="Times New Roman"/>
          <w:b/>
          <w:bCs/>
          <w:color w:val="000000"/>
          <w:sz w:val="24"/>
          <w:szCs w:val="24"/>
          <w:lang w:eastAsia="cs-CZ"/>
        </w:rPr>
        <w:t>II</w:t>
      </w:r>
      <w:r w:rsidRPr="004E4E12">
        <w:rPr>
          <w:rFonts w:ascii="Times New Roman" w:eastAsia="Times New Roman" w:hAnsi="Times New Roman"/>
          <w:b/>
          <w:bCs/>
          <w:color w:val="000000"/>
          <w:sz w:val="24"/>
          <w:szCs w:val="24"/>
          <w:lang w:eastAsia="cs-CZ"/>
        </w:rPr>
        <w:t>.</w:t>
      </w:r>
    </w:p>
    <w:p w14:paraId="4FC6A0FA"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Smluvní pokuty</w:t>
      </w:r>
    </w:p>
    <w:p w14:paraId="121A863E" w14:textId="4C77F3B9"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 s řádným provedením a předáním d</w:t>
      </w:r>
      <w:r w:rsidR="00D02D8C" w:rsidRPr="004E4E12">
        <w:rPr>
          <w:rFonts w:ascii="Times New Roman" w:eastAsia="Times New Roman" w:hAnsi="Times New Roman"/>
          <w:color w:val="000000"/>
          <w:sz w:val="24"/>
          <w:szCs w:val="24"/>
          <w:lang w:eastAsia="cs-CZ"/>
        </w:rPr>
        <w:t>íla v termínu dle této smlouvy</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Pr="004E4E12">
        <w:rPr>
          <w:rFonts w:ascii="Times New Roman" w:eastAsia="Times New Roman" w:hAnsi="Times New Roman"/>
          <w:color w:val="000000"/>
          <w:sz w:val="24"/>
          <w:szCs w:val="24"/>
          <w:lang w:eastAsia="cs-CZ"/>
        </w:rPr>
        <w:t xml:space="preserve"> </w:t>
      </w:r>
      <w:r w:rsidR="00AC6D28" w:rsidRPr="004E4E12">
        <w:rPr>
          <w:rFonts w:ascii="Times New Roman" w:eastAsia="Times New Roman" w:hAnsi="Times New Roman"/>
          <w:color w:val="000000"/>
          <w:sz w:val="24"/>
          <w:szCs w:val="24"/>
          <w:lang w:eastAsia="cs-CZ"/>
        </w:rPr>
        <w:t xml:space="preserve">z celkové ceny díla </w:t>
      </w:r>
      <w:r w:rsidRPr="004E4E12">
        <w:rPr>
          <w:rFonts w:ascii="Times New Roman" w:eastAsia="Times New Roman" w:hAnsi="Times New Roman"/>
          <w:color w:val="000000"/>
          <w:sz w:val="24"/>
          <w:szCs w:val="24"/>
          <w:lang w:eastAsia="cs-CZ"/>
        </w:rPr>
        <w:t>za každý den prodlení.</w:t>
      </w:r>
    </w:p>
    <w:p w14:paraId="1E9CAFD3" w14:textId="491D37AA" w:rsidR="00AC6D28" w:rsidRPr="00804AD1"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V případě prodlení zhotovitele se zahájením</w:t>
      </w:r>
      <w:r w:rsidR="00AC6D28" w:rsidRPr="00804AD1">
        <w:rPr>
          <w:rFonts w:ascii="Times New Roman" w:eastAsia="Times New Roman" w:hAnsi="Times New Roman"/>
          <w:color w:val="000000"/>
          <w:sz w:val="24"/>
          <w:szCs w:val="24"/>
          <w:lang w:eastAsia="cs-CZ"/>
        </w:rPr>
        <w:t xml:space="preserve"> díla</w:t>
      </w:r>
      <w:r w:rsidRPr="00804AD1">
        <w:rPr>
          <w:rFonts w:ascii="Times New Roman" w:eastAsia="Times New Roman" w:hAnsi="Times New Roman"/>
          <w:color w:val="000000"/>
          <w:sz w:val="24"/>
          <w:szCs w:val="24"/>
          <w:lang w:eastAsia="cs-CZ"/>
        </w:rPr>
        <w:t xml:space="preserve"> do 14 dnů od předání staveniště, postihuje objednatel zhotovitele smluvní pokutou ve výši </w:t>
      </w:r>
      <w:r w:rsidR="00AC6D28"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AC6D28" w:rsidRPr="00804AD1">
        <w:rPr>
          <w:rFonts w:ascii="Times New Roman" w:eastAsia="Times New Roman" w:hAnsi="Times New Roman"/>
          <w:b/>
          <w:color w:val="000000"/>
          <w:sz w:val="24"/>
          <w:szCs w:val="24"/>
          <w:lang w:eastAsia="cs-CZ"/>
        </w:rPr>
        <w:t>5%</w:t>
      </w:r>
      <w:r w:rsidR="00AC6D28" w:rsidRPr="00804AD1">
        <w:rPr>
          <w:rFonts w:ascii="Times New Roman" w:eastAsia="Times New Roman" w:hAnsi="Times New Roman"/>
          <w:color w:val="000000"/>
          <w:sz w:val="24"/>
          <w:szCs w:val="24"/>
          <w:lang w:eastAsia="cs-CZ"/>
        </w:rPr>
        <w:t xml:space="preserve"> z celkové ceny díla za každý den prodlení. </w:t>
      </w:r>
    </w:p>
    <w:p w14:paraId="7C11E713" w14:textId="3B79C215"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zhotovitele s termínem vyklizením staveniště,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55DAB14C" w14:textId="58E3352D"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prodlení zhotovitele</w:t>
      </w:r>
      <w:r w:rsidR="00333FE2" w:rsidRPr="004E4E12">
        <w:rPr>
          <w:rFonts w:ascii="Times New Roman" w:eastAsia="Times New Roman" w:hAnsi="Times New Roman"/>
          <w:color w:val="000000"/>
          <w:sz w:val="24"/>
          <w:szCs w:val="24"/>
          <w:lang w:eastAsia="cs-CZ"/>
        </w:rPr>
        <w:t xml:space="preserve"> se zahájením odstraňování řádně reklamované vady během záruční doby dle článku </w:t>
      </w:r>
      <w:r w:rsidR="00B179D9">
        <w:rPr>
          <w:rFonts w:ascii="Times New Roman" w:eastAsia="Times New Roman" w:hAnsi="Times New Roman"/>
          <w:color w:val="000000"/>
          <w:sz w:val="24"/>
          <w:szCs w:val="24"/>
          <w:lang w:eastAsia="cs-CZ"/>
        </w:rPr>
        <w:t xml:space="preserve">čl. </w:t>
      </w:r>
      <w:proofErr w:type="gramStart"/>
      <w:r w:rsidR="00B179D9">
        <w:rPr>
          <w:rFonts w:ascii="Times New Roman" w:eastAsia="Times New Roman" w:hAnsi="Times New Roman"/>
          <w:color w:val="000000"/>
          <w:sz w:val="24"/>
          <w:szCs w:val="24"/>
          <w:lang w:eastAsia="cs-CZ"/>
        </w:rPr>
        <w:t>VII . bod</w:t>
      </w:r>
      <w:proofErr w:type="gramEnd"/>
      <w:r w:rsidR="00B179D9">
        <w:rPr>
          <w:rFonts w:ascii="Times New Roman" w:eastAsia="Times New Roman" w:hAnsi="Times New Roman"/>
          <w:color w:val="000000"/>
          <w:sz w:val="24"/>
          <w:szCs w:val="24"/>
          <w:lang w:eastAsia="cs-CZ"/>
        </w:rPr>
        <w:t xml:space="preserve"> </w:t>
      </w:r>
      <w:r w:rsidR="00333FE2" w:rsidRPr="004E4E12">
        <w:rPr>
          <w:rFonts w:ascii="Times New Roman" w:eastAsia="Times New Roman" w:hAnsi="Times New Roman"/>
          <w:color w:val="000000"/>
          <w:sz w:val="24"/>
          <w:szCs w:val="24"/>
          <w:lang w:eastAsia="cs-CZ"/>
        </w:rPr>
        <w:t>7.4 této smlouvy</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E1499B" w:rsidRPr="004E4E12">
        <w:rPr>
          <w:rFonts w:ascii="Times New Roman" w:eastAsia="Times New Roman" w:hAnsi="Times New Roman"/>
          <w:color w:val="000000"/>
          <w:sz w:val="24"/>
          <w:szCs w:val="24"/>
          <w:lang w:eastAsia="cs-CZ"/>
        </w:rPr>
        <w:t>.</w:t>
      </w:r>
    </w:p>
    <w:p w14:paraId="41D091F1" w14:textId="4734A57A" w:rsidR="008C3F69" w:rsidRPr="004E4E12" w:rsidRDefault="008C3F69"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V případě porušení povinnosti zhotovitele vést řádným způsobem stave</w:t>
      </w:r>
      <w:r w:rsidR="006B4280" w:rsidRPr="004E4E12">
        <w:rPr>
          <w:rFonts w:ascii="Times New Roman" w:eastAsia="Times New Roman" w:hAnsi="Times New Roman"/>
          <w:color w:val="000000"/>
          <w:sz w:val="24"/>
          <w:szCs w:val="24"/>
          <w:lang w:eastAsia="cs-CZ"/>
        </w:rPr>
        <w:t>b</w:t>
      </w:r>
      <w:r w:rsidRPr="004E4E12">
        <w:rPr>
          <w:rFonts w:ascii="Times New Roman" w:eastAsia="Times New Roman" w:hAnsi="Times New Roman"/>
          <w:color w:val="000000"/>
          <w:sz w:val="24"/>
          <w:szCs w:val="24"/>
          <w:lang w:eastAsia="cs-CZ"/>
        </w:rPr>
        <w:t>ní deník včetně dodržení požadavků jeho obsahových náležitostí v souladu s obecně závazn</w:t>
      </w:r>
      <w:r w:rsidR="00AC6D28" w:rsidRPr="004E4E12">
        <w:rPr>
          <w:rFonts w:ascii="Times New Roman" w:eastAsia="Times New Roman" w:hAnsi="Times New Roman"/>
          <w:color w:val="000000"/>
          <w:sz w:val="24"/>
          <w:szCs w:val="24"/>
          <w:lang w:eastAsia="cs-CZ"/>
        </w:rPr>
        <w:t>ými předpisy nebo smlouvou</w:t>
      </w:r>
      <w:r w:rsidRPr="004E4E12">
        <w:rPr>
          <w:rFonts w:ascii="Times New Roman" w:eastAsia="Times New Roman" w:hAnsi="Times New Roman"/>
          <w:color w:val="000000"/>
          <w:sz w:val="24"/>
          <w:szCs w:val="24"/>
          <w:lang w:eastAsia="cs-CZ"/>
        </w:rPr>
        <w:t xml:space="preserve">, postihuje objednatel zhotovitele smluvní pokutou ve výši </w:t>
      </w:r>
      <w:r w:rsidR="00AC6D28"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00AC6D28" w:rsidRPr="004E4E12">
        <w:rPr>
          <w:rFonts w:ascii="Times New Roman" w:eastAsia="Times New Roman" w:hAnsi="Times New Roman"/>
          <w:b/>
          <w:color w:val="000000"/>
          <w:sz w:val="24"/>
          <w:szCs w:val="24"/>
          <w:lang w:eastAsia="cs-CZ"/>
        </w:rPr>
        <w:t>5%</w:t>
      </w:r>
      <w:r w:rsidR="00AC6D28" w:rsidRPr="004E4E12">
        <w:rPr>
          <w:rFonts w:ascii="Times New Roman" w:eastAsia="Times New Roman" w:hAnsi="Times New Roman"/>
          <w:color w:val="000000"/>
          <w:sz w:val="24"/>
          <w:szCs w:val="24"/>
          <w:lang w:eastAsia="cs-CZ"/>
        </w:rPr>
        <w:t xml:space="preserve"> z celkové ceny díla za každý den prodlení</w:t>
      </w:r>
      <w:r w:rsidR="00C31011" w:rsidRPr="004E4E12">
        <w:rPr>
          <w:rFonts w:ascii="Times New Roman" w:eastAsia="Times New Roman" w:hAnsi="Times New Roman"/>
          <w:color w:val="000000"/>
          <w:sz w:val="24"/>
          <w:szCs w:val="24"/>
          <w:lang w:eastAsia="cs-CZ"/>
        </w:rPr>
        <w:t xml:space="preserve"> ode dne zjištění porušení této povinnosti</w:t>
      </w:r>
      <w:r w:rsidRPr="004E4E12">
        <w:rPr>
          <w:rFonts w:ascii="Times New Roman" w:eastAsia="Times New Roman" w:hAnsi="Times New Roman"/>
          <w:color w:val="000000"/>
          <w:sz w:val="24"/>
          <w:szCs w:val="24"/>
          <w:lang w:eastAsia="cs-CZ"/>
        </w:rPr>
        <w:t>.</w:t>
      </w:r>
    </w:p>
    <w:p w14:paraId="797BA283" w14:textId="273E2AA7" w:rsidR="00E1499B" w:rsidRPr="004E4E12" w:rsidRDefault="00E1499B"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4E4E12">
        <w:rPr>
          <w:rFonts w:ascii="Times New Roman" w:eastAsia="Times New Roman" w:hAnsi="Times New Roman"/>
          <w:color w:val="000000"/>
          <w:sz w:val="24"/>
          <w:szCs w:val="24"/>
          <w:lang w:eastAsia="cs-CZ"/>
        </w:rPr>
        <w:t xml:space="preserve">V případě prodlení objednatele s úhradou faktury je objednatel povinen uhradit zhotoviteli smluvní pokutu ve výši </w:t>
      </w:r>
      <w:r w:rsidRPr="004E4E12">
        <w:rPr>
          <w:rFonts w:ascii="Times New Roman" w:eastAsia="Times New Roman" w:hAnsi="Times New Roman"/>
          <w:b/>
          <w:color w:val="000000"/>
          <w:sz w:val="24"/>
          <w:szCs w:val="24"/>
          <w:lang w:eastAsia="cs-CZ"/>
        </w:rPr>
        <w:t>0,</w:t>
      </w:r>
      <w:r w:rsidR="00AD5740">
        <w:rPr>
          <w:rFonts w:ascii="Times New Roman" w:eastAsia="Times New Roman" w:hAnsi="Times New Roman"/>
          <w:b/>
          <w:color w:val="000000"/>
          <w:sz w:val="24"/>
          <w:szCs w:val="24"/>
          <w:lang w:eastAsia="cs-CZ"/>
        </w:rPr>
        <w:t>0</w:t>
      </w:r>
      <w:r w:rsidRPr="004E4E12">
        <w:rPr>
          <w:rFonts w:ascii="Times New Roman" w:eastAsia="Times New Roman" w:hAnsi="Times New Roman"/>
          <w:b/>
          <w:color w:val="000000"/>
          <w:sz w:val="24"/>
          <w:szCs w:val="24"/>
          <w:lang w:eastAsia="cs-CZ"/>
        </w:rPr>
        <w:t xml:space="preserve">5% </w:t>
      </w:r>
      <w:r w:rsidRPr="004E4E12">
        <w:rPr>
          <w:rFonts w:ascii="Times New Roman" w:eastAsia="Times New Roman" w:hAnsi="Times New Roman"/>
          <w:color w:val="000000"/>
          <w:sz w:val="24"/>
          <w:szCs w:val="24"/>
          <w:lang w:eastAsia="cs-CZ"/>
        </w:rPr>
        <w:t>z</w:t>
      </w:r>
      <w:r w:rsidR="005F1A2D">
        <w:rPr>
          <w:rFonts w:ascii="Times New Roman" w:eastAsia="Times New Roman" w:hAnsi="Times New Roman"/>
          <w:color w:val="000000"/>
          <w:sz w:val="24"/>
          <w:szCs w:val="24"/>
          <w:lang w:eastAsia="cs-CZ"/>
        </w:rPr>
        <w:t xml:space="preserve"> </w:t>
      </w:r>
      <w:r w:rsidR="00AC6D28" w:rsidRPr="00804AD1">
        <w:rPr>
          <w:rFonts w:ascii="Times New Roman" w:eastAsia="Times New Roman" w:hAnsi="Times New Roman"/>
          <w:color w:val="000000"/>
          <w:sz w:val="24"/>
          <w:szCs w:val="24"/>
          <w:lang w:eastAsia="cs-CZ"/>
        </w:rPr>
        <w:t>dlužné částky</w:t>
      </w:r>
      <w:r w:rsidR="00AC6D28" w:rsidRPr="004E4E12">
        <w:rPr>
          <w:rFonts w:ascii="Times New Roman" w:eastAsia="Times New Roman" w:hAnsi="Times New Roman"/>
          <w:b/>
          <w:color w:val="000000"/>
          <w:sz w:val="24"/>
          <w:szCs w:val="24"/>
          <w:lang w:eastAsia="cs-CZ"/>
        </w:rPr>
        <w:t xml:space="preserve"> </w:t>
      </w:r>
      <w:r w:rsidRPr="004E4E12">
        <w:rPr>
          <w:rFonts w:ascii="Times New Roman" w:eastAsia="Times New Roman" w:hAnsi="Times New Roman"/>
          <w:color w:val="000000"/>
          <w:sz w:val="24"/>
          <w:szCs w:val="24"/>
          <w:lang w:eastAsia="cs-CZ"/>
        </w:rPr>
        <w:t>za každý den prodlení.</w:t>
      </w:r>
    </w:p>
    <w:p w14:paraId="1716853C" w14:textId="2EE17F90" w:rsidR="00841DAD" w:rsidRPr="00804AD1" w:rsidRDefault="00841DAD"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porušení předpisů o bezpečnosti práce, požární ochrany, udržování pořádku na pracovišti ze strany zhotovitele postihuje objednatel zhotovitele smluvní pokutou ve výši </w:t>
      </w:r>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za každý zjištěný případ.</w:t>
      </w:r>
    </w:p>
    <w:p w14:paraId="2A009C5B" w14:textId="266EF063" w:rsidR="0007538A" w:rsidRPr="00804AD1" w:rsidRDefault="0007538A" w:rsidP="009813A3">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 xml:space="preserve">V případě prodlení zhotovitele s doručením </w:t>
      </w:r>
      <w:r w:rsidR="004117A8" w:rsidRPr="00804AD1">
        <w:rPr>
          <w:rFonts w:ascii="Times New Roman" w:eastAsia="Times New Roman" w:hAnsi="Times New Roman"/>
          <w:color w:val="000000"/>
          <w:sz w:val="24"/>
          <w:szCs w:val="24"/>
          <w:lang w:eastAsia="cs-CZ"/>
        </w:rPr>
        <w:t>konečné</w:t>
      </w:r>
      <w:r w:rsidRPr="00804AD1">
        <w:rPr>
          <w:rFonts w:ascii="Times New Roman" w:eastAsia="Times New Roman" w:hAnsi="Times New Roman"/>
          <w:color w:val="000000"/>
          <w:sz w:val="24"/>
          <w:szCs w:val="24"/>
          <w:lang w:eastAsia="cs-CZ"/>
        </w:rPr>
        <w:t xml:space="preserve"> faktury, postihuje objednatel zhotovitele smluvní pokutou ve výši </w:t>
      </w:r>
      <w:r w:rsidR="003B6F7A" w:rsidRPr="00804AD1">
        <w:rPr>
          <w:rFonts w:ascii="Times New Roman" w:eastAsia="Times New Roman" w:hAnsi="Times New Roman"/>
          <w:b/>
          <w:color w:val="000000"/>
          <w:sz w:val="24"/>
          <w:szCs w:val="24"/>
          <w:lang w:eastAsia="cs-CZ"/>
        </w:rPr>
        <w:t>0,</w:t>
      </w:r>
      <w:r w:rsidR="00AD5740" w:rsidRPr="00804AD1">
        <w:rPr>
          <w:rFonts w:ascii="Times New Roman" w:eastAsia="Times New Roman" w:hAnsi="Times New Roman"/>
          <w:b/>
          <w:color w:val="000000"/>
          <w:sz w:val="24"/>
          <w:szCs w:val="24"/>
          <w:lang w:eastAsia="cs-CZ"/>
        </w:rPr>
        <w:t>0</w:t>
      </w:r>
      <w:r w:rsidR="003B6F7A" w:rsidRPr="00804AD1">
        <w:rPr>
          <w:rFonts w:ascii="Times New Roman" w:eastAsia="Times New Roman" w:hAnsi="Times New Roman"/>
          <w:b/>
          <w:color w:val="000000"/>
          <w:sz w:val="24"/>
          <w:szCs w:val="24"/>
          <w:lang w:eastAsia="cs-CZ"/>
        </w:rPr>
        <w:t>5%</w:t>
      </w:r>
      <w:r w:rsidR="003B6F7A" w:rsidRPr="00804AD1">
        <w:rPr>
          <w:rFonts w:ascii="Times New Roman" w:eastAsia="Times New Roman" w:hAnsi="Times New Roman"/>
          <w:color w:val="000000"/>
          <w:sz w:val="24"/>
          <w:szCs w:val="24"/>
          <w:lang w:eastAsia="cs-CZ"/>
        </w:rPr>
        <w:t xml:space="preserve"> z celkové ceny díla </w:t>
      </w:r>
      <w:r w:rsidRPr="00804AD1">
        <w:rPr>
          <w:rFonts w:ascii="Times New Roman" w:eastAsia="Times New Roman" w:hAnsi="Times New Roman"/>
          <w:color w:val="000000"/>
          <w:sz w:val="24"/>
          <w:szCs w:val="24"/>
          <w:lang w:eastAsia="cs-CZ"/>
        </w:rPr>
        <w:t xml:space="preserve">za každý den prodlení. </w:t>
      </w:r>
    </w:p>
    <w:p w14:paraId="69EC94CA" w14:textId="3ABE07CE" w:rsidR="009F14EE" w:rsidRPr="00804AD1" w:rsidRDefault="008C3F69" w:rsidP="00C41BC2">
      <w:pPr>
        <w:pStyle w:val="Odstavecseseznamem"/>
        <w:widowControl w:val="0"/>
        <w:numPr>
          <w:ilvl w:val="1"/>
          <w:numId w:val="26"/>
        </w:numPr>
        <w:autoSpaceDE w:val="0"/>
        <w:autoSpaceDN w:val="0"/>
        <w:adjustRightInd w:val="0"/>
        <w:spacing w:before="120" w:after="0" w:line="240" w:lineRule="atLeast"/>
        <w:ind w:left="567" w:hanging="567"/>
        <w:contextualSpacing w:val="0"/>
        <w:jc w:val="both"/>
        <w:rPr>
          <w:rFonts w:ascii="Times New Roman" w:eastAsia="Times New Roman" w:hAnsi="Times New Roman"/>
          <w:color w:val="000000"/>
          <w:sz w:val="24"/>
          <w:szCs w:val="24"/>
          <w:lang w:eastAsia="cs-CZ"/>
        </w:rPr>
      </w:pPr>
      <w:r w:rsidRPr="00804AD1">
        <w:rPr>
          <w:rFonts w:ascii="Times New Roman" w:eastAsia="Times New Roman" w:hAnsi="Times New Roman"/>
          <w:color w:val="000000"/>
          <w:sz w:val="24"/>
          <w:szCs w:val="24"/>
          <w:lang w:eastAsia="cs-CZ"/>
        </w:rPr>
        <w:t>Smluvní pokutou není dotčeno právo objednatele na náhradu</w:t>
      </w:r>
      <w:r w:rsidR="005F1A2D">
        <w:rPr>
          <w:rFonts w:ascii="Times New Roman" w:eastAsia="Times New Roman" w:hAnsi="Times New Roman"/>
          <w:color w:val="000000"/>
          <w:sz w:val="24"/>
          <w:szCs w:val="24"/>
          <w:lang w:eastAsia="cs-CZ"/>
        </w:rPr>
        <w:t xml:space="preserve"> </w:t>
      </w:r>
      <w:r w:rsidRPr="004E4E12">
        <w:rPr>
          <w:rFonts w:ascii="Times New Roman" w:eastAsia="Times New Roman" w:hAnsi="Times New Roman"/>
          <w:color w:val="000000"/>
          <w:sz w:val="24"/>
          <w:szCs w:val="24"/>
          <w:lang w:eastAsia="cs-CZ"/>
        </w:rPr>
        <w:t>škody, kterou zhotovitel způsobil objednateli nesplněním svých povinností, ke kterým se zhotovitel zavázal v této smlouvě.</w:t>
      </w:r>
      <w:r w:rsidR="00AE15CD" w:rsidRPr="004E4E12">
        <w:rPr>
          <w:rFonts w:ascii="Times New Roman" w:eastAsia="Times New Roman" w:hAnsi="Times New Roman"/>
          <w:color w:val="000000"/>
          <w:sz w:val="24"/>
          <w:szCs w:val="24"/>
          <w:lang w:eastAsia="cs-CZ"/>
        </w:rPr>
        <w:t xml:space="preserve"> </w:t>
      </w:r>
      <w:r w:rsidR="00AE15CD" w:rsidRPr="004E4E12">
        <w:rPr>
          <w:rFonts w:ascii="Times New Roman" w:hAnsi="Times New Roman"/>
          <w:sz w:val="24"/>
          <w:szCs w:val="24"/>
        </w:rPr>
        <w:t xml:space="preserve">Smluvní strany tímto, po vzájemné dohodě, vylučují použití ustanovení §2050 zákona č. </w:t>
      </w:r>
      <w:r w:rsidR="00AE15CD" w:rsidRPr="00804AD1">
        <w:rPr>
          <w:rFonts w:ascii="Times New Roman" w:hAnsi="Times New Roman"/>
          <w:sz w:val="24"/>
          <w:szCs w:val="24"/>
        </w:rPr>
        <w:t>89/2012 Sb., občanský zákoník.</w:t>
      </w:r>
    </w:p>
    <w:p w14:paraId="22B3A52E" w14:textId="73E3D8F7" w:rsidR="0049198F" w:rsidRDefault="00C31011" w:rsidP="008035ED">
      <w:pPr>
        <w:pStyle w:val="Odstavecseseznamem"/>
        <w:widowControl w:val="0"/>
        <w:numPr>
          <w:ilvl w:val="1"/>
          <w:numId w:val="26"/>
        </w:numPr>
        <w:autoSpaceDE w:val="0"/>
        <w:autoSpaceDN w:val="0"/>
        <w:adjustRightInd w:val="0"/>
        <w:spacing w:before="120" w:after="0" w:line="240" w:lineRule="atLeast"/>
        <w:ind w:left="709" w:hanging="709"/>
        <w:contextualSpacing w:val="0"/>
        <w:jc w:val="both"/>
        <w:rPr>
          <w:rFonts w:ascii="Times New Roman" w:hAnsi="Times New Roman"/>
          <w:sz w:val="24"/>
          <w:szCs w:val="24"/>
        </w:rPr>
      </w:pPr>
      <w:r w:rsidRPr="00804AD1">
        <w:rPr>
          <w:rFonts w:ascii="Times New Roman" w:hAnsi="Times New Roman"/>
          <w:sz w:val="24"/>
          <w:szCs w:val="24"/>
        </w:rPr>
        <w:t>Smluvní pokuty dle článků</w:t>
      </w:r>
      <w:r w:rsidR="00B179D9">
        <w:rPr>
          <w:rFonts w:ascii="Times New Roman" w:hAnsi="Times New Roman"/>
          <w:sz w:val="24"/>
          <w:szCs w:val="24"/>
        </w:rPr>
        <w:t xml:space="preserve"> </w:t>
      </w:r>
      <w:r w:rsidR="007F7749">
        <w:rPr>
          <w:rFonts w:ascii="Times New Roman" w:hAnsi="Times New Roman"/>
          <w:sz w:val="24"/>
          <w:szCs w:val="24"/>
        </w:rPr>
        <w:t>X</w:t>
      </w:r>
      <w:r w:rsidR="00B179D9">
        <w:rPr>
          <w:rFonts w:ascii="Times New Roman" w:hAnsi="Times New Roman"/>
          <w:sz w:val="24"/>
          <w:szCs w:val="24"/>
        </w:rPr>
        <w:t xml:space="preserve">III. bod. </w:t>
      </w:r>
      <w:r w:rsidRPr="00804AD1">
        <w:rPr>
          <w:rFonts w:ascii="Times New Roman" w:hAnsi="Times New Roman"/>
          <w:sz w:val="24"/>
          <w:szCs w:val="24"/>
        </w:rPr>
        <w:t xml:space="preserve"> 13.1 až 13.9 této smlouvy jsou splatné </w:t>
      </w:r>
      <w:r w:rsidR="009F14EE" w:rsidRPr="00804AD1">
        <w:rPr>
          <w:rFonts w:ascii="Times New Roman" w:hAnsi="Times New Roman"/>
          <w:sz w:val="24"/>
          <w:szCs w:val="24"/>
        </w:rPr>
        <w:t xml:space="preserve">do 10 dnů od doručení </w:t>
      </w:r>
      <w:r w:rsidRPr="00804AD1">
        <w:rPr>
          <w:rFonts w:ascii="Times New Roman" w:hAnsi="Times New Roman"/>
          <w:sz w:val="24"/>
          <w:szCs w:val="24"/>
        </w:rPr>
        <w:t>výzvy oprávněné strany k její úhradě</w:t>
      </w:r>
      <w:r w:rsidR="007F7749">
        <w:rPr>
          <w:rFonts w:ascii="Times New Roman" w:hAnsi="Times New Roman"/>
          <w:sz w:val="24"/>
          <w:szCs w:val="24"/>
        </w:rPr>
        <w:t>.</w:t>
      </w:r>
      <w:r w:rsidR="009F14EE" w:rsidRPr="00804AD1">
        <w:rPr>
          <w:rFonts w:ascii="Times New Roman" w:hAnsi="Times New Roman"/>
          <w:sz w:val="24"/>
          <w:szCs w:val="24"/>
        </w:rPr>
        <w:t xml:space="preserve"> Objednatel je oprávněn zádržné použít při účtování smluvních pokut výše uvedených jednostranným zápočtem. </w:t>
      </w:r>
    </w:p>
    <w:p w14:paraId="08B2851F" w14:textId="77777777" w:rsidR="004D2C04" w:rsidRPr="008035ED" w:rsidRDefault="004D2C04" w:rsidP="004D2C04">
      <w:pPr>
        <w:pStyle w:val="Odstavecseseznamem"/>
        <w:widowControl w:val="0"/>
        <w:autoSpaceDE w:val="0"/>
        <w:autoSpaceDN w:val="0"/>
        <w:adjustRightInd w:val="0"/>
        <w:spacing w:before="120" w:after="0" w:line="240" w:lineRule="atLeast"/>
        <w:ind w:left="709"/>
        <w:contextualSpacing w:val="0"/>
        <w:jc w:val="both"/>
        <w:rPr>
          <w:rFonts w:ascii="Times New Roman" w:hAnsi="Times New Roman"/>
          <w:sz w:val="24"/>
          <w:szCs w:val="24"/>
        </w:rPr>
      </w:pPr>
    </w:p>
    <w:p w14:paraId="70A2FA07" w14:textId="35968739" w:rsidR="00F0317A" w:rsidRPr="00030D12" w:rsidRDefault="008C3F69" w:rsidP="00030D12">
      <w:pPr>
        <w:keepNext/>
        <w:spacing w:after="0" w:line="240" w:lineRule="auto"/>
        <w:contextualSpacing/>
        <w:jc w:val="center"/>
        <w:rPr>
          <w:rFonts w:ascii="Times New Roman" w:eastAsia="Times New Roman" w:hAnsi="Times New Roman"/>
          <w:b/>
          <w:bCs/>
          <w:color w:val="000000"/>
          <w:sz w:val="24"/>
          <w:szCs w:val="24"/>
          <w:lang w:eastAsia="cs-CZ"/>
        </w:rPr>
      </w:pPr>
      <w:r w:rsidRPr="004E4E12">
        <w:rPr>
          <w:rFonts w:ascii="Times New Roman" w:eastAsia="Times New Roman" w:hAnsi="Times New Roman"/>
          <w:b/>
          <w:bCs/>
          <w:color w:val="000000"/>
          <w:sz w:val="24"/>
          <w:szCs w:val="24"/>
          <w:lang w:eastAsia="cs-CZ"/>
        </w:rPr>
        <w:t>X</w:t>
      </w:r>
      <w:r w:rsidR="00EB26E0" w:rsidRPr="004E4E12">
        <w:rPr>
          <w:rFonts w:ascii="Times New Roman" w:eastAsia="Times New Roman" w:hAnsi="Times New Roman"/>
          <w:b/>
          <w:bCs/>
          <w:color w:val="000000"/>
          <w:sz w:val="24"/>
          <w:szCs w:val="24"/>
          <w:lang w:eastAsia="cs-CZ"/>
        </w:rPr>
        <w:t>I</w:t>
      </w:r>
      <w:r w:rsidRPr="004E4E12">
        <w:rPr>
          <w:rFonts w:ascii="Times New Roman" w:eastAsia="Times New Roman" w:hAnsi="Times New Roman"/>
          <w:b/>
          <w:bCs/>
          <w:color w:val="000000"/>
          <w:sz w:val="24"/>
          <w:szCs w:val="24"/>
          <w:lang w:eastAsia="cs-CZ"/>
        </w:rPr>
        <w:t>V.</w:t>
      </w:r>
    </w:p>
    <w:p w14:paraId="59964EF2" w14:textId="77777777" w:rsidR="008C3F69" w:rsidRPr="004E4E12" w:rsidRDefault="008C3F69" w:rsidP="00EB26E0">
      <w:pPr>
        <w:numPr>
          <w:ilvl w:val="12"/>
          <w:numId w:val="0"/>
        </w:num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Vyšší moc</w:t>
      </w:r>
    </w:p>
    <w:p w14:paraId="0961EFE6" w14:textId="77777777" w:rsidR="00030D12"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14.1. </w:t>
      </w:r>
      <w:r w:rsidR="003B6F7A" w:rsidRPr="00030D12">
        <w:rPr>
          <w:rFonts w:ascii="Times New Roman" w:eastAsia="Times New Roman" w:hAnsi="Times New Roman"/>
          <w:color w:val="000000"/>
          <w:sz w:val="24"/>
          <w:szCs w:val="24"/>
          <w:lang w:eastAsia="cs-CZ"/>
        </w:rPr>
        <w:t>J</w:t>
      </w:r>
      <w:r w:rsidR="008C3F69" w:rsidRPr="00030D12">
        <w:rPr>
          <w:rFonts w:ascii="Times New Roman" w:eastAsia="Times New Roman" w:hAnsi="Times New Roman"/>
          <w:color w:val="000000"/>
          <w:sz w:val="24"/>
          <w:szCs w:val="24"/>
          <w:lang w:eastAsia="cs-CZ"/>
        </w:rPr>
        <w:t>akékoliv zpoždění nebo nedostatky v činnosti zhotovitele nebo objednatele nejsou neplněním závazku a nedávají důvod k jakýmkoliv požadavkům na náhradu škody, pokud je rozsah těchto zpoždění nebo nedostatků vyvolán příčinami</w:t>
      </w:r>
      <w:r w:rsidR="003B6F7A" w:rsidRPr="00030D12">
        <w:rPr>
          <w:rFonts w:ascii="Times New Roman" w:eastAsia="Times New Roman" w:hAnsi="Times New Roman"/>
          <w:color w:val="000000"/>
          <w:sz w:val="24"/>
          <w:szCs w:val="24"/>
          <w:lang w:eastAsia="cs-CZ"/>
        </w:rPr>
        <w:t xml:space="preserve"> vyšší moci</w:t>
      </w:r>
      <w:r w:rsidR="008C3F69" w:rsidRPr="00030D12">
        <w:rPr>
          <w:rFonts w:ascii="Times New Roman" w:eastAsia="Times New Roman" w:hAnsi="Times New Roman"/>
          <w:color w:val="000000"/>
          <w:sz w:val="24"/>
          <w:szCs w:val="24"/>
          <w:lang w:eastAsia="cs-CZ"/>
        </w:rPr>
        <w:t xml:space="preserve">, které zhotovitel nebo objednatel </w:t>
      </w:r>
      <w:r w:rsidR="003B6F7A" w:rsidRPr="00030D12">
        <w:rPr>
          <w:rFonts w:ascii="Times New Roman" w:eastAsia="Times New Roman" w:hAnsi="Times New Roman"/>
          <w:color w:val="000000"/>
          <w:sz w:val="24"/>
          <w:szCs w:val="24"/>
          <w:lang w:eastAsia="cs-CZ"/>
        </w:rPr>
        <w:t xml:space="preserve">nemohou ovlivnit, zahrnujícími </w:t>
      </w:r>
      <w:r w:rsidR="008C3F69" w:rsidRPr="00030D12">
        <w:rPr>
          <w:rFonts w:ascii="Times New Roman" w:eastAsia="Times New Roman" w:hAnsi="Times New Roman"/>
          <w:color w:val="000000"/>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6C3E6C11" w:rsidR="00EB26E0" w:rsidRDefault="00030D12" w:rsidP="00030D12">
      <w:pPr>
        <w:spacing w:before="120" w:after="0" w:line="240" w:lineRule="auto"/>
        <w:ind w:left="567" w:hanging="567"/>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lastRenderedPageBreak/>
        <w:t xml:space="preserve">14.2. </w:t>
      </w:r>
      <w:r w:rsidR="00EB26E0" w:rsidRPr="00030D12">
        <w:rPr>
          <w:rFonts w:ascii="Times New Roman" w:eastAsia="Times New Roman" w:hAnsi="Times New Roman"/>
          <w:color w:val="000000"/>
          <w:sz w:val="24"/>
          <w:szCs w:val="24"/>
          <w:lang w:eastAsia="cs-CZ"/>
        </w:rPr>
        <w:t>Z</w:t>
      </w:r>
      <w:r w:rsidR="008C3F69" w:rsidRPr="00030D12">
        <w:rPr>
          <w:rFonts w:ascii="Times New Roman" w:eastAsia="Times New Roman" w:hAnsi="Times New Roman"/>
          <w:color w:val="000000"/>
          <w:sz w:val="24"/>
          <w:szCs w:val="24"/>
          <w:lang w:eastAsia="cs-CZ"/>
        </w:rPr>
        <w:t>poždění způsobená vyšší mocí prodlužují termín plnění závazků podle této smlouvy pro každou ze zúčastněných stran.</w:t>
      </w:r>
    </w:p>
    <w:p w14:paraId="60E42096" w14:textId="77777777" w:rsidR="00DF4220" w:rsidRPr="00030D12" w:rsidRDefault="00DF4220" w:rsidP="00030D12">
      <w:pPr>
        <w:spacing w:before="120" w:after="0" w:line="240" w:lineRule="auto"/>
        <w:ind w:left="567" w:hanging="567"/>
        <w:jc w:val="both"/>
        <w:rPr>
          <w:rFonts w:ascii="Times New Roman" w:eastAsia="Times New Roman" w:hAnsi="Times New Roman"/>
          <w:color w:val="000000"/>
          <w:sz w:val="24"/>
          <w:szCs w:val="24"/>
          <w:lang w:eastAsia="cs-CZ"/>
        </w:rPr>
      </w:pPr>
    </w:p>
    <w:p w14:paraId="18C73AEB" w14:textId="77777777" w:rsidR="002B7C03" w:rsidRPr="004E4E12" w:rsidRDefault="002B7C03" w:rsidP="00804AD1">
      <w:pPr>
        <w:pStyle w:val="Bezmezer"/>
        <w:rPr>
          <w:lang w:eastAsia="cs-CZ"/>
        </w:rPr>
      </w:pPr>
    </w:p>
    <w:p w14:paraId="06137AD6" w14:textId="3C3951A4" w:rsidR="008C3F69" w:rsidRPr="004E4E12" w:rsidRDefault="008C3F69" w:rsidP="00EB26E0">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XV.</w:t>
      </w:r>
    </w:p>
    <w:p w14:paraId="345C05FC" w14:textId="2DE158D4" w:rsidR="008C3F69" w:rsidRPr="004E4E12" w:rsidRDefault="008C3F69" w:rsidP="00EB26E0">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Zvláštní ujednání</w:t>
      </w:r>
    </w:p>
    <w:p w14:paraId="255CDD85" w14:textId="77777777" w:rsidR="00030D12" w:rsidRDefault="008C3F69"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7C05D1BD" w14:textId="77777777" w:rsidR="00030D12" w:rsidRDefault="00046CD4"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že má sjednané pojištění odpovědnosti za újmu způsobenou svou činností</w:t>
      </w:r>
      <w:r w:rsidR="003B1BC3"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a to v rozsahu této zakázky, případně v rozsahu potenciálního rizika, tak aby v případě způsobení škody byl schopen náhradu škod uhradit. Zhotovitel je povinen na žádost objednavatele prokázat doklad o uzavřeném pojištění a výšku sjednaného plnění.</w:t>
      </w:r>
    </w:p>
    <w:p w14:paraId="58371659" w14:textId="77777777" w:rsidR="00030D12" w:rsidRDefault="008C3F69"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77777777" w:rsidR="00030D12" w:rsidRDefault="008C3F69"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Objednatel je oprávněn od této smlouvy odstoupit</w:t>
      </w:r>
      <w:r w:rsidR="00804AD1" w:rsidRPr="00030D12">
        <w:rPr>
          <w:rFonts w:ascii="Times New Roman" w:eastAsia="Times New Roman" w:hAnsi="Times New Roman"/>
          <w:color w:val="000000"/>
          <w:sz w:val="24"/>
          <w:szCs w:val="24"/>
          <w:lang w:eastAsia="cs-CZ"/>
        </w:rPr>
        <w:t xml:space="preserve"> také tehdy</w:t>
      </w:r>
      <w:r w:rsidRPr="00030D12">
        <w:rPr>
          <w:rFonts w:ascii="Times New Roman" w:eastAsia="Times New Roman" w:hAnsi="Times New Roman"/>
          <w:color w:val="000000"/>
          <w:sz w:val="24"/>
          <w:szCs w:val="24"/>
          <w:lang w:eastAsia="cs-CZ"/>
        </w:rPr>
        <w:t>, pokud zhotovitel provádí dílo v rozporu s touto smlouvou a nezjedná nápravu ani do 10 dnů poté, co k tomu byl objednatelem vyzván</w:t>
      </w:r>
    </w:p>
    <w:p w14:paraId="70BF8FED" w14:textId="77777777" w:rsidR="00030D12" w:rsidRDefault="000254CD"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Smluvní strany se dohodly, že zhotovitel není oprávněn bez předchozího písemného souhlasu objednatele postoupit jakékoli pohledávky za objednatelem vyplývající z této smlouvy na třetí osobu</w:t>
      </w:r>
    </w:p>
    <w:p w14:paraId="355D08C6" w14:textId="1D6CC49D" w:rsidR="009F14EE" w:rsidRPr="00030D12" w:rsidRDefault="00FD4B1A" w:rsidP="00030D12">
      <w:pPr>
        <w:pStyle w:val="Odstavecseseznamem"/>
        <w:widowControl w:val="0"/>
        <w:numPr>
          <w:ilvl w:val="1"/>
          <w:numId w:val="47"/>
        </w:numPr>
        <w:autoSpaceDE w:val="0"/>
        <w:autoSpaceDN w:val="0"/>
        <w:adjustRightInd w:val="0"/>
        <w:spacing w:before="120" w:after="0" w:line="240" w:lineRule="atLeast"/>
        <w:jc w:val="both"/>
        <w:rPr>
          <w:rFonts w:ascii="Times New Roman" w:eastAsia="Times New Roman" w:hAnsi="Times New Roman"/>
          <w:color w:val="000000"/>
          <w:sz w:val="24"/>
          <w:szCs w:val="24"/>
          <w:lang w:eastAsia="cs-CZ"/>
        </w:rPr>
      </w:pPr>
      <w:r w:rsidRPr="00030D12">
        <w:rPr>
          <w:rFonts w:ascii="Times New Roman" w:eastAsia="Times New Roman" w:hAnsi="Times New Roman"/>
          <w:color w:val="000000"/>
          <w:sz w:val="24"/>
          <w:szCs w:val="24"/>
          <w:lang w:eastAsia="cs-CZ"/>
        </w:rPr>
        <w:t>Zhotovitel prohlašuje a zavazuje se</w:t>
      </w:r>
      <w:r w:rsidR="0049198F" w:rsidRPr="00030D12">
        <w:rPr>
          <w:rFonts w:ascii="Times New Roman" w:eastAsia="Times New Roman" w:hAnsi="Times New Roman"/>
          <w:color w:val="000000"/>
          <w:sz w:val="24"/>
          <w:szCs w:val="24"/>
          <w:lang w:eastAsia="cs-CZ"/>
        </w:rPr>
        <w:t>,</w:t>
      </w:r>
      <w:r w:rsidRPr="00030D12">
        <w:rPr>
          <w:rFonts w:ascii="Times New Roman" w:eastAsia="Times New Roman" w:hAnsi="Times New Roman"/>
          <w:color w:val="000000"/>
          <w:sz w:val="24"/>
          <w:szCs w:val="24"/>
          <w:lang w:eastAsia="cs-CZ"/>
        </w:rPr>
        <w:t xml:space="preserve"> že obchodní a technické informace, které mu byly svěřeny </w:t>
      </w:r>
      <w:r w:rsidR="00ED25BD" w:rsidRPr="00030D12">
        <w:rPr>
          <w:rFonts w:ascii="Times New Roman" w:eastAsia="Times New Roman" w:hAnsi="Times New Roman"/>
          <w:color w:val="000000"/>
          <w:sz w:val="24"/>
          <w:szCs w:val="24"/>
          <w:lang w:eastAsia="cs-CZ"/>
        </w:rPr>
        <w:t>objednatelem</w:t>
      </w:r>
      <w:r w:rsidRPr="00030D12">
        <w:rPr>
          <w:rFonts w:ascii="Times New Roman" w:eastAsia="Times New Roman" w:hAnsi="Times New Roman"/>
          <w:color w:val="000000"/>
          <w:sz w:val="24"/>
          <w:szCs w:val="24"/>
          <w:lang w:eastAsia="cs-CZ"/>
        </w:rPr>
        <w:t xml:space="preserve">, </w:t>
      </w:r>
      <w:r w:rsidR="00C815FB" w:rsidRPr="00030D12">
        <w:rPr>
          <w:rFonts w:ascii="Times New Roman" w:eastAsia="Times New Roman" w:hAnsi="Times New Roman"/>
          <w:color w:val="000000"/>
          <w:sz w:val="24"/>
          <w:szCs w:val="24"/>
          <w:lang w:eastAsia="cs-CZ"/>
        </w:rPr>
        <w:t xml:space="preserve">a které nemají povahu obecně známých informací, </w:t>
      </w:r>
      <w:r w:rsidRPr="00030D12">
        <w:rPr>
          <w:rFonts w:ascii="Times New Roman" w:eastAsia="Times New Roman" w:hAnsi="Times New Roman"/>
          <w:color w:val="000000"/>
          <w:sz w:val="24"/>
          <w:szCs w:val="24"/>
          <w:lang w:eastAsia="cs-CZ"/>
        </w:rPr>
        <w:t xml:space="preserve">nezpřístupní třetím osobám bez </w:t>
      </w:r>
      <w:r w:rsidR="004117A8" w:rsidRPr="00030D12">
        <w:rPr>
          <w:rFonts w:ascii="Times New Roman" w:eastAsia="Times New Roman" w:hAnsi="Times New Roman"/>
          <w:color w:val="000000"/>
          <w:sz w:val="24"/>
          <w:szCs w:val="24"/>
          <w:lang w:eastAsia="cs-CZ"/>
        </w:rPr>
        <w:t xml:space="preserve">předchozího </w:t>
      </w:r>
      <w:r w:rsidRPr="00030D12">
        <w:rPr>
          <w:rFonts w:ascii="Times New Roman" w:eastAsia="Times New Roman" w:hAnsi="Times New Roman"/>
          <w:color w:val="000000"/>
          <w:sz w:val="24"/>
          <w:szCs w:val="24"/>
          <w:lang w:eastAsia="cs-CZ"/>
        </w:rPr>
        <w:t>písemného souh</w:t>
      </w:r>
      <w:r w:rsidR="0049198F" w:rsidRPr="00030D12">
        <w:rPr>
          <w:rFonts w:ascii="Times New Roman" w:eastAsia="Times New Roman" w:hAnsi="Times New Roman"/>
          <w:color w:val="000000"/>
          <w:sz w:val="24"/>
          <w:szCs w:val="24"/>
          <w:lang w:eastAsia="cs-CZ"/>
        </w:rPr>
        <w:t>l</w:t>
      </w:r>
      <w:r w:rsidRPr="00030D12">
        <w:rPr>
          <w:rFonts w:ascii="Times New Roman" w:eastAsia="Times New Roman" w:hAnsi="Times New Roman"/>
          <w:color w:val="000000"/>
          <w:sz w:val="24"/>
          <w:szCs w:val="24"/>
          <w:lang w:eastAsia="cs-CZ"/>
        </w:rPr>
        <w:t xml:space="preserve">asu objednavatele a </w:t>
      </w:r>
      <w:r w:rsidR="009A6767" w:rsidRPr="00030D12">
        <w:rPr>
          <w:rFonts w:ascii="Times New Roman" w:eastAsia="Times New Roman" w:hAnsi="Times New Roman"/>
          <w:color w:val="000000"/>
          <w:sz w:val="24"/>
          <w:szCs w:val="24"/>
          <w:lang w:eastAsia="cs-CZ"/>
        </w:rPr>
        <w:t xml:space="preserve">nepoužije tyto informace pro jiné účely než pro </w:t>
      </w:r>
      <w:r w:rsidR="00C815FB" w:rsidRPr="00030D12">
        <w:rPr>
          <w:rFonts w:ascii="Times New Roman" w:eastAsia="Times New Roman" w:hAnsi="Times New Roman"/>
          <w:color w:val="000000"/>
          <w:sz w:val="24"/>
          <w:szCs w:val="24"/>
          <w:lang w:eastAsia="cs-CZ"/>
        </w:rPr>
        <w:t>účely s</w:t>
      </w:r>
      <w:r w:rsidR="009A6767" w:rsidRPr="00030D12">
        <w:rPr>
          <w:rFonts w:ascii="Times New Roman" w:eastAsia="Times New Roman" w:hAnsi="Times New Roman"/>
          <w:color w:val="000000"/>
          <w:sz w:val="24"/>
          <w:szCs w:val="24"/>
          <w:lang w:eastAsia="cs-CZ"/>
        </w:rPr>
        <w:t xml:space="preserve">plnění </w:t>
      </w:r>
      <w:r w:rsidR="00C815FB" w:rsidRPr="00030D12">
        <w:rPr>
          <w:rFonts w:ascii="Times New Roman" w:eastAsia="Times New Roman" w:hAnsi="Times New Roman"/>
          <w:color w:val="000000"/>
          <w:sz w:val="24"/>
          <w:szCs w:val="24"/>
          <w:lang w:eastAsia="cs-CZ"/>
        </w:rPr>
        <w:t>závazků dle této</w:t>
      </w:r>
      <w:r w:rsidR="009A6767" w:rsidRPr="00030D12">
        <w:rPr>
          <w:rFonts w:ascii="Times New Roman" w:eastAsia="Times New Roman" w:hAnsi="Times New Roman"/>
          <w:color w:val="000000"/>
          <w:sz w:val="24"/>
          <w:szCs w:val="24"/>
          <w:lang w:eastAsia="cs-CZ"/>
        </w:rPr>
        <w:t xml:space="preserve"> smlouv</w:t>
      </w:r>
      <w:r w:rsidR="00A10441" w:rsidRPr="00030D12">
        <w:rPr>
          <w:rFonts w:ascii="Times New Roman" w:eastAsia="Times New Roman" w:hAnsi="Times New Roman"/>
          <w:color w:val="000000"/>
          <w:sz w:val="24"/>
          <w:szCs w:val="24"/>
          <w:lang w:eastAsia="cs-CZ"/>
        </w:rPr>
        <w:t>y.</w:t>
      </w:r>
    </w:p>
    <w:p w14:paraId="268387DB" w14:textId="77777777" w:rsidR="0038258A" w:rsidRDefault="0038258A" w:rsidP="000B1627">
      <w:pPr>
        <w:keepNext/>
        <w:spacing w:after="0" w:line="240" w:lineRule="auto"/>
        <w:contextualSpacing/>
        <w:jc w:val="center"/>
        <w:rPr>
          <w:rFonts w:ascii="Times New Roman" w:eastAsia="Times New Roman" w:hAnsi="Times New Roman"/>
          <w:b/>
          <w:bCs/>
          <w:color w:val="000000"/>
          <w:sz w:val="24"/>
          <w:szCs w:val="24"/>
          <w:lang w:eastAsia="cs-CZ"/>
        </w:rPr>
      </w:pPr>
    </w:p>
    <w:p w14:paraId="06910904" w14:textId="00016F96" w:rsidR="000B1627" w:rsidRPr="004E4E12" w:rsidRDefault="000B1627" w:rsidP="000B1627">
      <w:pPr>
        <w:keepNext/>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X</w:t>
      </w:r>
      <w:r w:rsidR="002A3411" w:rsidRPr="004E4E12">
        <w:rPr>
          <w:rFonts w:ascii="Times New Roman" w:eastAsia="Times New Roman" w:hAnsi="Times New Roman"/>
          <w:b/>
          <w:bCs/>
          <w:color w:val="000000"/>
          <w:sz w:val="24"/>
          <w:szCs w:val="24"/>
          <w:lang w:eastAsia="cs-CZ"/>
        </w:rPr>
        <w:t>V</w:t>
      </w:r>
      <w:r w:rsidRPr="004E4E12">
        <w:rPr>
          <w:rFonts w:ascii="Times New Roman" w:eastAsia="Times New Roman" w:hAnsi="Times New Roman"/>
          <w:b/>
          <w:bCs/>
          <w:color w:val="000000"/>
          <w:sz w:val="24"/>
          <w:szCs w:val="24"/>
          <w:lang w:eastAsia="cs-CZ"/>
        </w:rPr>
        <w:t>I.</w:t>
      </w:r>
    </w:p>
    <w:p w14:paraId="05139F92" w14:textId="77777777" w:rsidR="000B1627" w:rsidRPr="004E4E12" w:rsidRDefault="000B1627" w:rsidP="000B1627">
      <w:pPr>
        <w:spacing w:after="0" w:line="240" w:lineRule="auto"/>
        <w:contextualSpacing/>
        <w:jc w:val="center"/>
        <w:rPr>
          <w:rFonts w:ascii="Times New Roman" w:eastAsia="Times New Roman" w:hAnsi="Times New Roman"/>
          <w:b/>
          <w:color w:val="000000"/>
          <w:sz w:val="24"/>
          <w:szCs w:val="24"/>
          <w:lang w:eastAsia="cs-CZ"/>
        </w:rPr>
      </w:pPr>
      <w:r w:rsidRPr="004E4E12">
        <w:rPr>
          <w:rFonts w:ascii="Times New Roman" w:eastAsia="Times New Roman" w:hAnsi="Times New Roman"/>
          <w:b/>
          <w:bCs/>
          <w:color w:val="000000"/>
          <w:sz w:val="24"/>
          <w:szCs w:val="24"/>
          <w:lang w:eastAsia="cs-CZ"/>
        </w:rPr>
        <w:t>Závěrečná ustanovení</w:t>
      </w:r>
    </w:p>
    <w:p w14:paraId="5CDD5198" w14:textId="77777777" w:rsidR="000B1627" w:rsidRPr="004E4E12" w:rsidRDefault="000B1627" w:rsidP="000B1627">
      <w:pPr>
        <w:spacing w:after="0" w:line="240" w:lineRule="auto"/>
        <w:jc w:val="both"/>
        <w:rPr>
          <w:rFonts w:ascii="Times New Roman" w:eastAsia="Times New Roman" w:hAnsi="Times New Roman"/>
          <w:color w:val="000000"/>
          <w:sz w:val="24"/>
          <w:szCs w:val="24"/>
          <w:lang w:eastAsia="cs-CZ"/>
        </w:rPr>
      </w:pPr>
    </w:p>
    <w:p w14:paraId="31DA9458"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16.1. </w:t>
      </w:r>
      <w:r w:rsidR="000B1627" w:rsidRPr="00580A64">
        <w:rPr>
          <w:rFonts w:ascii="Times New Roman" w:hAnsi="Times New Roman"/>
          <w:color w:val="000000"/>
          <w:sz w:val="24"/>
          <w:lang w:eastAsia="cs-CZ"/>
        </w:rPr>
        <w:t xml:space="preserve">Tato smlouva </w:t>
      </w:r>
      <w:r w:rsidR="00580A64" w:rsidRPr="009813A3">
        <w:rPr>
          <w:rFonts w:ascii="Times New Roman" w:hAnsi="Times New Roman"/>
          <w:sz w:val="24"/>
        </w:rPr>
        <w:t>nabývá platnosti dnem připojení podpisu obou smluvních stran a účinnosti dnem zveřejnění v informačním systému registru smluv na Portále veřejné správy dle zákona č. 340/2015 Sb., o registru smluv. Tato smlouva bude v plném rozsahu uveřejněna v informačním systému registru smluv na Portále veřejné správy dle zákona č. 340/2015 Sb., o registru smluv.</w:t>
      </w:r>
    </w:p>
    <w:p w14:paraId="51A08001" w14:textId="155B9988"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16.2. </w:t>
      </w:r>
      <w:r w:rsidR="000B1627" w:rsidRPr="004E4E12">
        <w:rPr>
          <w:rFonts w:ascii="Times New Roman" w:hAnsi="Times New Roman"/>
          <w:color w:val="000000"/>
          <w:sz w:val="24"/>
          <w:lang w:eastAsia="cs-CZ"/>
        </w:rPr>
        <w:t>Tuto smlouvu lze měnit nebo doplňovat pouze dohodou ve formě písemných dodatků k ní. Pro účely tohoto ustanovení se za písemnou formu nepovažuje komunikace prostřednictvím e-mailu nebo jiných elektronických zpráv</w:t>
      </w:r>
      <w:r>
        <w:rPr>
          <w:rFonts w:ascii="Times New Roman" w:hAnsi="Times New Roman"/>
          <w:color w:val="000000"/>
          <w:sz w:val="24"/>
          <w:lang w:eastAsia="cs-CZ"/>
        </w:rPr>
        <w:t>.</w:t>
      </w:r>
    </w:p>
    <w:p w14:paraId="336D04C3" w14:textId="74B51E6C"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16.3. </w:t>
      </w:r>
      <w:r w:rsidR="000B1627" w:rsidRPr="004E4E12">
        <w:rPr>
          <w:rFonts w:ascii="Times New Roman" w:hAnsi="Times New Roman"/>
          <w:color w:val="000000"/>
          <w:sz w:val="24"/>
          <w:lang w:eastAsia="cs-CZ"/>
        </w:rPr>
        <w:t xml:space="preserve">Tato smlouva je vyhotovena ve </w:t>
      </w:r>
      <w:r w:rsidR="00DF4220">
        <w:rPr>
          <w:rFonts w:ascii="Times New Roman" w:hAnsi="Times New Roman"/>
          <w:color w:val="000000"/>
          <w:sz w:val="24"/>
          <w:lang w:eastAsia="cs-CZ"/>
        </w:rPr>
        <w:t>dvou</w:t>
      </w:r>
      <w:r w:rsidR="000B1627" w:rsidRPr="004E4E12">
        <w:rPr>
          <w:rFonts w:ascii="Times New Roman" w:hAnsi="Times New Roman"/>
          <w:color w:val="000000"/>
          <w:sz w:val="24"/>
          <w:lang w:eastAsia="cs-CZ"/>
        </w:rPr>
        <w:t xml:space="preserve"> stejnopisech, z nichž objednatel i zhotovitel obdrží po </w:t>
      </w:r>
      <w:r w:rsidR="00DF4220">
        <w:rPr>
          <w:rFonts w:ascii="Times New Roman" w:hAnsi="Times New Roman"/>
          <w:color w:val="000000"/>
          <w:sz w:val="24"/>
          <w:lang w:eastAsia="cs-CZ"/>
        </w:rPr>
        <w:t>jednom výtisku</w:t>
      </w:r>
      <w:r w:rsidR="000B1627" w:rsidRPr="004E4E12">
        <w:rPr>
          <w:rFonts w:ascii="Times New Roman" w:hAnsi="Times New Roman"/>
          <w:color w:val="000000"/>
          <w:sz w:val="24"/>
          <w:lang w:eastAsia="cs-CZ"/>
        </w:rPr>
        <w:t>.</w:t>
      </w:r>
    </w:p>
    <w:p w14:paraId="3B94138A"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16.4. </w:t>
      </w:r>
      <w:r w:rsidR="000B1627" w:rsidRPr="004E4E12">
        <w:rPr>
          <w:rFonts w:ascii="Times New Roman" w:hAnsi="Times New Roman"/>
          <w:color w:val="000000"/>
          <w:sz w:val="24"/>
          <w:lang w:eastAsia="cs-CZ"/>
        </w:rPr>
        <w:t xml:space="preserve">Pokud nebylo </w:t>
      </w:r>
      <w:r w:rsidR="00580A64">
        <w:rPr>
          <w:rFonts w:ascii="Times New Roman" w:hAnsi="Times New Roman"/>
          <w:color w:val="000000"/>
          <w:sz w:val="24"/>
          <w:lang w:eastAsia="cs-CZ"/>
        </w:rPr>
        <w:t xml:space="preserve">v </w:t>
      </w:r>
      <w:r w:rsidR="000B1627" w:rsidRPr="004E4E12">
        <w:rPr>
          <w:rFonts w:ascii="Times New Roman" w:hAnsi="Times New Roman"/>
          <w:color w:val="000000"/>
          <w:sz w:val="24"/>
          <w:lang w:eastAsia="cs-CZ"/>
        </w:rPr>
        <w:t>této smlouvě ujednáno jinak, řídí se právní vztahy z ní vyplývající zákonem č. 89/2012 Sb., občanský zákoník.</w:t>
      </w:r>
    </w:p>
    <w:p w14:paraId="144E69F9" w14:textId="77777777" w:rsidR="00030D12" w:rsidRDefault="00030D12" w:rsidP="00030D12">
      <w:pPr>
        <w:pStyle w:val="Level2"/>
        <w:numPr>
          <w:ilvl w:val="0"/>
          <w:numId w:val="0"/>
        </w:numPr>
        <w:suppressAutoHyphens/>
        <w:spacing w:line="240" w:lineRule="auto"/>
        <w:ind w:left="567" w:hanging="567"/>
        <w:rPr>
          <w:rFonts w:ascii="Times New Roman" w:hAnsi="Times New Roman"/>
          <w:color w:val="000000"/>
          <w:sz w:val="24"/>
          <w:lang w:eastAsia="cs-CZ"/>
        </w:rPr>
      </w:pPr>
      <w:proofErr w:type="gramStart"/>
      <w:r>
        <w:rPr>
          <w:rFonts w:ascii="Times New Roman" w:hAnsi="Times New Roman"/>
          <w:color w:val="000000"/>
          <w:sz w:val="24"/>
          <w:lang w:eastAsia="cs-CZ"/>
        </w:rPr>
        <w:t>16.5.</w:t>
      </w:r>
      <w:r w:rsidR="008F2E6E" w:rsidRPr="004E4E12">
        <w:rPr>
          <w:rFonts w:ascii="Times New Roman" w:hAnsi="Times New Roman"/>
          <w:color w:val="000000"/>
          <w:sz w:val="24"/>
          <w:lang w:eastAsia="cs-CZ"/>
        </w:rPr>
        <w:t>Pokud</w:t>
      </w:r>
      <w:proofErr w:type="gramEnd"/>
      <w:r w:rsidR="008F2E6E" w:rsidRPr="004E4E12">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hospodářskému účelu neúčinného nebo neproveditelného ustanovení.</w:t>
      </w:r>
    </w:p>
    <w:p w14:paraId="7FC69BE5"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lastRenderedPageBreak/>
        <w:t xml:space="preserve">16.6. </w:t>
      </w:r>
      <w:r w:rsidR="000B1627" w:rsidRPr="004E4E12">
        <w:rPr>
          <w:rFonts w:ascii="Times New Roman" w:hAnsi="Times New Roman"/>
          <w:color w:val="000000"/>
          <w:sz w:val="24"/>
          <w:lang w:eastAsia="cs-CZ"/>
        </w:rPr>
        <w:t>Smluvní strany prohlašují, že tato smlouva byla uzavřena podle jejich svobodné a vážné vůle</w:t>
      </w:r>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a nikoliv v tísni ani za nápadně nevýhodných podmínek. Účastníci smlouvy si tuto smlouvu přečetli, je jim znám její obsah a souhlasí s ním, což stvrzují vlastnoručními podpisy.</w:t>
      </w:r>
    </w:p>
    <w:p w14:paraId="56B4EC1F" w14:textId="77777777" w:rsidR="00030D12" w:rsidRDefault="00030D12" w:rsidP="00030D12">
      <w:pPr>
        <w:pStyle w:val="Level2"/>
        <w:numPr>
          <w:ilvl w:val="0"/>
          <w:numId w:val="0"/>
        </w:numPr>
        <w:suppressAutoHyphens/>
        <w:spacing w:line="240" w:lineRule="auto"/>
        <w:ind w:left="567" w:hanging="567"/>
        <w:rPr>
          <w:rFonts w:ascii="Times New Roman" w:hAnsi="Times New Roman"/>
          <w:sz w:val="24"/>
        </w:rPr>
      </w:pPr>
      <w:r>
        <w:rPr>
          <w:rFonts w:ascii="Times New Roman" w:hAnsi="Times New Roman"/>
          <w:color w:val="000000"/>
          <w:sz w:val="24"/>
          <w:lang w:eastAsia="cs-CZ"/>
        </w:rPr>
        <w:t xml:space="preserve">16.7. </w:t>
      </w:r>
      <w:r w:rsidR="000B1627" w:rsidRPr="004E4E12">
        <w:rPr>
          <w:rFonts w:ascii="Times New Roman" w:hAnsi="Times New Roman"/>
          <w:color w:val="000000"/>
          <w:sz w:val="24"/>
          <w:lang w:eastAsia="cs-CZ"/>
        </w:rPr>
        <w:t>Účastníci smlouvy se dohodli, že text smlouvy je veřejně přístupnou listinou ve smyslu zákona č. 106/1999 Sb., o svobodném přístupu i informacím.</w:t>
      </w:r>
    </w:p>
    <w:p w14:paraId="30103D42" w14:textId="77777777" w:rsidR="00662FF1" w:rsidRDefault="00030D12"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16.8. </w:t>
      </w:r>
      <w:r w:rsidR="000B1627" w:rsidRPr="004E4E12">
        <w:rPr>
          <w:rFonts w:ascii="Times New Roman" w:hAnsi="Times New Roman"/>
          <w:color w:val="000000"/>
          <w:sz w:val="24"/>
          <w:lang w:eastAsia="cs-CZ"/>
        </w:rPr>
        <w:t>Svým podpisem souhlasí zhotovitel se zveřejněním smlouvy na internetových stránkách objednatele a zároveň bere na vědomí, že znění smlouvy, včetně příloh podléhá zákonu č. 106/1999 Sb., o svobodném přístupu k informacím, v platném znění.</w:t>
      </w:r>
    </w:p>
    <w:p w14:paraId="73124ABF" w14:textId="27CCBEF0"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 xml:space="preserve">16.9. </w:t>
      </w:r>
      <w:r w:rsidR="000B1627" w:rsidRPr="004E4E12">
        <w:rPr>
          <w:rFonts w:ascii="Times New Roman" w:hAnsi="Times New Roman"/>
          <w:color w:val="000000"/>
          <w:sz w:val="24"/>
          <w:lang w:eastAsia="cs-CZ"/>
        </w:rPr>
        <w:t xml:space="preserve">Smluvní strany souhlasí s tím, aby tato Smlouva byla vedena v evidenci smluv vedené městem </w:t>
      </w:r>
      <w:r w:rsidR="00C41BC2">
        <w:rPr>
          <w:rFonts w:ascii="Times New Roman" w:hAnsi="Times New Roman"/>
          <w:color w:val="000000"/>
          <w:sz w:val="24"/>
          <w:lang w:eastAsia="cs-CZ"/>
        </w:rPr>
        <w:t>Kaplice</w:t>
      </w:r>
      <w:r w:rsidR="000B1627" w:rsidRPr="004E4E12">
        <w:rPr>
          <w:rFonts w:ascii="Times New Roman" w:hAnsi="Times New Roman"/>
          <w:color w:val="000000"/>
          <w:sz w:val="24"/>
          <w:lang w:eastAsia="cs-CZ"/>
        </w:rPr>
        <w:t>, která bude přístupná dle zákona č. 106/1999 Sb., o svobodném přístupu k informacím, a která obsahuje údaje o smluvních stranách, předmětu smlouvy, číselné označení smlouvy a datum jejího uzavření.</w:t>
      </w:r>
    </w:p>
    <w:p w14:paraId="1C83FC49" w14:textId="1CDE0D5A" w:rsidR="00662FF1" w:rsidRDefault="00662FF1" w:rsidP="00662FF1">
      <w:pPr>
        <w:pStyle w:val="Level2"/>
        <w:numPr>
          <w:ilvl w:val="0"/>
          <w:numId w:val="0"/>
        </w:numPr>
        <w:suppressAutoHyphens/>
        <w:spacing w:line="240" w:lineRule="auto"/>
        <w:ind w:left="567" w:hanging="567"/>
        <w:rPr>
          <w:rFonts w:ascii="Times New Roman" w:hAnsi="Times New Roman"/>
          <w:color w:val="000000"/>
          <w:sz w:val="24"/>
          <w:lang w:eastAsia="cs-CZ"/>
        </w:rPr>
      </w:pPr>
      <w:r>
        <w:rPr>
          <w:rFonts w:ascii="Times New Roman" w:hAnsi="Times New Roman"/>
          <w:color w:val="000000"/>
          <w:sz w:val="24"/>
          <w:lang w:eastAsia="cs-CZ"/>
        </w:rPr>
        <w:t>16.10.</w:t>
      </w:r>
      <w:r w:rsidR="00C41BC2">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Smluvní strany prohlašují, že skutečnosti uvedené v této Smlouvě</w:t>
      </w:r>
      <w:r w:rsidR="00B67B80">
        <w:rPr>
          <w:rFonts w:ascii="Times New Roman" w:hAnsi="Times New Roman"/>
          <w:color w:val="000000"/>
          <w:sz w:val="24"/>
          <w:lang w:eastAsia="cs-CZ"/>
        </w:rPr>
        <w:t xml:space="preserve"> </w:t>
      </w:r>
      <w:r w:rsidR="000B1627" w:rsidRPr="004E4E12">
        <w:rPr>
          <w:rFonts w:ascii="Times New Roman" w:hAnsi="Times New Roman"/>
          <w:color w:val="000000"/>
          <w:sz w:val="24"/>
          <w:lang w:eastAsia="cs-CZ"/>
        </w:rPr>
        <w:t xml:space="preserve">nepovažují za </w:t>
      </w:r>
      <w:proofErr w:type="gramStart"/>
      <w:r w:rsidR="000B1627" w:rsidRPr="004E4E12">
        <w:rPr>
          <w:rFonts w:ascii="Times New Roman" w:hAnsi="Times New Roman"/>
          <w:color w:val="000000"/>
          <w:sz w:val="24"/>
          <w:lang w:eastAsia="cs-CZ"/>
        </w:rPr>
        <w:t>obchodní  tajemství</w:t>
      </w:r>
      <w:proofErr w:type="gramEnd"/>
      <w:r w:rsidR="000B1627" w:rsidRPr="004E4E12">
        <w:rPr>
          <w:rFonts w:ascii="Times New Roman" w:hAnsi="Times New Roman"/>
          <w:color w:val="000000"/>
          <w:sz w:val="24"/>
          <w:lang w:eastAsia="cs-CZ"/>
        </w:rPr>
        <w:t xml:space="preserve"> a udělují svolení k jejich zpřístupnění ve smyslu zákona č. 106/1999 Sb., o svobodném přístupu k</w:t>
      </w:r>
      <w:r>
        <w:rPr>
          <w:rFonts w:ascii="Times New Roman" w:hAnsi="Times New Roman"/>
          <w:color w:val="000000"/>
          <w:sz w:val="24"/>
          <w:lang w:eastAsia="cs-CZ"/>
        </w:rPr>
        <w:t> </w:t>
      </w:r>
      <w:r w:rsidR="000B1627" w:rsidRPr="004E4E12">
        <w:rPr>
          <w:rFonts w:ascii="Times New Roman" w:hAnsi="Times New Roman"/>
          <w:color w:val="000000"/>
          <w:sz w:val="24"/>
          <w:lang w:eastAsia="cs-CZ"/>
        </w:rPr>
        <w:t>informacím</w:t>
      </w:r>
      <w:r>
        <w:rPr>
          <w:rFonts w:ascii="Times New Roman" w:hAnsi="Times New Roman"/>
          <w:color w:val="000000"/>
          <w:sz w:val="24"/>
          <w:lang w:eastAsia="cs-CZ"/>
        </w:rPr>
        <w:t>.</w:t>
      </w:r>
    </w:p>
    <w:p w14:paraId="0DBE125E" w14:textId="4F738E3F" w:rsidR="00A10441" w:rsidRDefault="00662FF1" w:rsidP="008035ED">
      <w:pPr>
        <w:widowControl w:val="0"/>
        <w:autoSpaceDE w:val="0"/>
        <w:autoSpaceDN w:val="0"/>
        <w:adjustRightInd w:val="0"/>
        <w:spacing w:line="240" w:lineRule="atLeast"/>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16</w:t>
      </w:r>
      <w:r w:rsidR="008035ED">
        <w:rPr>
          <w:rFonts w:ascii="Times New Roman" w:eastAsia="Times New Roman" w:hAnsi="Times New Roman"/>
          <w:color w:val="000000"/>
          <w:sz w:val="24"/>
          <w:szCs w:val="24"/>
          <w:lang w:eastAsia="cs-CZ"/>
        </w:rPr>
        <w:t>.1</w:t>
      </w:r>
      <w:r w:rsidR="006C2199">
        <w:rPr>
          <w:rFonts w:ascii="Times New Roman" w:eastAsia="Times New Roman" w:hAnsi="Times New Roman"/>
          <w:color w:val="000000"/>
          <w:sz w:val="24"/>
          <w:szCs w:val="24"/>
          <w:lang w:eastAsia="cs-CZ"/>
        </w:rPr>
        <w:t>1</w:t>
      </w:r>
      <w:r w:rsidR="008035ED">
        <w:rPr>
          <w:rFonts w:ascii="Times New Roman" w:eastAsia="Times New Roman" w:hAnsi="Times New Roman"/>
          <w:color w:val="000000"/>
          <w:sz w:val="24"/>
          <w:szCs w:val="24"/>
          <w:lang w:eastAsia="cs-CZ"/>
        </w:rPr>
        <w:t>.</w:t>
      </w:r>
      <w:r w:rsidR="000B1627" w:rsidRPr="004E4E12">
        <w:rPr>
          <w:rFonts w:ascii="Times New Roman" w:eastAsia="Times New Roman" w:hAnsi="Times New Roman"/>
          <w:color w:val="000000"/>
          <w:sz w:val="24"/>
          <w:szCs w:val="24"/>
          <w:lang w:eastAsia="cs-CZ"/>
        </w:rPr>
        <w:t xml:space="preserve"> Tato smlouva byla schválena radou města d</w:t>
      </w:r>
      <w:r w:rsidR="005118C5">
        <w:rPr>
          <w:rFonts w:ascii="Times New Roman" w:eastAsia="Times New Roman" w:hAnsi="Times New Roman"/>
          <w:color w:val="000000"/>
          <w:sz w:val="24"/>
          <w:szCs w:val="24"/>
          <w:lang w:eastAsia="cs-CZ"/>
        </w:rPr>
        <w:t xml:space="preserve">ne </w:t>
      </w:r>
      <w:r w:rsidR="00DF4220">
        <w:rPr>
          <w:rFonts w:ascii="Times New Roman" w:eastAsia="Times New Roman" w:hAnsi="Times New Roman"/>
          <w:color w:val="000000"/>
          <w:sz w:val="24"/>
          <w:szCs w:val="24"/>
          <w:lang w:eastAsia="cs-CZ"/>
        </w:rPr>
        <w:t>8. 10. 2018</w:t>
      </w:r>
      <w:r w:rsidR="005118C5">
        <w:rPr>
          <w:rFonts w:ascii="Times New Roman" w:eastAsia="Times New Roman" w:hAnsi="Times New Roman"/>
          <w:color w:val="000000"/>
          <w:sz w:val="24"/>
          <w:szCs w:val="24"/>
          <w:lang w:eastAsia="cs-CZ"/>
        </w:rPr>
        <w:t xml:space="preserve">, č. usnesení </w:t>
      </w:r>
      <w:r w:rsidR="00DF4220">
        <w:rPr>
          <w:rFonts w:ascii="Times New Roman" w:eastAsia="Times New Roman" w:hAnsi="Times New Roman"/>
          <w:color w:val="000000"/>
          <w:sz w:val="24"/>
          <w:szCs w:val="24"/>
          <w:lang w:eastAsia="cs-CZ"/>
        </w:rPr>
        <w:t>2342.</w:t>
      </w:r>
    </w:p>
    <w:p w14:paraId="5C4B6B23" w14:textId="77777777" w:rsidR="006C2199" w:rsidRPr="008035ED" w:rsidRDefault="006C2199" w:rsidP="008035ED">
      <w:pPr>
        <w:widowControl w:val="0"/>
        <w:autoSpaceDE w:val="0"/>
        <w:autoSpaceDN w:val="0"/>
        <w:adjustRightInd w:val="0"/>
        <w:spacing w:line="240" w:lineRule="atLeast"/>
        <w:jc w:val="both"/>
        <w:rPr>
          <w:rFonts w:ascii="Times New Roman" w:eastAsia="Times New Roman" w:hAnsi="Times New Roman"/>
          <w:color w:val="000000"/>
          <w:sz w:val="24"/>
          <w:szCs w:val="24"/>
          <w:lang w:eastAsia="cs-CZ"/>
        </w:rPr>
      </w:pPr>
    </w:p>
    <w:p w14:paraId="4FD35A98" w14:textId="0844E163"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V </w:t>
      </w:r>
      <w:r w:rsidR="000B6034">
        <w:rPr>
          <w:rFonts w:ascii="Times New Roman" w:hAnsi="Times New Roman"/>
          <w:sz w:val="24"/>
          <w:szCs w:val="24"/>
        </w:rPr>
        <w:t>Kaplici</w:t>
      </w:r>
      <w:r w:rsidRPr="00E7623C">
        <w:rPr>
          <w:rFonts w:ascii="Times New Roman" w:hAnsi="Times New Roman"/>
          <w:sz w:val="24"/>
          <w:szCs w:val="24"/>
        </w:rPr>
        <w:t>, dne</w:t>
      </w:r>
      <w:r w:rsidRPr="00E7623C">
        <w:rPr>
          <w:rFonts w:ascii="Times New Roman" w:hAnsi="Times New Roman"/>
          <w:sz w:val="24"/>
          <w:szCs w:val="24"/>
        </w:rPr>
        <w:tab/>
      </w:r>
      <w:r w:rsidR="00DF4220">
        <w:rPr>
          <w:rFonts w:ascii="Times New Roman" w:hAnsi="Times New Roman"/>
          <w:sz w:val="24"/>
          <w:szCs w:val="24"/>
        </w:rPr>
        <w:t>16. 10. 2018</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A10A44" w:rsidRPr="00E7623C">
        <w:rPr>
          <w:rFonts w:ascii="Times New Roman" w:hAnsi="Times New Roman"/>
          <w:sz w:val="24"/>
          <w:szCs w:val="24"/>
        </w:rPr>
        <w:t>V </w:t>
      </w:r>
      <w:r w:rsidR="00F37D0C">
        <w:rPr>
          <w:rFonts w:ascii="Times New Roman" w:hAnsi="Times New Roman"/>
          <w:sz w:val="24"/>
          <w:szCs w:val="24"/>
        </w:rPr>
        <w:t>Kájově</w:t>
      </w:r>
      <w:r w:rsidRPr="00E7623C">
        <w:rPr>
          <w:rFonts w:ascii="Times New Roman" w:hAnsi="Times New Roman"/>
          <w:sz w:val="24"/>
          <w:szCs w:val="24"/>
        </w:rPr>
        <w:t>, dne</w:t>
      </w:r>
      <w:r w:rsidR="00E7623C">
        <w:rPr>
          <w:rFonts w:ascii="Times New Roman" w:hAnsi="Times New Roman"/>
          <w:sz w:val="24"/>
          <w:szCs w:val="24"/>
        </w:rPr>
        <w:t xml:space="preserve">  </w:t>
      </w:r>
      <w:r w:rsidR="006F7F75">
        <w:rPr>
          <w:rFonts w:ascii="Times New Roman" w:hAnsi="Times New Roman"/>
          <w:sz w:val="24"/>
          <w:szCs w:val="24"/>
        </w:rPr>
        <w:t>24.10.2018</w:t>
      </w:r>
      <w:bookmarkStart w:id="4" w:name="_GoBack"/>
      <w:bookmarkEnd w:id="4"/>
    </w:p>
    <w:p w14:paraId="0FF076E3" w14:textId="170D9139" w:rsidR="008035ED" w:rsidRDefault="00F0009F"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ab/>
      </w:r>
    </w:p>
    <w:p w14:paraId="1E3C00BC" w14:textId="0FB32CBA" w:rsidR="00A10441" w:rsidRPr="00E7623C" w:rsidRDefault="00A10A44" w:rsidP="008035ED">
      <w:pPr>
        <w:spacing w:after="0" w:line="240" w:lineRule="auto"/>
        <w:ind w:firstLine="708"/>
        <w:jc w:val="both"/>
        <w:rPr>
          <w:rFonts w:ascii="Times New Roman" w:hAnsi="Times New Roman"/>
          <w:sz w:val="24"/>
          <w:szCs w:val="24"/>
        </w:rPr>
      </w:pPr>
      <w:r w:rsidRPr="00E7623C">
        <w:rPr>
          <w:rFonts w:ascii="Times New Roman" w:hAnsi="Times New Roman"/>
          <w:sz w:val="24"/>
          <w:szCs w:val="24"/>
        </w:rPr>
        <w:t xml:space="preserve">Město </w:t>
      </w:r>
      <w:r w:rsidR="000B6034">
        <w:rPr>
          <w:rFonts w:ascii="Times New Roman" w:hAnsi="Times New Roman"/>
          <w:sz w:val="24"/>
          <w:szCs w:val="24"/>
        </w:rPr>
        <w:t>Kaplice</w:t>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t xml:space="preserve"> </w:t>
      </w:r>
      <w:r w:rsidR="00E7623C">
        <w:rPr>
          <w:rFonts w:ascii="Times New Roman" w:hAnsi="Times New Roman"/>
          <w:sz w:val="24"/>
          <w:szCs w:val="24"/>
        </w:rPr>
        <w:t xml:space="preserve">           </w:t>
      </w:r>
      <w:r w:rsidR="00710321">
        <w:rPr>
          <w:rFonts w:ascii="Times New Roman" w:hAnsi="Times New Roman"/>
          <w:sz w:val="24"/>
          <w:szCs w:val="24"/>
        </w:rPr>
        <w:t xml:space="preserve"> </w:t>
      </w:r>
    </w:p>
    <w:p w14:paraId="7EF4F161" w14:textId="77777777" w:rsidR="00F0009F" w:rsidRPr="00E7623C" w:rsidRDefault="00F0009F" w:rsidP="00F0009F">
      <w:pPr>
        <w:spacing w:after="0" w:line="240" w:lineRule="auto"/>
        <w:ind w:firstLine="708"/>
        <w:jc w:val="both"/>
        <w:rPr>
          <w:rFonts w:ascii="Times New Roman" w:hAnsi="Times New Roman"/>
          <w:sz w:val="24"/>
          <w:szCs w:val="24"/>
        </w:rPr>
      </w:pPr>
      <w:r w:rsidRPr="00E7623C">
        <w:rPr>
          <w:rFonts w:ascii="Times New Roman" w:hAnsi="Times New Roman"/>
          <w:sz w:val="24"/>
          <w:szCs w:val="24"/>
        </w:rPr>
        <w:t>__________________</w:t>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Pr="00E7623C">
        <w:rPr>
          <w:rFonts w:ascii="Times New Roman" w:hAnsi="Times New Roman"/>
          <w:sz w:val="24"/>
          <w:szCs w:val="24"/>
        </w:rPr>
        <w:tab/>
      </w:r>
      <w:r w:rsidR="00B259AA" w:rsidRPr="00E7623C">
        <w:rPr>
          <w:rFonts w:ascii="Times New Roman" w:hAnsi="Times New Roman"/>
          <w:sz w:val="24"/>
          <w:szCs w:val="24"/>
        </w:rPr>
        <w:t>_____________________</w:t>
      </w:r>
      <w:r w:rsidRPr="00E7623C">
        <w:rPr>
          <w:rFonts w:ascii="Times New Roman" w:hAnsi="Times New Roman"/>
          <w:sz w:val="24"/>
          <w:szCs w:val="24"/>
        </w:rPr>
        <w:tab/>
      </w:r>
    </w:p>
    <w:p w14:paraId="16D06EF3" w14:textId="0CB72AD3" w:rsidR="008035ED" w:rsidRPr="00E7623C" w:rsidRDefault="000B6034" w:rsidP="008035ED">
      <w:pPr>
        <w:spacing w:after="0" w:line="240" w:lineRule="auto"/>
        <w:ind w:firstLine="708"/>
        <w:jc w:val="both"/>
        <w:rPr>
          <w:rFonts w:ascii="Times New Roman" w:hAnsi="Times New Roman"/>
          <w:sz w:val="24"/>
          <w:szCs w:val="24"/>
        </w:rPr>
      </w:pPr>
      <w:r>
        <w:rPr>
          <w:rFonts w:ascii="Times New Roman" w:hAnsi="Times New Roman"/>
          <w:sz w:val="24"/>
          <w:szCs w:val="24"/>
        </w:rPr>
        <w:t>Mgr. Pavel Talíř</w:t>
      </w:r>
      <w:r w:rsidR="00F0009F" w:rsidRPr="00E7623C">
        <w:rPr>
          <w:rFonts w:ascii="Times New Roman" w:hAnsi="Times New Roman"/>
          <w:sz w:val="24"/>
          <w:szCs w:val="24"/>
        </w:rPr>
        <w:t>,</w:t>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0009F" w:rsidRPr="00E7623C">
        <w:rPr>
          <w:rFonts w:ascii="Times New Roman" w:hAnsi="Times New Roman"/>
          <w:sz w:val="24"/>
          <w:szCs w:val="24"/>
        </w:rPr>
        <w:tab/>
      </w:r>
      <w:r w:rsidR="00F37D0C">
        <w:rPr>
          <w:rFonts w:ascii="Times New Roman" w:hAnsi="Times New Roman"/>
          <w:sz w:val="24"/>
          <w:szCs w:val="24"/>
        </w:rPr>
        <w:t>Ing. Michal Pavlík</w:t>
      </w:r>
    </w:p>
    <w:p w14:paraId="1AA0629C" w14:textId="48083C56" w:rsidR="00710321" w:rsidRDefault="00F0009F" w:rsidP="00F0009F">
      <w:pPr>
        <w:spacing w:line="240" w:lineRule="auto"/>
        <w:ind w:firstLine="708"/>
        <w:jc w:val="both"/>
        <w:rPr>
          <w:rFonts w:ascii="Times New Roman" w:hAnsi="Times New Roman"/>
          <w:sz w:val="24"/>
          <w:szCs w:val="24"/>
        </w:rPr>
      </w:pPr>
      <w:r w:rsidRPr="00E7623C">
        <w:rPr>
          <w:rFonts w:ascii="Times New Roman" w:hAnsi="Times New Roman"/>
          <w:sz w:val="24"/>
          <w:szCs w:val="24"/>
        </w:rPr>
        <w:t>starosta města</w:t>
      </w:r>
      <w:r w:rsidRPr="004E4E12">
        <w:rPr>
          <w:rFonts w:ascii="Times New Roman" w:hAnsi="Times New Roman"/>
          <w:sz w:val="24"/>
          <w:szCs w:val="24"/>
        </w:rPr>
        <w:tab/>
      </w:r>
      <w:r w:rsidR="00F37D0C">
        <w:rPr>
          <w:rFonts w:ascii="Times New Roman" w:hAnsi="Times New Roman"/>
          <w:sz w:val="24"/>
          <w:szCs w:val="24"/>
        </w:rPr>
        <w:tab/>
      </w:r>
      <w:r w:rsidR="00F37D0C">
        <w:rPr>
          <w:rFonts w:ascii="Times New Roman" w:hAnsi="Times New Roman"/>
          <w:sz w:val="24"/>
          <w:szCs w:val="24"/>
        </w:rPr>
        <w:tab/>
      </w:r>
      <w:r w:rsidR="00F37D0C">
        <w:rPr>
          <w:rFonts w:ascii="Times New Roman" w:hAnsi="Times New Roman"/>
          <w:sz w:val="24"/>
          <w:szCs w:val="24"/>
        </w:rPr>
        <w:tab/>
      </w:r>
      <w:r w:rsidR="00F37D0C">
        <w:rPr>
          <w:rFonts w:ascii="Times New Roman" w:hAnsi="Times New Roman"/>
          <w:sz w:val="24"/>
          <w:szCs w:val="24"/>
        </w:rPr>
        <w:tab/>
      </w:r>
      <w:r w:rsidR="00F37D0C">
        <w:rPr>
          <w:rFonts w:ascii="Times New Roman" w:hAnsi="Times New Roman"/>
          <w:sz w:val="24"/>
          <w:szCs w:val="24"/>
        </w:rPr>
        <w:tab/>
        <w:t>na základě plné moci</w:t>
      </w:r>
    </w:p>
    <w:p w14:paraId="67C7A034" w14:textId="77777777" w:rsidR="00710321" w:rsidRDefault="00F0009F" w:rsidP="00F0009F">
      <w:pPr>
        <w:spacing w:line="240" w:lineRule="auto"/>
        <w:ind w:firstLine="708"/>
        <w:jc w:val="both"/>
        <w:rPr>
          <w:rFonts w:ascii="Times New Roman" w:hAnsi="Times New Roman"/>
          <w:sz w:val="24"/>
          <w:szCs w:val="24"/>
        </w:rPr>
      </w:pPr>
      <w:r w:rsidRPr="004E4E12">
        <w:rPr>
          <w:rFonts w:ascii="Times New Roman" w:hAnsi="Times New Roman"/>
          <w:sz w:val="24"/>
          <w:szCs w:val="24"/>
        </w:rPr>
        <w:tab/>
      </w:r>
    </w:p>
    <w:p w14:paraId="41107242" w14:textId="77777777" w:rsidR="00710321" w:rsidRDefault="00710321" w:rsidP="00F0009F">
      <w:pPr>
        <w:spacing w:line="240" w:lineRule="auto"/>
        <w:ind w:firstLine="708"/>
        <w:jc w:val="both"/>
        <w:rPr>
          <w:rFonts w:ascii="Times New Roman" w:hAnsi="Times New Roman"/>
          <w:sz w:val="24"/>
          <w:szCs w:val="24"/>
        </w:rPr>
      </w:pPr>
    </w:p>
    <w:p w14:paraId="2EFC256B" w14:textId="77777777" w:rsidR="00710321" w:rsidRDefault="00710321" w:rsidP="00F0009F">
      <w:pPr>
        <w:spacing w:line="240" w:lineRule="auto"/>
        <w:ind w:firstLine="708"/>
        <w:jc w:val="both"/>
        <w:rPr>
          <w:rFonts w:ascii="Times New Roman" w:hAnsi="Times New Roman"/>
          <w:sz w:val="24"/>
          <w:szCs w:val="24"/>
        </w:rPr>
      </w:pPr>
    </w:p>
    <w:p w14:paraId="1A3452BD" w14:textId="77777777" w:rsidR="00710321" w:rsidRDefault="00710321" w:rsidP="00F0009F">
      <w:pPr>
        <w:spacing w:line="240" w:lineRule="auto"/>
        <w:ind w:firstLine="708"/>
        <w:jc w:val="both"/>
        <w:rPr>
          <w:rFonts w:ascii="Times New Roman" w:hAnsi="Times New Roman"/>
          <w:sz w:val="24"/>
          <w:szCs w:val="24"/>
        </w:rPr>
      </w:pPr>
      <w:r>
        <w:rPr>
          <w:rFonts w:ascii="Times New Roman" w:hAnsi="Times New Roman"/>
          <w:sz w:val="24"/>
          <w:szCs w:val="24"/>
        </w:rPr>
        <w:t xml:space="preserve">Přílohy: </w:t>
      </w:r>
    </w:p>
    <w:p w14:paraId="7DC705D3" w14:textId="4A8E7C6E" w:rsidR="00710321" w:rsidRDefault="00710321" w:rsidP="00F0009F">
      <w:pPr>
        <w:spacing w:line="240" w:lineRule="auto"/>
        <w:ind w:firstLine="708"/>
        <w:jc w:val="both"/>
        <w:rPr>
          <w:rFonts w:ascii="Times New Roman" w:hAnsi="Times New Roman"/>
          <w:sz w:val="24"/>
          <w:szCs w:val="24"/>
        </w:rPr>
      </w:pPr>
      <w:r>
        <w:rPr>
          <w:rFonts w:ascii="Times New Roman" w:hAnsi="Times New Roman"/>
          <w:sz w:val="24"/>
          <w:szCs w:val="24"/>
        </w:rPr>
        <w:t>1 – Projektová dokumentace</w:t>
      </w:r>
    </w:p>
    <w:p w14:paraId="2ADF10A6" w14:textId="09603999" w:rsidR="00710321" w:rsidRDefault="00710321" w:rsidP="00F0009F">
      <w:pPr>
        <w:spacing w:line="240" w:lineRule="auto"/>
        <w:ind w:firstLine="708"/>
        <w:jc w:val="both"/>
        <w:rPr>
          <w:rFonts w:ascii="Times New Roman" w:hAnsi="Times New Roman"/>
          <w:sz w:val="24"/>
          <w:szCs w:val="24"/>
        </w:rPr>
      </w:pPr>
      <w:r>
        <w:rPr>
          <w:rFonts w:ascii="Times New Roman" w:hAnsi="Times New Roman"/>
          <w:sz w:val="24"/>
          <w:szCs w:val="24"/>
        </w:rPr>
        <w:t>2 – Rozpočet</w:t>
      </w:r>
    </w:p>
    <w:p w14:paraId="574876C7" w14:textId="77777777" w:rsidR="00710321" w:rsidRDefault="00710321" w:rsidP="00F0009F">
      <w:pPr>
        <w:spacing w:line="240" w:lineRule="auto"/>
        <w:ind w:firstLine="708"/>
        <w:jc w:val="both"/>
        <w:rPr>
          <w:rFonts w:ascii="Times New Roman" w:hAnsi="Times New Roman"/>
          <w:sz w:val="24"/>
          <w:szCs w:val="24"/>
        </w:rPr>
      </w:pPr>
    </w:p>
    <w:p w14:paraId="5AAAA1B7" w14:textId="6456E078" w:rsidR="00310CC2" w:rsidRPr="004E4E12" w:rsidRDefault="00F0009F" w:rsidP="00F0009F">
      <w:pPr>
        <w:spacing w:line="240" w:lineRule="auto"/>
        <w:ind w:firstLine="708"/>
        <w:jc w:val="both"/>
        <w:rPr>
          <w:rFonts w:ascii="Times New Roman" w:hAnsi="Times New Roman"/>
          <w:sz w:val="24"/>
          <w:szCs w:val="24"/>
        </w:rPr>
      </w:pPr>
      <w:r w:rsidRPr="004E4E12">
        <w:rPr>
          <w:rFonts w:ascii="Times New Roman" w:hAnsi="Times New Roman"/>
          <w:sz w:val="24"/>
          <w:szCs w:val="24"/>
        </w:rPr>
        <w:tab/>
      </w:r>
      <w:r w:rsidRPr="004E4E12">
        <w:rPr>
          <w:rFonts w:ascii="Times New Roman" w:hAnsi="Times New Roman"/>
          <w:sz w:val="24"/>
          <w:szCs w:val="24"/>
        </w:rPr>
        <w:tab/>
      </w:r>
      <w:r w:rsidRPr="004E4E12">
        <w:rPr>
          <w:rFonts w:ascii="Times New Roman" w:hAnsi="Times New Roman"/>
          <w:sz w:val="24"/>
          <w:szCs w:val="24"/>
        </w:rPr>
        <w:tab/>
      </w:r>
      <w:r w:rsidRPr="004E4E12">
        <w:rPr>
          <w:rFonts w:ascii="Times New Roman" w:hAnsi="Times New Roman"/>
          <w:sz w:val="24"/>
          <w:szCs w:val="24"/>
        </w:rPr>
        <w:tab/>
      </w:r>
    </w:p>
    <w:sectPr w:rsidR="00310CC2" w:rsidRPr="004E4E12" w:rsidSect="00DD21F4">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709" w:footer="27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87AEA8" w16cid:durableId="1E7AFBEE"/>
  <w16cid:commentId w16cid:paraId="730B368A" w16cid:durableId="1E79E703"/>
  <w16cid:commentId w16cid:paraId="5EBCF643" w16cid:durableId="1E79E87A"/>
  <w16cid:commentId w16cid:paraId="08EF0E83" w16cid:durableId="1E7AFCEA"/>
  <w16cid:commentId w16cid:paraId="7161DF22" w16cid:durableId="1E79B1E1"/>
  <w16cid:commentId w16cid:paraId="661FDD47" w16cid:durableId="1E79E5AE"/>
  <w16cid:commentId w16cid:paraId="5330CF4E" w16cid:durableId="1E7AFD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89344" w14:textId="77777777" w:rsidR="00991685" w:rsidRDefault="00991685" w:rsidP="00B41C40">
      <w:pPr>
        <w:spacing w:after="0" w:line="240" w:lineRule="auto"/>
      </w:pPr>
      <w:r>
        <w:separator/>
      </w:r>
    </w:p>
  </w:endnote>
  <w:endnote w:type="continuationSeparator" w:id="0">
    <w:p w14:paraId="61311CCF" w14:textId="77777777" w:rsidR="00991685" w:rsidRDefault="00991685"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penSymbol">
    <w:altName w:val="MS Mincho"/>
    <w:charset w:val="80"/>
    <w:family w:val="auto"/>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A3ED5" w14:textId="77777777" w:rsidR="00F31595" w:rsidRDefault="00F315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883840971"/>
      <w:docPartObj>
        <w:docPartGallery w:val="Page Numbers (Bottom of Page)"/>
        <w:docPartUnique/>
      </w:docPartObj>
    </w:sdtPr>
    <w:sdtEndPr/>
    <w:sdtContent>
      <w:sdt>
        <w:sdtPr>
          <w:rPr>
            <w:rFonts w:ascii="Times New Roman" w:hAnsi="Times New Roman"/>
            <w:sz w:val="20"/>
            <w:szCs w:val="20"/>
          </w:rPr>
          <w:id w:val="1296720939"/>
          <w:docPartObj>
            <w:docPartGallery w:val="Page Numbers (Top of Page)"/>
            <w:docPartUnique/>
          </w:docPartObj>
        </w:sdtPr>
        <w:sdtEndPr/>
        <w:sdtContent>
          <w:p w14:paraId="12012CCB" w14:textId="77777777" w:rsidR="004D2C04" w:rsidRDefault="004D2C04">
            <w:pPr>
              <w:pStyle w:val="Zpat"/>
              <w:jc w:val="right"/>
              <w:rPr>
                <w:rFonts w:ascii="Times New Roman" w:hAnsi="Times New Roman"/>
                <w:sz w:val="20"/>
                <w:szCs w:val="20"/>
              </w:rPr>
            </w:pPr>
          </w:p>
          <w:p w14:paraId="463A575E" w14:textId="0644A1D5" w:rsidR="004D2C04" w:rsidRPr="00353F6C" w:rsidRDefault="004D2C04">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6F7F75">
              <w:rPr>
                <w:rFonts w:ascii="Times New Roman" w:hAnsi="Times New Roman"/>
                <w:b/>
                <w:bCs/>
                <w:noProof/>
                <w:sz w:val="20"/>
                <w:szCs w:val="20"/>
              </w:rPr>
              <w:t>12</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6F7F75">
              <w:rPr>
                <w:rFonts w:ascii="Times New Roman" w:hAnsi="Times New Roman"/>
                <w:b/>
                <w:bCs/>
                <w:noProof/>
                <w:sz w:val="20"/>
                <w:szCs w:val="20"/>
              </w:rPr>
              <w:t>12</w:t>
            </w:r>
            <w:r w:rsidRPr="00353F6C">
              <w:rPr>
                <w:rFonts w:ascii="Times New Roman" w:hAnsi="Times New Roman"/>
                <w:b/>
                <w:bCs/>
                <w:sz w:val="20"/>
                <w:szCs w:val="20"/>
              </w:rPr>
              <w:fldChar w:fldCharType="end"/>
            </w:r>
          </w:p>
        </w:sdtContent>
      </w:sdt>
    </w:sdtContent>
  </w:sdt>
  <w:p w14:paraId="69486799" w14:textId="77777777" w:rsidR="004D2C04" w:rsidRDefault="004D2C0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E1CEE" w14:textId="77777777" w:rsidR="00F31595" w:rsidRDefault="00F315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D1012" w14:textId="77777777" w:rsidR="00991685" w:rsidRDefault="00991685" w:rsidP="00B41C40">
      <w:pPr>
        <w:spacing w:after="0" w:line="240" w:lineRule="auto"/>
      </w:pPr>
      <w:r>
        <w:separator/>
      </w:r>
    </w:p>
  </w:footnote>
  <w:footnote w:type="continuationSeparator" w:id="0">
    <w:p w14:paraId="2B41ED23" w14:textId="77777777" w:rsidR="00991685" w:rsidRDefault="00991685" w:rsidP="00B41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0A880" w14:textId="77777777" w:rsidR="00F31595" w:rsidRDefault="00F315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C533" w14:textId="1589E44A" w:rsidR="00F31595" w:rsidRDefault="00F3159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4227" w14:textId="77777777" w:rsidR="00F31595" w:rsidRDefault="00F315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BC764E"/>
    <w:multiLevelType w:val="hybridMultilevel"/>
    <w:tmpl w:val="C908B6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B3814C5"/>
    <w:multiLevelType w:val="hybridMultilevel"/>
    <w:tmpl w:val="7D56CFB4"/>
    <w:lvl w:ilvl="0" w:tplc="04050001">
      <w:start w:val="1"/>
      <w:numFmt w:val="bullet"/>
      <w:lvlText w:val=""/>
      <w:lvlJc w:val="left"/>
      <w:pPr>
        <w:ind w:left="1778" w:hanging="360"/>
      </w:pPr>
      <w:rPr>
        <w:rFonts w:ascii="Symbol" w:hAnsi="Symbol" w:hint="default"/>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CF0131A"/>
    <w:multiLevelType w:val="hybridMultilevel"/>
    <w:tmpl w:val="E150452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0EBF597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4A58CB"/>
    <w:multiLevelType w:val="multilevel"/>
    <w:tmpl w:val="3ACACD5E"/>
    <w:lvl w:ilvl="0">
      <w:start w:val="16"/>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269719F"/>
    <w:multiLevelType w:val="multilevel"/>
    <w:tmpl w:val="5BA07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721DFB"/>
    <w:multiLevelType w:val="multilevel"/>
    <w:tmpl w:val="D086390A"/>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2"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69F022C"/>
    <w:multiLevelType w:val="hybridMultilevel"/>
    <w:tmpl w:val="D2A6E932"/>
    <w:lvl w:ilvl="0" w:tplc="BEEE20C6">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4"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4F1BB5"/>
    <w:multiLevelType w:val="multilevel"/>
    <w:tmpl w:val="6B202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7" w15:restartNumberingAfterBreak="0">
    <w:nsid w:val="219165A9"/>
    <w:multiLevelType w:val="hybridMultilevel"/>
    <w:tmpl w:val="C6844ED4"/>
    <w:lvl w:ilvl="0" w:tplc="04050001">
      <w:start w:val="1"/>
      <w:numFmt w:val="bullet"/>
      <w:lvlText w:val=""/>
      <w:lvlJc w:val="left"/>
      <w:pPr>
        <w:ind w:left="1151" w:hanging="360"/>
      </w:pPr>
      <w:rPr>
        <w:rFonts w:ascii="Symbol" w:hAnsi="Symbol"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18"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CF770B"/>
    <w:multiLevelType w:val="multilevel"/>
    <w:tmpl w:val="EC74AF68"/>
    <w:lvl w:ilvl="0">
      <w:start w:val="1"/>
      <w:numFmt w:val="lowerLetter"/>
      <w:lvlText w:val="%1)"/>
      <w:lvlJc w:val="left"/>
      <w:rPr>
        <w:rFonts w:ascii="Arial" w:eastAsia="Arial" w:hAnsi="Arial" w:cs="Arial"/>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DC4EED"/>
    <w:multiLevelType w:val="multilevel"/>
    <w:tmpl w:val="0405001F"/>
    <w:numStyleLink w:val="Styl7"/>
  </w:abstractNum>
  <w:abstractNum w:abstractNumId="22" w15:restartNumberingAfterBreak="0">
    <w:nsid w:val="296C5F9A"/>
    <w:multiLevelType w:val="multilevel"/>
    <w:tmpl w:val="21C83936"/>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79243A"/>
    <w:multiLevelType w:val="multilevel"/>
    <w:tmpl w:val="DC6237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344F7888"/>
    <w:multiLevelType w:val="multilevel"/>
    <w:tmpl w:val="F948C4E8"/>
    <w:numStyleLink w:val="Styl4"/>
  </w:abstractNum>
  <w:abstractNum w:abstractNumId="25" w15:restartNumberingAfterBreak="0">
    <w:nsid w:val="37CC54CF"/>
    <w:multiLevelType w:val="multilevel"/>
    <w:tmpl w:val="7C9028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97742F"/>
    <w:multiLevelType w:val="hybridMultilevel"/>
    <w:tmpl w:val="F9DADD9E"/>
    <w:lvl w:ilvl="0" w:tplc="3B4A100C">
      <w:numFmt w:val="bullet"/>
      <w:lvlText w:val="•"/>
      <w:lvlJc w:val="left"/>
      <w:pPr>
        <w:ind w:left="1222" w:hanging="360"/>
      </w:pPr>
      <w:rPr>
        <w:rFonts w:ascii="Times New Roman" w:eastAsia="Times New Roman" w:hAnsi="Times New Roman" w:cs="Times New Roman"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27" w15:restartNumberingAfterBreak="0">
    <w:nsid w:val="40250D40"/>
    <w:multiLevelType w:val="multilevel"/>
    <w:tmpl w:val="ABCC2482"/>
    <w:numStyleLink w:val="Styl3"/>
  </w:abstractNum>
  <w:abstractNum w:abstractNumId="28"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EDD2A5B"/>
    <w:multiLevelType w:val="multilevel"/>
    <w:tmpl w:val="1B02727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8"/>
        </w:tabs>
        <w:ind w:left="708" w:hanging="705"/>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729"/>
        </w:tabs>
        <w:ind w:left="729" w:hanging="72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CF74686"/>
    <w:multiLevelType w:val="hybridMultilevel"/>
    <w:tmpl w:val="02FCDEBA"/>
    <w:lvl w:ilvl="0" w:tplc="3B4A100C">
      <w:numFmt w:val="bullet"/>
      <w:lvlText w:val="•"/>
      <w:lvlJc w:val="left"/>
      <w:pPr>
        <w:ind w:left="791" w:hanging="360"/>
      </w:pPr>
      <w:rPr>
        <w:rFonts w:ascii="Times New Roman" w:eastAsia="Times New Roman" w:hAnsi="Times New Roman" w:cs="Times New Roman"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37" w15:restartNumberingAfterBreak="0">
    <w:nsid w:val="5D9B4447"/>
    <w:multiLevelType w:val="multilevel"/>
    <w:tmpl w:val="D6E0F194"/>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06710C0"/>
    <w:multiLevelType w:val="multilevel"/>
    <w:tmpl w:val="8166AA4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61302A"/>
    <w:multiLevelType w:val="multilevel"/>
    <w:tmpl w:val="2B582730"/>
    <w:numStyleLink w:val="Styl1"/>
  </w:abstractNum>
  <w:abstractNum w:abstractNumId="41"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4"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6B310B"/>
    <w:multiLevelType w:val="hybridMultilevel"/>
    <w:tmpl w:val="FFCE0AB0"/>
    <w:lvl w:ilvl="0" w:tplc="A6EE9C5C">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6"/>
  </w:num>
  <w:num w:numId="4">
    <w:abstractNumId w:val="30"/>
  </w:num>
  <w:num w:numId="5">
    <w:abstractNumId w:val="41"/>
  </w:num>
  <w:num w:numId="6">
    <w:abstractNumId w:val="10"/>
  </w:num>
  <w:num w:numId="7">
    <w:abstractNumId w:val="15"/>
  </w:num>
  <w:num w:numId="8">
    <w:abstractNumId w:val="44"/>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28"/>
  </w:num>
  <w:num w:numId="13">
    <w:abstractNumId w:val="19"/>
  </w:num>
  <w:num w:numId="14">
    <w:abstractNumId w:val="29"/>
  </w:num>
  <w:num w:numId="15">
    <w:abstractNumId w:val="27"/>
    <w:lvlOverride w:ilvl="1">
      <w:lvl w:ilvl="1">
        <w:start w:val="1"/>
        <w:numFmt w:val="decimal"/>
        <w:lvlText w:val="%1.%2."/>
        <w:lvlJc w:val="left"/>
        <w:pPr>
          <w:ind w:left="360" w:hanging="360"/>
        </w:pPr>
        <w:rPr>
          <w:rFonts w:hint="default"/>
          <w:b w:val="0"/>
          <w:strike w:val="0"/>
        </w:rPr>
      </w:lvl>
    </w:lvlOverride>
  </w:num>
  <w:num w:numId="16">
    <w:abstractNumId w:val="12"/>
  </w:num>
  <w:num w:numId="17">
    <w:abstractNumId w:val="18"/>
  </w:num>
  <w:num w:numId="18">
    <w:abstractNumId w:val="24"/>
  </w:num>
  <w:num w:numId="19">
    <w:abstractNumId w:val="42"/>
  </w:num>
  <w:num w:numId="20">
    <w:abstractNumId w:val="1"/>
  </w:num>
  <w:num w:numId="21">
    <w:abstractNumId w:val="45"/>
  </w:num>
  <w:num w:numId="22">
    <w:abstractNumId w:val="21"/>
  </w:num>
  <w:num w:numId="23">
    <w:abstractNumId w:val="40"/>
  </w:num>
  <w:num w:numId="24">
    <w:abstractNumId w:val="14"/>
  </w:num>
  <w:num w:numId="25">
    <w:abstractNumId w:val="35"/>
  </w:num>
  <w:num w:numId="26">
    <w:abstractNumId w:val="31"/>
  </w:num>
  <w:num w:numId="27">
    <w:abstractNumId w:val="22"/>
  </w:num>
  <w:num w:numId="28">
    <w:abstractNumId w:val="34"/>
  </w:num>
  <w:num w:numId="29">
    <w:abstractNumId w:val="37"/>
  </w:num>
  <w:num w:numId="30">
    <w:abstractNumId w:val="39"/>
  </w:num>
  <w:num w:numId="31">
    <w:abstractNumId w:val="13"/>
  </w:num>
  <w:num w:numId="32">
    <w:abstractNumId w:val="5"/>
  </w:num>
  <w:num w:numId="33">
    <w:abstractNumId w:val="3"/>
  </w:num>
  <w:num w:numId="34">
    <w:abstractNumId w:val="43"/>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7"/>
  </w:num>
  <w:num w:numId="40">
    <w:abstractNumId w:val="38"/>
  </w:num>
  <w:num w:numId="41">
    <w:abstractNumId w:val="8"/>
  </w:num>
  <w:num w:numId="42">
    <w:abstractNumId w:val="7"/>
  </w:num>
  <w:num w:numId="43">
    <w:abstractNumId w:val="2"/>
  </w:num>
  <w:num w:numId="44">
    <w:abstractNumId w:val="6"/>
  </w:num>
  <w:num w:numId="45">
    <w:abstractNumId w:val="25"/>
  </w:num>
  <w:num w:numId="46">
    <w:abstractNumId w:val="20"/>
  </w:num>
  <w:num w:numId="47">
    <w:abstractNumId w:val="11"/>
  </w:num>
  <w:num w:numId="48">
    <w:abstractNumId w:val="17"/>
  </w:num>
  <w:num w:numId="49">
    <w:abstractNumId w:val="36"/>
  </w:num>
  <w:num w:numId="50">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68"/>
    <w:rsid w:val="00013126"/>
    <w:rsid w:val="00015132"/>
    <w:rsid w:val="000254CD"/>
    <w:rsid w:val="00030D12"/>
    <w:rsid w:val="00033D7C"/>
    <w:rsid w:val="0003734A"/>
    <w:rsid w:val="000459AC"/>
    <w:rsid w:val="00046CD4"/>
    <w:rsid w:val="00051DD5"/>
    <w:rsid w:val="00061A4A"/>
    <w:rsid w:val="00071F0B"/>
    <w:rsid w:val="00072689"/>
    <w:rsid w:val="00074B62"/>
    <w:rsid w:val="000752E4"/>
    <w:rsid w:val="0007538A"/>
    <w:rsid w:val="00075704"/>
    <w:rsid w:val="00087C72"/>
    <w:rsid w:val="000A1395"/>
    <w:rsid w:val="000A3AB5"/>
    <w:rsid w:val="000A7BA4"/>
    <w:rsid w:val="000B1627"/>
    <w:rsid w:val="000B6034"/>
    <w:rsid w:val="000C171C"/>
    <w:rsid w:val="000C26A4"/>
    <w:rsid w:val="000C2ACC"/>
    <w:rsid w:val="000D3160"/>
    <w:rsid w:val="000E0558"/>
    <w:rsid w:val="000E7BEB"/>
    <w:rsid w:val="00107181"/>
    <w:rsid w:val="00113BE6"/>
    <w:rsid w:val="001226BD"/>
    <w:rsid w:val="00125C05"/>
    <w:rsid w:val="001273FC"/>
    <w:rsid w:val="001302A7"/>
    <w:rsid w:val="00131C73"/>
    <w:rsid w:val="0014526D"/>
    <w:rsid w:val="00152B75"/>
    <w:rsid w:val="0015740D"/>
    <w:rsid w:val="00167870"/>
    <w:rsid w:val="0018430E"/>
    <w:rsid w:val="001853F8"/>
    <w:rsid w:val="00192D1B"/>
    <w:rsid w:val="001B0FDE"/>
    <w:rsid w:val="001B19D1"/>
    <w:rsid w:val="001B7CF0"/>
    <w:rsid w:val="001C2C11"/>
    <w:rsid w:val="001C442C"/>
    <w:rsid w:val="001C5EAD"/>
    <w:rsid w:val="001C6512"/>
    <w:rsid w:val="001D0306"/>
    <w:rsid w:val="001D13C7"/>
    <w:rsid w:val="001E0A89"/>
    <w:rsid w:val="001F0A6D"/>
    <w:rsid w:val="00204EDC"/>
    <w:rsid w:val="00207D51"/>
    <w:rsid w:val="00217BC9"/>
    <w:rsid w:val="00224B78"/>
    <w:rsid w:val="00232FEB"/>
    <w:rsid w:val="002334EE"/>
    <w:rsid w:val="00233DAE"/>
    <w:rsid w:val="0023679A"/>
    <w:rsid w:val="00237A56"/>
    <w:rsid w:val="00243A40"/>
    <w:rsid w:val="00246E31"/>
    <w:rsid w:val="00291EC1"/>
    <w:rsid w:val="00294CBE"/>
    <w:rsid w:val="002A189A"/>
    <w:rsid w:val="002A3411"/>
    <w:rsid w:val="002B1599"/>
    <w:rsid w:val="002B3378"/>
    <w:rsid w:val="002B70E2"/>
    <w:rsid w:val="002B7C03"/>
    <w:rsid w:val="002C09FA"/>
    <w:rsid w:val="002C1996"/>
    <w:rsid w:val="002C2F3F"/>
    <w:rsid w:val="002D1AFB"/>
    <w:rsid w:val="002F3783"/>
    <w:rsid w:val="002F3CA1"/>
    <w:rsid w:val="002F545C"/>
    <w:rsid w:val="002F6FCC"/>
    <w:rsid w:val="002F75ED"/>
    <w:rsid w:val="00304F1B"/>
    <w:rsid w:val="00310CC2"/>
    <w:rsid w:val="0031247C"/>
    <w:rsid w:val="00312833"/>
    <w:rsid w:val="003129F0"/>
    <w:rsid w:val="00333FE2"/>
    <w:rsid w:val="00336750"/>
    <w:rsid w:val="00347642"/>
    <w:rsid w:val="003520A9"/>
    <w:rsid w:val="00353F6C"/>
    <w:rsid w:val="003567CA"/>
    <w:rsid w:val="00372150"/>
    <w:rsid w:val="0038258A"/>
    <w:rsid w:val="003B1BC3"/>
    <w:rsid w:val="003B1DB6"/>
    <w:rsid w:val="003B26A7"/>
    <w:rsid w:val="003B629D"/>
    <w:rsid w:val="003B6F7A"/>
    <w:rsid w:val="003D135A"/>
    <w:rsid w:val="00410515"/>
    <w:rsid w:val="004117A8"/>
    <w:rsid w:val="0041394D"/>
    <w:rsid w:val="004140BC"/>
    <w:rsid w:val="00416BF5"/>
    <w:rsid w:val="0042325E"/>
    <w:rsid w:val="004262A1"/>
    <w:rsid w:val="00440C04"/>
    <w:rsid w:val="0044487C"/>
    <w:rsid w:val="0044739A"/>
    <w:rsid w:val="00447D9D"/>
    <w:rsid w:val="00456E7B"/>
    <w:rsid w:val="0046246E"/>
    <w:rsid w:val="0046437F"/>
    <w:rsid w:val="00464DAC"/>
    <w:rsid w:val="0049198F"/>
    <w:rsid w:val="004B09E8"/>
    <w:rsid w:val="004B55D5"/>
    <w:rsid w:val="004C64AA"/>
    <w:rsid w:val="004D2C04"/>
    <w:rsid w:val="004E4E12"/>
    <w:rsid w:val="004E6A20"/>
    <w:rsid w:val="004E7733"/>
    <w:rsid w:val="004F3840"/>
    <w:rsid w:val="004F67C1"/>
    <w:rsid w:val="005118C5"/>
    <w:rsid w:val="005165E3"/>
    <w:rsid w:val="00524D30"/>
    <w:rsid w:val="00542ACD"/>
    <w:rsid w:val="00542D9D"/>
    <w:rsid w:val="00554051"/>
    <w:rsid w:val="005552E5"/>
    <w:rsid w:val="0055701F"/>
    <w:rsid w:val="005570D5"/>
    <w:rsid w:val="005610E5"/>
    <w:rsid w:val="005749DD"/>
    <w:rsid w:val="00575771"/>
    <w:rsid w:val="00580A64"/>
    <w:rsid w:val="00592E95"/>
    <w:rsid w:val="0059668B"/>
    <w:rsid w:val="005A3D41"/>
    <w:rsid w:val="005A54A7"/>
    <w:rsid w:val="005C6CD1"/>
    <w:rsid w:val="005F1A2D"/>
    <w:rsid w:val="005F2436"/>
    <w:rsid w:val="005F5BAA"/>
    <w:rsid w:val="00610789"/>
    <w:rsid w:val="00611908"/>
    <w:rsid w:val="00626F39"/>
    <w:rsid w:val="00647AE1"/>
    <w:rsid w:val="0065758B"/>
    <w:rsid w:val="00662FF1"/>
    <w:rsid w:val="00665834"/>
    <w:rsid w:val="0067740A"/>
    <w:rsid w:val="006822E6"/>
    <w:rsid w:val="00683A3B"/>
    <w:rsid w:val="00684873"/>
    <w:rsid w:val="00685175"/>
    <w:rsid w:val="00690553"/>
    <w:rsid w:val="00693951"/>
    <w:rsid w:val="0069613B"/>
    <w:rsid w:val="006B10C2"/>
    <w:rsid w:val="006B4280"/>
    <w:rsid w:val="006B6BB6"/>
    <w:rsid w:val="006C2199"/>
    <w:rsid w:val="006D5985"/>
    <w:rsid w:val="006E2CB5"/>
    <w:rsid w:val="006F0CBC"/>
    <w:rsid w:val="006F7F75"/>
    <w:rsid w:val="00710321"/>
    <w:rsid w:val="00710F35"/>
    <w:rsid w:val="00730120"/>
    <w:rsid w:val="00731E08"/>
    <w:rsid w:val="0074798E"/>
    <w:rsid w:val="00767EFA"/>
    <w:rsid w:val="00773064"/>
    <w:rsid w:val="00782ABC"/>
    <w:rsid w:val="00783FC0"/>
    <w:rsid w:val="007A2706"/>
    <w:rsid w:val="007A3A7B"/>
    <w:rsid w:val="007C21CE"/>
    <w:rsid w:val="007C39C2"/>
    <w:rsid w:val="007C47F5"/>
    <w:rsid w:val="007E5920"/>
    <w:rsid w:val="007E61C2"/>
    <w:rsid w:val="007F7749"/>
    <w:rsid w:val="008035ED"/>
    <w:rsid w:val="00804AD1"/>
    <w:rsid w:val="0081482B"/>
    <w:rsid w:val="008211EC"/>
    <w:rsid w:val="008272A7"/>
    <w:rsid w:val="00836395"/>
    <w:rsid w:val="00841DAD"/>
    <w:rsid w:val="00852C10"/>
    <w:rsid w:val="008538A7"/>
    <w:rsid w:val="00856A6E"/>
    <w:rsid w:val="00862F57"/>
    <w:rsid w:val="00890B58"/>
    <w:rsid w:val="00891109"/>
    <w:rsid w:val="008A0F33"/>
    <w:rsid w:val="008A43C3"/>
    <w:rsid w:val="008B3EBF"/>
    <w:rsid w:val="008C3F69"/>
    <w:rsid w:val="008D6107"/>
    <w:rsid w:val="008F0AD6"/>
    <w:rsid w:val="008F2E6E"/>
    <w:rsid w:val="00906028"/>
    <w:rsid w:val="00922294"/>
    <w:rsid w:val="009239D9"/>
    <w:rsid w:val="00925C30"/>
    <w:rsid w:val="00934241"/>
    <w:rsid w:val="00935BAD"/>
    <w:rsid w:val="00944125"/>
    <w:rsid w:val="00944FB8"/>
    <w:rsid w:val="00952395"/>
    <w:rsid w:val="00961294"/>
    <w:rsid w:val="00962C22"/>
    <w:rsid w:val="00965803"/>
    <w:rsid w:val="009813A3"/>
    <w:rsid w:val="00991685"/>
    <w:rsid w:val="009A63D2"/>
    <w:rsid w:val="009A6767"/>
    <w:rsid w:val="009B17FB"/>
    <w:rsid w:val="009C46C7"/>
    <w:rsid w:val="009F14EE"/>
    <w:rsid w:val="00A10441"/>
    <w:rsid w:val="00A10A44"/>
    <w:rsid w:val="00A160A6"/>
    <w:rsid w:val="00A25D41"/>
    <w:rsid w:val="00A431EF"/>
    <w:rsid w:val="00A45B3B"/>
    <w:rsid w:val="00A75C05"/>
    <w:rsid w:val="00A76FD7"/>
    <w:rsid w:val="00A8051F"/>
    <w:rsid w:val="00A92C10"/>
    <w:rsid w:val="00A930AA"/>
    <w:rsid w:val="00AA450C"/>
    <w:rsid w:val="00AB651B"/>
    <w:rsid w:val="00AC2ABE"/>
    <w:rsid w:val="00AC5768"/>
    <w:rsid w:val="00AC6949"/>
    <w:rsid w:val="00AC6D28"/>
    <w:rsid w:val="00AD00DD"/>
    <w:rsid w:val="00AD066E"/>
    <w:rsid w:val="00AD09A0"/>
    <w:rsid w:val="00AD5740"/>
    <w:rsid w:val="00AD6158"/>
    <w:rsid w:val="00AE15CD"/>
    <w:rsid w:val="00AE6342"/>
    <w:rsid w:val="00AF3CD8"/>
    <w:rsid w:val="00AF49E6"/>
    <w:rsid w:val="00B064BC"/>
    <w:rsid w:val="00B06EDE"/>
    <w:rsid w:val="00B179D9"/>
    <w:rsid w:val="00B2173F"/>
    <w:rsid w:val="00B2483C"/>
    <w:rsid w:val="00B259AA"/>
    <w:rsid w:val="00B336D5"/>
    <w:rsid w:val="00B37406"/>
    <w:rsid w:val="00B41C40"/>
    <w:rsid w:val="00B54759"/>
    <w:rsid w:val="00B64A21"/>
    <w:rsid w:val="00B67B80"/>
    <w:rsid w:val="00B703A3"/>
    <w:rsid w:val="00B76051"/>
    <w:rsid w:val="00B83923"/>
    <w:rsid w:val="00BA1D2F"/>
    <w:rsid w:val="00BA6C73"/>
    <w:rsid w:val="00BB4258"/>
    <w:rsid w:val="00BC2F30"/>
    <w:rsid w:val="00BC4890"/>
    <w:rsid w:val="00BC5FED"/>
    <w:rsid w:val="00BD7ACE"/>
    <w:rsid w:val="00BE01BC"/>
    <w:rsid w:val="00BE47C5"/>
    <w:rsid w:val="00BE485A"/>
    <w:rsid w:val="00BE6C63"/>
    <w:rsid w:val="00BF27C3"/>
    <w:rsid w:val="00BF7380"/>
    <w:rsid w:val="00C1176C"/>
    <w:rsid w:val="00C31011"/>
    <w:rsid w:val="00C34C88"/>
    <w:rsid w:val="00C35F50"/>
    <w:rsid w:val="00C41BC2"/>
    <w:rsid w:val="00C46DAE"/>
    <w:rsid w:val="00C57E70"/>
    <w:rsid w:val="00C74E00"/>
    <w:rsid w:val="00C815FB"/>
    <w:rsid w:val="00C86254"/>
    <w:rsid w:val="00C95A5C"/>
    <w:rsid w:val="00CA4C7D"/>
    <w:rsid w:val="00CB4EEB"/>
    <w:rsid w:val="00CB7616"/>
    <w:rsid w:val="00CC5312"/>
    <w:rsid w:val="00CD0F4A"/>
    <w:rsid w:val="00CD31A9"/>
    <w:rsid w:val="00CE702F"/>
    <w:rsid w:val="00CF45FF"/>
    <w:rsid w:val="00D02D8C"/>
    <w:rsid w:val="00D04309"/>
    <w:rsid w:val="00D07042"/>
    <w:rsid w:val="00D10B86"/>
    <w:rsid w:val="00D17ADD"/>
    <w:rsid w:val="00D2587A"/>
    <w:rsid w:val="00D27F5A"/>
    <w:rsid w:val="00D573E4"/>
    <w:rsid w:val="00D57F5A"/>
    <w:rsid w:val="00D650B8"/>
    <w:rsid w:val="00D66C54"/>
    <w:rsid w:val="00D74338"/>
    <w:rsid w:val="00D756A5"/>
    <w:rsid w:val="00D76CD3"/>
    <w:rsid w:val="00D87FAA"/>
    <w:rsid w:val="00D900AD"/>
    <w:rsid w:val="00DB718E"/>
    <w:rsid w:val="00DC41FE"/>
    <w:rsid w:val="00DC76D4"/>
    <w:rsid w:val="00DD00EC"/>
    <w:rsid w:val="00DD21F4"/>
    <w:rsid w:val="00DE1E54"/>
    <w:rsid w:val="00DE3AEE"/>
    <w:rsid w:val="00DE3C7E"/>
    <w:rsid w:val="00DF4220"/>
    <w:rsid w:val="00DF4C0B"/>
    <w:rsid w:val="00E031C4"/>
    <w:rsid w:val="00E1038B"/>
    <w:rsid w:val="00E10B97"/>
    <w:rsid w:val="00E12AE9"/>
    <w:rsid w:val="00E12C7B"/>
    <w:rsid w:val="00E1499B"/>
    <w:rsid w:val="00E17BAF"/>
    <w:rsid w:val="00E21379"/>
    <w:rsid w:val="00E22C04"/>
    <w:rsid w:val="00E23DF7"/>
    <w:rsid w:val="00E27BE1"/>
    <w:rsid w:val="00E33364"/>
    <w:rsid w:val="00E41963"/>
    <w:rsid w:val="00E466F5"/>
    <w:rsid w:val="00E46F1C"/>
    <w:rsid w:val="00E508A9"/>
    <w:rsid w:val="00E51511"/>
    <w:rsid w:val="00E60CDF"/>
    <w:rsid w:val="00E629DB"/>
    <w:rsid w:val="00E63D6F"/>
    <w:rsid w:val="00E705FA"/>
    <w:rsid w:val="00E734E6"/>
    <w:rsid w:val="00E7444C"/>
    <w:rsid w:val="00E74795"/>
    <w:rsid w:val="00E7623C"/>
    <w:rsid w:val="00E858AD"/>
    <w:rsid w:val="00E97CC8"/>
    <w:rsid w:val="00EA38D9"/>
    <w:rsid w:val="00EB26E0"/>
    <w:rsid w:val="00ED25BD"/>
    <w:rsid w:val="00EE2063"/>
    <w:rsid w:val="00EF3CA2"/>
    <w:rsid w:val="00EF6BDF"/>
    <w:rsid w:val="00F0009F"/>
    <w:rsid w:val="00F0317A"/>
    <w:rsid w:val="00F20656"/>
    <w:rsid w:val="00F31595"/>
    <w:rsid w:val="00F37D0C"/>
    <w:rsid w:val="00F40C7D"/>
    <w:rsid w:val="00F50C1A"/>
    <w:rsid w:val="00F51406"/>
    <w:rsid w:val="00F578D9"/>
    <w:rsid w:val="00F61A17"/>
    <w:rsid w:val="00F62707"/>
    <w:rsid w:val="00F714E2"/>
    <w:rsid w:val="00F82ED7"/>
    <w:rsid w:val="00F83A87"/>
    <w:rsid w:val="00F852E2"/>
    <w:rsid w:val="00FA31BD"/>
    <w:rsid w:val="00FA5DE3"/>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E51E9"/>
  <w15:chartTrackingRefBased/>
  <w15:docId w15:val="{B1827520-8895-4581-B815-F6CE67DE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576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6"/>
      </w:numPr>
    </w:pPr>
  </w:style>
  <w:style w:type="numbering" w:customStyle="1" w:styleId="Styl4">
    <w:name w:val="Styl4"/>
    <w:uiPriority w:val="99"/>
    <w:rsid w:val="008C3F69"/>
    <w:pPr>
      <w:numPr>
        <w:numId w:val="19"/>
      </w:numPr>
    </w:pPr>
  </w:style>
  <w:style w:type="numbering" w:customStyle="1" w:styleId="Styl5">
    <w:name w:val="Styl5"/>
    <w:uiPriority w:val="99"/>
    <w:rsid w:val="00D87FAA"/>
    <w:pPr>
      <w:numPr>
        <w:numId w:val="20"/>
      </w:numPr>
    </w:pPr>
  </w:style>
  <w:style w:type="numbering" w:customStyle="1" w:styleId="Styl12">
    <w:name w:val="Styl12"/>
    <w:uiPriority w:val="99"/>
    <w:rsid w:val="00D87FAA"/>
    <w:pPr>
      <w:numPr>
        <w:numId w:val="21"/>
      </w:numPr>
    </w:pPr>
  </w:style>
  <w:style w:type="numbering" w:customStyle="1" w:styleId="Styl13">
    <w:name w:val="Styl13"/>
    <w:uiPriority w:val="99"/>
    <w:rsid w:val="00EB26E0"/>
    <w:pPr>
      <w:numPr>
        <w:numId w:val="24"/>
      </w:numPr>
    </w:pPr>
  </w:style>
  <w:style w:type="numbering" w:customStyle="1" w:styleId="Styl14">
    <w:name w:val="Styl14"/>
    <w:uiPriority w:val="99"/>
    <w:rsid w:val="00EB26E0"/>
    <w:pPr>
      <w:numPr>
        <w:numId w:val="25"/>
      </w:numPr>
    </w:pPr>
  </w:style>
  <w:style w:type="numbering" w:customStyle="1" w:styleId="Styl15">
    <w:name w:val="Styl15"/>
    <w:uiPriority w:val="99"/>
    <w:rsid w:val="00EB26E0"/>
    <w:pPr>
      <w:numPr>
        <w:numId w:val="28"/>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32"/>
      </w:numPr>
    </w:pPr>
  </w:style>
  <w:style w:type="paragraph" w:customStyle="1" w:styleId="Level1">
    <w:name w:val="Level 1"/>
    <w:basedOn w:val="Normln"/>
    <w:next w:val="Normln"/>
    <w:rsid w:val="00580A64"/>
    <w:pPr>
      <w:keepNext/>
      <w:numPr>
        <w:numId w:val="34"/>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4"/>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4"/>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4"/>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4"/>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4"/>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4"/>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4"/>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4"/>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3307">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9F47-A4A2-4AB8-A8FC-95B317C8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4624</Words>
  <Characters>27282</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31843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Bc. Nechybová Věra</dc:creator>
  <cp:keywords/>
  <cp:lastModifiedBy>Putzerová Ivana</cp:lastModifiedBy>
  <cp:revision>4</cp:revision>
  <cp:lastPrinted>2018-10-16T06:24:00Z</cp:lastPrinted>
  <dcterms:created xsi:type="dcterms:W3CDTF">2018-10-04T10:03:00Z</dcterms:created>
  <dcterms:modified xsi:type="dcterms:W3CDTF">2018-10-31T13:41:00Z</dcterms:modified>
</cp:coreProperties>
</file>