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40" w:rsidRPr="00045C75" w:rsidRDefault="00C92786" w:rsidP="000B0840">
      <w:pPr>
        <w:jc w:val="center"/>
        <w:rPr>
          <w:rFonts w:asciiTheme="majorHAnsi" w:hAnsiTheme="majorHAnsi"/>
          <w:b/>
          <w:sz w:val="36"/>
          <w:lang w:val="cs-CZ"/>
        </w:rPr>
      </w:pPr>
      <w:r>
        <w:rPr>
          <w:rFonts w:asciiTheme="majorHAnsi" w:hAnsiTheme="majorHAnsi"/>
          <w:b/>
          <w:sz w:val="36"/>
          <w:lang w:val="cs-CZ"/>
        </w:rPr>
        <w:t>Dodatek č.</w:t>
      </w:r>
      <w:r w:rsidR="00B40C0F">
        <w:rPr>
          <w:rFonts w:asciiTheme="majorHAnsi" w:hAnsiTheme="majorHAnsi"/>
          <w:b/>
          <w:sz w:val="36"/>
          <w:lang w:val="cs-CZ"/>
        </w:rPr>
        <w:t xml:space="preserve"> </w:t>
      </w:r>
      <w:r>
        <w:rPr>
          <w:rFonts w:asciiTheme="majorHAnsi" w:hAnsiTheme="majorHAnsi"/>
          <w:b/>
          <w:sz w:val="36"/>
          <w:lang w:val="cs-CZ"/>
        </w:rPr>
        <w:t xml:space="preserve">1 </w:t>
      </w:r>
      <w:r w:rsidR="000B0840" w:rsidRPr="00045C75">
        <w:rPr>
          <w:rFonts w:asciiTheme="majorHAnsi" w:hAnsiTheme="majorHAnsi"/>
          <w:b/>
          <w:sz w:val="36"/>
          <w:lang w:val="cs-CZ"/>
        </w:rPr>
        <w:t>SMLOUV</w:t>
      </w:r>
      <w:r>
        <w:rPr>
          <w:rFonts w:asciiTheme="majorHAnsi" w:hAnsiTheme="majorHAnsi"/>
          <w:b/>
          <w:sz w:val="36"/>
          <w:lang w:val="cs-CZ"/>
        </w:rPr>
        <w:t>Y</w:t>
      </w:r>
      <w:r w:rsidR="000B0840" w:rsidRPr="00045C75">
        <w:rPr>
          <w:rFonts w:asciiTheme="majorHAnsi" w:hAnsiTheme="majorHAnsi"/>
          <w:b/>
          <w:sz w:val="36"/>
          <w:lang w:val="cs-CZ"/>
        </w:rPr>
        <w:t xml:space="preserve"> </w:t>
      </w:r>
      <w:r w:rsidR="00331385">
        <w:rPr>
          <w:rFonts w:asciiTheme="majorHAnsi" w:hAnsiTheme="majorHAnsi"/>
          <w:b/>
          <w:sz w:val="36"/>
          <w:lang w:val="cs-CZ"/>
        </w:rPr>
        <w:t>NA ZAJIŠTĚNÍ 24 HODINOVÉ HAVARIJNÍ SLUŽBY</w:t>
      </w:r>
      <w:r w:rsidR="00CA7B59">
        <w:rPr>
          <w:rFonts w:asciiTheme="majorHAnsi" w:hAnsiTheme="majorHAnsi"/>
          <w:b/>
          <w:sz w:val="36"/>
          <w:lang w:val="cs-CZ"/>
        </w:rPr>
        <w:t>, ze dne 31. 8. 2015</w:t>
      </w:r>
    </w:p>
    <w:p w:rsidR="000B0840" w:rsidRPr="00A35BBC" w:rsidRDefault="000B0840" w:rsidP="000B0840">
      <w:pPr>
        <w:jc w:val="center"/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>uzavřená podle §1746 odst. 2 zákona č. 89/2012 Sb., občanský zákoník ve znění pozdějších předpisů mezi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0B0840" w:rsidRPr="00A35BBC" w:rsidRDefault="000B0840" w:rsidP="000B0840">
      <w:pPr>
        <w:rPr>
          <w:rFonts w:asciiTheme="majorHAnsi" w:hAnsiTheme="majorHAnsi"/>
          <w:b/>
          <w:sz w:val="22"/>
          <w:szCs w:val="22"/>
          <w:lang w:val="cs-CZ"/>
        </w:rPr>
      </w:pPr>
      <w:r w:rsidRPr="00A35BBC">
        <w:rPr>
          <w:rFonts w:asciiTheme="majorHAnsi" w:hAnsiTheme="majorHAnsi"/>
          <w:b/>
          <w:sz w:val="22"/>
          <w:szCs w:val="22"/>
          <w:lang w:val="cs-CZ"/>
        </w:rPr>
        <w:t>Městská část Praha 7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>Nábřeží Kpt. Jaroše 1000/7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>170 05 Praha 7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>IČ: 00063754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>DIČ: CZ00063754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>zastoupená společností: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0B0840" w:rsidRPr="00A35BBC" w:rsidRDefault="00331385" w:rsidP="000B0840">
      <w:pPr>
        <w:rPr>
          <w:rFonts w:asciiTheme="majorHAnsi" w:hAnsiTheme="majorHAnsi"/>
          <w:b/>
          <w:sz w:val="22"/>
          <w:szCs w:val="22"/>
          <w:lang w:val="cs-CZ"/>
        </w:rPr>
      </w:pPr>
      <w:r>
        <w:rPr>
          <w:rFonts w:asciiTheme="majorHAnsi" w:hAnsiTheme="majorHAnsi"/>
          <w:b/>
          <w:sz w:val="22"/>
          <w:szCs w:val="22"/>
          <w:lang w:val="cs-CZ"/>
        </w:rPr>
        <w:t>7U</w:t>
      </w:r>
      <w:r w:rsidR="000B0840" w:rsidRPr="00A35BBC">
        <w:rPr>
          <w:rFonts w:asciiTheme="majorHAnsi" w:hAnsiTheme="majorHAnsi"/>
          <w:b/>
          <w:sz w:val="22"/>
          <w:szCs w:val="22"/>
          <w:lang w:val="cs-CZ"/>
        </w:rPr>
        <w:t xml:space="preserve"> s.r.o.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 xml:space="preserve">zastoupena: </w:t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331385">
        <w:rPr>
          <w:rFonts w:asciiTheme="majorHAnsi" w:hAnsiTheme="majorHAnsi"/>
          <w:sz w:val="22"/>
          <w:szCs w:val="22"/>
          <w:lang w:val="cs-CZ"/>
        </w:rPr>
        <w:t>Mgr</w:t>
      </w:r>
      <w:r w:rsidRPr="00A35BBC">
        <w:rPr>
          <w:rFonts w:asciiTheme="majorHAnsi" w:hAnsiTheme="majorHAnsi"/>
          <w:sz w:val="22"/>
          <w:szCs w:val="22"/>
          <w:lang w:val="cs-CZ"/>
        </w:rPr>
        <w:t xml:space="preserve">. </w:t>
      </w:r>
      <w:r w:rsidR="00331385">
        <w:rPr>
          <w:rFonts w:asciiTheme="majorHAnsi" w:hAnsiTheme="majorHAnsi"/>
          <w:sz w:val="22"/>
          <w:szCs w:val="22"/>
          <w:lang w:val="cs-CZ"/>
        </w:rPr>
        <w:t>Tomášem Trnkou</w:t>
      </w:r>
      <w:r w:rsidRPr="00A35BBC">
        <w:rPr>
          <w:rFonts w:asciiTheme="majorHAnsi" w:hAnsiTheme="majorHAnsi"/>
          <w:sz w:val="22"/>
          <w:szCs w:val="22"/>
          <w:lang w:val="cs-CZ"/>
        </w:rPr>
        <w:t>, jednatelem společnosti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>sídlo</w:t>
      </w:r>
      <w:r w:rsidR="00F0068E">
        <w:rPr>
          <w:rFonts w:asciiTheme="majorHAnsi" w:hAnsiTheme="majorHAnsi"/>
          <w:sz w:val="22"/>
          <w:szCs w:val="22"/>
          <w:lang w:val="cs-CZ"/>
        </w:rPr>
        <w:t xml:space="preserve"> firmy</w:t>
      </w:r>
      <w:r w:rsidRPr="00A35BBC">
        <w:rPr>
          <w:rFonts w:asciiTheme="majorHAnsi" w:hAnsiTheme="majorHAnsi"/>
          <w:sz w:val="22"/>
          <w:szCs w:val="22"/>
          <w:lang w:val="cs-CZ"/>
        </w:rPr>
        <w:t xml:space="preserve">: </w:t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Pr="00A35BBC">
        <w:rPr>
          <w:rFonts w:asciiTheme="majorHAnsi" w:hAnsiTheme="majorHAnsi"/>
          <w:sz w:val="22"/>
          <w:szCs w:val="22"/>
          <w:lang w:val="cs-CZ"/>
        </w:rPr>
        <w:t>Ortenovo náměstí 947/12a, 170 05 Praha 7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 xml:space="preserve">IČ: </w:t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Pr="00A35BBC">
        <w:rPr>
          <w:rFonts w:asciiTheme="majorHAnsi" w:hAnsiTheme="majorHAnsi"/>
          <w:sz w:val="22"/>
          <w:szCs w:val="22"/>
          <w:lang w:val="cs-CZ"/>
        </w:rPr>
        <w:t>26418274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 xml:space="preserve">DIČ: </w:t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Pr="00A35BBC">
        <w:rPr>
          <w:rFonts w:asciiTheme="majorHAnsi" w:hAnsiTheme="majorHAnsi"/>
          <w:sz w:val="22"/>
          <w:szCs w:val="22"/>
          <w:lang w:val="cs-CZ"/>
        </w:rPr>
        <w:t>CZ26418274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 xml:space="preserve">bankovní spojení: </w:t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FE252D" w:rsidRPr="00A35BBC">
        <w:rPr>
          <w:rFonts w:asciiTheme="majorHAnsi" w:hAnsiTheme="majorHAnsi"/>
          <w:sz w:val="22"/>
          <w:szCs w:val="22"/>
          <w:lang w:val="cs-CZ"/>
        </w:rPr>
        <w:t xml:space="preserve"> </w:t>
      </w:r>
      <w:r w:rsidRPr="00A35BBC">
        <w:rPr>
          <w:rFonts w:asciiTheme="majorHAnsi" w:hAnsiTheme="majorHAnsi"/>
          <w:sz w:val="22"/>
          <w:szCs w:val="22"/>
          <w:lang w:val="cs-CZ"/>
        </w:rPr>
        <w:t>(dále jen Objednatel)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0B0840" w:rsidRPr="00A35BBC" w:rsidRDefault="000B0840" w:rsidP="00045C75">
      <w:pPr>
        <w:jc w:val="center"/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>a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0B0840" w:rsidRPr="00A35BBC" w:rsidRDefault="00045C75" w:rsidP="000B0840">
      <w:pPr>
        <w:rPr>
          <w:rFonts w:asciiTheme="majorHAnsi" w:hAnsiTheme="majorHAnsi"/>
          <w:b/>
          <w:sz w:val="22"/>
          <w:szCs w:val="22"/>
          <w:lang w:val="cs-CZ"/>
        </w:rPr>
      </w:pPr>
      <w:r w:rsidRPr="00A35BBC">
        <w:rPr>
          <w:rFonts w:asciiTheme="majorHAnsi" w:hAnsiTheme="majorHAnsi"/>
          <w:b/>
          <w:sz w:val="22"/>
          <w:szCs w:val="22"/>
          <w:lang w:val="cs-CZ"/>
        </w:rPr>
        <w:t>SUTA</w:t>
      </w:r>
      <w:r w:rsidR="000B0840" w:rsidRPr="00A35BBC">
        <w:rPr>
          <w:rFonts w:asciiTheme="majorHAnsi" w:hAnsiTheme="majorHAnsi"/>
          <w:b/>
          <w:sz w:val="22"/>
          <w:szCs w:val="22"/>
          <w:lang w:val="cs-CZ"/>
        </w:rPr>
        <w:t xml:space="preserve"> s.r.o.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>Zapsaná v OR vedeném Městským soudem v Praze, odd. C, vložka 201835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 xml:space="preserve">sídlo firmy: </w:t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Pr="00A35BBC">
        <w:rPr>
          <w:rFonts w:asciiTheme="majorHAnsi" w:hAnsiTheme="majorHAnsi"/>
          <w:sz w:val="22"/>
          <w:szCs w:val="22"/>
          <w:lang w:val="cs-CZ"/>
        </w:rPr>
        <w:t>Rozšířená 2159/15, 182 00 Praha 8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 xml:space="preserve">zastoupena: </w:t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Pr="00A35BBC">
        <w:rPr>
          <w:rFonts w:asciiTheme="majorHAnsi" w:hAnsiTheme="majorHAnsi"/>
          <w:sz w:val="22"/>
          <w:szCs w:val="22"/>
          <w:lang w:val="cs-CZ"/>
        </w:rPr>
        <w:t>Ing. Jakubem Vodrážkou, jednatelem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 xml:space="preserve">IČ: </w:t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Pr="00A35BBC">
        <w:rPr>
          <w:rFonts w:asciiTheme="majorHAnsi" w:hAnsiTheme="majorHAnsi"/>
          <w:sz w:val="22"/>
          <w:szCs w:val="22"/>
          <w:lang w:val="cs-CZ"/>
        </w:rPr>
        <w:t>29125839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 xml:space="preserve">DIČ: </w:t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Pr="00A35BBC">
        <w:rPr>
          <w:rFonts w:asciiTheme="majorHAnsi" w:hAnsiTheme="majorHAnsi"/>
          <w:sz w:val="22"/>
          <w:szCs w:val="22"/>
          <w:lang w:val="cs-CZ"/>
        </w:rPr>
        <w:t>CZ29125839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 xml:space="preserve">bankovní spojení: </w:t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  <w:r w:rsidR="00045C75" w:rsidRPr="00A35BBC">
        <w:rPr>
          <w:rFonts w:asciiTheme="majorHAnsi" w:hAnsiTheme="majorHAnsi"/>
          <w:sz w:val="22"/>
          <w:szCs w:val="22"/>
          <w:lang w:val="cs-CZ"/>
        </w:rPr>
        <w:tab/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>(dále jen poskytovatel)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0B0840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0B0840" w:rsidRPr="00A35BBC" w:rsidRDefault="000B0840" w:rsidP="00045C75">
      <w:pPr>
        <w:jc w:val="center"/>
        <w:rPr>
          <w:rFonts w:asciiTheme="majorHAnsi" w:hAnsiTheme="majorHAnsi"/>
          <w:b/>
          <w:sz w:val="22"/>
          <w:szCs w:val="22"/>
          <w:lang w:val="cs-CZ"/>
        </w:rPr>
      </w:pPr>
      <w:r w:rsidRPr="00A35BBC">
        <w:rPr>
          <w:rFonts w:asciiTheme="majorHAnsi" w:hAnsiTheme="majorHAnsi"/>
          <w:b/>
          <w:sz w:val="22"/>
          <w:szCs w:val="22"/>
          <w:lang w:val="cs-CZ"/>
        </w:rPr>
        <w:t>I.</w:t>
      </w:r>
    </w:p>
    <w:p w:rsidR="000B0840" w:rsidRPr="00A35BBC" w:rsidRDefault="00C92786" w:rsidP="00045C75">
      <w:pPr>
        <w:jc w:val="center"/>
        <w:rPr>
          <w:rFonts w:asciiTheme="majorHAnsi" w:hAnsiTheme="majorHAnsi"/>
          <w:b/>
          <w:sz w:val="22"/>
          <w:szCs w:val="22"/>
          <w:lang w:val="cs-CZ"/>
        </w:rPr>
      </w:pPr>
      <w:r>
        <w:rPr>
          <w:rFonts w:asciiTheme="majorHAnsi" w:hAnsiTheme="majorHAnsi"/>
          <w:b/>
          <w:sz w:val="22"/>
          <w:szCs w:val="22"/>
          <w:lang w:val="cs-CZ"/>
        </w:rPr>
        <w:t>Předmět dodatku</w:t>
      </w:r>
    </w:p>
    <w:p w:rsidR="00C92786" w:rsidRPr="00B40C0F" w:rsidRDefault="00C92786" w:rsidP="00B40C0F">
      <w:pPr>
        <w:jc w:val="both"/>
        <w:rPr>
          <w:rFonts w:asciiTheme="majorHAnsi" w:hAnsiTheme="majorHAnsi"/>
          <w:sz w:val="22"/>
          <w:szCs w:val="22"/>
          <w:lang w:val="cs-CZ"/>
        </w:rPr>
      </w:pPr>
      <w:r w:rsidRPr="00B40C0F">
        <w:rPr>
          <w:rFonts w:asciiTheme="majorHAnsi" w:hAnsiTheme="majorHAnsi"/>
          <w:sz w:val="22"/>
          <w:szCs w:val="22"/>
          <w:lang w:val="cs-CZ"/>
        </w:rPr>
        <w:t xml:space="preserve">Smluvní strany se dohodly na následujících úpravách či změnách Smlouvy </w:t>
      </w:r>
      <w:r w:rsidR="00331385">
        <w:rPr>
          <w:rFonts w:asciiTheme="majorHAnsi" w:hAnsiTheme="majorHAnsi"/>
          <w:sz w:val="22"/>
          <w:szCs w:val="22"/>
          <w:lang w:val="cs-CZ"/>
        </w:rPr>
        <w:t xml:space="preserve">na zajištění 24 hodinové havarijní </w:t>
      </w:r>
      <w:r w:rsidRPr="00B40C0F">
        <w:rPr>
          <w:rFonts w:asciiTheme="majorHAnsi" w:hAnsiTheme="majorHAnsi"/>
          <w:sz w:val="22"/>
          <w:szCs w:val="22"/>
          <w:lang w:val="cs-CZ"/>
        </w:rPr>
        <w:t>služ</w:t>
      </w:r>
      <w:r w:rsidR="00331385">
        <w:rPr>
          <w:rFonts w:asciiTheme="majorHAnsi" w:hAnsiTheme="majorHAnsi"/>
          <w:sz w:val="22"/>
          <w:szCs w:val="22"/>
          <w:lang w:val="cs-CZ"/>
        </w:rPr>
        <w:t>by</w:t>
      </w:r>
      <w:r w:rsidR="00631A60">
        <w:rPr>
          <w:rFonts w:asciiTheme="majorHAnsi" w:hAnsiTheme="majorHAnsi"/>
          <w:sz w:val="22"/>
          <w:szCs w:val="22"/>
          <w:lang w:val="cs-CZ"/>
        </w:rPr>
        <w:t>, ze dne 31.8.2015 (dále jen „smlouva“)</w:t>
      </w:r>
      <w:r w:rsidR="00B40C0F">
        <w:rPr>
          <w:rFonts w:asciiTheme="majorHAnsi" w:hAnsiTheme="majorHAnsi"/>
          <w:sz w:val="22"/>
          <w:szCs w:val="22"/>
          <w:lang w:val="cs-CZ"/>
        </w:rPr>
        <w:t xml:space="preserve"> </w:t>
      </w:r>
      <w:r w:rsidRPr="00B40C0F">
        <w:rPr>
          <w:rFonts w:asciiTheme="majorHAnsi" w:hAnsiTheme="majorHAnsi"/>
          <w:sz w:val="22"/>
          <w:szCs w:val="22"/>
          <w:lang w:val="cs-CZ"/>
        </w:rPr>
        <w:t>takto:</w:t>
      </w:r>
    </w:p>
    <w:p w:rsidR="00007EEF" w:rsidRPr="00B6498A" w:rsidRDefault="00631A60" w:rsidP="00B6498A">
      <w:pPr>
        <w:jc w:val="both"/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S</w:t>
      </w:r>
      <w:r w:rsidR="00C92786" w:rsidRPr="00B6498A">
        <w:rPr>
          <w:rFonts w:asciiTheme="majorHAnsi" w:hAnsiTheme="majorHAnsi"/>
          <w:sz w:val="22"/>
          <w:szCs w:val="22"/>
          <w:lang w:val="cs-CZ"/>
        </w:rPr>
        <w:t xml:space="preserve"> účinností od </w:t>
      </w:r>
      <w:proofErr w:type="gramStart"/>
      <w:r w:rsidR="00C92786" w:rsidRPr="00B6498A">
        <w:rPr>
          <w:rFonts w:asciiTheme="majorHAnsi" w:hAnsiTheme="majorHAnsi"/>
          <w:sz w:val="22"/>
          <w:szCs w:val="22"/>
          <w:lang w:val="cs-CZ"/>
        </w:rPr>
        <w:t>1.</w:t>
      </w:r>
      <w:r w:rsidRPr="00B6498A">
        <w:rPr>
          <w:rFonts w:asciiTheme="majorHAnsi" w:hAnsiTheme="majorHAnsi"/>
          <w:sz w:val="22"/>
          <w:szCs w:val="22"/>
          <w:lang w:val="cs-CZ"/>
        </w:rPr>
        <w:t>10</w:t>
      </w:r>
      <w:r w:rsidR="00B6498A">
        <w:rPr>
          <w:rFonts w:asciiTheme="majorHAnsi" w:hAnsiTheme="majorHAnsi"/>
          <w:sz w:val="22"/>
          <w:szCs w:val="22"/>
          <w:lang w:val="cs-CZ"/>
        </w:rPr>
        <w:t>.</w:t>
      </w:r>
      <w:r w:rsidR="00C92786" w:rsidRPr="00B6498A">
        <w:rPr>
          <w:rFonts w:asciiTheme="majorHAnsi" w:hAnsiTheme="majorHAnsi"/>
          <w:sz w:val="22"/>
          <w:szCs w:val="22"/>
          <w:lang w:val="cs-CZ"/>
        </w:rPr>
        <w:t>201</w:t>
      </w:r>
      <w:r w:rsidR="00331385" w:rsidRPr="00B6498A">
        <w:rPr>
          <w:rFonts w:asciiTheme="majorHAnsi" w:hAnsiTheme="majorHAnsi"/>
          <w:sz w:val="22"/>
          <w:szCs w:val="22"/>
          <w:lang w:val="cs-CZ"/>
        </w:rPr>
        <w:t>8</w:t>
      </w:r>
      <w:proofErr w:type="gramEnd"/>
      <w:r w:rsidR="00C92786" w:rsidRPr="00B6498A">
        <w:rPr>
          <w:rFonts w:asciiTheme="majorHAnsi" w:hAnsiTheme="majorHAnsi"/>
          <w:sz w:val="22"/>
          <w:szCs w:val="22"/>
          <w:lang w:val="cs-CZ"/>
        </w:rPr>
        <w:t xml:space="preserve"> se</w:t>
      </w:r>
      <w:r w:rsidR="00030384" w:rsidRPr="00B6498A">
        <w:rPr>
          <w:rFonts w:asciiTheme="majorHAnsi" w:hAnsiTheme="majorHAnsi"/>
          <w:sz w:val="22"/>
          <w:szCs w:val="22"/>
          <w:lang w:val="cs-CZ"/>
        </w:rPr>
        <w:t xml:space="preserve"> ruší</w:t>
      </w:r>
      <w:r w:rsidR="00C92786" w:rsidRPr="00B6498A">
        <w:rPr>
          <w:rFonts w:asciiTheme="majorHAnsi" w:hAnsiTheme="majorHAnsi"/>
          <w:sz w:val="22"/>
          <w:szCs w:val="22"/>
          <w:lang w:val="cs-CZ"/>
        </w:rPr>
        <w:t xml:space="preserve"> Příloha č.1</w:t>
      </w:r>
      <w:r w:rsidR="00175566" w:rsidRPr="00B6498A">
        <w:rPr>
          <w:rFonts w:asciiTheme="majorHAnsi" w:hAnsiTheme="majorHAnsi"/>
          <w:sz w:val="22"/>
          <w:szCs w:val="22"/>
          <w:lang w:val="cs-CZ"/>
        </w:rPr>
        <w:t>a,</w:t>
      </w:r>
      <w:r w:rsidR="00A0584F" w:rsidRPr="00B6498A">
        <w:rPr>
          <w:rFonts w:asciiTheme="majorHAnsi" w:hAnsiTheme="majorHAnsi"/>
          <w:sz w:val="22"/>
          <w:szCs w:val="22"/>
          <w:lang w:val="cs-CZ"/>
        </w:rPr>
        <w:t xml:space="preserve"> 1b, 1c, 1d</w:t>
      </w:r>
      <w:r w:rsidR="00331385" w:rsidRPr="00B6498A">
        <w:rPr>
          <w:rFonts w:asciiTheme="majorHAnsi" w:hAnsiTheme="majorHAnsi"/>
          <w:sz w:val="22"/>
          <w:szCs w:val="22"/>
          <w:lang w:val="cs-CZ"/>
        </w:rPr>
        <w:t xml:space="preserve"> této Smlouvy</w:t>
      </w:r>
      <w:r w:rsidR="00C92786" w:rsidRPr="00B6498A">
        <w:rPr>
          <w:rFonts w:asciiTheme="majorHAnsi" w:hAnsiTheme="majorHAnsi"/>
          <w:sz w:val="22"/>
          <w:szCs w:val="22"/>
          <w:lang w:val="cs-CZ"/>
        </w:rPr>
        <w:t xml:space="preserve">: Seznam </w:t>
      </w:r>
      <w:r w:rsidR="00331385" w:rsidRPr="00B6498A">
        <w:rPr>
          <w:rFonts w:asciiTheme="majorHAnsi" w:hAnsiTheme="majorHAnsi"/>
          <w:sz w:val="22"/>
          <w:szCs w:val="22"/>
          <w:lang w:val="cs-CZ"/>
        </w:rPr>
        <w:t>vybraných objektů ve správě MČ P7</w:t>
      </w:r>
      <w:r w:rsidR="00B6571B" w:rsidRPr="00B6498A">
        <w:rPr>
          <w:rFonts w:asciiTheme="majorHAnsi" w:hAnsiTheme="majorHAnsi"/>
          <w:sz w:val="22"/>
          <w:szCs w:val="22"/>
          <w:lang w:val="cs-CZ"/>
        </w:rPr>
        <w:t xml:space="preserve"> a nahrazuje se novou Přílohou</w:t>
      </w:r>
      <w:r w:rsidR="00CA7B59" w:rsidRPr="00B6498A">
        <w:rPr>
          <w:rFonts w:asciiTheme="majorHAnsi" w:hAnsiTheme="majorHAnsi"/>
          <w:sz w:val="22"/>
          <w:szCs w:val="22"/>
          <w:lang w:val="cs-CZ"/>
        </w:rPr>
        <w:t>, která tvoří přílohu č. 1 tohoto dodatku.</w:t>
      </w:r>
    </w:p>
    <w:p w:rsidR="003225C8" w:rsidRDefault="00B40C0F" w:rsidP="003225C8">
      <w:pPr>
        <w:jc w:val="both"/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.</w:t>
      </w:r>
    </w:p>
    <w:p w:rsidR="00331385" w:rsidRDefault="00331385" w:rsidP="003225C8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331385" w:rsidRDefault="00631A60" w:rsidP="003225C8">
      <w:pPr>
        <w:jc w:val="both"/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Dále se mění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čl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 xml:space="preserve"> IV. Cena za výkon havarijní služby, který nově zní:</w:t>
      </w:r>
    </w:p>
    <w:p w:rsidR="00631A60" w:rsidRPr="00631A60" w:rsidRDefault="00631A60" w:rsidP="00631A60">
      <w:pPr>
        <w:jc w:val="both"/>
        <w:rPr>
          <w:rFonts w:ascii="Bookman Old Style" w:eastAsia="Times New Roman" w:hAnsi="Bookman Old Style" w:cs="Arial"/>
          <w:sz w:val="22"/>
          <w:szCs w:val="22"/>
          <w:lang w:val="cs-CZ" w:eastAsia="cs-CZ"/>
        </w:rPr>
      </w:pPr>
      <w:r w:rsidRPr="00631A60">
        <w:rPr>
          <w:rFonts w:ascii="Bookman Old Style" w:eastAsia="Times New Roman" w:hAnsi="Bookman Old Style" w:cs="Arial"/>
          <w:sz w:val="22"/>
          <w:szCs w:val="22"/>
          <w:lang w:val="cs-CZ" w:eastAsia="cs-CZ"/>
        </w:rPr>
        <w:t>Cena za zajištění poskytnutí a výkon havarijní služby (dále jen “cena za výkon havarijní služby“) je stanovena paušálem na objektech a to následovně:</w:t>
      </w:r>
    </w:p>
    <w:p w:rsidR="00631A60" w:rsidRPr="00631A60" w:rsidRDefault="00631A60" w:rsidP="00631A60">
      <w:pPr>
        <w:jc w:val="both"/>
        <w:rPr>
          <w:rFonts w:ascii="Bookman Old Style" w:eastAsia="Times New Roman" w:hAnsi="Bookman Old Style" w:cs="Arial"/>
          <w:sz w:val="22"/>
          <w:szCs w:val="22"/>
          <w:lang w:val="cs-CZ" w:eastAsia="cs-CZ"/>
        </w:rPr>
      </w:pPr>
      <w:r w:rsidRPr="00631A60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 xml:space="preserve">výkon havarijní služby </w:t>
      </w:r>
      <w:r w:rsidR="00B6498A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ab/>
      </w:r>
      <w:r w:rsidR="00B6498A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ab/>
      </w:r>
      <w:proofErr w:type="gramStart"/>
      <w:r w:rsidR="00B6498A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 xml:space="preserve">7 419 </w:t>
      </w:r>
      <w:r w:rsidRPr="00631A60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>,-Kč</w:t>
      </w:r>
      <w:proofErr w:type="gramEnd"/>
      <w:r w:rsidRPr="00631A60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 xml:space="preserve"> bez DPH/měsíc</w:t>
      </w:r>
    </w:p>
    <w:p w:rsidR="00631A60" w:rsidRPr="00631A60" w:rsidRDefault="00631A60" w:rsidP="00631A60">
      <w:pPr>
        <w:jc w:val="both"/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</w:pPr>
      <w:proofErr w:type="spellStart"/>
      <w:r w:rsidRPr="00631A60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>Facility</w:t>
      </w:r>
      <w:proofErr w:type="spellEnd"/>
      <w:r w:rsidRPr="00631A60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 xml:space="preserve"> Management </w:t>
      </w:r>
      <w:proofErr w:type="spellStart"/>
      <w:r w:rsidRPr="00631A60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>Solution</w:t>
      </w:r>
      <w:proofErr w:type="spellEnd"/>
      <w:r w:rsidR="00B6498A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ab/>
      </w:r>
      <w:proofErr w:type="gramStart"/>
      <w:r w:rsidR="00B6498A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 xml:space="preserve">3 139 </w:t>
      </w:r>
      <w:r w:rsidRPr="00631A60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>,-Kč</w:t>
      </w:r>
      <w:proofErr w:type="gramEnd"/>
      <w:r w:rsidRPr="00631A60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 xml:space="preserve"> bez DPH/měsíc </w:t>
      </w:r>
    </w:p>
    <w:p w:rsidR="00631A60" w:rsidRPr="00631A60" w:rsidRDefault="00631A60" w:rsidP="00631A60">
      <w:pPr>
        <w:jc w:val="both"/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</w:pPr>
      <w:r w:rsidRPr="00631A60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>Celk</w:t>
      </w:r>
      <w:r w:rsidR="00B6498A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>em</w:t>
      </w:r>
      <w:r w:rsidR="00B6498A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ab/>
      </w:r>
      <w:r w:rsidR="00B6498A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ab/>
      </w:r>
      <w:r w:rsidR="00B6498A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ab/>
      </w:r>
      <w:r w:rsidR="00B6498A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ab/>
      </w:r>
      <w:proofErr w:type="gramStart"/>
      <w:r w:rsidR="00B6498A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 xml:space="preserve">10 558 </w:t>
      </w:r>
      <w:r w:rsidRPr="00631A60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>,-Kč</w:t>
      </w:r>
      <w:proofErr w:type="gramEnd"/>
      <w:r w:rsidRPr="00631A60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 xml:space="preserve"> bez DPH/měsíc       </w:t>
      </w:r>
    </w:p>
    <w:p w:rsidR="00631A60" w:rsidRPr="00631A60" w:rsidRDefault="00631A60" w:rsidP="00631A60">
      <w:pPr>
        <w:jc w:val="both"/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</w:pPr>
      <w:r w:rsidRPr="00631A60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 xml:space="preserve">K dohodnutým částkám bude připočtena příslušná výše sazby DPH daná zákonem.                                                                              </w:t>
      </w:r>
    </w:p>
    <w:p w:rsidR="00631A60" w:rsidRPr="00631A60" w:rsidRDefault="00631A60" w:rsidP="00631A60">
      <w:pPr>
        <w:ind w:left="6525"/>
        <w:jc w:val="both"/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</w:pPr>
    </w:p>
    <w:p w:rsidR="00631A60" w:rsidRPr="00631A60" w:rsidRDefault="00631A60" w:rsidP="00631A60">
      <w:pPr>
        <w:tabs>
          <w:tab w:val="left" w:pos="360"/>
        </w:tabs>
        <w:ind w:left="30"/>
        <w:jc w:val="both"/>
        <w:rPr>
          <w:rFonts w:ascii="Bookman Old Style" w:eastAsia="Times New Roman" w:hAnsi="Bookman Old Style" w:cs="Arial"/>
          <w:sz w:val="22"/>
          <w:szCs w:val="22"/>
          <w:lang w:val="cs-CZ" w:eastAsia="cs-CZ"/>
        </w:rPr>
      </w:pPr>
      <w:r w:rsidRPr="00631A60">
        <w:rPr>
          <w:rFonts w:ascii="Bookman Old Style" w:eastAsia="Times New Roman" w:hAnsi="Bookman Old Style" w:cs="Arial"/>
          <w:sz w:val="22"/>
          <w:szCs w:val="22"/>
          <w:lang w:val="cs-CZ" w:eastAsia="cs-CZ"/>
        </w:rPr>
        <w:lastRenderedPageBreak/>
        <w:t xml:space="preserve">V ceně za výkon havarijní služby jsou zahrnuty i veškeré náklady poskytovatele vynaložené při plnění této smlouvy s výjimkou nákladů na materiálové náklady účelně použité při poskytování havarijní služby podle této smlouvy.  </w:t>
      </w:r>
    </w:p>
    <w:p w:rsidR="00631A60" w:rsidRPr="00631A60" w:rsidRDefault="00631A60" w:rsidP="00631A60">
      <w:pPr>
        <w:tabs>
          <w:tab w:val="left" w:pos="360"/>
        </w:tabs>
        <w:ind w:left="30"/>
        <w:jc w:val="both"/>
        <w:rPr>
          <w:rFonts w:ascii="Bookman Old Style" w:eastAsia="Times New Roman" w:hAnsi="Bookman Old Style" w:cs="Arial"/>
          <w:sz w:val="22"/>
          <w:szCs w:val="22"/>
          <w:lang w:val="cs-CZ" w:eastAsia="cs-CZ"/>
        </w:rPr>
      </w:pPr>
      <w:r w:rsidRPr="00631A60">
        <w:rPr>
          <w:rFonts w:ascii="Bookman Old Style" w:eastAsia="Times New Roman" w:hAnsi="Bookman Old Style" w:cs="Arial"/>
          <w:sz w:val="22"/>
          <w:szCs w:val="22"/>
          <w:lang w:val="cs-CZ" w:eastAsia="cs-CZ"/>
        </w:rPr>
        <w:t xml:space="preserve">Materiálové náklady budou fakturovány v běžných cenách, platných v období dodávky prací. V případě výjezdu dle čl. I této smlouvy je zhotovitel oprávněn účtovat za 1 hodinu práce poskytnutých služeb </w:t>
      </w:r>
      <w:r w:rsidRPr="00631A60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>pracovníka 380,- Kč</w:t>
      </w:r>
      <w:r w:rsidRPr="00631A60">
        <w:rPr>
          <w:rFonts w:ascii="Bookman Old Style" w:eastAsia="Times New Roman" w:hAnsi="Bookman Old Style" w:cs="Arial"/>
          <w:sz w:val="22"/>
          <w:szCs w:val="22"/>
          <w:lang w:val="cs-CZ" w:eastAsia="cs-CZ"/>
        </w:rPr>
        <w:t xml:space="preserve"> </w:t>
      </w:r>
      <w:r w:rsidRPr="00631A60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>+ DPH</w:t>
      </w:r>
      <w:r w:rsidRPr="00631A60">
        <w:rPr>
          <w:rFonts w:ascii="Bookman Old Style" w:eastAsia="Times New Roman" w:hAnsi="Bookman Old Style" w:cs="Arial"/>
          <w:sz w:val="22"/>
          <w:szCs w:val="22"/>
          <w:lang w:val="cs-CZ" w:eastAsia="cs-CZ"/>
        </w:rPr>
        <w:t xml:space="preserve">, manipulace-dopravné a paušál za </w:t>
      </w:r>
      <w:r w:rsidRPr="00631A60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>jeden výjezd 450,- Kč + DPH</w:t>
      </w:r>
      <w:r w:rsidRPr="00631A60">
        <w:rPr>
          <w:rFonts w:ascii="Bookman Old Style" w:eastAsia="Times New Roman" w:hAnsi="Bookman Old Style" w:cs="Arial"/>
          <w:sz w:val="22"/>
          <w:szCs w:val="22"/>
          <w:lang w:val="cs-CZ" w:eastAsia="cs-CZ"/>
        </w:rPr>
        <w:t xml:space="preserve">. </w:t>
      </w:r>
    </w:p>
    <w:p w:rsidR="00631A60" w:rsidRPr="00631A60" w:rsidRDefault="00631A60" w:rsidP="00631A60">
      <w:pPr>
        <w:jc w:val="both"/>
        <w:rPr>
          <w:rFonts w:ascii="Bookman Old Style" w:eastAsia="Times New Roman" w:hAnsi="Bookman Old Style" w:cs="Arial"/>
          <w:sz w:val="22"/>
          <w:szCs w:val="22"/>
          <w:lang w:val="cs-CZ" w:eastAsia="cs-CZ"/>
        </w:rPr>
      </w:pPr>
    </w:p>
    <w:p w:rsidR="00631A60" w:rsidRPr="00631A60" w:rsidRDefault="00631A60" w:rsidP="00631A60">
      <w:pPr>
        <w:ind w:left="30"/>
        <w:jc w:val="both"/>
        <w:rPr>
          <w:rFonts w:ascii="Bookman Old Style" w:eastAsia="Times New Roman" w:hAnsi="Bookman Old Style" w:cs="Arial"/>
          <w:sz w:val="22"/>
          <w:szCs w:val="22"/>
          <w:lang w:val="cs-CZ" w:eastAsia="cs-CZ"/>
        </w:rPr>
      </w:pPr>
      <w:r w:rsidRPr="00631A60">
        <w:rPr>
          <w:rFonts w:ascii="Bookman Old Style" w:eastAsia="Times New Roman" w:hAnsi="Bookman Old Style" w:cs="Arial"/>
          <w:sz w:val="22"/>
          <w:szCs w:val="22"/>
          <w:lang w:val="cs-CZ" w:eastAsia="cs-CZ"/>
        </w:rPr>
        <w:t xml:space="preserve">V případě, že dojde ke změně počtu nebytových prostor nebo garážových stání podle čl. III. a </w:t>
      </w:r>
      <w:r w:rsidRPr="00631A60">
        <w:rPr>
          <w:rFonts w:ascii="Bookman Old Style" w:eastAsia="Times New Roman" w:hAnsi="Bookman Old Style" w:cs="Arial"/>
          <w:b/>
          <w:sz w:val="22"/>
          <w:szCs w:val="22"/>
          <w:lang w:val="cs-CZ" w:eastAsia="cs-CZ"/>
        </w:rPr>
        <w:t>přílohy č. 1</w:t>
      </w:r>
      <w:r w:rsidRPr="00631A60">
        <w:rPr>
          <w:rFonts w:ascii="Bookman Old Style" w:eastAsia="Times New Roman" w:hAnsi="Bookman Old Style" w:cs="Arial"/>
          <w:sz w:val="22"/>
          <w:szCs w:val="22"/>
          <w:lang w:val="cs-CZ" w:eastAsia="cs-CZ"/>
        </w:rPr>
        <w:t xml:space="preserve"> této smlouvy, změní se poměrně i cena za výkon havarijní služby za všechny nebytové prostory a garážová stání podle tohoto odstavce.</w:t>
      </w:r>
    </w:p>
    <w:p w:rsidR="00631A60" w:rsidRPr="00631A60" w:rsidRDefault="00631A60" w:rsidP="00631A60">
      <w:pPr>
        <w:jc w:val="both"/>
        <w:rPr>
          <w:rFonts w:ascii="Bookman Old Style" w:eastAsia="Times New Roman" w:hAnsi="Bookman Old Style" w:cs="Arial"/>
          <w:sz w:val="22"/>
          <w:szCs w:val="22"/>
          <w:lang w:val="cs-CZ" w:eastAsia="cs-CZ"/>
        </w:rPr>
      </w:pPr>
    </w:p>
    <w:p w:rsidR="00631A60" w:rsidRDefault="00631A60" w:rsidP="00631A60">
      <w:pPr>
        <w:jc w:val="both"/>
        <w:rPr>
          <w:rFonts w:asciiTheme="majorHAnsi" w:hAnsiTheme="majorHAnsi"/>
          <w:sz w:val="22"/>
          <w:szCs w:val="22"/>
          <w:lang w:val="cs-CZ"/>
        </w:rPr>
      </w:pPr>
      <w:r w:rsidRPr="00631A60">
        <w:rPr>
          <w:rFonts w:ascii="Bookman Old Style" w:eastAsia="Times New Roman" w:hAnsi="Bookman Old Style" w:cs="Arial"/>
          <w:sz w:val="22"/>
          <w:szCs w:val="22"/>
          <w:lang w:val="cs-CZ" w:eastAsia="cs-CZ"/>
        </w:rPr>
        <w:t xml:space="preserve">Ceny za materiál účelně použitý při poskytování havarijní služby či další náklady nezahrnuté v ceně za výkon havarijní služby dle tohoto článku je poskytovatel oprávněn fakturovat pouze na základě servisních protokolů provedených prací </w:t>
      </w:r>
      <w:r w:rsidRPr="00631A60">
        <w:rPr>
          <w:rFonts w:ascii="Bookman Old Style" w:eastAsia="Times New Roman" w:hAnsi="Bookman Old Style" w:cs="Arial"/>
          <w:sz w:val="22"/>
          <w:szCs w:val="22"/>
          <w:lang w:val="cs-CZ" w:eastAsia="cs-CZ"/>
        </w:rPr>
        <w:br/>
        <w:t>a materiálu schválených objednatelem.</w:t>
      </w:r>
    </w:p>
    <w:p w:rsidR="00B40C0F" w:rsidRDefault="00B40C0F" w:rsidP="003225C8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B40C0F" w:rsidRPr="00B40C0F" w:rsidRDefault="00B40C0F" w:rsidP="00B40C0F">
      <w:pPr>
        <w:jc w:val="both"/>
        <w:rPr>
          <w:rFonts w:asciiTheme="majorHAnsi" w:hAnsiTheme="majorHAnsi"/>
          <w:sz w:val="22"/>
          <w:szCs w:val="22"/>
          <w:lang w:val="cs-CZ"/>
        </w:rPr>
      </w:pPr>
      <w:r w:rsidRPr="00B40C0F">
        <w:rPr>
          <w:rFonts w:asciiTheme="majorHAnsi" w:hAnsiTheme="majorHAnsi"/>
          <w:sz w:val="22"/>
          <w:szCs w:val="22"/>
          <w:lang w:val="cs-CZ"/>
        </w:rPr>
        <w:t>Ostatní ujednání Smlouvy zůstávají v platnosti beze změn.</w:t>
      </w:r>
    </w:p>
    <w:p w:rsidR="00B40C0F" w:rsidRPr="00B40C0F" w:rsidRDefault="00B40C0F" w:rsidP="00B40C0F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B40C0F" w:rsidRDefault="00B40C0F" w:rsidP="00B40C0F">
      <w:pPr>
        <w:jc w:val="both"/>
        <w:rPr>
          <w:rFonts w:asciiTheme="majorHAnsi" w:hAnsiTheme="majorHAnsi"/>
          <w:sz w:val="22"/>
          <w:szCs w:val="22"/>
          <w:lang w:val="cs-CZ"/>
        </w:rPr>
      </w:pPr>
      <w:r w:rsidRPr="00B40C0F">
        <w:rPr>
          <w:rFonts w:asciiTheme="majorHAnsi" w:hAnsiTheme="majorHAnsi"/>
          <w:sz w:val="22"/>
          <w:szCs w:val="22"/>
          <w:lang w:val="cs-CZ"/>
        </w:rPr>
        <w:t xml:space="preserve">Tento Dodatek č. 1 Smlouvy je vyhotoven ve </w:t>
      </w:r>
      <w:r w:rsidR="00420E97">
        <w:rPr>
          <w:rFonts w:asciiTheme="majorHAnsi" w:hAnsiTheme="majorHAnsi"/>
          <w:sz w:val="22"/>
          <w:szCs w:val="22"/>
          <w:lang w:val="cs-CZ"/>
        </w:rPr>
        <w:t>čtyřech</w:t>
      </w:r>
      <w:r w:rsidRPr="00B40C0F">
        <w:rPr>
          <w:rFonts w:asciiTheme="majorHAnsi" w:hAnsiTheme="majorHAnsi"/>
          <w:sz w:val="22"/>
          <w:szCs w:val="22"/>
          <w:lang w:val="cs-CZ"/>
        </w:rPr>
        <w:t xml:space="preserve"> </w:t>
      </w:r>
      <w:r w:rsidR="00631A60">
        <w:rPr>
          <w:rFonts w:asciiTheme="majorHAnsi" w:hAnsiTheme="majorHAnsi"/>
          <w:sz w:val="22"/>
          <w:szCs w:val="22"/>
          <w:lang w:val="cs-CZ"/>
        </w:rPr>
        <w:t>stejnopisech</w:t>
      </w:r>
      <w:r w:rsidRPr="00B40C0F">
        <w:rPr>
          <w:rFonts w:asciiTheme="majorHAnsi" w:hAnsiTheme="majorHAnsi"/>
          <w:sz w:val="22"/>
          <w:szCs w:val="22"/>
          <w:lang w:val="cs-CZ"/>
        </w:rPr>
        <w:t xml:space="preserve">, přičemž každé vyhotovení se považuje za originál. </w:t>
      </w:r>
      <w:r w:rsidR="00420E97">
        <w:rPr>
          <w:rFonts w:asciiTheme="majorHAnsi" w:hAnsiTheme="majorHAnsi"/>
          <w:sz w:val="22"/>
          <w:szCs w:val="22"/>
          <w:lang w:val="cs-CZ"/>
        </w:rPr>
        <w:t>Objednatel obdrží 3 vyhotovení a poskytovatel 1.</w:t>
      </w:r>
      <w:bookmarkStart w:id="0" w:name="_GoBack"/>
      <w:bookmarkEnd w:id="0"/>
      <w:r w:rsidR="00631A60">
        <w:rPr>
          <w:rFonts w:asciiTheme="majorHAnsi" w:hAnsiTheme="majorHAnsi"/>
          <w:sz w:val="22"/>
          <w:szCs w:val="22"/>
          <w:lang w:val="cs-CZ"/>
        </w:rPr>
        <w:t xml:space="preserve"> </w:t>
      </w:r>
    </w:p>
    <w:p w:rsidR="00CA24A4" w:rsidRDefault="00CA24A4" w:rsidP="00B40C0F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CA24A4" w:rsidRPr="003225C8" w:rsidRDefault="00CA24A4" w:rsidP="00B40C0F">
      <w:pPr>
        <w:jc w:val="both"/>
        <w:rPr>
          <w:rFonts w:asciiTheme="majorHAnsi" w:hAnsiTheme="majorHAnsi"/>
          <w:sz w:val="22"/>
          <w:szCs w:val="22"/>
          <w:lang w:val="cs-CZ"/>
        </w:rPr>
      </w:pPr>
      <w:r w:rsidRPr="00CA24A4">
        <w:rPr>
          <w:rFonts w:asciiTheme="majorHAnsi" w:hAnsiTheme="majorHAnsi"/>
          <w:sz w:val="22"/>
          <w:szCs w:val="22"/>
          <w:lang w:val="cs-CZ"/>
        </w:rPr>
        <w:t xml:space="preserve">Tato smlouva nabývá účinnosti dnem její registrace v registru smluv dle zákona č. 340/2015 Sb., o zvláštních podmínkách účinnosti některých smluv, uveřejňování těchto smluv a registru smluv. Smluvní strany výslovně sjednávají, že uveřejnění této smlouvy v registru smluv dle zákona č. 340/2015 Sb., o zvláštních podmínkách účinnosti některých smluv, uveřejňování těchto smluv a registru smluv zajistí Městská část Praha 7 do 30 dnů od podpisu smlouvy a neprodleně bude druhou smluvní stranu o provedeném uveřejnění v registru smluv informovat. Smluvní strany souhlasí s uveřejněním této smlouvy a konstatují, že ve smlouvě nejsou informace, které nemohou být poskytnuty podle zákona č. 340/2015 Sb., o zvláštních podmínkách účinnosti některých smluv, uveřejňování těchto smluv a registru </w:t>
      </w:r>
      <w:proofErr w:type="gramStart"/>
      <w:r w:rsidRPr="00CA24A4">
        <w:rPr>
          <w:rFonts w:asciiTheme="majorHAnsi" w:hAnsiTheme="majorHAnsi"/>
          <w:sz w:val="22"/>
          <w:szCs w:val="22"/>
          <w:lang w:val="cs-CZ"/>
        </w:rPr>
        <w:t>smluv  a zákona</w:t>
      </w:r>
      <w:proofErr w:type="gramEnd"/>
      <w:r w:rsidRPr="00CA24A4">
        <w:rPr>
          <w:rFonts w:asciiTheme="majorHAnsi" w:hAnsiTheme="majorHAnsi"/>
          <w:sz w:val="22"/>
          <w:szCs w:val="22"/>
          <w:lang w:val="cs-CZ"/>
        </w:rPr>
        <w:t xml:space="preserve"> č. 106/1999 Sb., o svobodném přístupu k informacím.</w:t>
      </w:r>
    </w:p>
    <w:p w:rsidR="003225C8" w:rsidRPr="003225C8" w:rsidRDefault="003225C8" w:rsidP="003225C8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0B0840" w:rsidRPr="00A35BBC" w:rsidRDefault="00B40C0F" w:rsidP="000B0840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V Praze dne </w:t>
      </w:r>
      <w:r w:rsidR="00420E97">
        <w:rPr>
          <w:rFonts w:asciiTheme="majorHAnsi" w:hAnsiTheme="majorHAnsi"/>
          <w:sz w:val="22"/>
          <w:szCs w:val="22"/>
          <w:lang w:val="cs-CZ"/>
        </w:rPr>
        <w:t>1</w:t>
      </w:r>
      <w:r w:rsidR="00280252">
        <w:rPr>
          <w:rFonts w:asciiTheme="majorHAnsi" w:hAnsiTheme="majorHAnsi"/>
          <w:sz w:val="22"/>
          <w:szCs w:val="22"/>
          <w:lang w:val="cs-CZ"/>
        </w:rPr>
        <w:t xml:space="preserve">. </w:t>
      </w:r>
      <w:r w:rsidR="00420E97">
        <w:rPr>
          <w:rFonts w:asciiTheme="majorHAnsi" w:hAnsiTheme="majorHAnsi"/>
          <w:sz w:val="22"/>
          <w:szCs w:val="22"/>
          <w:lang w:val="cs-CZ"/>
        </w:rPr>
        <w:t>10</w:t>
      </w:r>
      <w:r w:rsidR="00280252">
        <w:rPr>
          <w:rFonts w:asciiTheme="majorHAnsi" w:hAnsiTheme="majorHAnsi"/>
          <w:sz w:val="22"/>
          <w:szCs w:val="22"/>
          <w:lang w:val="cs-CZ"/>
        </w:rPr>
        <w:t>.</w:t>
      </w:r>
      <w:r w:rsidR="00420E97">
        <w:rPr>
          <w:rFonts w:asciiTheme="majorHAnsi" w:hAnsiTheme="majorHAnsi"/>
          <w:sz w:val="22"/>
          <w:szCs w:val="22"/>
          <w:lang w:val="cs-CZ"/>
        </w:rPr>
        <w:t xml:space="preserve"> </w:t>
      </w:r>
      <w:r w:rsidR="000B0840" w:rsidRPr="00A35BBC">
        <w:rPr>
          <w:rFonts w:asciiTheme="majorHAnsi" w:hAnsiTheme="majorHAnsi"/>
          <w:sz w:val="22"/>
          <w:szCs w:val="22"/>
          <w:lang w:val="cs-CZ"/>
        </w:rPr>
        <w:t>201</w:t>
      </w:r>
      <w:r w:rsidR="00331385">
        <w:rPr>
          <w:rFonts w:asciiTheme="majorHAnsi" w:hAnsiTheme="majorHAnsi"/>
          <w:sz w:val="22"/>
          <w:szCs w:val="22"/>
          <w:lang w:val="cs-CZ"/>
        </w:rPr>
        <w:t>8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0B0840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331385" w:rsidRDefault="00331385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331385" w:rsidRDefault="00331385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331385" w:rsidRPr="00A35BBC" w:rsidRDefault="00331385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>…..................</w:t>
      </w:r>
      <w:r w:rsidR="00070D4C" w:rsidRPr="00A35BBC">
        <w:rPr>
          <w:rFonts w:asciiTheme="majorHAnsi" w:hAnsiTheme="majorHAnsi"/>
          <w:sz w:val="22"/>
          <w:szCs w:val="22"/>
          <w:lang w:val="cs-CZ"/>
        </w:rPr>
        <w:t>............................</w:t>
      </w:r>
      <w:r w:rsidR="00070D4C" w:rsidRPr="00A35BBC">
        <w:rPr>
          <w:rFonts w:asciiTheme="majorHAnsi" w:hAnsiTheme="majorHAnsi"/>
          <w:sz w:val="22"/>
          <w:szCs w:val="22"/>
          <w:lang w:val="cs-CZ"/>
        </w:rPr>
        <w:tab/>
      </w:r>
      <w:r w:rsidR="00070D4C" w:rsidRPr="00A35BBC">
        <w:rPr>
          <w:rFonts w:asciiTheme="majorHAnsi" w:hAnsiTheme="majorHAnsi"/>
          <w:sz w:val="22"/>
          <w:szCs w:val="22"/>
          <w:lang w:val="cs-CZ"/>
        </w:rPr>
        <w:tab/>
      </w:r>
      <w:r w:rsidR="00070D4C" w:rsidRPr="00A35BBC">
        <w:rPr>
          <w:rFonts w:asciiTheme="majorHAnsi" w:hAnsiTheme="majorHAnsi"/>
          <w:sz w:val="22"/>
          <w:szCs w:val="22"/>
          <w:lang w:val="cs-CZ"/>
        </w:rPr>
        <w:tab/>
      </w:r>
      <w:r w:rsidR="00A35BBC">
        <w:rPr>
          <w:rFonts w:asciiTheme="majorHAnsi" w:hAnsiTheme="majorHAnsi"/>
          <w:sz w:val="22"/>
          <w:szCs w:val="22"/>
          <w:lang w:val="cs-CZ"/>
        </w:rPr>
        <w:tab/>
      </w:r>
      <w:r w:rsidRPr="00A35BBC">
        <w:rPr>
          <w:rFonts w:asciiTheme="majorHAnsi" w:hAnsiTheme="majorHAnsi"/>
          <w:sz w:val="22"/>
          <w:szCs w:val="22"/>
          <w:lang w:val="cs-CZ"/>
        </w:rPr>
        <w:tab/>
        <w:t>…................................................</w:t>
      </w:r>
    </w:p>
    <w:p w:rsidR="000B0840" w:rsidRPr="00A35BBC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>za Zhotovitele</w:t>
      </w:r>
      <w:r w:rsidRPr="00A35BBC">
        <w:rPr>
          <w:rFonts w:asciiTheme="majorHAnsi" w:hAnsiTheme="majorHAnsi"/>
          <w:sz w:val="22"/>
          <w:szCs w:val="22"/>
          <w:lang w:val="cs-CZ"/>
        </w:rPr>
        <w:tab/>
      </w:r>
      <w:r w:rsidRPr="00A35BBC">
        <w:rPr>
          <w:rFonts w:asciiTheme="majorHAnsi" w:hAnsiTheme="majorHAnsi"/>
          <w:sz w:val="22"/>
          <w:szCs w:val="22"/>
          <w:lang w:val="cs-CZ"/>
        </w:rPr>
        <w:tab/>
      </w:r>
      <w:r w:rsidRPr="00A35BBC">
        <w:rPr>
          <w:rFonts w:asciiTheme="majorHAnsi" w:hAnsiTheme="majorHAnsi"/>
          <w:sz w:val="22"/>
          <w:szCs w:val="22"/>
          <w:lang w:val="cs-CZ"/>
        </w:rPr>
        <w:tab/>
      </w:r>
      <w:r w:rsidRPr="00A35BBC">
        <w:rPr>
          <w:rFonts w:asciiTheme="majorHAnsi" w:hAnsiTheme="majorHAnsi"/>
          <w:sz w:val="22"/>
          <w:szCs w:val="22"/>
          <w:lang w:val="cs-CZ"/>
        </w:rPr>
        <w:tab/>
      </w:r>
      <w:r w:rsidRPr="00A35BBC">
        <w:rPr>
          <w:rFonts w:asciiTheme="majorHAnsi" w:hAnsiTheme="majorHAnsi"/>
          <w:sz w:val="22"/>
          <w:szCs w:val="22"/>
          <w:lang w:val="cs-CZ"/>
        </w:rPr>
        <w:tab/>
      </w:r>
      <w:r w:rsidRPr="00A35BBC">
        <w:rPr>
          <w:rFonts w:asciiTheme="majorHAnsi" w:hAnsiTheme="majorHAnsi"/>
          <w:sz w:val="22"/>
          <w:szCs w:val="22"/>
          <w:lang w:val="cs-CZ"/>
        </w:rPr>
        <w:tab/>
      </w:r>
      <w:r w:rsidRPr="00A35BBC">
        <w:rPr>
          <w:rFonts w:asciiTheme="majorHAnsi" w:hAnsiTheme="majorHAnsi"/>
          <w:sz w:val="22"/>
          <w:szCs w:val="22"/>
          <w:lang w:val="cs-CZ"/>
        </w:rPr>
        <w:tab/>
        <w:t>za Objednatele</w:t>
      </w:r>
    </w:p>
    <w:p w:rsidR="00CA7B59" w:rsidRDefault="000B0840" w:rsidP="000B0840">
      <w:pPr>
        <w:rPr>
          <w:rFonts w:asciiTheme="majorHAnsi" w:hAnsiTheme="majorHAnsi"/>
          <w:sz w:val="22"/>
          <w:szCs w:val="22"/>
          <w:lang w:val="cs-CZ"/>
        </w:rPr>
      </w:pPr>
      <w:r w:rsidRPr="00A35BBC">
        <w:rPr>
          <w:rFonts w:asciiTheme="majorHAnsi" w:hAnsiTheme="majorHAnsi"/>
          <w:sz w:val="22"/>
          <w:szCs w:val="22"/>
          <w:lang w:val="cs-CZ"/>
        </w:rPr>
        <w:t>Ing. Jakub Vodrážka, jednatel společnosti</w:t>
      </w:r>
      <w:r w:rsidRPr="00A35BBC">
        <w:rPr>
          <w:rFonts w:asciiTheme="majorHAnsi" w:hAnsiTheme="majorHAnsi"/>
          <w:sz w:val="22"/>
          <w:szCs w:val="22"/>
          <w:lang w:val="cs-CZ"/>
        </w:rPr>
        <w:tab/>
      </w:r>
      <w:r w:rsidRPr="00A35BBC">
        <w:rPr>
          <w:rFonts w:asciiTheme="majorHAnsi" w:hAnsiTheme="majorHAnsi"/>
          <w:sz w:val="22"/>
          <w:szCs w:val="22"/>
          <w:lang w:val="cs-CZ"/>
        </w:rPr>
        <w:tab/>
      </w:r>
      <w:r w:rsidRPr="00A35BBC">
        <w:rPr>
          <w:rFonts w:asciiTheme="majorHAnsi" w:hAnsiTheme="majorHAnsi"/>
          <w:sz w:val="22"/>
          <w:szCs w:val="22"/>
          <w:lang w:val="cs-CZ"/>
        </w:rPr>
        <w:tab/>
      </w:r>
      <w:r w:rsidR="00331385">
        <w:rPr>
          <w:rFonts w:asciiTheme="majorHAnsi" w:hAnsiTheme="majorHAnsi"/>
          <w:sz w:val="22"/>
          <w:szCs w:val="22"/>
          <w:lang w:val="cs-CZ"/>
        </w:rPr>
        <w:t>Mgr. Tomáš Trnka</w:t>
      </w:r>
      <w:r w:rsidRPr="00A35BBC">
        <w:rPr>
          <w:rFonts w:asciiTheme="majorHAnsi" w:hAnsiTheme="majorHAnsi"/>
          <w:sz w:val="22"/>
          <w:szCs w:val="22"/>
          <w:lang w:val="cs-CZ"/>
        </w:rPr>
        <w:t>, jednatel společnosti</w:t>
      </w:r>
    </w:p>
    <w:p w:rsidR="00CA7B59" w:rsidRDefault="00CA7B59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D229BB" w:rsidRDefault="00D229BB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D229BB" w:rsidRDefault="00D229BB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D229BB" w:rsidRDefault="00D229BB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D229BB" w:rsidRDefault="00D229BB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CA7B59" w:rsidRDefault="00CA7B59" w:rsidP="000B0840">
      <w:pPr>
        <w:rPr>
          <w:rFonts w:asciiTheme="majorHAnsi" w:hAnsiTheme="majorHAnsi"/>
          <w:sz w:val="22"/>
          <w:szCs w:val="22"/>
          <w:lang w:val="cs-CZ"/>
        </w:rPr>
      </w:pPr>
    </w:p>
    <w:p w:rsidR="00CA7B59" w:rsidRDefault="00CA7B59" w:rsidP="000B0840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Příloha č. 1</w:t>
      </w:r>
    </w:p>
    <w:p w:rsidR="00CA7B59" w:rsidRDefault="00CA7B59" w:rsidP="000B0840">
      <w:pPr>
        <w:rPr>
          <w:rFonts w:asciiTheme="majorHAnsi" w:hAnsiTheme="majorHAnsi"/>
          <w:sz w:val="22"/>
          <w:szCs w:val="22"/>
          <w:lang w:val="cs-CZ"/>
        </w:rPr>
      </w:pPr>
    </w:p>
    <w:tbl>
      <w:tblPr>
        <w:tblW w:w="7400" w:type="dxa"/>
        <w:tblCellMar>
          <w:left w:w="70" w:type="dxa"/>
          <w:right w:w="70" w:type="dxa"/>
        </w:tblCellMar>
        <w:tblLook w:val="04A0"/>
      </w:tblPr>
      <w:tblGrid>
        <w:gridCol w:w="2020"/>
        <w:gridCol w:w="640"/>
        <w:gridCol w:w="900"/>
        <w:gridCol w:w="1240"/>
        <w:gridCol w:w="1300"/>
        <w:gridCol w:w="1300"/>
      </w:tblGrid>
      <w:tr w:rsidR="00CA7B59" w:rsidRPr="00CA7B59" w:rsidTr="00CA7B59">
        <w:trPr>
          <w:trHeight w:val="29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  <w:t>Adresa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  <w:t xml:space="preserve">č. </w:t>
            </w:r>
            <w:proofErr w:type="spellStart"/>
            <w:r w:rsidRPr="00CA7B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  <w:t>or</w:t>
            </w:r>
            <w:proofErr w:type="spellEnd"/>
            <w:r w:rsidRPr="00CA7B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  <w:t>č. pop.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  <w:t>počet bytů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  <w:t xml:space="preserve">počet </w:t>
            </w:r>
            <w:proofErr w:type="spellStart"/>
            <w:r w:rsidRPr="00CA7B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  <w:t>nebyt</w:t>
            </w:r>
            <w:proofErr w:type="spellEnd"/>
            <w:r w:rsidRPr="00CA7B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</w:pPr>
            <w:proofErr w:type="spellStart"/>
            <w:r w:rsidRPr="00CA7B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  <w:t>vlastnicství</w:t>
            </w:r>
            <w:proofErr w:type="spellEnd"/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Argentinská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Dukelských hrdinů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Františka Křížka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683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Jana Zajíce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PD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Kamenická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Kamenická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622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Korunovační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Letohradská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PD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Milady Horákové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proofErr w:type="spellStart"/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Plk</w:t>
            </w:r>
            <w:proofErr w:type="spellEnd"/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.Sochora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Přístavní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Tusarova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 xml:space="preserve">Tusarova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U Studánky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621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U Studánky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 xml:space="preserve">U </w:t>
            </w:r>
            <w:proofErr w:type="spellStart"/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Uranie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Umělecká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Veletržní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Veletržní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Vinařská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458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Za Papírnou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MČ P7</w:t>
            </w: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CA7B59" w:rsidRPr="00CA7B59" w:rsidTr="00CA7B59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Prostorů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444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295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A7B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59" w:rsidRPr="00CA7B59" w:rsidRDefault="00CA7B59" w:rsidP="00CA7B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:rsidR="00CA7B59" w:rsidRPr="00A35BBC" w:rsidRDefault="00CA7B59" w:rsidP="000B0840">
      <w:pPr>
        <w:rPr>
          <w:rFonts w:asciiTheme="majorHAnsi" w:hAnsiTheme="majorHAnsi"/>
          <w:sz w:val="22"/>
          <w:szCs w:val="22"/>
          <w:lang w:val="cs-CZ"/>
        </w:rPr>
      </w:pPr>
    </w:p>
    <w:sectPr w:rsidR="00CA7B59" w:rsidRPr="00A35BBC" w:rsidSect="00AE2433">
      <w:headerReference w:type="default" r:id="rId7"/>
      <w:footerReference w:type="default" r:id="rId8"/>
      <w:pgSz w:w="11900" w:h="16840"/>
      <w:pgMar w:top="2410" w:right="985" w:bottom="1440" w:left="851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52D" w:rsidRDefault="00FE252D" w:rsidP="003A5A2D">
      <w:r>
        <w:separator/>
      </w:r>
    </w:p>
  </w:endnote>
  <w:endnote w:type="continuationSeparator" w:id="0">
    <w:p w:rsidR="00FE252D" w:rsidRDefault="00FE252D" w:rsidP="003A5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</w:rPr>
      <w:id w:val="-37932016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E252D" w:rsidRDefault="00FE252D" w:rsidP="00507F67">
        <w:pPr>
          <w:pStyle w:val="Zpat"/>
          <w:tabs>
            <w:tab w:val="clear" w:pos="8306"/>
            <w:tab w:val="right" w:pos="10065"/>
          </w:tabs>
        </w:pPr>
        <w:r>
          <w:rPr>
            <w:rFonts w:ascii="Arial" w:hAnsi="Arial" w:cs="Arial"/>
            <w:sz w:val="16"/>
            <w:szCs w:val="16"/>
          </w:rPr>
          <w:t xml:space="preserve">SUTA s.r.o., </w:t>
        </w:r>
        <w:proofErr w:type="spellStart"/>
        <w:r>
          <w:rPr>
            <w:rFonts w:ascii="Arial" w:hAnsi="Arial" w:cs="Arial"/>
            <w:sz w:val="16"/>
            <w:szCs w:val="16"/>
          </w:rPr>
          <w:t>člen</w:t>
        </w:r>
        <w:proofErr w:type="spellEnd"/>
        <w:r>
          <w:rPr>
            <w:rFonts w:ascii="Arial" w:hAnsi="Arial" w:cs="Arial"/>
            <w:sz w:val="16"/>
            <w:szCs w:val="16"/>
          </w:rPr>
          <w:t xml:space="preserve"> </w:t>
        </w:r>
        <w:proofErr w:type="spellStart"/>
        <w:r>
          <w:rPr>
            <w:rFonts w:ascii="Arial" w:hAnsi="Arial" w:cs="Arial"/>
            <w:sz w:val="16"/>
            <w:szCs w:val="16"/>
          </w:rPr>
          <w:t>skupiny</w:t>
        </w:r>
        <w:proofErr w:type="spellEnd"/>
        <w:r>
          <w:rPr>
            <w:rFonts w:ascii="Arial" w:hAnsi="Arial" w:cs="Arial"/>
            <w:sz w:val="16"/>
            <w:szCs w:val="16"/>
          </w:rPr>
          <w:t xml:space="preserve"> VGP NV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b/>
            <w:sz w:val="16"/>
            <w:szCs w:val="16"/>
          </w:rPr>
          <w:t>SPRÁVA NEMOVITOSTÍ</w:t>
        </w:r>
      </w:p>
      <w:p w:rsidR="00FE252D" w:rsidRDefault="00FE252D" w:rsidP="00507F67">
        <w:pPr>
          <w:pStyle w:val="Zpat"/>
          <w:jc w:val="both"/>
        </w:pPr>
        <w:proofErr w:type="spellStart"/>
        <w:r>
          <w:rPr>
            <w:rFonts w:ascii="Arial" w:hAnsi="Arial" w:cs="Arial"/>
            <w:sz w:val="16"/>
            <w:szCs w:val="16"/>
          </w:rPr>
          <w:t>Rozšířená</w:t>
        </w:r>
        <w:proofErr w:type="spellEnd"/>
        <w:r>
          <w:rPr>
            <w:rFonts w:ascii="Arial" w:hAnsi="Arial" w:cs="Arial"/>
            <w:sz w:val="16"/>
            <w:szCs w:val="16"/>
          </w:rPr>
          <w:t xml:space="preserve"> 2159/15,</w:t>
        </w:r>
        <w:r>
          <w:rPr>
            <w:rFonts w:ascii="Arial" w:hAnsi="Arial" w:cs="Arial"/>
            <w:sz w:val="16"/>
            <w:szCs w:val="16"/>
          </w:rPr>
          <w:tab/>
          <w:t xml:space="preserve">     182 00 Praha 8,   IČ: 29125839</w:t>
        </w:r>
        <w:proofErr w:type="gramStart"/>
        <w:r>
          <w:rPr>
            <w:rFonts w:ascii="Arial" w:hAnsi="Arial" w:cs="Arial"/>
            <w:sz w:val="16"/>
            <w:szCs w:val="16"/>
          </w:rPr>
          <w:t>,  DIČ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: CZ29125839,     </w:t>
        </w:r>
        <w:proofErr w:type="spellStart"/>
        <w:r>
          <w:rPr>
            <w:rFonts w:ascii="Arial" w:hAnsi="Arial" w:cs="Arial"/>
            <w:sz w:val="16"/>
            <w:szCs w:val="16"/>
          </w:rPr>
          <w:t>tel</w:t>
        </w:r>
        <w:proofErr w:type="spellEnd"/>
        <w:r>
          <w:rPr>
            <w:rFonts w:ascii="Arial" w:hAnsi="Arial" w:cs="Arial"/>
            <w:sz w:val="16"/>
            <w:szCs w:val="16"/>
          </w:rPr>
          <w:t xml:space="preserve">,          e-mail:,        </w:t>
        </w:r>
      </w:p>
      <w:p w:rsidR="00FE252D" w:rsidRPr="00A35BBC" w:rsidRDefault="00FE252D" w:rsidP="00A35BBC">
        <w:pPr>
          <w:pStyle w:val="Zpat"/>
          <w:jc w:val="right"/>
          <w:rPr>
            <w:rFonts w:asciiTheme="majorHAnsi" w:hAnsiTheme="majorHAnsi"/>
            <w:sz w:val="20"/>
          </w:rPr>
        </w:pPr>
        <w:proofErr w:type="spellStart"/>
        <w:proofErr w:type="gramStart"/>
        <w:r w:rsidRPr="00A35BBC">
          <w:rPr>
            <w:rFonts w:asciiTheme="majorHAnsi" w:hAnsiTheme="majorHAnsi"/>
            <w:sz w:val="20"/>
          </w:rPr>
          <w:t>strana</w:t>
        </w:r>
        <w:proofErr w:type="spellEnd"/>
        <w:proofErr w:type="gramEnd"/>
        <w:r w:rsidRPr="00A35BBC">
          <w:rPr>
            <w:rFonts w:asciiTheme="majorHAnsi" w:hAnsiTheme="majorHAnsi"/>
            <w:sz w:val="20"/>
          </w:rPr>
          <w:t xml:space="preserve"> </w:t>
        </w:r>
        <w:r w:rsidRPr="00A35BBC">
          <w:rPr>
            <w:rFonts w:asciiTheme="majorHAnsi" w:hAnsiTheme="majorHAnsi"/>
            <w:sz w:val="20"/>
          </w:rPr>
          <w:fldChar w:fldCharType="begin"/>
        </w:r>
        <w:r w:rsidRPr="00A35BBC">
          <w:rPr>
            <w:rFonts w:asciiTheme="majorHAnsi" w:hAnsiTheme="majorHAnsi"/>
            <w:sz w:val="20"/>
          </w:rPr>
          <w:instrText>PAGE   \* MERGEFORMAT</w:instrText>
        </w:r>
        <w:r w:rsidRPr="00A35BBC">
          <w:rPr>
            <w:rFonts w:asciiTheme="majorHAnsi" w:hAnsiTheme="majorHAnsi"/>
            <w:sz w:val="20"/>
          </w:rPr>
          <w:fldChar w:fldCharType="separate"/>
        </w:r>
        <w:r w:rsidR="00237364" w:rsidRPr="00237364">
          <w:rPr>
            <w:rFonts w:asciiTheme="majorHAnsi" w:hAnsiTheme="majorHAnsi"/>
            <w:noProof/>
            <w:sz w:val="20"/>
            <w:lang w:val="cs-CZ"/>
          </w:rPr>
          <w:t>2</w:t>
        </w:r>
        <w:r w:rsidRPr="00A35BBC">
          <w:rPr>
            <w:rFonts w:asciiTheme="majorHAnsi" w:hAnsiTheme="majorHAnsi"/>
            <w:sz w:val="20"/>
          </w:rPr>
          <w:fldChar w:fldCharType="end"/>
        </w:r>
        <w:r w:rsidRPr="00A35BBC">
          <w:rPr>
            <w:rFonts w:asciiTheme="majorHAnsi" w:hAnsiTheme="majorHAnsi"/>
            <w:sz w:val="20"/>
          </w:rPr>
          <w:t xml:space="preserve"> z </w:t>
        </w:r>
        <w:r>
          <w:rPr>
            <w:rFonts w:asciiTheme="majorHAnsi" w:hAnsiTheme="majorHAnsi"/>
            <w:sz w:val="20"/>
          </w:rPr>
          <w:t>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52D" w:rsidRDefault="00FE252D" w:rsidP="003A5A2D">
      <w:r>
        <w:separator/>
      </w:r>
    </w:p>
  </w:footnote>
  <w:footnote w:type="continuationSeparator" w:id="0">
    <w:p w:rsidR="00FE252D" w:rsidRDefault="00FE252D" w:rsidP="003A5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2D" w:rsidRDefault="00FE252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-16510</wp:posOffset>
          </wp:positionH>
          <wp:positionV relativeFrom="margin">
            <wp:posOffset>-1130300</wp:posOffset>
          </wp:positionV>
          <wp:extent cx="1238250" cy="339090"/>
          <wp:effectExtent l="0" t="0" r="0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TA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5787390</wp:posOffset>
          </wp:positionH>
          <wp:positionV relativeFrom="paragraph">
            <wp:posOffset>75565</wp:posOffset>
          </wp:positionV>
          <wp:extent cx="869950" cy="685800"/>
          <wp:effectExtent l="0" t="0" r="635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252D" w:rsidRDefault="00FE252D">
    <w:pPr>
      <w:pStyle w:val="Zhlav"/>
    </w:pPr>
  </w:p>
  <w:p w:rsidR="00FE252D" w:rsidRDefault="00FE252D" w:rsidP="00AE2433">
    <w:pPr>
      <w:pStyle w:val="Zhlav"/>
      <w:jc w:val="right"/>
      <w:rPr>
        <w:rFonts w:ascii="Arial" w:hAnsi="Arial" w:cs="Arial"/>
        <w:b/>
        <w:color w:val="404040" w:themeColor="text1" w:themeTint="BF"/>
        <w:sz w:val="16"/>
        <w:szCs w:val="16"/>
      </w:rPr>
    </w:pPr>
  </w:p>
  <w:p w:rsidR="00FE252D" w:rsidRDefault="00FE252D" w:rsidP="00AE2433">
    <w:pPr>
      <w:pStyle w:val="Zhlav"/>
      <w:jc w:val="right"/>
      <w:rPr>
        <w:rFonts w:ascii="Arial" w:hAnsi="Arial" w:cs="Arial"/>
        <w:b/>
        <w:color w:val="404040" w:themeColor="text1" w:themeTint="BF"/>
        <w:sz w:val="16"/>
        <w:szCs w:val="16"/>
      </w:rPr>
    </w:pPr>
  </w:p>
  <w:p w:rsidR="00FE252D" w:rsidRDefault="00FE252D" w:rsidP="00AE2433">
    <w:pPr>
      <w:pStyle w:val="Zhlav"/>
      <w:jc w:val="right"/>
      <w:rPr>
        <w:rFonts w:ascii="Arial" w:hAnsi="Arial" w:cs="Arial"/>
        <w:b/>
        <w:color w:val="404040" w:themeColor="text1" w:themeTint="BF"/>
        <w:sz w:val="16"/>
        <w:szCs w:val="16"/>
      </w:rPr>
    </w:pPr>
  </w:p>
  <w:p w:rsidR="00FE252D" w:rsidRDefault="00FE252D" w:rsidP="00AE2433">
    <w:pPr>
      <w:pStyle w:val="Zhlav"/>
      <w:jc w:val="right"/>
      <w:rPr>
        <w:rFonts w:ascii="Arial" w:hAnsi="Arial" w:cs="Arial"/>
        <w:b/>
        <w:color w:val="404040" w:themeColor="text1" w:themeTint="BF"/>
        <w:sz w:val="16"/>
        <w:szCs w:val="16"/>
      </w:rPr>
    </w:pPr>
  </w:p>
  <w:p w:rsidR="00FE252D" w:rsidRPr="00167F0A" w:rsidRDefault="00FE252D" w:rsidP="00AE2433">
    <w:pPr>
      <w:pStyle w:val="Zhlav"/>
      <w:jc w:val="right"/>
      <w:rPr>
        <w:rFonts w:ascii="Arial" w:hAnsi="Arial" w:cs="Arial"/>
        <w:b/>
        <w:color w:val="404040" w:themeColor="text1" w:themeTint="BF"/>
        <w:sz w:val="14"/>
        <w:szCs w:val="14"/>
      </w:rPr>
    </w:pPr>
    <w:r w:rsidRPr="00167F0A">
      <w:rPr>
        <w:rFonts w:ascii="Arial" w:hAnsi="Arial" w:cs="Arial"/>
        <w:b/>
        <w:color w:val="7F7F7F" w:themeColor="text1" w:themeTint="80"/>
        <w:sz w:val="14"/>
        <w:szCs w:val="14"/>
      </w:rPr>
      <w:t>KVALITA S DŮVĚROU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21B"/>
    <w:multiLevelType w:val="hybridMultilevel"/>
    <w:tmpl w:val="C99A8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1F92"/>
    <w:multiLevelType w:val="hybridMultilevel"/>
    <w:tmpl w:val="A78E7C74"/>
    <w:lvl w:ilvl="0" w:tplc="CFE289E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A2C98"/>
    <w:multiLevelType w:val="hybridMultilevel"/>
    <w:tmpl w:val="1390E258"/>
    <w:lvl w:ilvl="0" w:tplc="610462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60643"/>
    <w:multiLevelType w:val="hybridMultilevel"/>
    <w:tmpl w:val="CF744CDA"/>
    <w:lvl w:ilvl="0" w:tplc="E556D1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05D1F"/>
    <w:multiLevelType w:val="hybridMultilevel"/>
    <w:tmpl w:val="E03864B4"/>
    <w:lvl w:ilvl="0" w:tplc="0FD48EB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E35E58"/>
    <w:multiLevelType w:val="hybridMultilevel"/>
    <w:tmpl w:val="6F7A15AA"/>
    <w:lvl w:ilvl="0" w:tplc="61046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5A2D"/>
    <w:rsid w:val="00007EEF"/>
    <w:rsid w:val="00030384"/>
    <w:rsid w:val="00043AB1"/>
    <w:rsid w:val="00045C75"/>
    <w:rsid w:val="00070D4C"/>
    <w:rsid w:val="000B0840"/>
    <w:rsid w:val="000C6FE8"/>
    <w:rsid w:val="00117B13"/>
    <w:rsid w:val="00167F0A"/>
    <w:rsid w:val="00175566"/>
    <w:rsid w:val="001A7673"/>
    <w:rsid w:val="001F62E2"/>
    <w:rsid w:val="00206032"/>
    <w:rsid w:val="00221D45"/>
    <w:rsid w:val="00237364"/>
    <w:rsid w:val="0026415F"/>
    <w:rsid w:val="00280252"/>
    <w:rsid w:val="002C2A38"/>
    <w:rsid w:val="003225C8"/>
    <w:rsid w:val="00331385"/>
    <w:rsid w:val="00341232"/>
    <w:rsid w:val="003A5A2D"/>
    <w:rsid w:val="003B2BB9"/>
    <w:rsid w:val="00420E97"/>
    <w:rsid w:val="004238C5"/>
    <w:rsid w:val="00435709"/>
    <w:rsid w:val="00470814"/>
    <w:rsid w:val="00481AB5"/>
    <w:rsid w:val="004C5AD4"/>
    <w:rsid w:val="00507F67"/>
    <w:rsid w:val="005E2116"/>
    <w:rsid w:val="006117F5"/>
    <w:rsid w:val="0063018A"/>
    <w:rsid w:val="00631A60"/>
    <w:rsid w:val="006916DD"/>
    <w:rsid w:val="006F200E"/>
    <w:rsid w:val="00773108"/>
    <w:rsid w:val="007C73BA"/>
    <w:rsid w:val="008532D8"/>
    <w:rsid w:val="00867D91"/>
    <w:rsid w:val="00867F16"/>
    <w:rsid w:val="008D31D6"/>
    <w:rsid w:val="008F35C4"/>
    <w:rsid w:val="00910443"/>
    <w:rsid w:val="009248DF"/>
    <w:rsid w:val="00A050D0"/>
    <w:rsid w:val="00A0584F"/>
    <w:rsid w:val="00A35BBC"/>
    <w:rsid w:val="00A53783"/>
    <w:rsid w:val="00AC6566"/>
    <w:rsid w:val="00AE2433"/>
    <w:rsid w:val="00B40C0F"/>
    <w:rsid w:val="00B57591"/>
    <w:rsid w:val="00B6498A"/>
    <w:rsid w:val="00B6571B"/>
    <w:rsid w:val="00B72932"/>
    <w:rsid w:val="00B72F78"/>
    <w:rsid w:val="00B906E6"/>
    <w:rsid w:val="00B93492"/>
    <w:rsid w:val="00C24BE5"/>
    <w:rsid w:val="00C852DE"/>
    <w:rsid w:val="00C92786"/>
    <w:rsid w:val="00CA24A4"/>
    <w:rsid w:val="00CA7B59"/>
    <w:rsid w:val="00CC2DFC"/>
    <w:rsid w:val="00D229BB"/>
    <w:rsid w:val="00D636F3"/>
    <w:rsid w:val="00D74D16"/>
    <w:rsid w:val="00DD10B5"/>
    <w:rsid w:val="00E52765"/>
    <w:rsid w:val="00E9280E"/>
    <w:rsid w:val="00EE761C"/>
    <w:rsid w:val="00F0068E"/>
    <w:rsid w:val="00F27315"/>
    <w:rsid w:val="00FE1634"/>
    <w:rsid w:val="00FE252D"/>
    <w:rsid w:val="00FF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1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5A2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A2D"/>
  </w:style>
  <w:style w:type="paragraph" w:styleId="Zpat">
    <w:name w:val="footer"/>
    <w:basedOn w:val="Normln"/>
    <w:link w:val="ZpatChar"/>
    <w:unhideWhenUsed/>
    <w:rsid w:val="003A5A2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3A5A2D"/>
  </w:style>
  <w:style w:type="paragraph" w:styleId="Textbubliny">
    <w:name w:val="Balloon Text"/>
    <w:basedOn w:val="Normln"/>
    <w:link w:val="TextbublinyChar"/>
    <w:uiPriority w:val="99"/>
    <w:semiHidden/>
    <w:unhideWhenUsed/>
    <w:rsid w:val="003A5A2D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A2D"/>
    <w:rPr>
      <w:rFonts w:ascii="Lucida Grande CE" w:hAnsi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906E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415F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507F67"/>
    <w:rPr>
      <w:color w:val="0000FF"/>
      <w:u w:val="single"/>
      <w:lang w:val="cs-CZ" w:eastAsia="cs-CZ" w:bidi="cs-CZ"/>
    </w:rPr>
  </w:style>
  <w:style w:type="character" w:styleId="Odkaznakoment">
    <w:name w:val="annotation reference"/>
    <w:basedOn w:val="Standardnpsmoodstavce"/>
    <w:uiPriority w:val="99"/>
    <w:unhideWhenUsed/>
    <w:rsid w:val="00631A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1A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1A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A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A6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jan.krecmar@ds-n.com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Krecmar</dc:creator>
  <cp:lastModifiedBy>Šárka Vrbová</cp:lastModifiedBy>
  <cp:revision>2</cp:revision>
  <cp:lastPrinted>2018-09-25T12:38:00Z</cp:lastPrinted>
  <dcterms:created xsi:type="dcterms:W3CDTF">2018-10-31T12:36:00Z</dcterms:created>
  <dcterms:modified xsi:type="dcterms:W3CDTF">2018-10-31T12:36:00Z</dcterms:modified>
</cp:coreProperties>
</file>