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2392"/>
        <w:gridCol w:w="6946"/>
      </w:tblGrid>
      <w:tr w:rsidR="0041518F" w:rsidTr="009D0E72">
        <w:trPr>
          <w:trHeight w:val="978"/>
        </w:trPr>
        <w:tc>
          <w:tcPr>
            <w:tcW w:w="1118" w:type="dxa"/>
          </w:tcPr>
          <w:p w:rsidR="0041518F" w:rsidRDefault="0041518F" w:rsidP="0041518F">
            <w:pPr>
              <w:widowControl w:val="0"/>
              <w:tabs>
                <w:tab w:val="left" w:pos="7230"/>
              </w:tabs>
              <w:rPr>
                <w:rStyle w:val="comp1"/>
                <w:rFonts w:ascii="Helvetica" w:hAnsi="Helvetica" w:cs="Helvetica"/>
                <w:sz w:val="23"/>
                <w:szCs w:val="23"/>
              </w:rPr>
            </w:pPr>
            <w:r w:rsidRPr="00FB3E57">
              <w:rPr>
                <w:rFonts w:ascii="Arial" w:hAnsi="Arial" w:cs="Arial"/>
                <w:b/>
                <w:noProof/>
                <w:sz w:val="24"/>
                <w:szCs w:val="18"/>
              </w:rPr>
              <w:drawing>
                <wp:inline distT="0" distB="0" distL="0" distR="0" wp14:anchorId="0CB41886" wp14:editId="741D943C">
                  <wp:extent cx="573206" cy="573206"/>
                  <wp:effectExtent l="0" t="0" r="0" b="0"/>
                  <wp:docPr id="5" name="Obrázek 5" descr="MM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logo" descr="MM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309" cy="573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518F" w:rsidRDefault="0041518F" w:rsidP="0041518F">
            <w:pPr>
              <w:widowControl w:val="0"/>
              <w:tabs>
                <w:tab w:val="left" w:pos="7230"/>
              </w:tabs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2392" w:type="dxa"/>
          </w:tcPr>
          <w:p w:rsidR="0041518F" w:rsidRPr="001A3C80" w:rsidRDefault="0041518F" w:rsidP="0041518F">
            <w:pPr>
              <w:widowControl w:val="0"/>
              <w:tabs>
                <w:tab w:val="left" w:pos="7230"/>
              </w:tabs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Style w:val="comp1"/>
                <w:rFonts w:ascii="Helvetica" w:hAnsi="Helvetica" w:cs="Helvetica"/>
                <w:sz w:val="23"/>
                <w:szCs w:val="23"/>
              </w:rPr>
              <w:t>Oblastní muzeum</w:t>
            </w:r>
            <w:r>
              <w:rPr>
                <w:rFonts w:ascii="Helvetica" w:hAnsi="Helvetica" w:cs="Helvetica"/>
                <w:b/>
                <w:bCs/>
                <w:color w:val="D80033"/>
                <w:sz w:val="23"/>
                <w:szCs w:val="23"/>
              </w:rPr>
              <w:br/>
            </w:r>
            <w:r>
              <w:rPr>
                <w:rStyle w:val="comp1"/>
                <w:rFonts w:ascii="Helvetica" w:hAnsi="Helvetica" w:cs="Helvetica"/>
                <w:sz w:val="23"/>
                <w:szCs w:val="23"/>
              </w:rPr>
              <w:t xml:space="preserve">v Mostě </w:t>
            </w:r>
            <w:r>
              <w:rPr>
                <w:rFonts w:ascii="Helvetica" w:hAnsi="Helvetica" w:cs="Helvetica"/>
                <w:color w:val="428BCA"/>
                <w:sz w:val="21"/>
                <w:szCs w:val="21"/>
              </w:rPr>
              <w:br/>
            </w:r>
            <w:r>
              <w:rPr>
                <w:rStyle w:val="compsub1"/>
                <w:rFonts w:ascii="Helvetica" w:hAnsi="Helvetica" w:cs="Helvetica"/>
                <w:sz w:val="13"/>
                <w:szCs w:val="13"/>
              </w:rPr>
              <w:t>PŘÍSPĚVKOVÁ ORGANIZACE</w:t>
            </w:r>
            <w:r>
              <w:rPr>
                <w:rFonts w:ascii="Helvetica" w:hAnsi="Helvetica" w:cs="Helvetica"/>
                <w:color w:val="000000"/>
                <w:sz w:val="13"/>
                <w:szCs w:val="13"/>
              </w:rPr>
              <w:br/>
            </w:r>
            <w:r>
              <w:rPr>
                <w:rStyle w:val="compsub1"/>
                <w:rFonts w:ascii="Helvetica" w:hAnsi="Helvetica" w:cs="Helvetica"/>
                <w:sz w:val="13"/>
                <w:szCs w:val="13"/>
              </w:rPr>
              <w:t>ÚSTECKÉHO KRAJE</w:t>
            </w:r>
          </w:p>
        </w:tc>
        <w:tc>
          <w:tcPr>
            <w:tcW w:w="6946" w:type="dxa"/>
          </w:tcPr>
          <w:p w:rsidR="0041518F" w:rsidRPr="001A3C80" w:rsidRDefault="0041518F" w:rsidP="0041518F">
            <w:pPr>
              <w:widowControl w:val="0"/>
              <w:tabs>
                <w:tab w:val="left" w:pos="72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 xml:space="preserve">                                            </w:t>
            </w:r>
            <w:r w:rsidRPr="00FA611D">
              <w:rPr>
                <w:rFonts w:ascii="Arial" w:hAnsi="Arial" w:cs="Arial"/>
                <w:b/>
                <w:color w:val="FF0000"/>
                <w:sz w:val="24"/>
                <w:szCs w:val="18"/>
              </w:rPr>
              <w:t xml:space="preserve">SMLOUVA </w:t>
            </w:r>
          </w:p>
          <w:p w:rsidR="0041518F" w:rsidRDefault="0041518F" w:rsidP="001A3C80">
            <w:pPr>
              <w:widowControl w:val="0"/>
              <w:tabs>
                <w:tab w:val="left" w:pos="7230"/>
              </w:tabs>
              <w:jc w:val="right"/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</w:tbl>
    <w:p w:rsidR="001A3C80" w:rsidRDefault="001A3C80" w:rsidP="001A3C80">
      <w:pPr>
        <w:widowControl w:val="0"/>
        <w:tabs>
          <w:tab w:val="left" w:pos="6237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A3C80">
        <w:rPr>
          <w:rFonts w:ascii="Arial" w:eastAsia="Times New Roman" w:hAnsi="Arial" w:cs="Arial"/>
          <w:sz w:val="18"/>
          <w:szCs w:val="18"/>
          <w:lang w:eastAsia="cs-CZ"/>
        </w:rPr>
        <w:t>Smluvní strany:</w:t>
      </w:r>
    </w:p>
    <w:p w:rsidR="001A3C80" w:rsidRPr="001A3C80" w:rsidRDefault="001A3C80" w:rsidP="001A3C80">
      <w:pPr>
        <w:widowControl w:val="0"/>
        <w:tabs>
          <w:tab w:val="left" w:pos="6237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1843"/>
        <w:gridCol w:w="4536"/>
      </w:tblGrid>
      <w:tr w:rsidR="001A3C80" w:rsidRPr="001A3C80" w:rsidTr="00D85109">
        <w:tc>
          <w:tcPr>
            <w:tcW w:w="1117" w:type="dxa"/>
            <w:gridSpan w:val="2"/>
          </w:tcPr>
          <w:p w:rsidR="001A3C80" w:rsidRPr="001A3C80" w:rsidRDefault="001A3C80" w:rsidP="001A3C80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A3C80">
              <w:rPr>
                <w:rFonts w:ascii="Arial" w:hAnsi="Arial" w:cs="Arial"/>
                <w:b/>
                <w:color w:val="000000"/>
                <w:sz w:val="18"/>
                <w:szCs w:val="18"/>
              </w:rPr>
              <w:t>Odběratel</w:t>
            </w:r>
          </w:p>
        </w:tc>
        <w:tc>
          <w:tcPr>
            <w:tcW w:w="2711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3"/>
          </w:tcPr>
          <w:p w:rsidR="001A3C80" w:rsidRPr="001A3C80" w:rsidRDefault="001A3C80" w:rsidP="001A3C80">
            <w:pPr>
              <w:widowControl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C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Dodavatel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Pr="001A3C80" w:rsidRDefault="00A85A79" w:rsidP="001A3C80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Název: Oblastní muzeum v Mostě,</w:t>
            </w:r>
            <w:r w:rsidR="00A67B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příspěvková organizace</w:t>
            </w:r>
          </w:p>
        </w:tc>
        <w:tc>
          <w:tcPr>
            <w:tcW w:w="6379" w:type="dxa"/>
            <w:gridSpan w:val="2"/>
          </w:tcPr>
          <w:p w:rsidR="001A3C80" w:rsidRPr="001A3C80" w:rsidRDefault="001A3C80" w:rsidP="00AC42DA">
            <w:pPr>
              <w:widowControl w:val="0"/>
              <w:spacing w:line="235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C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Název: </w:t>
            </w:r>
            <w:r w:rsidR="00AC42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Bláha </w:t>
            </w:r>
            <w:proofErr w:type="spellStart"/>
            <w:r w:rsidR="00AC42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ús</w:t>
            </w:r>
            <w:proofErr w:type="spellEnd"/>
            <w:r w:rsidR="00AC42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s.r.o.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Pr="001A3C80" w:rsidRDefault="001A3C80" w:rsidP="001F4A3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 xml:space="preserve">Sídlo: </w:t>
            </w:r>
            <w:r w:rsidR="00AC42DA">
              <w:rPr>
                <w:rFonts w:ascii="Arial" w:hAnsi="Arial" w:cs="Arial"/>
                <w:color w:val="000000"/>
                <w:sz w:val="18"/>
                <w:szCs w:val="18"/>
              </w:rPr>
              <w:t xml:space="preserve">Čsl. </w:t>
            </w:r>
            <w:proofErr w:type="gramStart"/>
            <w:r w:rsidR="00AC42DA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1F4A31">
              <w:rPr>
                <w:rFonts w:ascii="Arial" w:hAnsi="Arial" w:cs="Arial"/>
                <w:color w:val="000000"/>
                <w:sz w:val="18"/>
                <w:szCs w:val="18"/>
              </w:rPr>
              <w:t>rmády</w:t>
            </w:r>
            <w:proofErr w:type="gramEnd"/>
            <w:r w:rsidR="001F4A31">
              <w:rPr>
                <w:rFonts w:ascii="Arial" w:hAnsi="Arial" w:cs="Arial"/>
                <w:color w:val="000000"/>
                <w:sz w:val="18"/>
                <w:szCs w:val="18"/>
              </w:rPr>
              <w:t xml:space="preserve"> 1360/35, </w:t>
            </w:r>
            <w:r w:rsidR="007350AC">
              <w:rPr>
                <w:rFonts w:ascii="Arial" w:hAnsi="Arial" w:cs="Arial"/>
                <w:color w:val="000000"/>
                <w:sz w:val="18"/>
                <w:szCs w:val="18"/>
              </w:rPr>
              <w:t xml:space="preserve">434 01 </w:t>
            </w:r>
            <w:r w:rsidR="001F4A31">
              <w:rPr>
                <w:rFonts w:ascii="Arial" w:hAnsi="Arial" w:cs="Arial"/>
                <w:color w:val="000000"/>
                <w:sz w:val="18"/>
                <w:szCs w:val="18"/>
              </w:rPr>
              <w:t>Most</w:t>
            </w:r>
          </w:p>
        </w:tc>
        <w:tc>
          <w:tcPr>
            <w:tcW w:w="6379" w:type="dxa"/>
            <w:gridSpan w:val="2"/>
          </w:tcPr>
          <w:p w:rsidR="001A3C80" w:rsidRPr="00166A39" w:rsidRDefault="001A3C80" w:rsidP="00AC42DA">
            <w:pPr>
              <w:widowControl w:val="0"/>
              <w:spacing w:line="235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>Sídlo:</w:t>
            </w:r>
            <w:r w:rsidR="00A67B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42DA">
              <w:rPr>
                <w:rFonts w:ascii="Arial" w:hAnsi="Arial" w:cs="Arial"/>
                <w:color w:val="000000"/>
                <w:sz w:val="18"/>
                <w:szCs w:val="18"/>
              </w:rPr>
              <w:t>Vraný 119, 273 73 Vraný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Default="001F4A31" w:rsidP="001A3C80">
            <w:pPr>
              <w:widowControl w:val="0"/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IČO:</w:t>
            </w:r>
            <w:r w:rsidRPr="001F4A31">
              <w:rPr>
                <w:rFonts w:ascii="Arial" w:hAnsi="Arial" w:cs="Arial"/>
                <w:color w:val="000000"/>
                <w:sz w:val="18"/>
                <w:szCs w:val="18"/>
              </w:rPr>
              <w:t xml:space="preserve"> 00080730</w:t>
            </w:r>
          </w:p>
          <w:p w:rsidR="00AC42DA" w:rsidRPr="001A3C80" w:rsidRDefault="00AC42DA" w:rsidP="001A3C80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Spisová značka: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472 vedena u Krajského soudu v Ústí nad Labem</w:t>
            </w:r>
          </w:p>
        </w:tc>
        <w:tc>
          <w:tcPr>
            <w:tcW w:w="6379" w:type="dxa"/>
            <w:gridSpan w:val="2"/>
          </w:tcPr>
          <w:p w:rsidR="001A3C80" w:rsidRDefault="00C20B87" w:rsidP="00AC42DA">
            <w:pPr>
              <w:widowControl w:val="0"/>
              <w:spacing w:line="235" w:lineRule="exact"/>
              <w:rPr>
                <w:rFonts w:ascii="Arial" w:hAnsi="Arial" w:cs="Arial"/>
                <w:sz w:val="18"/>
                <w:szCs w:val="18"/>
              </w:rPr>
            </w:pPr>
            <w:r w:rsidRPr="00C20B87">
              <w:rPr>
                <w:rFonts w:ascii="Arial" w:hAnsi="Arial" w:cs="Arial"/>
                <w:color w:val="000000"/>
                <w:sz w:val="18"/>
                <w:szCs w:val="18"/>
              </w:rPr>
              <w:t xml:space="preserve">IČO: </w:t>
            </w:r>
            <w:r w:rsidR="00AC42DA">
              <w:rPr>
                <w:rFonts w:ascii="Arial" w:hAnsi="Arial" w:cs="Arial"/>
                <w:color w:val="000000"/>
                <w:sz w:val="18"/>
                <w:szCs w:val="18"/>
              </w:rPr>
              <w:t>27940195</w:t>
            </w:r>
            <w:r w:rsidR="008D4B83">
              <w:rPr>
                <w:rFonts w:ascii="Arial" w:hAnsi="Arial" w:cs="Arial"/>
                <w:sz w:val="18"/>
                <w:szCs w:val="18"/>
              </w:rPr>
              <w:t xml:space="preserve">; DIČ: </w:t>
            </w:r>
            <w:r w:rsidR="00AC42DA">
              <w:rPr>
                <w:rFonts w:ascii="Arial" w:hAnsi="Arial" w:cs="Arial"/>
                <w:sz w:val="18"/>
                <w:szCs w:val="18"/>
              </w:rPr>
              <w:t>CZ27940195</w:t>
            </w:r>
          </w:p>
          <w:p w:rsidR="00AC42DA" w:rsidRPr="008D4B83" w:rsidRDefault="00AC42DA" w:rsidP="00AC42DA">
            <w:pPr>
              <w:widowControl w:val="0"/>
              <w:spacing w:line="235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Spisová značka: C 128074, vedená u Městského soudu v Praze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Pr="001A3C80" w:rsidRDefault="001F4A31" w:rsidP="001A3C80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>Bankovní spojení:</w:t>
            </w:r>
            <w:r w:rsidR="000B0C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B0C8E" w:rsidRPr="006460EE">
              <w:rPr>
                <w:rFonts w:ascii="Arial" w:hAnsi="Arial" w:cs="Arial"/>
                <w:color w:val="000000"/>
                <w:sz w:val="18"/>
                <w:szCs w:val="18"/>
                <w:highlight w:val="black"/>
              </w:rPr>
              <w:t>3938491/0100</w:t>
            </w:r>
          </w:p>
        </w:tc>
        <w:tc>
          <w:tcPr>
            <w:tcW w:w="6379" w:type="dxa"/>
            <w:gridSpan w:val="2"/>
          </w:tcPr>
          <w:p w:rsidR="001A3C80" w:rsidRPr="001A3C80" w:rsidRDefault="001A3C80" w:rsidP="00AC42DA">
            <w:pPr>
              <w:widowControl w:val="0"/>
              <w:spacing w:line="235" w:lineRule="exact"/>
              <w:rPr>
                <w:rFonts w:ascii="Arial" w:hAnsi="Arial" w:cs="Arial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 xml:space="preserve">Bankovní spojení: </w:t>
            </w:r>
            <w:r w:rsidR="00AC42DA" w:rsidRPr="006460EE">
              <w:rPr>
                <w:rFonts w:ascii="Arial" w:hAnsi="Arial" w:cs="Arial"/>
                <w:color w:val="000000"/>
                <w:sz w:val="18"/>
                <w:szCs w:val="18"/>
                <w:highlight w:val="black"/>
              </w:rPr>
              <w:t>184059823/0600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Pr="001A3C80" w:rsidRDefault="001F4A31" w:rsidP="00A85A79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B0C8E">
              <w:rPr>
                <w:rFonts w:ascii="Arial" w:hAnsi="Arial" w:cs="Arial"/>
                <w:sz w:val="18"/>
                <w:szCs w:val="18"/>
              </w:rPr>
              <w:t>není plátce DPH</w:t>
            </w:r>
          </w:p>
        </w:tc>
        <w:tc>
          <w:tcPr>
            <w:tcW w:w="6379" w:type="dxa"/>
            <w:gridSpan w:val="2"/>
          </w:tcPr>
          <w:p w:rsidR="001A3C80" w:rsidRPr="001A3C80" w:rsidRDefault="001A3C80" w:rsidP="001A3C80">
            <w:pPr>
              <w:widowControl w:val="0"/>
              <w:spacing w:line="235" w:lineRule="exact"/>
              <w:rPr>
                <w:rFonts w:ascii="Arial" w:hAnsi="Arial" w:cs="Arial"/>
                <w:sz w:val="18"/>
                <w:szCs w:val="18"/>
              </w:rPr>
            </w:pPr>
            <w:r w:rsidRPr="00CB0E8D">
              <w:rPr>
                <w:rFonts w:ascii="Arial" w:hAnsi="Arial" w:cs="Arial"/>
                <w:sz w:val="18"/>
                <w:szCs w:val="18"/>
              </w:rPr>
              <w:t xml:space="preserve">plátce DPH 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Pr="001A3C80" w:rsidRDefault="001F4A31" w:rsidP="00A85A79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 xml:space="preserve">Zástupce: </w:t>
            </w:r>
            <w:r w:rsidRPr="006460EE">
              <w:rPr>
                <w:rFonts w:ascii="Arial" w:hAnsi="Arial" w:cs="Arial"/>
                <w:color w:val="000000"/>
                <w:sz w:val="18"/>
                <w:szCs w:val="18"/>
                <w:highlight w:val="black"/>
              </w:rPr>
              <w:t>Mgr. Michal Soukup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ředitel muzea</w:t>
            </w:r>
          </w:p>
        </w:tc>
        <w:tc>
          <w:tcPr>
            <w:tcW w:w="6379" w:type="dxa"/>
            <w:gridSpan w:val="2"/>
          </w:tcPr>
          <w:p w:rsidR="001A3C80" w:rsidRPr="001A3C80" w:rsidRDefault="001A3C80" w:rsidP="00C20B87">
            <w:pPr>
              <w:widowControl w:val="0"/>
              <w:spacing w:line="235" w:lineRule="exac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>Zástupce</w:t>
            </w:r>
            <w:r w:rsidRPr="006460EE">
              <w:rPr>
                <w:rFonts w:ascii="Arial" w:hAnsi="Arial" w:cs="Arial"/>
                <w:color w:val="000000"/>
                <w:sz w:val="18"/>
                <w:szCs w:val="18"/>
                <w:highlight w:val="black"/>
              </w:rPr>
              <w:t xml:space="preserve">: </w:t>
            </w:r>
            <w:r w:rsidR="00AC42DA" w:rsidRPr="006460EE">
              <w:rPr>
                <w:rFonts w:ascii="Arial" w:hAnsi="Arial" w:cs="Arial"/>
                <w:color w:val="000000"/>
                <w:sz w:val="18"/>
                <w:szCs w:val="18"/>
                <w:highlight w:val="black"/>
              </w:rPr>
              <w:t>Ing. Zdeněk Bláha</w:t>
            </w:r>
            <w:r w:rsidR="00AC42DA">
              <w:rPr>
                <w:rFonts w:ascii="Arial" w:hAnsi="Arial" w:cs="Arial"/>
                <w:color w:val="000000"/>
                <w:sz w:val="18"/>
                <w:szCs w:val="18"/>
              </w:rPr>
              <w:t>, jednatel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Pr="001A3C80" w:rsidRDefault="001F4A31" w:rsidP="001F4A31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+</w:t>
            </w:r>
            <w:r w:rsidRPr="006460EE">
              <w:rPr>
                <w:rFonts w:ascii="Arial" w:hAnsi="Arial" w:cs="Arial"/>
                <w:sz w:val="18"/>
                <w:szCs w:val="18"/>
                <w:highlight w:val="black"/>
              </w:rPr>
              <w:t>420 728 736 457</w:t>
            </w:r>
          </w:p>
        </w:tc>
        <w:tc>
          <w:tcPr>
            <w:tcW w:w="6379" w:type="dxa"/>
            <w:gridSpan w:val="2"/>
          </w:tcPr>
          <w:p w:rsidR="001A3C80" w:rsidRPr="001A3C80" w:rsidRDefault="00AC42DA" w:rsidP="00C20B87">
            <w:pPr>
              <w:widowControl w:val="0"/>
              <w:spacing w:line="235" w:lineRule="exac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tel.: 603506189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Pr="001A3C80" w:rsidRDefault="001F4A31" w:rsidP="00A85A79">
            <w:pPr>
              <w:widowControl w:val="0"/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F4A31">
              <w:rPr>
                <w:rFonts w:ascii="Arial" w:hAnsi="Arial" w:cs="Arial"/>
                <w:sz w:val="18"/>
                <w:szCs w:val="18"/>
              </w:rPr>
              <w:t xml:space="preserve">-mail: </w:t>
            </w:r>
            <w:hyperlink r:id="rId7" w:history="1">
              <w:r w:rsidRPr="006460E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highlight w:val="black"/>
                  <w:u w:val="none"/>
                </w:rPr>
                <w:t>michal.soukup@muzeum-most.c</w:t>
              </w:r>
              <w:r w:rsidRPr="00D8510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z</w:t>
              </w:r>
            </w:hyperlink>
            <w:r w:rsidRPr="00D851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2"/>
          </w:tcPr>
          <w:p w:rsidR="001A3C80" w:rsidRPr="001A3C80" w:rsidRDefault="001A3C80" w:rsidP="00C20B87">
            <w:pPr>
              <w:widowControl w:val="0"/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1F4A3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 xml:space="preserve">mail: </w:t>
            </w:r>
            <w:r w:rsidR="00AC42DA" w:rsidRPr="006460EE">
              <w:rPr>
                <w:rFonts w:ascii="Arial" w:hAnsi="Arial" w:cs="Arial"/>
                <w:color w:val="000000"/>
                <w:sz w:val="18"/>
                <w:szCs w:val="18"/>
                <w:highlight w:val="black"/>
              </w:rPr>
              <w:t>zdenek.blaha@regal.cz</w:t>
            </w:r>
          </w:p>
        </w:tc>
      </w:tr>
      <w:tr w:rsidR="0041518F" w:rsidRPr="001A3C80" w:rsidTr="00D85109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:rsidR="00D85109" w:rsidRDefault="00D85109" w:rsidP="00AC42DA">
            <w:pPr>
              <w:widowControl w:val="0"/>
              <w:spacing w:line="240" w:lineRule="exact"/>
              <w:ind w:right="851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1518F" w:rsidRPr="001A3C80" w:rsidRDefault="007350AC" w:rsidP="00AC42DA">
            <w:pPr>
              <w:widowControl w:val="0"/>
              <w:spacing w:line="240" w:lineRule="exact"/>
              <w:ind w:right="851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F3CD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Datum vyhotovení smlouvy: </w:t>
            </w:r>
            <w:r w:rsidR="00AC42D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26</w:t>
            </w:r>
            <w:r w:rsidR="00C20B8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. </w:t>
            </w:r>
            <w:r w:rsidR="00AC42D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10.</w:t>
            </w:r>
            <w:r w:rsidR="003F3CD8" w:rsidRPr="009F254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201</w:t>
            </w:r>
            <w:r w:rsidR="00AC42D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</w:t>
            </w:r>
          </w:p>
        </w:tc>
      </w:tr>
      <w:tr w:rsidR="001A3C80" w:rsidRPr="001A3C80" w:rsidTr="00D85109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:rsidR="001A3C80" w:rsidRPr="00541DE2" w:rsidRDefault="001A3C80" w:rsidP="008547CA">
            <w:pPr>
              <w:widowControl w:val="0"/>
              <w:spacing w:line="240" w:lineRule="exact"/>
              <w:ind w:right="1180"/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 w:rsidRPr="00541DE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Termín dodání: </w:t>
            </w:r>
            <w:r w:rsidR="0061401B" w:rsidRPr="00C20B8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do </w:t>
            </w:r>
            <w:proofErr w:type="gramStart"/>
            <w:r w:rsidR="0041107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30.1</w:t>
            </w:r>
            <w:r w:rsidR="00CB0E8D" w:rsidRPr="00C20B8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1.201</w:t>
            </w:r>
            <w:r w:rsidR="00AC42D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</w:t>
            </w:r>
            <w:proofErr w:type="gramEnd"/>
            <w:r w:rsidRPr="00C20B8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1A3C80" w:rsidRPr="001A3C80" w:rsidTr="00D85109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350A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Způsob platby: bezhotovostně na základě faktury</w:t>
            </w:r>
          </w:p>
        </w:tc>
      </w:tr>
      <w:tr w:rsidR="001A3C80" w:rsidRPr="001A3C80" w:rsidTr="00D85109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:rsidR="001A3C80" w:rsidRPr="007350AC" w:rsidRDefault="001A3C80" w:rsidP="001A3C80">
            <w:pPr>
              <w:widowControl w:val="0"/>
              <w:spacing w:line="211" w:lineRule="exact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A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Lhůta splatnosti: </w:t>
            </w:r>
            <w:r w:rsidR="00CB0E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21 dnů </w:t>
            </w:r>
          </w:p>
          <w:p w:rsidR="001A3C80" w:rsidRDefault="001A3C80" w:rsidP="00AC42DA">
            <w:pPr>
              <w:widowControl w:val="0"/>
              <w:spacing w:line="211" w:lineRule="exact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D4B8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Číslo VZ: </w:t>
            </w:r>
            <w:r w:rsidR="00C20B87" w:rsidRPr="00C20B8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VZ-</w:t>
            </w:r>
            <w:r w:rsidR="00AC42D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1234</w:t>
            </w:r>
            <w:r w:rsidR="00C20B87" w:rsidRPr="00C20B8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/201</w:t>
            </w:r>
            <w:r w:rsidR="00AC42D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</w:t>
            </w:r>
          </w:p>
          <w:p w:rsidR="008547CA" w:rsidRDefault="008547CA" w:rsidP="00AC42DA">
            <w:pPr>
              <w:widowControl w:val="0"/>
              <w:spacing w:line="211" w:lineRule="exact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8547CA" w:rsidRPr="00A85A79" w:rsidRDefault="008547CA" w:rsidP="00AC42DA">
            <w:pPr>
              <w:widowControl w:val="0"/>
              <w:spacing w:line="211" w:lineRule="exact"/>
              <w:jc w:val="both"/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</w:tbl>
    <w:p w:rsidR="001A3C80" w:rsidRPr="001A3C80" w:rsidRDefault="001A3C80" w:rsidP="001A3C80">
      <w:pPr>
        <w:widowControl w:val="0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b/>
          <w:lang w:eastAsia="cs-CZ"/>
        </w:rPr>
      </w:pPr>
      <w:r w:rsidRPr="001A3C80">
        <w:rPr>
          <w:rFonts w:ascii="Arial" w:eastAsia="Times New Roman" w:hAnsi="Arial" w:cs="Arial"/>
          <w:b/>
          <w:lang w:eastAsia="cs-CZ"/>
        </w:rPr>
        <w:t>Předmět smlouvy a jeho cena</w:t>
      </w:r>
    </w:p>
    <w:tbl>
      <w:tblPr>
        <w:tblStyle w:val="Mkatabulky1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003"/>
        <w:gridCol w:w="1003"/>
        <w:gridCol w:w="1423"/>
        <w:gridCol w:w="1573"/>
      </w:tblGrid>
      <w:tr w:rsidR="001A3C80" w:rsidRPr="00BC2EE5" w:rsidTr="00A9103F">
        <w:trPr>
          <w:tblCellSpacing w:w="11" w:type="dxa"/>
        </w:trPr>
        <w:tc>
          <w:tcPr>
            <w:tcW w:w="5455" w:type="dxa"/>
            <w:tcBorders>
              <w:bottom w:val="single" w:sz="12" w:space="0" w:color="auto"/>
            </w:tcBorders>
            <w:vAlign w:val="center"/>
          </w:tcPr>
          <w:p w:rsidR="001A3C80" w:rsidRPr="00BC2EE5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BC2EE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Předmět</w:t>
            </w:r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:rsidR="001A3C80" w:rsidRPr="00BC2EE5" w:rsidRDefault="001A3C80" w:rsidP="001A3C8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:rsidR="001A3C80" w:rsidRPr="00BC2EE5" w:rsidRDefault="001A3C80" w:rsidP="001A3C8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bottom w:val="single" w:sz="12" w:space="0" w:color="auto"/>
            </w:tcBorders>
            <w:vAlign w:val="center"/>
          </w:tcPr>
          <w:p w:rsidR="001A3C80" w:rsidRPr="00BC2EE5" w:rsidRDefault="001A3C80" w:rsidP="001A3C8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  <w:vAlign w:val="center"/>
          </w:tcPr>
          <w:p w:rsidR="001A3C80" w:rsidRPr="00BC2EE5" w:rsidRDefault="001A3C80" w:rsidP="001A3C8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3C80" w:rsidRPr="00BC2EE5" w:rsidTr="00A9103F">
        <w:trPr>
          <w:tblCellSpacing w:w="11" w:type="dxa"/>
        </w:trPr>
        <w:tc>
          <w:tcPr>
            <w:tcW w:w="5455" w:type="dxa"/>
            <w:vAlign w:val="bottom"/>
          </w:tcPr>
          <w:p w:rsidR="001A3C80" w:rsidRPr="00BC2EE5" w:rsidRDefault="00411071" w:rsidP="0041107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Pultové vitríny ke stěně</w:t>
            </w:r>
          </w:p>
        </w:tc>
        <w:tc>
          <w:tcPr>
            <w:tcW w:w="981" w:type="dxa"/>
            <w:vAlign w:val="bottom"/>
          </w:tcPr>
          <w:p w:rsidR="001A3C80" w:rsidRPr="00BC2EE5" w:rsidRDefault="001A3C80" w:rsidP="001A3C8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bottom"/>
          </w:tcPr>
          <w:p w:rsidR="001A3C80" w:rsidRPr="00BC2EE5" w:rsidRDefault="001A3C80" w:rsidP="001A3C8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Align w:val="bottom"/>
          </w:tcPr>
          <w:p w:rsidR="001A3C80" w:rsidRPr="00BC2EE5" w:rsidRDefault="001A3C80" w:rsidP="001A3C8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1A3C80" w:rsidRPr="00BC2EE5" w:rsidRDefault="001A3C80" w:rsidP="001A3C80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2"/>
        <w:tblpPr w:leftFromText="141" w:rightFromText="141" w:vertAnchor="text" w:horzAnchor="page" w:tblpX="6989" w:tblpY="125"/>
        <w:tblW w:w="4112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2"/>
        <w:gridCol w:w="1940"/>
      </w:tblGrid>
      <w:tr w:rsidR="001A3C80" w:rsidRPr="00BC2EE5" w:rsidTr="008C3396">
        <w:trPr>
          <w:tblCellSpacing w:w="11" w:type="dxa"/>
        </w:trPr>
        <w:tc>
          <w:tcPr>
            <w:tcW w:w="2139" w:type="dxa"/>
          </w:tcPr>
          <w:p w:rsidR="001A3C80" w:rsidRPr="00BC2EE5" w:rsidRDefault="001A3C80" w:rsidP="008C3396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BC2EE5">
              <w:rPr>
                <w:rFonts w:ascii="Arial" w:hAnsi="Arial" w:cs="Arial"/>
                <w:b/>
                <w:sz w:val="18"/>
                <w:szCs w:val="18"/>
              </w:rPr>
              <w:t>Celkem bez DPH</w:t>
            </w:r>
          </w:p>
        </w:tc>
        <w:tc>
          <w:tcPr>
            <w:tcW w:w="1907" w:type="dxa"/>
          </w:tcPr>
          <w:p w:rsidR="001A3C80" w:rsidRPr="0061401B" w:rsidRDefault="00411071" w:rsidP="004110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62 816,50</w:t>
            </w:r>
            <w:r w:rsidR="007350AC" w:rsidRPr="0061401B">
              <w:rPr>
                <w:rFonts w:ascii="Arial" w:hAnsi="Arial" w:cs="Arial"/>
                <w:sz w:val="18"/>
                <w:szCs w:val="18"/>
              </w:rPr>
              <w:t xml:space="preserve"> Kč </w:t>
            </w:r>
          </w:p>
        </w:tc>
      </w:tr>
      <w:tr w:rsidR="001A3C80" w:rsidRPr="00BC2EE5" w:rsidTr="008C3396">
        <w:trPr>
          <w:tblCellSpacing w:w="11" w:type="dxa"/>
        </w:trPr>
        <w:tc>
          <w:tcPr>
            <w:tcW w:w="2139" w:type="dxa"/>
          </w:tcPr>
          <w:p w:rsidR="001A3C80" w:rsidRPr="00BC2EE5" w:rsidRDefault="001A3C80" w:rsidP="008C339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2EE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DPH 21%</w:t>
            </w:r>
          </w:p>
        </w:tc>
        <w:tc>
          <w:tcPr>
            <w:tcW w:w="1907" w:type="dxa"/>
          </w:tcPr>
          <w:p w:rsidR="001A3C80" w:rsidRPr="0061401B" w:rsidRDefault="00411071" w:rsidP="0041107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13 195,70 Kč</w:t>
            </w:r>
          </w:p>
        </w:tc>
      </w:tr>
      <w:tr w:rsidR="001A3C80" w:rsidRPr="00BC2EE5" w:rsidTr="008C3396">
        <w:trPr>
          <w:tblCellSpacing w:w="11" w:type="dxa"/>
        </w:trPr>
        <w:tc>
          <w:tcPr>
            <w:tcW w:w="2139" w:type="dxa"/>
          </w:tcPr>
          <w:p w:rsidR="001A3C80" w:rsidRPr="00BC2EE5" w:rsidRDefault="001A3C80" w:rsidP="008C339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2EE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 včetně DPH</w:t>
            </w:r>
          </w:p>
        </w:tc>
        <w:tc>
          <w:tcPr>
            <w:tcW w:w="1907" w:type="dxa"/>
          </w:tcPr>
          <w:p w:rsidR="001A3C80" w:rsidRPr="0061401B" w:rsidRDefault="00411071" w:rsidP="004110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76 012,20</w:t>
            </w:r>
            <w:r w:rsidR="0061401B" w:rsidRPr="006140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50AC" w:rsidRPr="0061401B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</w:tbl>
    <w:p w:rsidR="001A3C80" w:rsidRDefault="001A3C80" w:rsidP="001A3C80">
      <w:pPr>
        <w:ind w:left="-142"/>
      </w:pPr>
    </w:p>
    <w:p w:rsidR="00A85A79" w:rsidRDefault="00A85A79" w:rsidP="001A3C80">
      <w:pPr>
        <w:ind w:left="-142"/>
        <w:rPr>
          <w:rFonts w:ascii="Arial" w:hAnsi="Arial" w:cs="Arial"/>
          <w:sz w:val="16"/>
          <w:szCs w:val="16"/>
        </w:rPr>
      </w:pPr>
    </w:p>
    <w:p w:rsidR="00BC2EE5" w:rsidRDefault="00BC2EE5" w:rsidP="00BC2EE5">
      <w:pPr>
        <w:widowControl w:val="0"/>
        <w:shd w:val="clear" w:color="auto" w:fill="FFFFFF"/>
        <w:spacing w:after="0" w:line="240" w:lineRule="exact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411071" w:rsidRDefault="00411071" w:rsidP="00602E06">
      <w:pPr>
        <w:pStyle w:val="Odstavecseseznamem"/>
        <w:widowControl w:val="0"/>
        <w:numPr>
          <w:ilvl w:val="0"/>
          <w:numId w:val="6"/>
        </w:numPr>
        <w:shd w:val="clear" w:color="auto" w:fill="FFFFFF"/>
        <w:spacing w:after="0" w:line="240" w:lineRule="exact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547CA">
        <w:rPr>
          <w:rFonts w:ascii="Arial" w:eastAsia="Times New Roman" w:hAnsi="Arial" w:cs="Arial"/>
          <w:b/>
          <w:sz w:val="18"/>
          <w:szCs w:val="18"/>
          <w:lang w:eastAsia="cs-CZ"/>
        </w:rPr>
        <w:t>Výroba, dodávka a instalace 3 ks vitrín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o půdorysném rozměru 70 x 110 cm, přední část výška 100 cm, zadní část výška 130 cm. Jedná se o pultové vitríny, určené k umístění ke stěně s vestavěným osvětlením.</w:t>
      </w:r>
      <w:r w:rsidR="008547CA">
        <w:rPr>
          <w:rFonts w:ascii="Arial" w:eastAsia="Times New Roman" w:hAnsi="Arial" w:cs="Arial"/>
          <w:sz w:val="18"/>
          <w:szCs w:val="18"/>
          <w:lang w:eastAsia="cs-CZ"/>
        </w:rPr>
        <w:t xml:space="preserve"> Přesná specifikace vitrín je uvedena v příloze smlouvy.</w:t>
      </w:r>
    </w:p>
    <w:p w:rsidR="00411071" w:rsidRDefault="00411071" w:rsidP="00602E06">
      <w:pPr>
        <w:pStyle w:val="Odstavecseseznamem"/>
        <w:widowControl w:val="0"/>
        <w:numPr>
          <w:ilvl w:val="0"/>
          <w:numId w:val="6"/>
        </w:numPr>
        <w:shd w:val="clear" w:color="auto" w:fill="FFFFFF"/>
        <w:spacing w:after="0" w:line="240" w:lineRule="exact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Objednatel zabezpečí vstup do objektu pracovníkům firmy dodavatele v době plnění mezi 7-16 hodinou a umožní připojení na přípojku elektrické energie, přičemž firma dodavatele musí dobu instalace vitrín nahlásit objednateli minimálně jeden týden předem.</w:t>
      </w:r>
    </w:p>
    <w:p w:rsidR="00411071" w:rsidRDefault="00411071" w:rsidP="00602E06">
      <w:pPr>
        <w:pStyle w:val="Odstavecseseznamem"/>
        <w:widowControl w:val="0"/>
        <w:numPr>
          <w:ilvl w:val="0"/>
          <w:numId w:val="6"/>
        </w:numPr>
        <w:shd w:val="clear" w:color="auto" w:fill="FFFFFF"/>
        <w:spacing w:after="0" w:line="240" w:lineRule="exact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Záruční doba činí 60 měsíců. Po tuto dobu zaručuje výrobce servis zdarma, po uplynutí garance pak za úplatu. Zhotovitel nastoupí na opravu do 48 hodin po nahlášení závady objednatelem.</w:t>
      </w:r>
    </w:p>
    <w:p w:rsidR="00A860BB" w:rsidRPr="00602E06" w:rsidRDefault="00411071" w:rsidP="00602E06">
      <w:pPr>
        <w:pStyle w:val="Odstavecseseznamem"/>
        <w:widowControl w:val="0"/>
        <w:numPr>
          <w:ilvl w:val="0"/>
          <w:numId w:val="6"/>
        </w:numPr>
        <w:shd w:val="clear" w:color="auto" w:fill="FFFFFF"/>
        <w:spacing w:after="0" w:line="240" w:lineRule="exact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Objednatel převezme d</w:t>
      </w:r>
      <w:r w:rsidR="008547CA">
        <w:rPr>
          <w:rFonts w:ascii="Arial" w:eastAsia="Times New Roman" w:hAnsi="Arial" w:cs="Arial"/>
          <w:sz w:val="18"/>
          <w:szCs w:val="18"/>
          <w:lang w:eastAsia="cs-CZ"/>
        </w:rPr>
        <w:t xml:space="preserve">ílo pouze bez vad a nedodělků. </w:t>
      </w:r>
      <w:r>
        <w:rPr>
          <w:rFonts w:ascii="Arial" w:eastAsia="Times New Roman" w:hAnsi="Arial" w:cs="Arial"/>
          <w:sz w:val="18"/>
          <w:szCs w:val="18"/>
          <w:lang w:eastAsia="cs-CZ"/>
        </w:rPr>
        <w:t>Objednatel nabývá vlastnická práva k </w:t>
      </w:r>
      <w:proofErr w:type="gramStart"/>
      <w:r>
        <w:rPr>
          <w:rFonts w:ascii="Arial" w:eastAsia="Times New Roman" w:hAnsi="Arial" w:cs="Arial"/>
          <w:sz w:val="18"/>
          <w:szCs w:val="18"/>
          <w:lang w:eastAsia="cs-CZ"/>
        </w:rPr>
        <w:t>dílo</w:t>
      </w:r>
      <w:proofErr w:type="gramEnd"/>
      <w:r>
        <w:rPr>
          <w:rFonts w:ascii="Arial" w:eastAsia="Times New Roman" w:hAnsi="Arial" w:cs="Arial"/>
          <w:sz w:val="18"/>
          <w:szCs w:val="18"/>
          <w:lang w:eastAsia="cs-CZ"/>
        </w:rPr>
        <w:t xml:space="preserve"> zaplacením celkové ceny díla.  </w:t>
      </w:r>
    </w:p>
    <w:p w:rsidR="003F3CD8" w:rsidRPr="00602E06" w:rsidRDefault="00522F3E" w:rsidP="00602E06">
      <w:pPr>
        <w:pStyle w:val="Odstavecseseznamem"/>
        <w:widowControl w:val="0"/>
        <w:numPr>
          <w:ilvl w:val="0"/>
          <w:numId w:val="6"/>
        </w:numPr>
        <w:shd w:val="clear" w:color="auto" w:fill="FFFFFF"/>
        <w:spacing w:after="0" w:line="240" w:lineRule="exact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02E06">
        <w:rPr>
          <w:rFonts w:ascii="Arial" w:eastAsia="Times New Roman" w:hAnsi="Arial" w:cs="Arial"/>
          <w:sz w:val="18"/>
          <w:szCs w:val="18"/>
          <w:lang w:eastAsia="cs-CZ"/>
        </w:rPr>
        <w:t xml:space="preserve">Místo dodání: Oblastní muzeum v Mostě, příspěvková organizace, Čsl. Armády 1360/35, 434 01 Most. </w:t>
      </w:r>
    </w:p>
    <w:p w:rsidR="008547CA" w:rsidRDefault="001A3C80" w:rsidP="00655E03">
      <w:pPr>
        <w:pStyle w:val="Odstavecseseznamem"/>
        <w:widowControl w:val="0"/>
        <w:numPr>
          <w:ilvl w:val="0"/>
          <w:numId w:val="6"/>
        </w:numPr>
        <w:shd w:val="clear" w:color="auto" w:fill="FFFFFF"/>
        <w:spacing w:after="0" w:line="240" w:lineRule="exact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547CA">
        <w:rPr>
          <w:rFonts w:ascii="Arial" w:eastAsia="Times New Roman" w:hAnsi="Arial" w:cs="Arial"/>
          <w:sz w:val="18"/>
          <w:szCs w:val="18"/>
          <w:lang w:eastAsia="cs-CZ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</w:t>
      </w:r>
    </w:p>
    <w:p w:rsidR="001A3C80" w:rsidRPr="008547CA" w:rsidRDefault="001A3C80" w:rsidP="00655E03">
      <w:pPr>
        <w:pStyle w:val="Odstavecseseznamem"/>
        <w:widowControl w:val="0"/>
        <w:numPr>
          <w:ilvl w:val="0"/>
          <w:numId w:val="6"/>
        </w:numPr>
        <w:shd w:val="clear" w:color="auto" w:fill="FFFFFF"/>
        <w:spacing w:after="0" w:line="240" w:lineRule="exact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547CA">
        <w:rPr>
          <w:rFonts w:ascii="Arial" w:eastAsia="Times New Roman" w:hAnsi="Arial" w:cs="Arial"/>
          <w:sz w:val="18"/>
          <w:szCs w:val="18"/>
          <w:lang w:eastAsia="cs-CZ"/>
        </w:rPr>
        <w:t>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1A3C80" w:rsidRPr="00602E06" w:rsidRDefault="001A3C80" w:rsidP="00602E06">
      <w:pPr>
        <w:pStyle w:val="Odstavecseseznamem"/>
        <w:widowControl w:val="0"/>
        <w:numPr>
          <w:ilvl w:val="0"/>
          <w:numId w:val="6"/>
        </w:numPr>
        <w:shd w:val="clear" w:color="auto" w:fill="FFFFFF"/>
        <w:spacing w:after="0" w:line="240" w:lineRule="exact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02E06">
        <w:rPr>
          <w:rFonts w:ascii="Arial" w:eastAsia="Times New Roman" w:hAnsi="Arial" w:cs="Arial"/>
          <w:sz w:val="18"/>
          <w:szCs w:val="18"/>
          <w:lang w:eastAsia="cs-CZ"/>
        </w:rPr>
        <w:t>Pokud v této smlouvě není stanoveno jinak, řídí se právní vztahy z ní vyplývající příslušnými ustanoveními občanského zákoníku.</w:t>
      </w:r>
    </w:p>
    <w:p w:rsidR="001A3C80" w:rsidRPr="00602E06" w:rsidRDefault="001A3C80" w:rsidP="00602E06">
      <w:pPr>
        <w:pStyle w:val="Odstavecseseznamem"/>
        <w:widowControl w:val="0"/>
        <w:numPr>
          <w:ilvl w:val="0"/>
          <w:numId w:val="6"/>
        </w:numPr>
        <w:shd w:val="clear" w:color="auto" w:fill="FFFFFF"/>
        <w:spacing w:after="0" w:line="240" w:lineRule="exact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02E06">
        <w:rPr>
          <w:rFonts w:ascii="Arial" w:eastAsia="Times New Roman" w:hAnsi="Arial" w:cs="Arial"/>
          <w:sz w:val="18"/>
          <w:szCs w:val="18"/>
          <w:lang w:eastAsia="cs-CZ"/>
        </w:rPr>
        <w:t>Tuto smlouvu lze měnit či doplňovat pouze po dohodě smluvních stran formou písemných a číslovaných dodatků.</w:t>
      </w:r>
    </w:p>
    <w:p w:rsidR="001A3C80" w:rsidRDefault="001A3C80" w:rsidP="00602E06">
      <w:pPr>
        <w:pStyle w:val="Odstavecseseznamem"/>
        <w:widowControl w:val="0"/>
        <w:numPr>
          <w:ilvl w:val="0"/>
          <w:numId w:val="6"/>
        </w:numPr>
        <w:shd w:val="clear" w:color="auto" w:fill="FFFFFF"/>
        <w:spacing w:after="0" w:line="240" w:lineRule="exact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02E06">
        <w:rPr>
          <w:rFonts w:ascii="Arial" w:eastAsia="Times New Roman" w:hAnsi="Arial" w:cs="Arial"/>
          <w:sz w:val="18"/>
          <w:szCs w:val="18"/>
          <w:lang w:eastAsia="cs-CZ"/>
        </w:rPr>
        <w:t>Tato smlouva nabývá platnosti a účinnosti dnem jejího uzavření. Smlouva bude uveřejněna v registru smluv na dobu neurčitou.</w:t>
      </w:r>
    </w:p>
    <w:p w:rsidR="009D0E72" w:rsidRDefault="009D0E72" w:rsidP="009D0E72">
      <w:pPr>
        <w:widowControl w:val="0"/>
        <w:shd w:val="clear" w:color="auto" w:fill="FFFFFF"/>
        <w:spacing w:after="0" w:line="240" w:lineRule="exact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547CA" w:rsidRPr="009D0E72" w:rsidRDefault="008547CA" w:rsidP="009D0E72">
      <w:pPr>
        <w:widowControl w:val="0"/>
        <w:shd w:val="clear" w:color="auto" w:fill="FFFFFF"/>
        <w:spacing w:after="0" w:line="240" w:lineRule="exact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1A3C80" w:rsidRPr="001A3C80" w:rsidRDefault="009F2541" w:rsidP="009F2541">
      <w:pPr>
        <w:widowControl w:val="0"/>
        <w:spacing w:after="0" w:line="240" w:lineRule="auto"/>
        <w:ind w:left="142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II. </w:t>
      </w:r>
      <w:r w:rsidR="001A3C80" w:rsidRPr="001A3C80">
        <w:rPr>
          <w:rFonts w:ascii="Arial" w:eastAsia="Times New Roman" w:hAnsi="Arial" w:cs="Arial"/>
          <w:b/>
          <w:lang w:eastAsia="cs-CZ"/>
        </w:rPr>
        <w:t>Ostatní ujednání</w:t>
      </w:r>
    </w:p>
    <w:p w:rsidR="001F4A31" w:rsidRPr="00BC2EE5" w:rsidRDefault="001A3C80" w:rsidP="008C3396">
      <w:pPr>
        <w:pStyle w:val="Style9"/>
        <w:numPr>
          <w:ilvl w:val="0"/>
          <w:numId w:val="4"/>
        </w:numPr>
        <w:spacing w:after="0"/>
        <w:ind w:left="426"/>
      </w:pPr>
      <w:r w:rsidRPr="00BC2EE5">
        <w:t xml:space="preserve">Zhotovitel nepostoupí svou pohledávku mezi zhotoviteli a dalšími subjekty. </w:t>
      </w:r>
    </w:p>
    <w:p w:rsidR="001F4A31" w:rsidRPr="008547CA" w:rsidRDefault="007350AC" w:rsidP="002518C7">
      <w:pPr>
        <w:pStyle w:val="Style9"/>
        <w:numPr>
          <w:ilvl w:val="0"/>
          <w:numId w:val="4"/>
        </w:numPr>
        <w:spacing w:after="0"/>
        <w:ind w:left="426"/>
      </w:pPr>
      <w:r w:rsidRPr="002518C7">
        <w:t>Zástupce pro věci technické</w:t>
      </w:r>
      <w:r w:rsidR="001A3C80" w:rsidRPr="002518C7">
        <w:t xml:space="preserve"> </w:t>
      </w:r>
      <w:r w:rsidR="008547CA" w:rsidRPr="006460EE">
        <w:rPr>
          <w:highlight w:val="black"/>
        </w:rPr>
        <w:t>Mgr. Michal Soukup,</w:t>
      </w:r>
      <w:r w:rsidR="002518C7" w:rsidRPr="006460EE">
        <w:rPr>
          <w:highlight w:val="black"/>
        </w:rPr>
        <w:t xml:space="preserve"> tel. č.: +420 </w:t>
      </w:r>
      <w:r w:rsidR="008547CA" w:rsidRPr="006460EE">
        <w:rPr>
          <w:highlight w:val="black"/>
        </w:rPr>
        <w:t>728736457</w:t>
      </w:r>
      <w:r w:rsidR="002518C7" w:rsidRPr="006460EE">
        <w:rPr>
          <w:highlight w:val="black"/>
        </w:rPr>
        <w:t xml:space="preserve">, e-mail: </w:t>
      </w:r>
      <w:hyperlink r:id="rId8" w:history="1">
        <w:r w:rsidR="008547CA" w:rsidRPr="006460EE">
          <w:rPr>
            <w:rStyle w:val="Hypertextovodkaz"/>
            <w:color w:val="auto"/>
            <w:highlight w:val="black"/>
            <w:u w:val="none"/>
          </w:rPr>
          <w:t>michal.soukup@muzeum-</w:t>
        </w:r>
        <w:r w:rsidR="008547CA" w:rsidRPr="006460EE">
          <w:rPr>
            <w:rStyle w:val="Hypertextovodkaz"/>
            <w:color w:val="auto"/>
            <w:highlight w:val="black"/>
            <w:u w:val="none"/>
          </w:rPr>
          <w:lastRenderedPageBreak/>
          <w:t>most.cz</w:t>
        </w:r>
      </w:hyperlink>
      <w:r w:rsidR="002518C7" w:rsidRPr="008547CA">
        <w:t xml:space="preserve">                              </w:t>
      </w:r>
    </w:p>
    <w:p w:rsidR="001A3C80" w:rsidRPr="008547CA" w:rsidRDefault="00A85A79" w:rsidP="008C3396">
      <w:pPr>
        <w:pStyle w:val="Style9"/>
        <w:numPr>
          <w:ilvl w:val="0"/>
          <w:numId w:val="4"/>
        </w:numPr>
        <w:spacing w:after="0"/>
        <w:ind w:left="426"/>
      </w:pPr>
      <w:r w:rsidRPr="008547CA">
        <w:t xml:space="preserve">Zástupce pro věci fakturace </w:t>
      </w:r>
      <w:r w:rsidRPr="006460EE">
        <w:rPr>
          <w:highlight w:val="black"/>
        </w:rPr>
        <w:t>Ing. Miluše Spurná</w:t>
      </w:r>
      <w:r w:rsidR="001A3C80" w:rsidRPr="006460EE">
        <w:rPr>
          <w:highlight w:val="black"/>
        </w:rPr>
        <w:t>,</w:t>
      </w:r>
      <w:r w:rsidR="002518C7" w:rsidRPr="006460EE">
        <w:rPr>
          <w:highlight w:val="black"/>
        </w:rPr>
        <w:t xml:space="preserve"> tel. č. +420 414 120 233, e-mail:</w:t>
      </w:r>
      <w:r w:rsidR="001A3C80" w:rsidRPr="006460EE">
        <w:rPr>
          <w:highlight w:val="black"/>
        </w:rPr>
        <w:t xml:space="preserve"> </w:t>
      </w:r>
      <w:hyperlink r:id="rId9" w:history="1">
        <w:r w:rsidRPr="006460EE">
          <w:rPr>
            <w:rStyle w:val="Hypertextovodkaz"/>
            <w:color w:val="auto"/>
            <w:highlight w:val="black"/>
            <w:u w:val="none"/>
          </w:rPr>
          <w:t>spurna@muzeum-most.cz</w:t>
        </w:r>
      </w:hyperlink>
      <w:r w:rsidR="00CB0E8D" w:rsidRPr="008547CA">
        <w:rPr>
          <w:rStyle w:val="Hypertextovodkaz"/>
          <w:color w:val="auto"/>
          <w:u w:val="none"/>
        </w:rPr>
        <w:t>.</w:t>
      </w:r>
      <w:r w:rsidRPr="008547CA">
        <w:t xml:space="preserve"> </w:t>
      </w:r>
    </w:p>
    <w:p w:rsidR="001A3C80" w:rsidRDefault="001A3C80" w:rsidP="001A3C80">
      <w:pPr>
        <w:rPr>
          <w:sz w:val="18"/>
          <w:szCs w:val="18"/>
        </w:rPr>
      </w:pPr>
    </w:p>
    <w:p w:rsidR="00BC2EE5" w:rsidRDefault="00BC2EE5" w:rsidP="001A3C80">
      <w:pPr>
        <w:rPr>
          <w:sz w:val="18"/>
          <w:szCs w:val="18"/>
        </w:rPr>
      </w:pPr>
    </w:p>
    <w:p w:rsidR="00BC2EE5" w:rsidRPr="00BC2EE5" w:rsidRDefault="00BC2EE5" w:rsidP="001A3C80">
      <w:pPr>
        <w:rPr>
          <w:sz w:val="18"/>
          <w:szCs w:val="18"/>
        </w:rPr>
      </w:pPr>
      <w:bookmarkStart w:id="0" w:name="_GoBack"/>
      <w:bookmarkEnd w:id="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03"/>
        <w:gridCol w:w="3641"/>
      </w:tblGrid>
      <w:tr w:rsidR="008547CA" w:rsidRPr="00BC2EE5" w:rsidTr="00A9103F">
        <w:tc>
          <w:tcPr>
            <w:tcW w:w="3539" w:type="dxa"/>
          </w:tcPr>
          <w:p w:rsidR="001A3C80" w:rsidRPr="00BC2EE5" w:rsidRDefault="001A3C80" w:rsidP="006460E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BC2EE5">
              <w:rPr>
                <w:rFonts w:ascii="Arial" w:hAnsi="Arial" w:cs="Arial"/>
                <w:sz w:val="18"/>
                <w:szCs w:val="18"/>
              </w:rPr>
              <w:t>V</w:t>
            </w:r>
            <w:r w:rsidR="008547CA">
              <w:rPr>
                <w:rFonts w:ascii="Arial" w:hAnsi="Arial" w:cs="Arial"/>
                <w:sz w:val="18"/>
                <w:szCs w:val="18"/>
              </w:rPr>
              <w:t xml:space="preserve">rané dne </w:t>
            </w:r>
            <w:proofErr w:type="gramStart"/>
            <w:r w:rsidR="008547CA">
              <w:rPr>
                <w:rFonts w:ascii="Arial" w:hAnsi="Arial" w:cs="Arial"/>
                <w:sz w:val="18"/>
                <w:szCs w:val="18"/>
              </w:rPr>
              <w:t>29.1</w:t>
            </w:r>
            <w:r w:rsidR="006460EE">
              <w:rPr>
                <w:rFonts w:ascii="Arial" w:hAnsi="Arial" w:cs="Arial"/>
                <w:sz w:val="18"/>
                <w:szCs w:val="18"/>
              </w:rPr>
              <w:t>0</w:t>
            </w:r>
            <w:r w:rsidR="008547CA">
              <w:rPr>
                <w:rFonts w:ascii="Arial" w:hAnsi="Arial" w:cs="Arial"/>
                <w:sz w:val="18"/>
                <w:szCs w:val="18"/>
              </w:rPr>
              <w:t>.2018</w:t>
            </w:r>
            <w:proofErr w:type="gramEnd"/>
            <w:r w:rsidRPr="00BC2E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82" w:type="dxa"/>
          </w:tcPr>
          <w:p w:rsidR="001A3C80" w:rsidRPr="00BC2EE5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8" w:type="dxa"/>
          </w:tcPr>
          <w:p w:rsidR="001A3C80" w:rsidRPr="00BC2EE5" w:rsidRDefault="008547CA" w:rsidP="008547C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Most dne</w:t>
            </w:r>
            <w:r w:rsidR="001A3C80" w:rsidRPr="00BC2E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29.</w:t>
            </w:r>
            <w:r w:rsidR="006460EE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1E2204">
              <w:rPr>
                <w:rFonts w:ascii="Arial" w:hAnsi="Arial" w:cs="Arial"/>
                <w:sz w:val="18"/>
                <w:szCs w:val="18"/>
              </w:rPr>
              <w:t>.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547CA" w:rsidRPr="00BC2EE5" w:rsidTr="00A9103F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1A3C80" w:rsidRPr="00BC2EE5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1A3C80" w:rsidRPr="00BC2EE5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1A3C80" w:rsidRPr="00BC2EE5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1A3C80" w:rsidRPr="00BC2EE5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1A3C80" w:rsidRPr="00BC2EE5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2" w:type="dxa"/>
          </w:tcPr>
          <w:p w:rsidR="001A3C80" w:rsidRPr="00BC2EE5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1A3C80" w:rsidRPr="00BC2EE5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47CA" w:rsidRPr="00BC2EE5" w:rsidTr="00A9103F">
        <w:tc>
          <w:tcPr>
            <w:tcW w:w="3539" w:type="dxa"/>
            <w:tcBorders>
              <w:top w:val="dotted" w:sz="12" w:space="0" w:color="auto"/>
            </w:tcBorders>
          </w:tcPr>
          <w:p w:rsidR="001A3C80" w:rsidRPr="00BC2EE5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BC2EE5">
              <w:rPr>
                <w:rFonts w:ascii="Arial" w:hAnsi="Arial" w:cs="Arial"/>
                <w:sz w:val="18"/>
                <w:szCs w:val="18"/>
              </w:rPr>
              <w:t>Dodavatel</w:t>
            </w:r>
          </w:p>
          <w:p w:rsidR="00A85A79" w:rsidRPr="00BC2EE5" w:rsidRDefault="008547CA" w:rsidP="008547C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Bláha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ús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s.r.o.</w:t>
            </w:r>
          </w:p>
        </w:tc>
        <w:tc>
          <w:tcPr>
            <w:tcW w:w="2982" w:type="dxa"/>
          </w:tcPr>
          <w:p w:rsidR="001A3C80" w:rsidRPr="00BC2EE5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1A3C80" w:rsidRPr="00BC2EE5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BC2EE5">
              <w:rPr>
                <w:rFonts w:ascii="Arial" w:hAnsi="Arial" w:cs="Arial"/>
                <w:sz w:val="18"/>
                <w:szCs w:val="18"/>
              </w:rPr>
              <w:t>Odběratel</w:t>
            </w:r>
          </w:p>
          <w:p w:rsidR="001A3C80" w:rsidRPr="00BC2EE5" w:rsidRDefault="00A85A79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BC2EE5">
              <w:rPr>
                <w:rFonts w:ascii="Arial" w:hAnsi="Arial" w:cs="Arial"/>
                <w:sz w:val="18"/>
                <w:szCs w:val="18"/>
              </w:rPr>
              <w:t xml:space="preserve">Oblastní muzeum v Mostě, </w:t>
            </w:r>
            <w:proofErr w:type="spellStart"/>
            <w:proofErr w:type="gramStart"/>
            <w:r w:rsidRPr="00BC2EE5">
              <w:rPr>
                <w:rFonts w:ascii="Arial" w:hAnsi="Arial" w:cs="Arial"/>
                <w:sz w:val="18"/>
                <w:szCs w:val="18"/>
              </w:rPr>
              <w:t>p.o</w:t>
            </w:r>
            <w:proofErr w:type="spellEnd"/>
            <w:r w:rsidRPr="00BC2EE5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</w:tr>
    </w:tbl>
    <w:p w:rsidR="001A3C80" w:rsidRDefault="001A3C80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Pr="008547CA" w:rsidRDefault="008547CA" w:rsidP="008547CA">
      <w:pPr>
        <w:ind w:left="360"/>
        <w:rPr>
          <w:rFonts w:ascii="Arial" w:hAnsi="Arial" w:cs="Arial"/>
          <w:b/>
          <w:sz w:val="18"/>
          <w:szCs w:val="18"/>
        </w:rPr>
      </w:pPr>
      <w:r w:rsidRPr="008547CA">
        <w:rPr>
          <w:rFonts w:ascii="Arial" w:hAnsi="Arial" w:cs="Arial"/>
          <w:b/>
          <w:sz w:val="18"/>
          <w:szCs w:val="18"/>
        </w:rPr>
        <w:t>Příloha č. 1</w:t>
      </w:r>
    </w:p>
    <w:p w:rsidR="008547CA" w:rsidRPr="008547CA" w:rsidRDefault="008547CA" w:rsidP="008547CA">
      <w:pPr>
        <w:ind w:left="360"/>
        <w:rPr>
          <w:rFonts w:ascii="Arial" w:hAnsi="Arial" w:cs="Arial"/>
          <w:b/>
          <w:sz w:val="18"/>
          <w:szCs w:val="18"/>
        </w:rPr>
      </w:pPr>
      <w:r w:rsidRPr="008547CA">
        <w:rPr>
          <w:rFonts w:ascii="Arial" w:hAnsi="Arial" w:cs="Arial"/>
          <w:b/>
          <w:sz w:val="18"/>
          <w:szCs w:val="18"/>
        </w:rPr>
        <w:t>Přesný popis předmětu nabídky</w:t>
      </w:r>
    </w:p>
    <w:p w:rsidR="008547CA" w:rsidRPr="008547CA" w:rsidRDefault="008547CA" w:rsidP="008547CA">
      <w:pPr>
        <w:ind w:left="360"/>
        <w:rPr>
          <w:rFonts w:ascii="Arial" w:hAnsi="Arial" w:cs="Arial"/>
          <w:b/>
          <w:sz w:val="18"/>
          <w:szCs w:val="18"/>
        </w:rPr>
      </w:pPr>
    </w:p>
    <w:p w:rsidR="008547CA" w:rsidRPr="008547CA" w:rsidRDefault="008547CA" w:rsidP="008547CA">
      <w:pPr>
        <w:spacing w:before="100"/>
        <w:jc w:val="both"/>
        <w:rPr>
          <w:rFonts w:ascii="Arial" w:hAnsi="Arial" w:cs="Arial"/>
          <w:sz w:val="18"/>
          <w:szCs w:val="18"/>
          <w:u w:val="single"/>
        </w:rPr>
      </w:pPr>
      <w:r w:rsidRPr="008547CA">
        <w:rPr>
          <w:rFonts w:ascii="Arial" w:hAnsi="Arial" w:cs="Arial"/>
          <w:sz w:val="18"/>
          <w:szCs w:val="18"/>
          <w:u w:val="single"/>
        </w:rPr>
        <w:t>Popis předmětu zakázky:</w:t>
      </w:r>
    </w:p>
    <w:p w:rsidR="008547CA" w:rsidRPr="008547CA" w:rsidRDefault="008547CA" w:rsidP="008547CA">
      <w:pPr>
        <w:spacing w:before="100"/>
        <w:jc w:val="both"/>
        <w:rPr>
          <w:rFonts w:ascii="Arial" w:hAnsi="Arial" w:cs="Arial"/>
          <w:sz w:val="18"/>
          <w:szCs w:val="18"/>
        </w:rPr>
      </w:pPr>
      <w:r w:rsidRPr="008547CA">
        <w:rPr>
          <w:rFonts w:ascii="Arial" w:hAnsi="Arial" w:cs="Arial"/>
          <w:sz w:val="18"/>
          <w:szCs w:val="18"/>
        </w:rPr>
        <w:t>Jedná se o dodávku a montáž vitrín v této specifikaci:</w:t>
      </w:r>
    </w:p>
    <w:p w:rsidR="008547CA" w:rsidRPr="008547CA" w:rsidRDefault="008547CA" w:rsidP="008547CA">
      <w:pPr>
        <w:numPr>
          <w:ilvl w:val="1"/>
          <w:numId w:val="7"/>
        </w:numPr>
        <w:spacing w:before="100" w:after="0" w:line="240" w:lineRule="auto"/>
        <w:jc w:val="both"/>
        <w:rPr>
          <w:rFonts w:ascii="Arial" w:hAnsi="Arial" w:cs="Arial"/>
          <w:sz w:val="18"/>
          <w:szCs w:val="18"/>
        </w:rPr>
      </w:pPr>
      <w:r w:rsidRPr="008547CA">
        <w:rPr>
          <w:rFonts w:ascii="Arial" w:hAnsi="Arial" w:cs="Arial"/>
          <w:sz w:val="18"/>
          <w:szCs w:val="18"/>
        </w:rPr>
        <w:t>pultová vitrína se šikmou horní plochou určená k umístění ke stěně 3 ks</w:t>
      </w:r>
    </w:p>
    <w:p w:rsidR="008547CA" w:rsidRPr="008547CA" w:rsidRDefault="008547CA" w:rsidP="008547CA">
      <w:pPr>
        <w:numPr>
          <w:ilvl w:val="1"/>
          <w:numId w:val="7"/>
        </w:numPr>
        <w:spacing w:before="100" w:after="0" w:line="240" w:lineRule="auto"/>
        <w:jc w:val="both"/>
        <w:rPr>
          <w:rFonts w:ascii="Arial" w:hAnsi="Arial" w:cs="Arial"/>
          <w:sz w:val="18"/>
          <w:szCs w:val="18"/>
        </w:rPr>
      </w:pPr>
      <w:r w:rsidRPr="008547CA">
        <w:rPr>
          <w:rFonts w:ascii="Arial" w:hAnsi="Arial" w:cs="Arial"/>
          <w:sz w:val="18"/>
          <w:szCs w:val="18"/>
        </w:rPr>
        <w:t>Popis:</w:t>
      </w:r>
    </w:p>
    <w:p w:rsidR="008547CA" w:rsidRPr="008547CA" w:rsidRDefault="008547CA" w:rsidP="008547CA">
      <w:pPr>
        <w:numPr>
          <w:ilvl w:val="1"/>
          <w:numId w:val="7"/>
        </w:numPr>
        <w:spacing w:before="100" w:after="0" w:line="240" w:lineRule="auto"/>
        <w:jc w:val="both"/>
        <w:rPr>
          <w:rFonts w:ascii="Arial" w:hAnsi="Arial" w:cs="Arial"/>
          <w:sz w:val="18"/>
          <w:szCs w:val="18"/>
        </w:rPr>
      </w:pPr>
      <w:r w:rsidRPr="008547CA">
        <w:rPr>
          <w:rFonts w:ascii="Arial" w:hAnsi="Arial" w:cs="Arial"/>
          <w:sz w:val="18"/>
          <w:szCs w:val="18"/>
        </w:rPr>
        <w:t>svrchní část prosklená, odklápěcí a zamykatelná, nasedající na dno v podobě souvislé jednobarevné desky, výška prosklené části 40 cm vpředu a 70 cm vzadu</w:t>
      </w:r>
    </w:p>
    <w:p w:rsidR="008547CA" w:rsidRPr="008547CA" w:rsidRDefault="008547CA" w:rsidP="008547CA">
      <w:pPr>
        <w:numPr>
          <w:ilvl w:val="1"/>
          <w:numId w:val="7"/>
        </w:numPr>
        <w:spacing w:before="100" w:after="0" w:line="240" w:lineRule="auto"/>
        <w:jc w:val="both"/>
        <w:rPr>
          <w:rFonts w:ascii="Arial" w:hAnsi="Arial" w:cs="Arial"/>
          <w:sz w:val="18"/>
          <w:szCs w:val="18"/>
        </w:rPr>
      </w:pPr>
      <w:r w:rsidRPr="008547CA">
        <w:rPr>
          <w:rFonts w:ascii="Arial" w:hAnsi="Arial" w:cs="Arial"/>
          <w:sz w:val="18"/>
          <w:szCs w:val="18"/>
        </w:rPr>
        <w:t>spodní část pevné konstrukce po obvodu zakrytá deskami černé barvy; zadní deska s otvorem pro prostrčení kabelu k zásuvce; zespoda rám s pevně uchycenými kolečky pro snadnou manipulaci s vitrínou; kolečka jsou částečně skryta pod spodní částí tak, aby byla co nejméně viditelná, avšak zároveň nedošlo k omezení jejich funkce</w:t>
      </w:r>
    </w:p>
    <w:p w:rsidR="008547CA" w:rsidRPr="008547CA" w:rsidRDefault="008547CA" w:rsidP="008547CA">
      <w:pPr>
        <w:numPr>
          <w:ilvl w:val="1"/>
          <w:numId w:val="7"/>
        </w:numPr>
        <w:spacing w:before="100" w:after="0" w:line="240" w:lineRule="auto"/>
        <w:jc w:val="both"/>
        <w:rPr>
          <w:rFonts w:ascii="Arial" w:hAnsi="Arial" w:cs="Arial"/>
          <w:sz w:val="18"/>
          <w:szCs w:val="18"/>
        </w:rPr>
      </w:pPr>
      <w:r w:rsidRPr="008547CA">
        <w:rPr>
          <w:rFonts w:ascii="Arial" w:hAnsi="Arial" w:cs="Arial"/>
          <w:sz w:val="18"/>
          <w:szCs w:val="18"/>
        </w:rPr>
        <w:t xml:space="preserve">bezpečnostní čiré sklo minimálně </w:t>
      </w:r>
      <w:r w:rsidR="000A28EF">
        <w:rPr>
          <w:rFonts w:ascii="Arial" w:hAnsi="Arial" w:cs="Arial"/>
          <w:sz w:val="18"/>
          <w:szCs w:val="18"/>
        </w:rPr>
        <w:t>8</w:t>
      </w:r>
      <w:r w:rsidRPr="008547CA">
        <w:rPr>
          <w:rFonts w:ascii="Arial" w:hAnsi="Arial" w:cs="Arial"/>
          <w:sz w:val="18"/>
          <w:szCs w:val="18"/>
        </w:rPr>
        <w:t xml:space="preserve"> mm s ochranou proti UV záření</w:t>
      </w:r>
      <w:r w:rsidR="000A28EF">
        <w:rPr>
          <w:rFonts w:ascii="Arial" w:hAnsi="Arial" w:cs="Arial"/>
          <w:sz w:val="18"/>
          <w:szCs w:val="18"/>
        </w:rPr>
        <w:t>m, nelepené</w:t>
      </w:r>
    </w:p>
    <w:p w:rsidR="008547CA" w:rsidRPr="008547CA" w:rsidRDefault="008547CA" w:rsidP="008547CA">
      <w:pPr>
        <w:numPr>
          <w:ilvl w:val="1"/>
          <w:numId w:val="7"/>
        </w:numPr>
        <w:spacing w:before="100" w:after="0" w:line="240" w:lineRule="auto"/>
        <w:jc w:val="both"/>
        <w:rPr>
          <w:rFonts w:ascii="Arial" w:hAnsi="Arial" w:cs="Arial"/>
          <w:sz w:val="18"/>
          <w:szCs w:val="18"/>
        </w:rPr>
      </w:pPr>
      <w:r w:rsidRPr="008547CA">
        <w:rPr>
          <w:rFonts w:ascii="Arial" w:hAnsi="Arial" w:cs="Arial"/>
          <w:sz w:val="18"/>
          <w:szCs w:val="18"/>
        </w:rPr>
        <w:t>půdorysný rozměr 70 x 110 cm, přední část výška 100 cm, zadní část výška 130 cm</w:t>
      </w:r>
    </w:p>
    <w:p w:rsidR="008547CA" w:rsidRPr="008547CA" w:rsidRDefault="008547CA" w:rsidP="008547CA">
      <w:pPr>
        <w:numPr>
          <w:ilvl w:val="1"/>
          <w:numId w:val="7"/>
        </w:numPr>
        <w:spacing w:before="100" w:after="0" w:line="240" w:lineRule="auto"/>
        <w:jc w:val="both"/>
        <w:rPr>
          <w:rFonts w:ascii="Arial" w:hAnsi="Arial" w:cs="Arial"/>
          <w:sz w:val="18"/>
          <w:szCs w:val="18"/>
        </w:rPr>
      </w:pPr>
      <w:r w:rsidRPr="008547CA">
        <w:rPr>
          <w:rFonts w:ascii="Arial" w:hAnsi="Arial" w:cs="Arial"/>
          <w:sz w:val="18"/>
          <w:szCs w:val="18"/>
        </w:rPr>
        <w:t>výkonná svítidlo LED pro osvětlení vnitřního prostoru</w:t>
      </w:r>
    </w:p>
    <w:p w:rsidR="008547CA" w:rsidRPr="008547CA" w:rsidRDefault="008547CA" w:rsidP="008547CA">
      <w:pPr>
        <w:numPr>
          <w:ilvl w:val="1"/>
          <w:numId w:val="7"/>
        </w:numPr>
        <w:spacing w:before="100" w:after="0" w:line="240" w:lineRule="auto"/>
        <w:jc w:val="both"/>
        <w:rPr>
          <w:rFonts w:ascii="Arial" w:hAnsi="Arial" w:cs="Arial"/>
          <w:sz w:val="18"/>
          <w:szCs w:val="18"/>
        </w:rPr>
      </w:pPr>
      <w:r w:rsidRPr="008547CA">
        <w:rPr>
          <w:rFonts w:ascii="Arial" w:hAnsi="Arial" w:cs="Arial"/>
          <w:sz w:val="18"/>
          <w:szCs w:val="18"/>
        </w:rPr>
        <w:t>prachotěsné (není třeba certifikát)</w:t>
      </w:r>
    </w:p>
    <w:p w:rsidR="008547CA" w:rsidRPr="008547CA" w:rsidRDefault="008547CA" w:rsidP="008547CA">
      <w:pPr>
        <w:numPr>
          <w:ilvl w:val="1"/>
          <w:numId w:val="7"/>
        </w:numPr>
        <w:spacing w:before="100" w:after="0" w:line="240" w:lineRule="auto"/>
        <w:jc w:val="both"/>
        <w:rPr>
          <w:rFonts w:ascii="Arial" w:hAnsi="Arial" w:cs="Arial"/>
          <w:sz w:val="18"/>
          <w:szCs w:val="18"/>
        </w:rPr>
      </w:pPr>
      <w:r w:rsidRPr="008547CA">
        <w:rPr>
          <w:rFonts w:ascii="Arial" w:hAnsi="Arial" w:cs="Arial"/>
          <w:sz w:val="18"/>
          <w:szCs w:val="18"/>
        </w:rPr>
        <w:t>uzamykatelné – bezpečnostní zámek 3. bezpečnostní třídy</w:t>
      </w:r>
    </w:p>
    <w:p w:rsidR="008547CA" w:rsidRPr="008547CA" w:rsidRDefault="008547CA" w:rsidP="008547CA">
      <w:pPr>
        <w:numPr>
          <w:ilvl w:val="1"/>
          <w:numId w:val="7"/>
        </w:numPr>
        <w:spacing w:before="100"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547CA">
        <w:rPr>
          <w:rFonts w:ascii="Arial" w:hAnsi="Arial" w:cs="Arial"/>
          <w:bCs/>
          <w:sz w:val="18"/>
          <w:szCs w:val="18"/>
        </w:rPr>
        <w:t>pro zajištění snadného transportu po podlahové krytině musí být vitrína vybavena čtyřmi kolečky; použití vysoce kvalitních pojezdových kovových koleček, přístrojové kolo šedé 50 mm, vodorovně otočných o 360 º; disk kola: polypropylen; běhoun: termoplastická šedá guma, nezanechává stopy; uchycení: přes středovou díru nebo přes desku; ložisko: kluzné; bez ochrany proti namotávání vláken; teplotní odolnost -20°C až 60°C</w:t>
      </w:r>
    </w:p>
    <w:p w:rsidR="008547CA" w:rsidRPr="008547CA" w:rsidRDefault="008547CA" w:rsidP="008547CA">
      <w:pPr>
        <w:numPr>
          <w:ilvl w:val="1"/>
          <w:numId w:val="7"/>
        </w:numPr>
        <w:spacing w:before="100" w:after="0" w:line="240" w:lineRule="auto"/>
        <w:jc w:val="both"/>
        <w:rPr>
          <w:rFonts w:ascii="Arial" w:hAnsi="Arial" w:cs="Arial"/>
          <w:sz w:val="18"/>
          <w:szCs w:val="18"/>
        </w:rPr>
      </w:pPr>
      <w:r w:rsidRPr="008547CA">
        <w:rPr>
          <w:rFonts w:ascii="Arial" w:hAnsi="Arial" w:cs="Arial"/>
          <w:sz w:val="18"/>
          <w:szCs w:val="18"/>
        </w:rPr>
        <w:t>otevírací mechanizmus prosklené části vitríny musí umožnit snadné a opakované používání (písty, panty, klouby atd.)</w:t>
      </w:r>
    </w:p>
    <w:p w:rsidR="008547CA" w:rsidRDefault="008547CA" w:rsidP="008547CA">
      <w:pPr>
        <w:ind w:left="360"/>
        <w:rPr>
          <w:b/>
          <w:sz w:val="28"/>
        </w:rPr>
      </w:pPr>
    </w:p>
    <w:p w:rsidR="008547CA" w:rsidRDefault="008547CA" w:rsidP="008547CA">
      <w:pPr>
        <w:ind w:left="360"/>
        <w:rPr>
          <w:b/>
          <w:sz w:val="28"/>
        </w:rPr>
      </w:pPr>
    </w:p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Default="008547CA" w:rsidP="001A3C80"/>
    <w:p w:rsidR="008547CA" w:rsidRPr="001A3C80" w:rsidRDefault="008547CA" w:rsidP="001A3C80"/>
    <w:sectPr w:rsidR="008547CA" w:rsidRPr="001A3C80" w:rsidSect="009D0E72">
      <w:pgSz w:w="11906" w:h="16838"/>
      <w:pgMar w:top="1417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566D"/>
    <w:multiLevelType w:val="hybridMultilevel"/>
    <w:tmpl w:val="CAD843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711AED"/>
    <w:multiLevelType w:val="hybridMultilevel"/>
    <w:tmpl w:val="55DEB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E363B"/>
    <w:multiLevelType w:val="hybridMultilevel"/>
    <w:tmpl w:val="A9780080"/>
    <w:lvl w:ilvl="0" w:tplc="8004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467CF"/>
    <w:multiLevelType w:val="hybridMultilevel"/>
    <w:tmpl w:val="816A1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E5CB5"/>
    <w:multiLevelType w:val="hybridMultilevel"/>
    <w:tmpl w:val="84C2A1D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C24434F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ahoma" w:hAnsi="Tahoma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9A1F64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80"/>
    <w:rsid w:val="00084AE0"/>
    <w:rsid w:val="000A28EF"/>
    <w:rsid w:val="000B0C8E"/>
    <w:rsid w:val="000B55CF"/>
    <w:rsid w:val="00114CAA"/>
    <w:rsid w:val="00166A39"/>
    <w:rsid w:val="001A3C80"/>
    <w:rsid w:val="001E2204"/>
    <w:rsid w:val="001F4A31"/>
    <w:rsid w:val="002518C7"/>
    <w:rsid w:val="002C0A76"/>
    <w:rsid w:val="003B6F41"/>
    <w:rsid w:val="003F3CD8"/>
    <w:rsid w:val="00411071"/>
    <w:rsid w:val="0041518F"/>
    <w:rsid w:val="00464BD9"/>
    <w:rsid w:val="00505650"/>
    <w:rsid w:val="00522F3E"/>
    <w:rsid w:val="00541DE2"/>
    <w:rsid w:val="00547C07"/>
    <w:rsid w:val="00602E06"/>
    <w:rsid w:val="0061401B"/>
    <w:rsid w:val="006460EE"/>
    <w:rsid w:val="00693C5A"/>
    <w:rsid w:val="006B242E"/>
    <w:rsid w:val="007350AC"/>
    <w:rsid w:val="007E4AEE"/>
    <w:rsid w:val="007F2CE6"/>
    <w:rsid w:val="008547CA"/>
    <w:rsid w:val="008C3396"/>
    <w:rsid w:val="008D4B83"/>
    <w:rsid w:val="00993F24"/>
    <w:rsid w:val="009A20DA"/>
    <w:rsid w:val="009D0E72"/>
    <w:rsid w:val="009D14D6"/>
    <w:rsid w:val="009F2541"/>
    <w:rsid w:val="00A67B88"/>
    <w:rsid w:val="00A85A79"/>
    <w:rsid w:val="00A860BB"/>
    <w:rsid w:val="00AC42DA"/>
    <w:rsid w:val="00BC2EE5"/>
    <w:rsid w:val="00BE345C"/>
    <w:rsid w:val="00C20B87"/>
    <w:rsid w:val="00C24E8A"/>
    <w:rsid w:val="00CB0E8D"/>
    <w:rsid w:val="00D85109"/>
    <w:rsid w:val="00DC5C37"/>
    <w:rsid w:val="00DD75B4"/>
    <w:rsid w:val="00EA2955"/>
    <w:rsid w:val="00EA4354"/>
    <w:rsid w:val="00F03099"/>
    <w:rsid w:val="00FA611D"/>
    <w:rsid w:val="00F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5B211-4090-4D29-9DC0-74BDAA80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0">
    <w:name w:val="Char Style 10"/>
    <w:link w:val="Style9"/>
    <w:uiPriority w:val="99"/>
    <w:locked/>
    <w:rsid w:val="001A3C8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1A3C8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A3C8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E57"/>
    <w:rPr>
      <w:rFonts w:ascii="Tahoma" w:hAnsi="Tahoma" w:cs="Tahoma"/>
      <w:sz w:val="16"/>
      <w:szCs w:val="16"/>
    </w:rPr>
  </w:style>
  <w:style w:type="character" w:customStyle="1" w:styleId="comp1">
    <w:name w:val="comp1"/>
    <w:basedOn w:val="Standardnpsmoodstavce"/>
    <w:rsid w:val="0041518F"/>
    <w:rPr>
      <w:b/>
      <w:bCs/>
      <w:color w:val="D80033"/>
      <w:sz w:val="26"/>
      <w:szCs w:val="26"/>
    </w:rPr>
  </w:style>
  <w:style w:type="character" w:customStyle="1" w:styleId="compsub1">
    <w:name w:val="compsub1"/>
    <w:basedOn w:val="Standardnpsmoodstavce"/>
    <w:rsid w:val="0041518F"/>
    <w:rPr>
      <w:color w:val="000000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A85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soukup@muzeum-mo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l.soukup@muzeum-m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muzeummost.cz/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urna@muzeum-m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srejber.a</dc:creator>
  <cp:lastModifiedBy>Spurná</cp:lastModifiedBy>
  <cp:revision>3</cp:revision>
  <cp:lastPrinted>2017-11-03T06:39:00Z</cp:lastPrinted>
  <dcterms:created xsi:type="dcterms:W3CDTF">2018-10-31T10:20:00Z</dcterms:created>
  <dcterms:modified xsi:type="dcterms:W3CDTF">2018-10-31T10:22:00Z</dcterms:modified>
</cp:coreProperties>
</file>