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Schmidtmajerová Eva Ing., CSc., ředitelka Krajského pozemkového úřadu pro Jihočeský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DIČ:  CZ01312774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1009921833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AGROCON Kájov s.r.o.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sídlo Křenov 1, Kájov, PSČ 38101, IČO 60827548, DIČ CZ60827548, zapsán v obchodním rejstříku vedeném Krajským soudem v Českých Budějovicích, oddíl C, vložka 3620, </w:t>
      </w:r>
    </w:p>
    <w:p w:rsidR="00136D24" w:rsidRPr="000A26AB" w:rsidRDefault="0084444C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 </w:t>
      </w:r>
      <w:r w:rsidR="00136D24"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="00136D24" w:rsidRPr="000A26AB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1009921833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Jihočeský kraj se sídlem v Českých Budějovicích, Katastrální pracoviště Český Krumlov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Kájov</w:t>
      </w:r>
      <w:r w:rsidRPr="000A26AB">
        <w:rPr>
          <w:rFonts w:ascii="Arial" w:hAnsi="Arial" w:cs="Arial"/>
          <w:sz w:val="18"/>
          <w:szCs w:val="18"/>
        </w:rPr>
        <w:tab/>
        <w:t>Kladné</w:t>
      </w:r>
      <w:r w:rsidRPr="000A26AB">
        <w:rPr>
          <w:rFonts w:ascii="Arial" w:hAnsi="Arial" w:cs="Arial"/>
          <w:sz w:val="18"/>
          <w:szCs w:val="18"/>
        </w:rPr>
        <w:tab/>
        <w:t>115/4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Kájov</w:t>
      </w:r>
      <w:r w:rsidRPr="000A26AB">
        <w:rPr>
          <w:rFonts w:ascii="Arial" w:hAnsi="Arial" w:cs="Arial"/>
          <w:sz w:val="18"/>
          <w:szCs w:val="18"/>
        </w:rPr>
        <w:tab/>
        <w:t>Kladné</w:t>
      </w:r>
      <w:r w:rsidRPr="000A26AB">
        <w:rPr>
          <w:rFonts w:ascii="Arial" w:hAnsi="Arial" w:cs="Arial"/>
          <w:sz w:val="18"/>
          <w:szCs w:val="18"/>
        </w:rPr>
        <w:tab/>
        <w:t>131/24</w:t>
      </w:r>
      <w:r w:rsidRPr="000A26AB">
        <w:rPr>
          <w:rFonts w:ascii="Arial" w:hAnsi="Arial" w:cs="Arial"/>
          <w:sz w:val="18"/>
          <w:szCs w:val="18"/>
        </w:rPr>
        <w:tab/>
        <w:t>orná půda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11 odst. 1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Kladné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115/4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16 448,00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Kladné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131/24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84 455,00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100 903,00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9113EB" w:rsidRPr="00322338">
        <w:rPr>
          <w:rFonts w:ascii="Arial" w:hAnsi="Arial" w:cs="Arial"/>
          <w:sz w:val="22"/>
          <w:szCs w:val="22"/>
        </w:rPr>
        <w:t>podle § 15 odst. 2 zákona č. 503/2012</w:t>
      </w:r>
      <w:r w:rsidR="00BE51AF" w:rsidRPr="00322338">
        <w:rPr>
          <w:rFonts w:ascii="Arial" w:hAnsi="Arial" w:cs="Arial"/>
          <w:sz w:val="22"/>
          <w:szCs w:val="22"/>
        </w:rPr>
        <w:t xml:space="preserve"> Sb., o Státním pozemkovém úřadu, </w:t>
      </w:r>
      <w:r w:rsidRPr="00322338">
        <w:rPr>
          <w:rFonts w:ascii="Arial" w:hAnsi="Arial" w:cs="Arial"/>
          <w:sz w:val="22"/>
          <w:szCs w:val="22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 w:rsidRPr="00322338">
        <w:rPr>
          <w:rFonts w:ascii="Arial" w:hAnsi="Arial" w:cs="Arial"/>
          <w:sz w:val="22"/>
          <w:szCs w:val="22"/>
        </w:rPr>
        <w:t>,</w:t>
      </w:r>
      <w:r w:rsidRPr="00322338">
        <w:rPr>
          <w:rFonts w:ascii="Arial" w:hAnsi="Arial" w:cs="Arial"/>
          <w:sz w:val="22"/>
          <w:szCs w:val="22"/>
        </w:rPr>
        <w:t xml:space="preserve"> za kterou je získal od prodávajícího.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F7B96" w:rsidRPr="00322338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000000" w:rsidRDefault="0084444C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2)  Prodávan</w:t>
      </w:r>
      <w:r w:rsidR="00B201D6" w:rsidRPr="000A26AB">
        <w:rPr>
          <w:rFonts w:ascii="Arial" w:hAnsi="Arial" w:cs="Arial"/>
          <w:sz w:val="22"/>
          <w:szCs w:val="22"/>
        </w:rPr>
        <w:t>é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pozemk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ne</w:t>
      </w:r>
      <w:r w:rsidR="00B201D6" w:rsidRPr="000A26AB">
        <w:rPr>
          <w:rFonts w:ascii="Arial" w:hAnsi="Arial" w:cs="Arial"/>
          <w:sz w:val="22"/>
          <w:szCs w:val="22"/>
        </w:rPr>
        <w:t>jsou</w:t>
      </w:r>
      <w:r w:rsidRPr="000A26AB">
        <w:rPr>
          <w:rFonts w:ascii="Arial" w:hAnsi="Arial" w:cs="Arial"/>
          <w:sz w:val="22"/>
          <w:szCs w:val="22"/>
        </w:rPr>
        <w:t xml:space="preserve"> zatížen</w:t>
      </w:r>
      <w:r w:rsidR="00B201D6" w:rsidRPr="000A26AB">
        <w:rPr>
          <w:rFonts w:ascii="Arial" w:hAnsi="Arial" w:cs="Arial"/>
          <w:sz w:val="22"/>
          <w:szCs w:val="22"/>
        </w:rPr>
        <w:t>y</w:t>
      </w:r>
      <w:r w:rsidRPr="000A26AB">
        <w:rPr>
          <w:rFonts w:ascii="Arial" w:hAnsi="Arial" w:cs="Arial"/>
          <w:sz w:val="22"/>
          <w:szCs w:val="22"/>
        </w:rPr>
        <w:t xml:space="preserve"> užívacími právy třetích osob.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 w:rsidRPr="000A26AB">
        <w:rPr>
          <w:rFonts w:ascii="Arial" w:hAnsi="Arial" w:cs="Arial"/>
          <w:sz w:val="22"/>
          <w:szCs w:val="22"/>
        </w:rPr>
        <w:t>současně u katastrálního úřadu podá návrh na vklad</w:t>
      </w:r>
      <w:r w:rsidRPr="000A26AB">
        <w:rPr>
          <w:rFonts w:ascii="Arial" w:hAnsi="Arial" w:cs="Arial"/>
          <w:sz w:val="22"/>
          <w:szCs w:val="22"/>
        </w:rPr>
        <w:t xml:space="preserve"> předkupního práva k prodávaným pozemkům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0A26AB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A277E3" w:rsidRPr="000A26AB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E85DC1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11 odst. 1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</w:t>
      </w:r>
      <w:r w:rsidR="00F56819" w:rsidRPr="000A26AB">
        <w:rPr>
          <w:rFonts w:ascii="Arial" w:hAnsi="Arial" w:cs="Arial"/>
          <w:sz w:val="22"/>
          <w:szCs w:val="22"/>
        </w:rPr>
        <w:lastRenderedPageBreak/>
        <w:t xml:space="preserve">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</w:p>
    <w:p w:rsidR="00562C72" w:rsidRPr="000A26AB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0A26AB">
        <w:rPr>
          <w:rFonts w:ascii="Arial" w:hAnsi="Arial" w:cs="Arial"/>
          <w:sz w:val="22"/>
          <w:szCs w:val="22"/>
        </w:rPr>
        <w:t>31.7.2016</w:t>
      </w:r>
      <w:proofErr w:type="gramEnd"/>
      <w:r w:rsidRPr="000A26AB">
        <w:rPr>
          <w:rFonts w:ascii="Arial" w:hAnsi="Arial" w:cs="Arial"/>
          <w:sz w:val="22"/>
          <w:szCs w:val="22"/>
        </w:rPr>
        <w:t>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AGROCON Kájov s.r.o.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ředitelka Krajského pozemkového úřadu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Jihočeský kraj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Schmidtmajerová Eva Ing., CSc.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6906633, 6905933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Šimek Miroslav Ing. Mgr.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Hejnal Petr</w:t>
      </w:r>
      <w:r w:rsidR="0084444C">
        <w:rPr>
          <w:rFonts w:ascii="Arial" w:hAnsi="Arial" w:cs="Arial"/>
          <w:color w:val="000000"/>
          <w:sz w:val="22"/>
          <w:szCs w:val="22"/>
        </w:rPr>
        <w:t xml:space="preserve"> Mgr.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A277E3" w:rsidRDefault="00A277E3" w:rsidP="00A277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ID verze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……………</w:t>
      </w:r>
      <w:proofErr w:type="gramStart"/>
      <w:r w:rsidRPr="000A26AB">
        <w:rPr>
          <w:rFonts w:ascii="Arial" w:hAnsi="Arial" w:cs="Arial"/>
          <w:sz w:val="22"/>
          <w:szCs w:val="22"/>
        </w:rPr>
        <w:t>…..</w:t>
      </w:r>
      <w:r w:rsidRPr="000A26AB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ab/>
        <w:t>…</w:t>
      </w:r>
      <w:proofErr w:type="gramEnd"/>
      <w:r w:rsidRPr="000A26AB">
        <w:rPr>
          <w:rFonts w:ascii="Arial" w:hAnsi="Arial" w:cs="Arial"/>
          <w:sz w:val="22"/>
          <w:szCs w:val="22"/>
        </w:rPr>
        <w:t>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D3" w:rsidRDefault="006B6BD3">
      <w:r>
        <w:separator/>
      </w:r>
    </w:p>
  </w:endnote>
  <w:endnote w:type="continuationSeparator" w:id="0">
    <w:p w:rsidR="006B6BD3" w:rsidRDefault="006B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D3" w:rsidRDefault="006B6BD3">
      <w:r>
        <w:separator/>
      </w:r>
    </w:p>
  </w:footnote>
  <w:footnote w:type="continuationSeparator" w:id="0">
    <w:p w:rsidR="006B6BD3" w:rsidRDefault="006B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07A57"/>
    <w:rsid w:val="000248F3"/>
    <w:rsid w:val="00052C6E"/>
    <w:rsid w:val="000A26AB"/>
    <w:rsid w:val="000B4F47"/>
    <w:rsid w:val="000D38CD"/>
    <w:rsid w:val="00136D24"/>
    <w:rsid w:val="00173C52"/>
    <w:rsid w:val="001A65E1"/>
    <w:rsid w:val="002055A2"/>
    <w:rsid w:val="0023011E"/>
    <w:rsid w:val="002359DB"/>
    <w:rsid w:val="002750DE"/>
    <w:rsid w:val="00303F00"/>
    <w:rsid w:val="003069B0"/>
    <w:rsid w:val="00322338"/>
    <w:rsid w:val="003237EF"/>
    <w:rsid w:val="00371BEF"/>
    <w:rsid w:val="0043604A"/>
    <w:rsid w:val="00465601"/>
    <w:rsid w:val="00562C72"/>
    <w:rsid w:val="0056566C"/>
    <w:rsid w:val="005A7486"/>
    <w:rsid w:val="005C47E0"/>
    <w:rsid w:val="0062466E"/>
    <w:rsid w:val="00625710"/>
    <w:rsid w:val="00634F8F"/>
    <w:rsid w:val="006356A1"/>
    <w:rsid w:val="0069488F"/>
    <w:rsid w:val="006B26DB"/>
    <w:rsid w:val="006B6BD3"/>
    <w:rsid w:val="006D719F"/>
    <w:rsid w:val="00712BA6"/>
    <w:rsid w:val="00722FCE"/>
    <w:rsid w:val="00724A2B"/>
    <w:rsid w:val="00765C52"/>
    <w:rsid w:val="007E3A0A"/>
    <w:rsid w:val="007F4AFB"/>
    <w:rsid w:val="00822906"/>
    <w:rsid w:val="00831AF0"/>
    <w:rsid w:val="00842ADC"/>
    <w:rsid w:val="0084444C"/>
    <w:rsid w:val="00864044"/>
    <w:rsid w:val="00881E28"/>
    <w:rsid w:val="00885D35"/>
    <w:rsid w:val="008C265A"/>
    <w:rsid w:val="009113EB"/>
    <w:rsid w:val="00944D59"/>
    <w:rsid w:val="00984A46"/>
    <w:rsid w:val="00A277E3"/>
    <w:rsid w:val="00A31C3B"/>
    <w:rsid w:val="00A31FE2"/>
    <w:rsid w:val="00A439D2"/>
    <w:rsid w:val="00A75050"/>
    <w:rsid w:val="00A84EFA"/>
    <w:rsid w:val="00B201D6"/>
    <w:rsid w:val="00B56780"/>
    <w:rsid w:val="00BA4773"/>
    <w:rsid w:val="00BE51AF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DF7B96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26A5F"/>
  <w14:defaultImageDpi w14:val="0"/>
  <w15:docId w15:val="{D622B7E3-319F-4293-82CF-BA83CBB9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Hejnal Petr</dc:creator>
  <cp:keywords/>
  <dc:description/>
  <cp:lastModifiedBy>Hejnal Petr</cp:lastModifiedBy>
  <cp:revision>3</cp:revision>
  <cp:lastPrinted>2000-06-22T10:13:00Z</cp:lastPrinted>
  <dcterms:created xsi:type="dcterms:W3CDTF">2018-10-29T13:27:00Z</dcterms:created>
  <dcterms:modified xsi:type="dcterms:W3CDTF">2018-10-29T13:34:00Z</dcterms:modified>
</cp:coreProperties>
</file>