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C3" w:rsidRPr="00A96AAA" w:rsidRDefault="00621F67" w:rsidP="00621F67">
      <w:pPr>
        <w:jc w:val="both"/>
        <w:rPr>
          <w:rFonts w:ascii="Tahoma" w:hAnsi="Tahoma" w:cs="Tahoma"/>
          <w:b/>
          <w:sz w:val="24"/>
          <w:szCs w:val="24"/>
        </w:rPr>
      </w:pPr>
      <w:r w:rsidRPr="00A96AAA">
        <w:rPr>
          <w:rFonts w:ascii="Tahoma" w:hAnsi="Tahoma" w:cs="Tahoma"/>
          <w:b/>
          <w:sz w:val="24"/>
          <w:szCs w:val="24"/>
        </w:rPr>
        <w:t>Příloha č. 1 Obchodních podmínek – Technická specifikace</w:t>
      </w:r>
      <w:r w:rsidR="00EB77C0" w:rsidRPr="00A96AAA">
        <w:rPr>
          <w:rFonts w:ascii="Tahoma" w:hAnsi="Tahoma" w:cs="Tahoma"/>
          <w:b/>
          <w:sz w:val="24"/>
          <w:szCs w:val="24"/>
        </w:rPr>
        <w:t xml:space="preserve"> elektrického </w:t>
      </w:r>
      <w:r w:rsidR="00F833A5" w:rsidRPr="00A96AAA">
        <w:rPr>
          <w:rFonts w:ascii="Tahoma" w:hAnsi="Tahoma" w:cs="Tahoma"/>
          <w:b/>
          <w:sz w:val="24"/>
          <w:szCs w:val="24"/>
        </w:rPr>
        <w:t>pečovatelského lůžka</w:t>
      </w:r>
      <w:r w:rsidR="00EB77C0" w:rsidRPr="00A96AAA">
        <w:rPr>
          <w:rFonts w:ascii="Tahoma" w:hAnsi="Tahoma" w:cs="Tahoma"/>
          <w:b/>
          <w:sz w:val="24"/>
          <w:szCs w:val="24"/>
        </w:rPr>
        <w:t xml:space="preserve"> </w:t>
      </w:r>
    </w:p>
    <w:p w:rsidR="00621F67" w:rsidRPr="00A96AAA" w:rsidRDefault="00621F67">
      <w:pPr>
        <w:rPr>
          <w:rFonts w:ascii="Tahoma" w:hAnsi="Tahoma" w:cs="Tahoma"/>
        </w:rPr>
      </w:pPr>
    </w:p>
    <w:p w:rsidR="00621F67" w:rsidRPr="00A96AAA" w:rsidRDefault="00621F67">
      <w:pPr>
        <w:rPr>
          <w:rFonts w:ascii="Tahoma" w:hAnsi="Tahoma" w:cs="Tahoma"/>
        </w:rPr>
      </w:pPr>
      <w:r w:rsidRPr="00A96AAA">
        <w:rPr>
          <w:rFonts w:ascii="Tahoma" w:hAnsi="Tahoma" w:cs="Tahoma"/>
          <w:b/>
          <w:sz w:val="24"/>
          <w:szCs w:val="24"/>
        </w:rPr>
        <w:t>Název</w:t>
      </w:r>
      <w:r w:rsidR="00EB77C0" w:rsidRPr="00A96AAA">
        <w:rPr>
          <w:rFonts w:ascii="Tahoma" w:hAnsi="Tahoma" w:cs="Tahoma"/>
          <w:b/>
          <w:sz w:val="24"/>
          <w:szCs w:val="24"/>
        </w:rPr>
        <w:t xml:space="preserve"> </w:t>
      </w:r>
      <w:r w:rsidR="00A96AAA" w:rsidRPr="00A96AAA">
        <w:rPr>
          <w:rFonts w:ascii="Tahoma" w:hAnsi="Tahoma" w:cs="Tahoma"/>
          <w:b/>
          <w:sz w:val="24"/>
          <w:szCs w:val="24"/>
        </w:rPr>
        <w:t>pečovatelského lůžka: Westfalia Klassik</w:t>
      </w:r>
      <w:bookmarkStart w:id="0" w:name="_GoBack"/>
      <w:bookmarkEnd w:id="0"/>
    </w:p>
    <w:p w:rsidR="00621F67" w:rsidRPr="00A96AAA" w:rsidRDefault="00621F67">
      <w:pPr>
        <w:rPr>
          <w:rFonts w:ascii="Tahoma" w:hAnsi="Tahoma" w:cs="Tahoma"/>
        </w:rPr>
      </w:pPr>
    </w:p>
    <w:tbl>
      <w:tblPr>
        <w:tblStyle w:val="Mkatabulky"/>
        <w:tblW w:w="9255" w:type="dxa"/>
        <w:tblLook w:val="04A0" w:firstRow="1" w:lastRow="0" w:firstColumn="1" w:lastColumn="0" w:noHBand="0" w:noVBand="1"/>
      </w:tblPr>
      <w:tblGrid>
        <w:gridCol w:w="3964"/>
        <w:gridCol w:w="2651"/>
        <w:gridCol w:w="2640"/>
      </w:tblGrid>
      <w:tr w:rsidR="00A96AAA" w:rsidRPr="00A96AAA" w:rsidTr="004C6AD7">
        <w:tc>
          <w:tcPr>
            <w:tcW w:w="3964" w:type="dxa"/>
          </w:tcPr>
          <w:p w:rsidR="00621F67" w:rsidRPr="00A96AAA" w:rsidRDefault="00621F67" w:rsidP="00621F67">
            <w:pPr>
              <w:jc w:val="center"/>
              <w:rPr>
                <w:rFonts w:ascii="Tahoma" w:hAnsi="Tahoma" w:cs="Tahoma"/>
                <w:b/>
              </w:rPr>
            </w:pPr>
            <w:r w:rsidRPr="00A96AAA">
              <w:rPr>
                <w:rFonts w:ascii="Tahoma" w:hAnsi="Tahoma" w:cs="Tahoma"/>
                <w:b/>
              </w:rPr>
              <w:t>Parametr</w:t>
            </w:r>
          </w:p>
        </w:tc>
        <w:tc>
          <w:tcPr>
            <w:tcW w:w="0" w:type="auto"/>
          </w:tcPr>
          <w:p w:rsidR="00621F67" w:rsidRPr="00A96AAA" w:rsidRDefault="00621F67" w:rsidP="00F833A5">
            <w:pPr>
              <w:jc w:val="center"/>
              <w:rPr>
                <w:rFonts w:ascii="Tahoma" w:hAnsi="Tahoma" w:cs="Tahoma"/>
                <w:b/>
              </w:rPr>
            </w:pPr>
            <w:r w:rsidRPr="00A96AAA">
              <w:rPr>
                <w:rFonts w:ascii="Tahoma" w:hAnsi="Tahoma" w:cs="Tahoma"/>
                <w:b/>
              </w:rPr>
              <w:t xml:space="preserve">Požadované parametry </w:t>
            </w:r>
            <w:r w:rsidR="00F833A5" w:rsidRPr="00A96AAA">
              <w:rPr>
                <w:rFonts w:ascii="Tahoma" w:hAnsi="Tahoma" w:cs="Tahoma"/>
                <w:b/>
              </w:rPr>
              <w:t>pečovatelského lůžka</w:t>
            </w:r>
          </w:p>
        </w:tc>
        <w:tc>
          <w:tcPr>
            <w:tcW w:w="0" w:type="auto"/>
          </w:tcPr>
          <w:p w:rsidR="00621F67" w:rsidRPr="00A96AAA" w:rsidRDefault="00621F67" w:rsidP="00F833A5">
            <w:pPr>
              <w:jc w:val="center"/>
              <w:rPr>
                <w:rFonts w:ascii="Tahoma" w:hAnsi="Tahoma" w:cs="Tahoma"/>
                <w:b/>
              </w:rPr>
            </w:pPr>
            <w:r w:rsidRPr="00A96AAA">
              <w:rPr>
                <w:rFonts w:ascii="Tahoma" w:hAnsi="Tahoma" w:cs="Tahoma"/>
                <w:b/>
              </w:rPr>
              <w:t xml:space="preserve">Parametry nabízeného </w:t>
            </w:r>
            <w:r w:rsidR="00F833A5" w:rsidRPr="00A96AAA">
              <w:rPr>
                <w:rFonts w:ascii="Tahoma" w:hAnsi="Tahoma" w:cs="Tahoma"/>
                <w:b/>
              </w:rPr>
              <w:t>pečovatelského lůžka</w:t>
            </w:r>
          </w:p>
        </w:tc>
      </w:tr>
      <w:tr w:rsidR="00A96AAA" w:rsidRPr="00A96AAA" w:rsidTr="004C6AD7">
        <w:tc>
          <w:tcPr>
            <w:tcW w:w="3964" w:type="dxa"/>
          </w:tcPr>
          <w:p w:rsidR="00621F67" w:rsidRPr="00A96AAA" w:rsidRDefault="00621F67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Počet</w:t>
            </w:r>
            <w:r w:rsidR="00F833A5" w:rsidRPr="00A96AAA">
              <w:rPr>
                <w:rFonts w:ascii="Tahoma" w:hAnsi="Tahoma" w:cs="Tahoma"/>
              </w:rPr>
              <w:t xml:space="preserve"> lůžek</w:t>
            </w:r>
          </w:p>
        </w:tc>
        <w:tc>
          <w:tcPr>
            <w:tcW w:w="0" w:type="auto"/>
          </w:tcPr>
          <w:p w:rsidR="00621F67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11</w:t>
            </w:r>
            <w:r w:rsidR="00F55B3C" w:rsidRPr="00A96AAA">
              <w:rPr>
                <w:rFonts w:ascii="Tahoma" w:hAnsi="Tahoma" w:cs="Tahoma"/>
              </w:rPr>
              <w:t xml:space="preserve"> ks</w:t>
            </w:r>
          </w:p>
        </w:tc>
        <w:tc>
          <w:tcPr>
            <w:tcW w:w="0" w:type="auto"/>
          </w:tcPr>
          <w:p w:rsidR="00621F67" w:rsidRPr="00A96AAA" w:rsidRDefault="00A96AAA" w:rsidP="00A96AAA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9608CA" w:rsidRPr="00A96AAA" w:rsidRDefault="009608C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Nové, nepoužité lůžko (nerepasované)</w:t>
            </w:r>
          </w:p>
        </w:tc>
        <w:tc>
          <w:tcPr>
            <w:tcW w:w="0" w:type="auto"/>
          </w:tcPr>
          <w:p w:rsidR="009608CA" w:rsidRPr="00A96AAA" w:rsidRDefault="009608C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9608CA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F833A5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Typ ovládání</w:t>
            </w:r>
          </w:p>
        </w:tc>
        <w:tc>
          <w:tcPr>
            <w:tcW w:w="0" w:type="auto"/>
          </w:tcPr>
          <w:p w:rsidR="00F833A5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elektrické</w:t>
            </w:r>
          </w:p>
        </w:tc>
        <w:tc>
          <w:tcPr>
            <w:tcW w:w="0" w:type="auto"/>
          </w:tcPr>
          <w:p w:rsidR="00F833A5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F833A5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Snadná montáž a demontáž</w:t>
            </w:r>
          </w:p>
        </w:tc>
        <w:tc>
          <w:tcPr>
            <w:tcW w:w="0" w:type="auto"/>
          </w:tcPr>
          <w:p w:rsidR="00F833A5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F833A5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F833A5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 xml:space="preserve">Ložná plocha </w:t>
            </w:r>
          </w:p>
        </w:tc>
        <w:tc>
          <w:tcPr>
            <w:tcW w:w="0" w:type="auto"/>
          </w:tcPr>
          <w:p w:rsidR="00F833A5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Bukové nebo kovové lamely</w:t>
            </w:r>
          </w:p>
        </w:tc>
        <w:tc>
          <w:tcPr>
            <w:tcW w:w="0" w:type="auto"/>
          </w:tcPr>
          <w:p w:rsidR="00F833A5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Kovové lamely</w:t>
            </w:r>
          </w:p>
        </w:tc>
      </w:tr>
      <w:tr w:rsidR="00A96AAA" w:rsidRPr="00A96AAA" w:rsidTr="004C6AD7">
        <w:tc>
          <w:tcPr>
            <w:tcW w:w="3964" w:type="dxa"/>
          </w:tcPr>
          <w:p w:rsidR="00F833A5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Polohovací zádový a stehenní díl pomocí elektromotoru</w:t>
            </w:r>
          </w:p>
        </w:tc>
        <w:tc>
          <w:tcPr>
            <w:tcW w:w="0" w:type="auto"/>
          </w:tcPr>
          <w:p w:rsidR="00F833A5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F833A5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893C8A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 xml:space="preserve">Polohování lýtkové části pomocí hřebenu s několika stupni nastavitelnosti </w:t>
            </w:r>
          </w:p>
        </w:tc>
        <w:tc>
          <w:tcPr>
            <w:tcW w:w="0" w:type="auto"/>
          </w:tcPr>
          <w:p w:rsidR="00893C8A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893C8A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893C8A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Ergonomický ovladač s možností uzamykání jednotlivých funkcí lůžka</w:t>
            </w:r>
          </w:p>
        </w:tc>
        <w:tc>
          <w:tcPr>
            <w:tcW w:w="0" w:type="auto"/>
          </w:tcPr>
          <w:p w:rsidR="00893C8A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893C8A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621F67" w:rsidRPr="00A96AAA" w:rsidRDefault="00666148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Minimální nosnost</w:t>
            </w:r>
          </w:p>
        </w:tc>
        <w:tc>
          <w:tcPr>
            <w:tcW w:w="0" w:type="auto"/>
          </w:tcPr>
          <w:p w:rsidR="00621F67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180</w:t>
            </w:r>
            <w:r w:rsidR="00666148" w:rsidRPr="00A96AAA">
              <w:rPr>
                <w:rFonts w:ascii="Tahoma" w:hAnsi="Tahoma" w:cs="Tahoma"/>
              </w:rPr>
              <w:t xml:space="preserve"> kg</w:t>
            </w:r>
          </w:p>
        </w:tc>
        <w:tc>
          <w:tcPr>
            <w:tcW w:w="0" w:type="auto"/>
          </w:tcPr>
          <w:p w:rsidR="00621F67" w:rsidRPr="00A96AAA" w:rsidRDefault="00A96AAA" w:rsidP="00A96AAA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230 kg</w:t>
            </w:r>
          </w:p>
        </w:tc>
      </w:tr>
      <w:tr w:rsidR="00A96AAA" w:rsidRPr="00A96AAA" w:rsidTr="004C6AD7">
        <w:trPr>
          <w:trHeight w:val="423"/>
        </w:trPr>
        <w:tc>
          <w:tcPr>
            <w:tcW w:w="3964" w:type="dxa"/>
          </w:tcPr>
          <w:p w:rsidR="00621F67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Vnější rozměry lůžka</w:t>
            </w:r>
          </w:p>
          <w:p w:rsidR="00F833A5" w:rsidRPr="00A96AAA" w:rsidRDefault="00F833A5" w:rsidP="00F833A5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Tolerance +/- 5 cm</w:t>
            </w:r>
          </w:p>
        </w:tc>
        <w:tc>
          <w:tcPr>
            <w:tcW w:w="0" w:type="auto"/>
          </w:tcPr>
          <w:p w:rsidR="00F833A5" w:rsidRPr="00A96AAA" w:rsidRDefault="00F833A5" w:rsidP="00F833A5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210 x 100 cm</w:t>
            </w:r>
          </w:p>
        </w:tc>
        <w:tc>
          <w:tcPr>
            <w:tcW w:w="0" w:type="auto"/>
          </w:tcPr>
          <w:p w:rsidR="00621F67" w:rsidRPr="00A96AAA" w:rsidRDefault="00A96AAA" w:rsidP="00A96AAA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212 x 101 cm</w:t>
            </w:r>
          </w:p>
        </w:tc>
      </w:tr>
      <w:tr w:rsidR="00A96AAA" w:rsidRPr="00A96AAA" w:rsidTr="004C6AD7">
        <w:tc>
          <w:tcPr>
            <w:tcW w:w="3964" w:type="dxa"/>
          </w:tcPr>
          <w:p w:rsidR="00F833A5" w:rsidRPr="00A96AAA" w:rsidRDefault="00F833A5" w:rsidP="00F833A5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Rozměry ložné plochy</w:t>
            </w:r>
          </w:p>
        </w:tc>
        <w:tc>
          <w:tcPr>
            <w:tcW w:w="0" w:type="auto"/>
          </w:tcPr>
          <w:p w:rsidR="00621F67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200 x 90 cm</w:t>
            </w:r>
          </w:p>
        </w:tc>
        <w:tc>
          <w:tcPr>
            <w:tcW w:w="0" w:type="auto"/>
          </w:tcPr>
          <w:p w:rsidR="00621F67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666148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Nastavitelná výška lůžka</w:t>
            </w:r>
          </w:p>
          <w:p w:rsidR="00F833A5" w:rsidRPr="00A96AAA" w:rsidRDefault="00F833A5" w:rsidP="00F833A5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Tolerance +/- 5 cm</w:t>
            </w:r>
          </w:p>
        </w:tc>
        <w:tc>
          <w:tcPr>
            <w:tcW w:w="0" w:type="auto"/>
          </w:tcPr>
          <w:p w:rsidR="00621F67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Od 30 cm do 85 cm</w:t>
            </w:r>
          </w:p>
        </w:tc>
        <w:tc>
          <w:tcPr>
            <w:tcW w:w="0" w:type="auto"/>
          </w:tcPr>
          <w:p w:rsidR="00621F67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35 – 80 cm</w:t>
            </w:r>
          </w:p>
        </w:tc>
      </w:tr>
      <w:tr w:rsidR="00A96AAA" w:rsidRPr="00A96AAA" w:rsidTr="004C6AD7">
        <w:tc>
          <w:tcPr>
            <w:tcW w:w="3964" w:type="dxa"/>
          </w:tcPr>
          <w:p w:rsidR="00621F67" w:rsidRPr="00A96AAA" w:rsidRDefault="00F833A5" w:rsidP="00666148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Kolečka s brzdou</w:t>
            </w:r>
          </w:p>
        </w:tc>
        <w:tc>
          <w:tcPr>
            <w:tcW w:w="0" w:type="auto"/>
          </w:tcPr>
          <w:p w:rsidR="00621F67" w:rsidRPr="00A96AAA" w:rsidRDefault="00F833A5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912D13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Postranice po celé délce lůžka</w:t>
            </w:r>
          </w:p>
          <w:p w:rsidR="00893C8A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(možnost i dělitelných postranic)</w:t>
            </w:r>
          </w:p>
        </w:tc>
        <w:tc>
          <w:tcPr>
            <w:tcW w:w="0" w:type="auto"/>
          </w:tcPr>
          <w:p w:rsidR="00621F67" w:rsidRPr="00A96AAA" w:rsidRDefault="00893C8A" w:rsidP="004C6AD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621F67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Spustitelné bočnice</w:t>
            </w:r>
          </w:p>
        </w:tc>
        <w:tc>
          <w:tcPr>
            <w:tcW w:w="0" w:type="auto"/>
          </w:tcPr>
          <w:p w:rsidR="00621F67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621F67" w:rsidRPr="00A96AAA" w:rsidRDefault="00893C8A" w:rsidP="00893C8A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Možnost variant profilových čel lůžka</w:t>
            </w:r>
          </w:p>
        </w:tc>
        <w:tc>
          <w:tcPr>
            <w:tcW w:w="0" w:type="auto"/>
          </w:tcPr>
          <w:p w:rsidR="00621F67" w:rsidRPr="00A96AAA" w:rsidRDefault="00893C8A" w:rsidP="00912D13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621F67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893C8A" w:rsidRPr="00A96AAA" w:rsidRDefault="00893C8A" w:rsidP="004C6AD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Snadno omyvatelné a dezinfikovatelné lamely</w:t>
            </w:r>
          </w:p>
        </w:tc>
        <w:tc>
          <w:tcPr>
            <w:tcW w:w="0" w:type="auto"/>
          </w:tcPr>
          <w:p w:rsidR="00893C8A" w:rsidRPr="00A96AAA" w:rsidRDefault="00893C8A" w:rsidP="00F55B3C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  <w:tc>
          <w:tcPr>
            <w:tcW w:w="0" w:type="auto"/>
          </w:tcPr>
          <w:p w:rsidR="00893C8A" w:rsidRPr="00A96AAA" w:rsidRDefault="00A96AAA" w:rsidP="00621F67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A96AAA" w:rsidRPr="00A96AAA" w:rsidTr="004C6AD7">
        <w:tc>
          <w:tcPr>
            <w:tcW w:w="3964" w:type="dxa"/>
          </w:tcPr>
          <w:p w:rsidR="00104BF6" w:rsidRPr="00A96AAA" w:rsidRDefault="00104BF6" w:rsidP="00104BF6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Variabilita doplňků</w:t>
            </w:r>
          </w:p>
          <w:p w:rsidR="00104BF6" w:rsidRPr="00A96AAA" w:rsidRDefault="00104BF6" w:rsidP="00104BF6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(hrazda, lampička, apod.)</w:t>
            </w:r>
          </w:p>
        </w:tc>
        <w:tc>
          <w:tcPr>
            <w:tcW w:w="0" w:type="auto"/>
          </w:tcPr>
          <w:p w:rsidR="00104BF6" w:rsidRPr="00A96AAA" w:rsidRDefault="00104BF6" w:rsidP="00104BF6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  <w:p w:rsidR="00104BF6" w:rsidRPr="00A96AAA" w:rsidRDefault="00104BF6" w:rsidP="00104B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104BF6" w:rsidRPr="00A96AAA" w:rsidRDefault="00A96AAA" w:rsidP="00104BF6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  <w:tr w:rsidR="00104BF6" w:rsidRPr="00A96AAA" w:rsidTr="00E53F22">
        <w:tc>
          <w:tcPr>
            <w:tcW w:w="3964" w:type="dxa"/>
          </w:tcPr>
          <w:p w:rsidR="00104BF6" w:rsidRPr="00A96AAA" w:rsidRDefault="00104BF6" w:rsidP="00104BF6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Termín dodání od podpisu kupní smlouvy maximálně 3 týdny</w:t>
            </w:r>
          </w:p>
        </w:tc>
        <w:tc>
          <w:tcPr>
            <w:tcW w:w="0" w:type="auto"/>
          </w:tcPr>
          <w:p w:rsidR="00104BF6" w:rsidRPr="00A96AAA" w:rsidRDefault="009608CA" w:rsidP="00104BF6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 xml:space="preserve">Ano </w:t>
            </w:r>
          </w:p>
        </w:tc>
        <w:tc>
          <w:tcPr>
            <w:tcW w:w="0" w:type="auto"/>
          </w:tcPr>
          <w:p w:rsidR="00104BF6" w:rsidRPr="00A96AAA" w:rsidRDefault="00A96AAA" w:rsidP="00104BF6">
            <w:pPr>
              <w:jc w:val="center"/>
              <w:rPr>
                <w:rFonts w:ascii="Tahoma" w:hAnsi="Tahoma" w:cs="Tahoma"/>
              </w:rPr>
            </w:pPr>
            <w:r w:rsidRPr="00A96AAA">
              <w:rPr>
                <w:rFonts w:ascii="Tahoma" w:hAnsi="Tahoma" w:cs="Tahoma"/>
              </w:rPr>
              <w:t>Ano</w:t>
            </w:r>
          </w:p>
        </w:tc>
      </w:tr>
    </w:tbl>
    <w:p w:rsidR="00621F67" w:rsidRPr="00A96AAA" w:rsidRDefault="00621F67">
      <w:pPr>
        <w:rPr>
          <w:rFonts w:ascii="Tahoma" w:hAnsi="Tahoma" w:cs="Tahoma"/>
        </w:rPr>
      </w:pPr>
    </w:p>
    <w:p w:rsidR="00621F67" w:rsidRPr="00A96AAA" w:rsidRDefault="00621F67">
      <w:pPr>
        <w:rPr>
          <w:rFonts w:ascii="Tahoma" w:hAnsi="Tahoma" w:cs="Tahoma"/>
        </w:rPr>
      </w:pPr>
    </w:p>
    <w:sectPr w:rsidR="00621F67" w:rsidRPr="00A9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7"/>
    <w:rsid w:val="000137A6"/>
    <w:rsid w:val="000F33D0"/>
    <w:rsid w:val="00104BF6"/>
    <w:rsid w:val="004460F0"/>
    <w:rsid w:val="00494DC3"/>
    <w:rsid w:val="004C6AD7"/>
    <w:rsid w:val="0052652D"/>
    <w:rsid w:val="00621F67"/>
    <w:rsid w:val="00666148"/>
    <w:rsid w:val="006C3EE4"/>
    <w:rsid w:val="00893C8A"/>
    <w:rsid w:val="00912D13"/>
    <w:rsid w:val="009608CA"/>
    <w:rsid w:val="00A96AAA"/>
    <w:rsid w:val="00BA674C"/>
    <w:rsid w:val="00C14A8D"/>
    <w:rsid w:val="00D72821"/>
    <w:rsid w:val="00EB77C0"/>
    <w:rsid w:val="00F23FE9"/>
    <w:rsid w:val="00F27C86"/>
    <w:rsid w:val="00F50429"/>
    <w:rsid w:val="00F55B3C"/>
    <w:rsid w:val="00F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363A"/>
  <w15:chartTrackingRefBased/>
  <w15:docId w15:val="{244BBB23-8B2A-445C-9564-7C0AB0A0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 Char Char"/>
    <w:basedOn w:val="Normln"/>
    <w:link w:val="Nadpis1Char"/>
    <w:qFormat/>
    <w:rsid w:val="006C3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4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 Char Char Char"/>
    <w:basedOn w:val="Standardnpsmoodstavce"/>
    <w:link w:val="Nadpis1"/>
    <w:rsid w:val="006C3E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qFormat/>
    <w:rsid w:val="006C3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cp:lastPrinted>2018-05-30T08:43:00Z</cp:lastPrinted>
  <dcterms:created xsi:type="dcterms:W3CDTF">2018-10-30T04:37:00Z</dcterms:created>
  <dcterms:modified xsi:type="dcterms:W3CDTF">2018-10-30T04:39:00Z</dcterms:modified>
</cp:coreProperties>
</file>