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C1" w:rsidRPr="00C04830" w:rsidRDefault="00C04830">
      <w:pPr>
        <w:pStyle w:val="Jin0"/>
        <w:shd w:val="clear" w:color="auto" w:fill="auto"/>
        <w:spacing w:before="900" w:line="240" w:lineRule="auto"/>
        <w:rPr>
          <w:sz w:val="32"/>
          <w:szCs w:val="32"/>
        </w:rPr>
      </w:pPr>
      <w:r>
        <w:rPr>
          <w:b/>
          <w:bCs/>
          <w:sz w:val="19"/>
          <w:szCs w:val="19"/>
        </w:rPr>
        <w:t xml:space="preserve">Příloha č. 3 ZD                                                                                        </w:t>
      </w:r>
      <w:r>
        <w:rPr>
          <w:b/>
          <w:bCs/>
          <w:sz w:val="32"/>
          <w:szCs w:val="32"/>
        </w:rPr>
        <w:t>753 305 1018E</w:t>
      </w:r>
    </w:p>
    <w:p w:rsidR="007060C1" w:rsidRDefault="00C04830">
      <w:pPr>
        <w:pStyle w:val="Nadpis10"/>
        <w:keepNext/>
        <w:keepLines/>
        <w:shd w:val="clear" w:color="auto" w:fill="auto"/>
      </w:pPr>
      <w:bookmarkStart w:id="0" w:name="bookmark0"/>
      <w:r>
        <w:rPr>
          <w:b/>
          <w:bCs/>
          <w:smallCaps w:val="0"/>
          <w:sz w:val="40"/>
          <w:szCs w:val="40"/>
        </w:rPr>
        <w:t xml:space="preserve">KUPNÍ </w:t>
      </w:r>
      <w:r w:rsidRPr="00C04830">
        <w:rPr>
          <w:b/>
        </w:rPr>
        <w:t>smlouva</w:t>
      </w:r>
      <w:bookmarkEnd w:id="0"/>
    </w:p>
    <w:p w:rsidR="007060C1" w:rsidRDefault="00C04830">
      <w:pPr>
        <w:pStyle w:val="Zkladntext1"/>
        <w:shd w:val="clear" w:color="auto" w:fill="auto"/>
        <w:spacing w:after="260" w:line="262" w:lineRule="auto"/>
        <w:jc w:val="center"/>
      </w:pPr>
      <w:r>
        <w:t>uzavřená podle ustanovení § 2079 a následujících zákona č. 89/2012 Sb.,</w:t>
      </w:r>
      <w:r>
        <w:br/>
        <w:t>občanský zákoník, v platném znění (dále jen „občanský zákoník“) níže</w:t>
      </w:r>
      <w:r>
        <w:br/>
        <w:t>uvedeného dne, měsíce a roku mezi účastníky:</w:t>
      </w:r>
    </w:p>
    <w:p w:rsidR="007060C1" w:rsidRDefault="00C04830">
      <w:pPr>
        <w:pStyle w:val="Nadpis60"/>
        <w:keepNext/>
        <w:keepLines/>
        <w:numPr>
          <w:ilvl w:val="0"/>
          <w:numId w:val="1"/>
        </w:numPr>
        <w:shd w:val="clear" w:color="auto" w:fill="auto"/>
        <w:tabs>
          <w:tab w:val="left" w:pos="357"/>
        </w:tabs>
        <w:spacing w:line="360" w:lineRule="auto"/>
        <w:jc w:val="both"/>
      </w:pPr>
      <w:bookmarkStart w:id="1" w:name="bookmark1"/>
      <w:r>
        <w:t xml:space="preserve">Prodávající: firma </w:t>
      </w:r>
      <w:r>
        <w:rPr>
          <w:b w:val="0"/>
          <w:bCs w:val="0"/>
          <w:sz w:val="22"/>
          <w:szCs w:val="22"/>
        </w:rPr>
        <w:t xml:space="preserve">CHEIRÓN </w:t>
      </w:r>
      <w:r>
        <w:t>a.s.</w:t>
      </w:r>
      <w:bookmarkEnd w:id="1"/>
    </w:p>
    <w:p w:rsidR="007060C1" w:rsidRDefault="00C04830">
      <w:pPr>
        <w:pStyle w:val="Zkladntext1"/>
        <w:shd w:val="clear" w:color="auto" w:fill="auto"/>
        <w:spacing w:line="391" w:lineRule="auto"/>
        <w:ind w:left="2100" w:firstLine="20"/>
        <w:jc w:val="left"/>
      </w:pPr>
      <w:r>
        <w:t xml:space="preserve">se sídlem: Ulrychova 2260/ 13, 162 00 Praha 6 - Břevnov (přesný název a sídlo dle výpisu z obchodního rejstříku) Zapsaná v: obchodním </w:t>
      </w:r>
      <w:proofErr w:type="gramStart"/>
      <w:r>
        <w:t>rejstříku</w:t>
      </w:r>
      <w:proofErr w:type="gramEnd"/>
      <w:r>
        <w:t>, vedeném Městským</w:t>
      </w:r>
    </w:p>
    <w:p w:rsidR="007060C1" w:rsidRDefault="00C04830">
      <w:pPr>
        <w:pStyle w:val="Zkladntext1"/>
        <w:shd w:val="clear" w:color="auto" w:fill="auto"/>
        <w:spacing w:line="391" w:lineRule="auto"/>
        <w:ind w:left="2100" w:firstLine="720"/>
        <w:jc w:val="left"/>
      </w:pPr>
      <w:r>
        <w:t>soudem v Praze, oddíl B, vložka 8964 Zastoupená: XXXX, předsedou</w:t>
      </w:r>
    </w:p>
    <w:p w:rsidR="007060C1" w:rsidRDefault="00C04830">
      <w:pPr>
        <w:pStyle w:val="Zkladntext1"/>
        <w:shd w:val="clear" w:color="auto" w:fill="auto"/>
        <w:spacing w:line="391" w:lineRule="auto"/>
        <w:ind w:left="2100" w:right="3560" w:firstLine="720"/>
        <w:jc w:val="left"/>
      </w:pPr>
      <w:r>
        <w:t xml:space="preserve">představenstva IČO: 27094 987 DIČ: CZ270 94 987 Bankovní spojení: XXXX </w:t>
      </w:r>
      <w:proofErr w:type="spellStart"/>
      <w:proofErr w:type="gramStart"/>
      <w:r>
        <w:t>č.účtu</w:t>
      </w:r>
      <w:proofErr w:type="spellEnd"/>
      <w:proofErr w:type="gramEnd"/>
      <w:r>
        <w:t>: XXXX</w:t>
      </w:r>
    </w:p>
    <w:p w:rsidR="007060C1" w:rsidRDefault="00C04830">
      <w:pPr>
        <w:pStyle w:val="Zkladntext1"/>
        <w:shd w:val="clear" w:color="auto" w:fill="auto"/>
        <w:spacing w:after="120" w:line="391" w:lineRule="auto"/>
        <w:jc w:val="left"/>
      </w:pPr>
      <w:r>
        <w:t>(dále jen „prodávající“)</w:t>
      </w:r>
    </w:p>
    <w:p w:rsidR="007060C1" w:rsidRDefault="00C04830">
      <w:pPr>
        <w:pStyle w:val="Nadpis60"/>
        <w:keepNext/>
        <w:keepLines/>
        <w:numPr>
          <w:ilvl w:val="0"/>
          <w:numId w:val="1"/>
        </w:numPr>
        <w:shd w:val="clear" w:color="auto" w:fill="auto"/>
        <w:tabs>
          <w:tab w:val="left" w:pos="378"/>
          <w:tab w:val="left" w:pos="2023"/>
        </w:tabs>
        <w:jc w:val="left"/>
      </w:pPr>
      <w:bookmarkStart w:id="2" w:name="bookmark2"/>
      <w:r>
        <w:t>Kupující:</w:t>
      </w:r>
      <w:r>
        <w:tab/>
        <w:t>Nemocnice Nové Město na Moravě, příspěvková</w:t>
      </w:r>
      <w:bookmarkEnd w:id="2"/>
    </w:p>
    <w:p w:rsidR="007060C1" w:rsidRDefault="00C04830">
      <w:pPr>
        <w:pStyle w:val="Zkladntext1"/>
        <w:shd w:val="clear" w:color="auto" w:fill="auto"/>
        <w:spacing w:line="240" w:lineRule="auto"/>
        <w:ind w:left="2100" w:firstLine="20"/>
        <w:jc w:val="left"/>
        <w:rPr>
          <w:sz w:val="24"/>
          <w:szCs w:val="24"/>
        </w:rPr>
      </w:pPr>
      <w:r>
        <w:rPr>
          <w:b/>
          <w:bCs/>
          <w:sz w:val="24"/>
          <w:szCs w:val="24"/>
        </w:rPr>
        <w:t>organizace</w:t>
      </w:r>
    </w:p>
    <w:p w:rsidR="007060C1" w:rsidRDefault="00C04830">
      <w:pPr>
        <w:pStyle w:val="Zkladntext1"/>
        <w:shd w:val="clear" w:color="auto" w:fill="auto"/>
        <w:spacing w:line="240" w:lineRule="auto"/>
        <w:ind w:left="2100" w:firstLine="20"/>
        <w:jc w:val="left"/>
        <w:rPr>
          <w:sz w:val="24"/>
          <w:szCs w:val="24"/>
        </w:rPr>
      </w:pPr>
      <w:r>
        <w:rPr>
          <w:b/>
          <w:bCs/>
          <w:sz w:val="24"/>
          <w:szCs w:val="24"/>
        </w:rPr>
        <w:t xml:space="preserve">se sídlem: Žďárská 610, 592 31 Nové Město na Moravě Zapsaná v obchodním rejstříku vedeného Krajským soudem v Brně, oddíl </w:t>
      </w:r>
      <w:proofErr w:type="spellStart"/>
      <w:r>
        <w:rPr>
          <w:b/>
          <w:bCs/>
          <w:sz w:val="24"/>
          <w:szCs w:val="24"/>
        </w:rPr>
        <w:t>Pr</w:t>
      </w:r>
      <w:proofErr w:type="spellEnd"/>
      <w:r>
        <w:rPr>
          <w:b/>
          <w:bCs/>
          <w:sz w:val="24"/>
          <w:szCs w:val="24"/>
        </w:rPr>
        <w:t>, vložka 1446</w:t>
      </w:r>
    </w:p>
    <w:p w:rsidR="007060C1" w:rsidRDefault="00C04830">
      <w:pPr>
        <w:pStyle w:val="Zkladntext1"/>
        <w:shd w:val="clear" w:color="auto" w:fill="auto"/>
        <w:spacing w:line="240" w:lineRule="auto"/>
        <w:ind w:left="2100" w:firstLine="20"/>
        <w:jc w:val="left"/>
        <w:rPr>
          <w:sz w:val="24"/>
          <w:szCs w:val="24"/>
        </w:rPr>
      </w:pPr>
      <w:r>
        <w:rPr>
          <w:b/>
          <w:bCs/>
          <w:sz w:val="24"/>
          <w:szCs w:val="24"/>
        </w:rPr>
        <w:t>Zastoupená: JUDr. Věrou Palečkovou, ředitelkou IČO: 00842001 DIČ: CZ 00842001</w:t>
      </w:r>
    </w:p>
    <w:p w:rsidR="007060C1" w:rsidRDefault="00C04830">
      <w:pPr>
        <w:pStyle w:val="Zkladntext1"/>
        <w:shd w:val="clear" w:color="auto" w:fill="auto"/>
        <w:spacing w:after="280" w:line="240" w:lineRule="auto"/>
        <w:ind w:left="2100" w:firstLine="20"/>
        <w:jc w:val="left"/>
        <w:rPr>
          <w:sz w:val="24"/>
          <w:szCs w:val="24"/>
        </w:rPr>
      </w:pPr>
      <w:r>
        <w:rPr>
          <w:b/>
          <w:bCs/>
          <w:sz w:val="24"/>
          <w:szCs w:val="24"/>
        </w:rPr>
        <w:t xml:space="preserve">Bankovní spojení: </w:t>
      </w:r>
      <w:r>
        <w:rPr>
          <w:b/>
          <w:bCs/>
          <w:sz w:val="24"/>
          <w:szCs w:val="24"/>
          <w:lang w:val="en-US" w:eastAsia="en-US" w:bidi="en-US"/>
        </w:rPr>
        <w:t xml:space="preserve">GE Money </w:t>
      </w:r>
      <w:r>
        <w:rPr>
          <w:b/>
          <w:bCs/>
          <w:sz w:val="24"/>
          <w:szCs w:val="24"/>
        </w:rPr>
        <w:t xml:space="preserve">Bank a. s. </w:t>
      </w:r>
      <w:proofErr w:type="spellStart"/>
      <w:r>
        <w:rPr>
          <w:b/>
          <w:bCs/>
          <w:sz w:val="24"/>
          <w:szCs w:val="24"/>
        </w:rPr>
        <w:t>č.účtu</w:t>
      </w:r>
      <w:proofErr w:type="spellEnd"/>
      <w:r>
        <w:rPr>
          <w:b/>
          <w:bCs/>
          <w:sz w:val="24"/>
          <w:szCs w:val="24"/>
        </w:rPr>
        <w:t>: 9200529604/0600</w:t>
      </w:r>
    </w:p>
    <w:p w:rsidR="007060C1" w:rsidRDefault="00C04830">
      <w:pPr>
        <w:pStyle w:val="Zkladntext1"/>
        <w:shd w:val="clear" w:color="auto" w:fill="auto"/>
        <w:spacing w:after="220" w:line="326" w:lineRule="auto"/>
      </w:pPr>
      <w:r>
        <w:t>(dále jen „kupující“)</w:t>
      </w:r>
    </w:p>
    <w:p w:rsidR="007060C1" w:rsidRDefault="00C04830">
      <w:pPr>
        <w:pStyle w:val="Zkladntext1"/>
        <w:shd w:val="clear" w:color="auto" w:fill="auto"/>
        <w:spacing w:after="220" w:line="326" w:lineRule="auto"/>
      </w:pPr>
      <w:r>
        <w:t>(společně pak jako „smluvní strany“, jednotlivě jako „smluvní strana“)</w:t>
      </w:r>
    </w:p>
    <w:p w:rsidR="007060C1" w:rsidRDefault="00C04830">
      <w:pPr>
        <w:pStyle w:val="Nadpis60"/>
        <w:keepNext/>
        <w:keepLines/>
        <w:shd w:val="clear" w:color="auto" w:fill="auto"/>
        <w:spacing w:line="259" w:lineRule="auto"/>
      </w:pPr>
      <w:bookmarkStart w:id="3" w:name="bookmark3"/>
      <w:r>
        <w:t>Preambule</w:t>
      </w:r>
      <w:bookmarkEnd w:id="3"/>
    </w:p>
    <w:p w:rsidR="007060C1" w:rsidRDefault="00C04830">
      <w:pPr>
        <w:pStyle w:val="Jin0"/>
        <w:shd w:val="clear" w:color="auto" w:fill="auto"/>
        <w:spacing w:after="220" w:line="240" w:lineRule="auto"/>
        <w:rPr>
          <w:sz w:val="24"/>
          <w:szCs w:val="24"/>
        </w:rPr>
      </w:pPr>
      <w:r>
        <w:rPr>
          <w:sz w:val="26"/>
          <w:szCs w:val="26"/>
        </w:rPr>
        <w:t xml:space="preserve">Tato smlouva je uzavřena na základě zadávacího řízení k veřejné zakázce na dodávky s názvem </w:t>
      </w:r>
      <w:r>
        <w:rPr>
          <w:b/>
          <w:bCs/>
          <w:i/>
          <w:iCs/>
          <w:sz w:val="24"/>
          <w:szCs w:val="24"/>
        </w:rPr>
        <w:t>„Monitorovací systém 2018“</w:t>
      </w:r>
      <w:r>
        <w:rPr>
          <w:sz w:val="26"/>
          <w:szCs w:val="26"/>
        </w:rPr>
        <w:t xml:space="preserve"> zadávané v nadlimitním režimu v otevřeném řízení podle zákona č. 134/2016 Sb., o zadávání veřejných zakázek, v platném znění a jeho prováděcími předpisy a v souladu s Metodickým pokynem pro oblast zadávání zakázek pro programové období 2014 - 2020, výzva č. 31 v rámci projektu </w:t>
      </w:r>
      <w:r>
        <w:rPr>
          <w:b/>
          <w:bCs/>
          <w:sz w:val="24"/>
          <w:szCs w:val="24"/>
        </w:rPr>
        <w:t>„Modernizace ZP v oborech poskytujících návaznou péči,</w:t>
      </w:r>
    </w:p>
    <w:p w:rsidR="007060C1" w:rsidRDefault="00C04830">
      <w:pPr>
        <w:pStyle w:val="Jin0"/>
        <w:framePr w:dropCap="drop" w:lines="3" w:hSpace="104" w:vSpace="104" w:wrap="auto" w:vAnchor="text" w:hAnchor="text"/>
        <w:shd w:val="clear" w:color="auto" w:fill="auto"/>
        <w:spacing w:line="599" w:lineRule="exact"/>
        <w:rPr>
          <w:sz w:val="11"/>
          <w:szCs w:val="11"/>
        </w:rPr>
      </w:pPr>
      <w:r>
        <w:rPr>
          <w:rFonts w:ascii="Arial" w:eastAsia="Arial" w:hAnsi="Arial" w:cs="Arial"/>
          <w:b/>
          <w:bCs/>
          <w:position w:val="-13"/>
          <w:sz w:val="88"/>
          <w:szCs w:val="88"/>
        </w:rPr>
        <w:lastRenderedPageBreak/>
        <w:t>H</w:t>
      </w:r>
    </w:p>
    <w:p w:rsidR="007060C1" w:rsidRDefault="00C04830">
      <w:pPr>
        <w:pStyle w:val="Jin0"/>
        <w:shd w:val="clear" w:color="auto" w:fill="auto"/>
        <w:spacing w:line="302" w:lineRule="auto"/>
        <w:ind w:left="1160"/>
        <w:jc w:val="left"/>
        <w:rPr>
          <w:sz w:val="11"/>
          <w:szCs w:val="11"/>
        </w:rPr>
      </w:pPr>
      <w:r>
        <w:rPr>
          <w:rFonts w:ascii="Arial" w:eastAsia="Arial" w:hAnsi="Arial" w:cs="Arial"/>
          <w:b/>
          <w:bCs/>
          <w:sz w:val="11"/>
          <w:szCs w:val="11"/>
        </w:rPr>
        <w:t xml:space="preserve">tVROPSKA </w:t>
      </w:r>
      <w:proofErr w:type="spellStart"/>
      <w:r>
        <w:rPr>
          <w:rFonts w:ascii="Arial" w:eastAsia="Arial" w:hAnsi="Arial" w:cs="Arial"/>
          <w:b/>
          <w:bCs/>
          <w:sz w:val="11"/>
          <w:szCs w:val="11"/>
        </w:rPr>
        <w:t>WN»e</w:t>
      </w:r>
      <w:proofErr w:type="spellEnd"/>
    </w:p>
    <w:p w:rsidR="007060C1" w:rsidRDefault="00C04830">
      <w:pPr>
        <w:pStyle w:val="Jin0"/>
        <w:shd w:val="clear" w:color="auto" w:fill="auto"/>
        <w:spacing w:after="420" w:line="302" w:lineRule="auto"/>
        <w:ind w:left="2340" w:right="4300"/>
        <w:jc w:val="left"/>
        <w:rPr>
          <w:sz w:val="11"/>
          <w:szCs w:val="11"/>
        </w:rPr>
      </w:pPr>
      <w:r>
        <w:rPr>
          <w:rFonts w:ascii="Arial" w:eastAsia="Arial" w:hAnsi="Arial" w:cs="Arial"/>
          <w:b/>
          <w:bCs/>
          <w:sz w:val="11"/>
          <w:szCs w:val="11"/>
        </w:rPr>
        <w:t xml:space="preserve">Evropský 1ood pro regionální </w:t>
      </w:r>
      <w:proofErr w:type="spellStart"/>
      <w:r>
        <w:rPr>
          <w:rFonts w:ascii="Arial" w:eastAsia="Arial" w:hAnsi="Arial" w:cs="Arial"/>
          <w:b/>
          <w:bCs/>
          <w:sz w:val="11"/>
          <w:szCs w:val="11"/>
        </w:rPr>
        <w:t>rozwo</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Iníegtwtaný</w:t>
      </w:r>
      <w:proofErr w:type="spellEnd"/>
      <w:r>
        <w:rPr>
          <w:rFonts w:ascii="Arial" w:eastAsia="Arial" w:hAnsi="Arial" w:cs="Arial"/>
          <w:b/>
          <w:bCs/>
          <w:sz w:val="11"/>
          <w:szCs w:val="11"/>
        </w:rPr>
        <w:t xml:space="preserve"> </w:t>
      </w:r>
      <w:r>
        <w:rPr>
          <w:rFonts w:ascii="Arial" w:eastAsia="Arial" w:hAnsi="Arial" w:cs="Arial"/>
          <w:b/>
          <w:bCs/>
          <w:sz w:val="11"/>
          <w:szCs w:val="11"/>
          <w:lang w:val="en-US" w:eastAsia="en-US" w:bidi="en-US"/>
        </w:rPr>
        <w:t>re.</w:t>
      </w:r>
      <w:proofErr w:type="spellStart"/>
      <w:r>
        <w:rPr>
          <w:rFonts w:ascii="Arial" w:eastAsia="Arial" w:hAnsi="Arial" w:cs="Arial"/>
          <w:b/>
          <w:bCs/>
          <w:sz w:val="11"/>
          <w:szCs w:val="11"/>
          <w:lang w:val="en-US" w:eastAsia="en-US" w:bidi="en-US"/>
        </w:rPr>
        <w:t>gon</w:t>
      </w:r>
      <w:proofErr w:type="spellEnd"/>
      <w:r>
        <w:rPr>
          <w:rFonts w:ascii="Arial" w:eastAsia="Arial" w:hAnsi="Arial" w:cs="Arial"/>
          <w:b/>
          <w:bCs/>
          <w:sz w:val="11"/>
          <w:szCs w:val="11"/>
          <w:lang w:val="en-US" w:eastAsia="en-US" w:bidi="en-US"/>
        </w:rPr>
        <w:t>.'</w:t>
      </w:r>
      <w:proofErr w:type="spellStart"/>
      <w:r>
        <w:rPr>
          <w:rFonts w:ascii="Arial" w:eastAsia="Arial" w:hAnsi="Arial" w:cs="Arial"/>
          <w:b/>
          <w:bCs/>
          <w:sz w:val="11"/>
          <w:szCs w:val="11"/>
          <w:lang w:val="en-US" w:eastAsia="en-US" w:bidi="en-US"/>
        </w:rPr>
        <w:t>itm</w:t>
      </w:r>
      <w:proofErr w:type="spellEnd"/>
      <w:r>
        <w:rPr>
          <w:rFonts w:ascii="Arial" w:eastAsia="Arial" w:hAnsi="Arial" w:cs="Arial"/>
          <w:b/>
          <w:bCs/>
          <w:sz w:val="11"/>
          <w:szCs w:val="11"/>
          <w:lang w:val="en-US" w:eastAsia="en-US" w:bidi="en-US"/>
        </w:rPr>
        <w:t xml:space="preserve"> </w:t>
      </w:r>
      <w:r>
        <w:rPr>
          <w:rFonts w:ascii="Arial" w:eastAsia="Arial" w:hAnsi="Arial" w:cs="Arial"/>
          <w:b/>
          <w:bCs/>
          <w:sz w:val="11"/>
          <w:szCs w:val="11"/>
        </w:rPr>
        <w:t xml:space="preserve">operační </w:t>
      </w:r>
      <w:r>
        <w:rPr>
          <w:rFonts w:ascii="Arial" w:eastAsia="Arial" w:hAnsi="Arial" w:cs="Arial"/>
          <w:b/>
          <w:bCs/>
          <w:sz w:val="11"/>
          <w:szCs w:val="11"/>
          <w:lang w:val="en-US" w:eastAsia="en-US" w:bidi="en-US"/>
        </w:rPr>
        <w:t>program</w:t>
      </w:r>
    </w:p>
    <w:p w:rsidR="007060C1" w:rsidRDefault="00C04830">
      <w:pPr>
        <w:pStyle w:val="Nadpis50"/>
        <w:keepNext/>
        <w:keepLines/>
        <w:shd w:val="clear" w:color="auto" w:fill="auto"/>
        <w:tabs>
          <w:tab w:val="left" w:pos="4388"/>
        </w:tabs>
        <w:spacing w:after="0"/>
        <w:ind w:left="0" w:firstLine="0"/>
      </w:pPr>
      <w:bookmarkStart w:id="4" w:name="bookmark4"/>
      <w:r>
        <w:rPr>
          <w:b/>
          <w:bCs/>
          <w:i/>
          <w:iCs/>
          <w:sz w:val="24"/>
          <w:szCs w:val="24"/>
          <w:u w:val="none"/>
        </w:rPr>
        <w:t>zřízení</w:t>
      </w:r>
      <w:r>
        <w:rPr>
          <w:b/>
          <w:bCs/>
          <w:sz w:val="24"/>
          <w:szCs w:val="24"/>
          <w:u w:val="none"/>
        </w:rPr>
        <w:t xml:space="preserve"> pracoviště </w:t>
      </w:r>
      <w:r>
        <w:rPr>
          <w:b/>
          <w:bCs/>
          <w:sz w:val="24"/>
          <w:szCs w:val="24"/>
          <w:u w:val="none"/>
          <w:lang w:val="en-US" w:eastAsia="en-US" w:bidi="en-US"/>
        </w:rPr>
        <w:t xml:space="preserve">MR </w:t>
      </w:r>
      <w:r>
        <w:rPr>
          <w:b/>
          <w:bCs/>
          <w:sz w:val="24"/>
          <w:szCs w:val="24"/>
          <w:u w:val="none"/>
        </w:rPr>
        <w:t>a jednotky NIP“ (</w:t>
      </w:r>
      <w:proofErr w:type="spellStart"/>
      <w:r>
        <w:rPr>
          <w:b/>
          <w:bCs/>
          <w:sz w:val="24"/>
          <w:szCs w:val="24"/>
          <w:u w:val="none"/>
        </w:rPr>
        <w:t>reg</w:t>
      </w:r>
      <w:proofErr w:type="spellEnd"/>
      <w:r>
        <w:rPr>
          <w:b/>
          <w:bCs/>
          <w:sz w:val="24"/>
          <w:szCs w:val="24"/>
          <w:u w:val="none"/>
        </w:rPr>
        <w:t xml:space="preserve">. </w:t>
      </w:r>
      <w:proofErr w:type="gramStart"/>
      <w:r>
        <w:rPr>
          <w:b/>
          <w:bCs/>
          <w:sz w:val="24"/>
          <w:szCs w:val="24"/>
          <w:u w:val="none"/>
        </w:rPr>
        <w:t>č.</w:t>
      </w:r>
      <w:proofErr w:type="gramEnd"/>
      <w:r>
        <w:rPr>
          <w:b/>
          <w:bCs/>
          <w:sz w:val="24"/>
          <w:szCs w:val="24"/>
          <w:u w:val="none"/>
        </w:rPr>
        <w:t xml:space="preserve"> </w:t>
      </w:r>
      <w:r>
        <w:rPr>
          <w:u w:val="none"/>
        </w:rPr>
        <w:t>CZ.06.2.56/0.0/0.0/16_043/</w:t>
      </w:r>
      <w:r>
        <w:rPr>
          <w:u w:val="none"/>
        </w:rPr>
        <w:tab/>
        <w:t>0001326), spolufinancovaného</w:t>
      </w:r>
      <w:bookmarkEnd w:id="4"/>
    </w:p>
    <w:p w:rsidR="007060C1" w:rsidRDefault="00C04830">
      <w:pPr>
        <w:pStyle w:val="Nadpis50"/>
        <w:keepNext/>
        <w:keepLines/>
        <w:shd w:val="clear" w:color="auto" w:fill="auto"/>
        <w:spacing w:after="120"/>
        <w:ind w:left="420" w:hanging="420"/>
      </w:pPr>
      <w:bookmarkStart w:id="5" w:name="bookmark5"/>
      <w:r>
        <w:rPr>
          <w:u w:val="none"/>
        </w:rPr>
        <w:t>Evropskou unií z Evropského fondu pro regionální rozvoj.</w:t>
      </w:r>
      <w:bookmarkEnd w:id="5"/>
    </w:p>
    <w:p w:rsidR="007060C1" w:rsidRDefault="00C04830">
      <w:pPr>
        <w:pStyle w:val="Nadpis60"/>
        <w:keepNext/>
        <w:keepLines/>
        <w:shd w:val="clear" w:color="auto" w:fill="auto"/>
        <w:spacing w:after="100" w:line="262" w:lineRule="auto"/>
      </w:pPr>
      <w:bookmarkStart w:id="6" w:name="bookmark6"/>
      <w:r>
        <w:t>ČI. I.</w:t>
      </w:r>
      <w:bookmarkEnd w:id="6"/>
    </w:p>
    <w:p w:rsidR="007060C1" w:rsidRDefault="00C04830">
      <w:pPr>
        <w:pStyle w:val="Nadpis60"/>
        <w:keepNext/>
        <w:keepLines/>
        <w:shd w:val="clear" w:color="auto" w:fill="auto"/>
      </w:pPr>
      <w:bookmarkStart w:id="7" w:name="bookmark7"/>
      <w:r>
        <w:t>Předmět smlouvy</w:t>
      </w:r>
      <w:bookmarkEnd w:id="7"/>
    </w:p>
    <w:p w:rsidR="007060C1" w:rsidRDefault="00C04830">
      <w:pPr>
        <w:pStyle w:val="Zkladntext1"/>
        <w:numPr>
          <w:ilvl w:val="0"/>
          <w:numId w:val="2"/>
        </w:numPr>
        <w:shd w:val="clear" w:color="auto" w:fill="auto"/>
        <w:tabs>
          <w:tab w:val="left" w:pos="382"/>
        </w:tabs>
        <w:ind w:left="420" w:hanging="420"/>
      </w:pPr>
      <w:r>
        <w:t xml:space="preserve">Předmětem této kupní smlouvy (dále jen „smlouva“) je dodání </w:t>
      </w:r>
      <w:r>
        <w:rPr>
          <w:b/>
          <w:bCs/>
          <w:sz w:val="24"/>
          <w:szCs w:val="24"/>
        </w:rPr>
        <w:t xml:space="preserve">zdravotnických prostředků - monitorovací systém </w:t>
      </w:r>
      <w:r>
        <w:t>(dále jen souhrnně „zařízení“) včetně dopravy do sídla kupujícího, montáže - uvedení do provozu, provedení potřebných zkoušek k uvedení do provozu a zaškolení personálu v dostatečném rozsahu dle platné legislativy. Součástí dodávky je také poskytnutí záruky ve smyslu § 2113 a násl. občanského zákoníku v délce 24 měsíců a dále provádění periodických bezpečnostně technických kontrol i provádění odborné údržby (preventivní údržby a oprav) v souladu se zákonem č. 268/2014 Sb., o zdravotnických prostředcích a o změně zákona č. 634/2004 Sb., o správních poplatcích, ve znění pozdějších předpisů (dále jen „zákon č. 268/2014 Sb.“) a v souladu s doporučením výrobce po celou dobu trvání záruky (dále jen souhrnně „předmět smlouvy“).</w:t>
      </w:r>
    </w:p>
    <w:p w:rsidR="007060C1" w:rsidRDefault="00C04830">
      <w:pPr>
        <w:pStyle w:val="Zkladntext1"/>
        <w:numPr>
          <w:ilvl w:val="0"/>
          <w:numId w:val="2"/>
        </w:numPr>
        <w:shd w:val="clear" w:color="auto" w:fill="auto"/>
        <w:tabs>
          <w:tab w:val="left" w:pos="382"/>
        </w:tabs>
        <w:spacing w:line="262" w:lineRule="auto"/>
        <w:ind w:left="420" w:hanging="420"/>
      </w:pPr>
      <w:r>
        <w:t>Specifikace předmětu smlouvy je uvedena zejména v přílohách č. 2 a č. 3, které jsou nedílnou součástí této smlouvy.</w:t>
      </w:r>
    </w:p>
    <w:p w:rsidR="007060C1" w:rsidRDefault="00C04830">
      <w:pPr>
        <w:pStyle w:val="Zkladntext1"/>
        <w:numPr>
          <w:ilvl w:val="0"/>
          <w:numId w:val="2"/>
        </w:numPr>
        <w:shd w:val="clear" w:color="auto" w:fill="auto"/>
        <w:tabs>
          <w:tab w:val="left" w:pos="382"/>
        </w:tabs>
        <w:spacing w:line="262" w:lineRule="auto"/>
        <w:ind w:left="420" w:hanging="420"/>
      </w:pPr>
      <w:r>
        <w:t>Předmět smlouvy je dán:</w:t>
      </w:r>
    </w:p>
    <w:p w:rsidR="007060C1" w:rsidRDefault="00C04830">
      <w:pPr>
        <w:pStyle w:val="Zkladntext1"/>
        <w:numPr>
          <w:ilvl w:val="0"/>
          <w:numId w:val="3"/>
        </w:numPr>
        <w:shd w:val="clear" w:color="auto" w:fill="auto"/>
        <w:tabs>
          <w:tab w:val="left" w:pos="875"/>
        </w:tabs>
        <w:spacing w:line="254" w:lineRule="auto"/>
        <w:ind w:left="840" w:hanging="320"/>
      </w:pPr>
      <w:r>
        <w:t xml:space="preserve">zadávací dokumentací k veřejné zakázce na dodávky: </w:t>
      </w:r>
      <w:r>
        <w:rPr>
          <w:b/>
          <w:bCs/>
          <w:sz w:val="24"/>
          <w:szCs w:val="24"/>
        </w:rPr>
        <w:t xml:space="preserve">„Monitorovací systém 2018“ </w:t>
      </w:r>
      <w:r>
        <w:t>vedené ve Věstníku veřejných zakázek pod ev. č. Z2018-027757 a u kupujícího pod ev. č. 14/18/VZ (dále jen „ZD“) a</w:t>
      </w:r>
    </w:p>
    <w:p w:rsidR="007060C1" w:rsidRDefault="00C04830">
      <w:pPr>
        <w:pStyle w:val="Zkladntext1"/>
        <w:numPr>
          <w:ilvl w:val="0"/>
          <w:numId w:val="3"/>
        </w:numPr>
        <w:shd w:val="clear" w:color="auto" w:fill="auto"/>
        <w:tabs>
          <w:tab w:val="left" w:pos="875"/>
        </w:tabs>
        <w:spacing w:after="280" w:line="262" w:lineRule="auto"/>
        <w:ind w:left="840" w:hanging="320"/>
      </w:pPr>
      <w:r>
        <w:t>písemnou nabídkou prodávajícího podanou v rámci zadávacího řízení shora uvedené veřejné zakázky.</w:t>
      </w:r>
    </w:p>
    <w:p w:rsidR="007060C1" w:rsidRDefault="00C04830">
      <w:pPr>
        <w:pStyle w:val="Nadpis60"/>
        <w:keepNext/>
        <w:keepLines/>
        <w:shd w:val="clear" w:color="auto" w:fill="auto"/>
        <w:spacing w:line="262" w:lineRule="auto"/>
      </w:pPr>
      <w:bookmarkStart w:id="8" w:name="bookmark8"/>
      <w:r>
        <w:t>ČI. II.</w:t>
      </w:r>
      <w:bookmarkEnd w:id="8"/>
    </w:p>
    <w:p w:rsidR="007060C1" w:rsidRDefault="00C04830">
      <w:pPr>
        <w:pStyle w:val="Zkladntext1"/>
        <w:shd w:val="clear" w:color="auto" w:fill="auto"/>
        <w:spacing w:line="240" w:lineRule="auto"/>
        <w:jc w:val="center"/>
        <w:rPr>
          <w:sz w:val="24"/>
          <w:szCs w:val="24"/>
        </w:rPr>
      </w:pPr>
      <w:r>
        <w:rPr>
          <w:b/>
          <w:bCs/>
          <w:sz w:val="24"/>
          <w:szCs w:val="24"/>
        </w:rPr>
        <w:t>Práva a povinnosti smluvních stran</w:t>
      </w:r>
    </w:p>
    <w:p w:rsidR="007060C1" w:rsidRDefault="00C04830">
      <w:pPr>
        <w:pStyle w:val="Zkladntext1"/>
        <w:numPr>
          <w:ilvl w:val="0"/>
          <w:numId w:val="4"/>
        </w:numPr>
        <w:shd w:val="clear" w:color="auto" w:fill="auto"/>
        <w:tabs>
          <w:tab w:val="left" w:pos="382"/>
        </w:tabs>
        <w:ind w:left="420" w:hanging="42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7060C1" w:rsidRDefault="00C04830">
      <w:pPr>
        <w:pStyle w:val="Zkladntext1"/>
        <w:numPr>
          <w:ilvl w:val="0"/>
          <w:numId w:val="4"/>
        </w:numPr>
        <w:shd w:val="clear" w:color="auto" w:fill="auto"/>
        <w:tabs>
          <w:tab w:val="left" w:pos="382"/>
        </w:tabs>
        <w:ind w:left="420" w:hanging="420"/>
      </w:pPr>
      <w:r>
        <w:t>Prodávající prohlašuje, že splňuje všechny legislativou předepsané požadavky na kvalifikaci i ostatní požadavky, které jsou nutné k plnění předmětu smlouvy.</w:t>
      </w:r>
    </w:p>
    <w:p w:rsidR="007060C1" w:rsidRDefault="00C04830">
      <w:pPr>
        <w:pStyle w:val="Zkladntext1"/>
        <w:numPr>
          <w:ilvl w:val="0"/>
          <w:numId w:val="4"/>
        </w:numPr>
        <w:shd w:val="clear" w:color="auto" w:fill="auto"/>
        <w:tabs>
          <w:tab w:val="left" w:pos="382"/>
        </w:tabs>
        <w:ind w:left="420" w:hanging="420"/>
      </w:pPr>
      <w:r>
        <w:t>Prodávající se zavazuje, že zařízení splňuje a po dobu záruky za jakost bude splňovat z pohledu kvality všechny příslušné předepsané normy a požadavky platné legislativou pro tuto oblast zejména:</w:t>
      </w:r>
    </w:p>
    <w:p w:rsidR="007060C1" w:rsidRDefault="00C04830">
      <w:pPr>
        <w:pStyle w:val="Zkladntext1"/>
        <w:shd w:val="clear" w:color="auto" w:fill="auto"/>
        <w:ind w:left="840" w:hanging="380"/>
      </w:pPr>
      <w:r>
        <w:t>- 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w:t>
      </w:r>
    </w:p>
    <w:p w:rsidR="007060C1" w:rsidRDefault="00C04830">
      <w:pPr>
        <w:pStyle w:val="Zkladntext1"/>
        <w:shd w:val="clear" w:color="auto" w:fill="auto"/>
        <w:spacing w:after="60"/>
        <w:ind w:left="840" w:firstLine="20"/>
        <w:sectPr w:rsidR="007060C1">
          <w:headerReference w:type="even" r:id="rId8"/>
          <w:headerReference w:type="default" r:id="rId9"/>
          <w:footerReference w:type="even" r:id="rId10"/>
          <w:footerReference w:type="default" r:id="rId11"/>
          <w:pgSz w:w="11900" w:h="16840"/>
          <w:pgMar w:top="629" w:right="1490" w:bottom="1555" w:left="1324" w:header="0" w:footer="3" w:gutter="0"/>
          <w:cols w:space="720"/>
          <w:noEndnote/>
          <w:titlePg/>
          <w:docGrid w:linePitch="360"/>
        </w:sectPr>
      </w:pPr>
      <w:r>
        <w:t>se zákonem č. 102/2001 Sb., o obecné bezpečnosti výrobků, ve znění pozdějších předpisů;</w:t>
      </w:r>
    </w:p>
    <w:p w:rsidR="007060C1" w:rsidRDefault="00C04830">
      <w:pPr>
        <w:pStyle w:val="Zkladntext1"/>
        <w:framePr w:dropCap="drop" w:lines="3" w:hSpace="104" w:vSpace="104" w:wrap="auto" w:vAnchor="text" w:hAnchor="text"/>
        <w:shd w:val="clear" w:color="auto" w:fill="auto"/>
        <w:spacing w:line="599" w:lineRule="exact"/>
      </w:pPr>
      <w:r>
        <w:rPr>
          <w:rFonts w:ascii="Arial" w:eastAsia="Arial" w:hAnsi="Arial" w:cs="Arial"/>
          <w:position w:val="-13"/>
          <w:sz w:val="88"/>
          <w:szCs w:val="88"/>
        </w:rPr>
        <w:lastRenderedPageBreak/>
        <w:t>H</w:t>
      </w:r>
    </w:p>
    <w:p w:rsidR="007060C1" w:rsidRDefault="00C04830">
      <w:pPr>
        <w:pStyle w:val="Zkladntext1"/>
        <w:shd w:val="clear" w:color="auto" w:fill="auto"/>
        <w:spacing w:after="40" w:line="240" w:lineRule="auto"/>
        <w:ind w:left="1140"/>
        <w:jc w:val="left"/>
      </w:pPr>
      <w:r>
        <w:t xml:space="preserve">EVHOPSKA </w:t>
      </w:r>
      <w:proofErr w:type="spellStart"/>
      <w:r>
        <w:t>UNIfc</w:t>
      </w:r>
      <w:proofErr w:type="spellEnd"/>
    </w:p>
    <w:p w:rsidR="007060C1" w:rsidRDefault="00C04830">
      <w:pPr>
        <w:pStyle w:val="Jin0"/>
        <w:shd w:val="clear" w:color="auto" w:fill="auto"/>
        <w:spacing w:after="420" w:line="302" w:lineRule="auto"/>
        <w:ind w:left="2320" w:right="4300"/>
        <w:jc w:val="left"/>
        <w:rPr>
          <w:sz w:val="10"/>
          <w:szCs w:val="10"/>
        </w:rPr>
      </w:pPr>
      <w:r>
        <w:rPr>
          <w:rFonts w:ascii="Arial" w:eastAsia="Arial" w:hAnsi="Arial" w:cs="Arial"/>
          <w:b/>
          <w:bCs/>
          <w:sz w:val="11"/>
          <w:szCs w:val="11"/>
        </w:rPr>
        <w:t>Evropský &lt;</w:t>
      </w:r>
      <w:proofErr w:type="spellStart"/>
      <w:r>
        <w:rPr>
          <w:rFonts w:ascii="Arial" w:eastAsia="Arial" w:hAnsi="Arial" w:cs="Arial"/>
          <w:b/>
          <w:bCs/>
          <w:sz w:val="11"/>
          <w:szCs w:val="11"/>
        </w:rPr>
        <w:t>ond</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ixo</w:t>
      </w:r>
      <w:proofErr w:type="spellEnd"/>
      <w:r>
        <w:rPr>
          <w:rFonts w:ascii="Arial" w:eastAsia="Arial" w:hAnsi="Arial" w:cs="Arial"/>
          <w:b/>
          <w:bCs/>
          <w:sz w:val="11"/>
          <w:szCs w:val="11"/>
        </w:rPr>
        <w:t xml:space="preserve"> regionální (ozvo) </w:t>
      </w:r>
      <w:proofErr w:type="spellStart"/>
      <w:r>
        <w:rPr>
          <w:rFonts w:ascii="Arial" w:eastAsia="Arial" w:hAnsi="Arial" w:cs="Arial"/>
          <w:b/>
          <w:bCs/>
          <w:sz w:val="11"/>
          <w:szCs w:val="11"/>
        </w:rPr>
        <w:t>Iniegrwisiiý</w:t>
      </w:r>
      <w:proofErr w:type="spellEnd"/>
      <w:r>
        <w:rPr>
          <w:rFonts w:ascii="Arial" w:eastAsia="Arial" w:hAnsi="Arial" w:cs="Arial"/>
          <w:b/>
          <w:bCs/>
          <w:sz w:val="11"/>
          <w:szCs w:val="11"/>
        </w:rPr>
        <w:t xml:space="preserve"> </w:t>
      </w:r>
      <w:proofErr w:type="spellStart"/>
      <w:r>
        <w:rPr>
          <w:rFonts w:ascii="Arial" w:eastAsia="Arial" w:hAnsi="Arial" w:cs="Arial"/>
          <w:b/>
          <w:bCs/>
          <w:i/>
          <w:iCs/>
          <w:sz w:val="10"/>
          <w:szCs w:val="10"/>
        </w:rPr>
        <w:t>rvtfonňtni</w:t>
      </w:r>
      <w:proofErr w:type="spellEnd"/>
      <w:r>
        <w:rPr>
          <w:rFonts w:ascii="Arial" w:eastAsia="Arial" w:hAnsi="Arial" w:cs="Arial"/>
          <w:b/>
          <w:bCs/>
          <w:sz w:val="10"/>
          <w:szCs w:val="10"/>
        </w:rPr>
        <w:t xml:space="preserve"> operační program</w:t>
      </w:r>
    </w:p>
    <w:p w:rsidR="007060C1" w:rsidRDefault="00C04830">
      <w:pPr>
        <w:pStyle w:val="Zkladntext1"/>
        <w:shd w:val="clear" w:color="auto" w:fill="auto"/>
        <w:spacing w:line="262" w:lineRule="auto"/>
        <w:ind w:left="760" w:firstLine="2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7060C1" w:rsidRDefault="00C04830">
      <w:pPr>
        <w:pStyle w:val="Zkladntext1"/>
        <w:shd w:val="clear" w:color="auto" w:fill="auto"/>
        <w:spacing w:line="262" w:lineRule="auto"/>
        <w:ind w:left="760" w:hanging="340"/>
        <w:jc w:val="left"/>
      </w:pPr>
      <w:r>
        <w:t>- s harmonizovanými českými technickými normami a ostatními ČSN vztahujícími se k předmětu smlouvy.</w:t>
      </w:r>
    </w:p>
    <w:p w:rsidR="007060C1" w:rsidRDefault="00C04830">
      <w:pPr>
        <w:pStyle w:val="Zkladntext1"/>
        <w:numPr>
          <w:ilvl w:val="0"/>
          <w:numId w:val="4"/>
        </w:numPr>
        <w:shd w:val="clear" w:color="auto" w:fill="auto"/>
        <w:tabs>
          <w:tab w:val="left" w:pos="353"/>
        </w:tabs>
        <w:spacing w:line="262" w:lineRule="auto"/>
        <w:ind w:left="420" w:hanging="42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7060C1" w:rsidRDefault="00C04830">
      <w:pPr>
        <w:pStyle w:val="Zkladntext1"/>
        <w:numPr>
          <w:ilvl w:val="0"/>
          <w:numId w:val="4"/>
        </w:numPr>
        <w:shd w:val="clear" w:color="auto" w:fill="auto"/>
        <w:tabs>
          <w:tab w:val="left" w:pos="353"/>
        </w:tabs>
        <w:spacing w:line="262" w:lineRule="auto"/>
        <w:ind w:left="420" w:hanging="420"/>
      </w:pPr>
      <w:r>
        <w:t>Prodávající se touto smlouvou dále zavazuje:</w:t>
      </w:r>
    </w:p>
    <w:p w:rsidR="007060C1" w:rsidRDefault="00C04830">
      <w:pPr>
        <w:pStyle w:val="Zkladntext1"/>
        <w:numPr>
          <w:ilvl w:val="0"/>
          <w:numId w:val="5"/>
        </w:numPr>
        <w:shd w:val="clear" w:color="auto" w:fill="auto"/>
        <w:tabs>
          <w:tab w:val="left" w:pos="699"/>
        </w:tabs>
        <w:spacing w:line="262" w:lineRule="auto"/>
        <w:ind w:left="680" w:hanging="340"/>
      </w:pPr>
      <w:r>
        <w:t>provádět periodické bezpečnostně technické kontroly (PBTK) v souladu se zákonem č. 268/2014 Sb. a v souladu s doporučením výrobce včetně předávání protokolů z nich kupujícímu ve lhůtě do 2 týdnů od jejich dokončení a to po celou dobu trvání záruky;</w:t>
      </w:r>
    </w:p>
    <w:p w:rsidR="007060C1" w:rsidRDefault="00C04830">
      <w:pPr>
        <w:pStyle w:val="Zkladntext1"/>
        <w:numPr>
          <w:ilvl w:val="0"/>
          <w:numId w:val="5"/>
        </w:numPr>
        <w:shd w:val="clear" w:color="auto" w:fill="auto"/>
        <w:tabs>
          <w:tab w:val="left" w:pos="699"/>
        </w:tabs>
        <w:spacing w:line="262" w:lineRule="auto"/>
        <w:ind w:left="680" w:hanging="340"/>
      </w:pPr>
      <w:r>
        <w:t>provádět preventivní odbornou údržbu a opravy v souladu se zákonem č. 268/2014 Sb. a v souladu s doporučením výrobce včetně provádění oprav a to po celou dobu trvání záruky;</w:t>
      </w:r>
    </w:p>
    <w:p w:rsidR="007060C1" w:rsidRDefault="00C04830">
      <w:pPr>
        <w:pStyle w:val="Zkladntext1"/>
        <w:numPr>
          <w:ilvl w:val="0"/>
          <w:numId w:val="5"/>
        </w:numPr>
        <w:shd w:val="clear" w:color="auto" w:fill="auto"/>
        <w:tabs>
          <w:tab w:val="left" w:pos="699"/>
        </w:tabs>
        <w:spacing w:line="262" w:lineRule="auto"/>
        <w:ind w:left="680" w:hanging="340"/>
      </w:pPr>
      <w:r>
        <w:t>sledovat dodržování zákonem a výrobcem stanovených termínů PBTK a odborné údržby a to po celou dobu trvání záruky a</w:t>
      </w:r>
    </w:p>
    <w:p w:rsidR="007060C1" w:rsidRDefault="00C04830">
      <w:pPr>
        <w:pStyle w:val="Zkladntext1"/>
        <w:numPr>
          <w:ilvl w:val="0"/>
          <w:numId w:val="5"/>
        </w:numPr>
        <w:shd w:val="clear" w:color="auto" w:fill="auto"/>
        <w:tabs>
          <w:tab w:val="left" w:pos="699"/>
        </w:tabs>
        <w:spacing w:after="80" w:line="262" w:lineRule="auto"/>
        <w:ind w:left="680" w:hanging="340"/>
      </w:pPr>
      <w:r>
        <w:t>poskytovat kupujícímu garanci dostupnosti autorizovaného servisu po dobu životnosti přístroje.</w:t>
      </w:r>
    </w:p>
    <w:p w:rsidR="007060C1" w:rsidRDefault="00C04830">
      <w:pPr>
        <w:pStyle w:val="Zkladntext1"/>
        <w:shd w:val="clear" w:color="auto" w:fill="auto"/>
        <w:spacing w:after="80" w:line="262" w:lineRule="auto"/>
        <w:ind w:left="420"/>
      </w:pPr>
      <w:r>
        <w:t>Pokud konkrétní část zařízení dle právních předpisů či doporučení výrobce provádění shora uvedených činností (nad rámec plnění povinností ze záruky či z odpovědnosti za vady) nevyžadují, tak se tyto další závazky prodávajícího vůči nim neuplatňují.</w:t>
      </w:r>
    </w:p>
    <w:p w:rsidR="007060C1" w:rsidRDefault="00C04830">
      <w:pPr>
        <w:pStyle w:val="Zkladntext1"/>
        <w:shd w:val="clear" w:color="auto" w:fill="auto"/>
        <w:ind w:left="420"/>
      </w:pPr>
      <w:r>
        <w:t xml:space="preserve">Uvedené činnosti rovněž </w:t>
      </w:r>
      <w:proofErr w:type="gramStart"/>
      <w:r>
        <w:t>tvoří</w:t>
      </w:r>
      <w:proofErr w:type="gramEnd"/>
      <w:r>
        <w:t xml:space="preserve"> resp. se </w:t>
      </w:r>
      <w:proofErr w:type="gramStart"/>
      <w:r>
        <w:t>považují</w:t>
      </w:r>
      <w:proofErr w:type="gramEnd"/>
      <w:r>
        <w:t xml:space="preserve"> za součást plnění dle této smlouvy v době sjednané záruky za jakost a prodávající nemá za jejich provádění nárok na jakékoli zvláštní finanční či obdobné kompenzace.</w:t>
      </w:r>
    </w:p>
    <w:p w:rsidR="007060C1" w:rsidRDefault="00C04830">
      <w:pPr>
        <w:pStyle w:val="Zkladntext1"/>
        <w:numPr>
          <w:ilvl w:val="0"/>
          <w:numId w:val="4"/>
        </w:numPr>
        <w:shd w:val="clear" w:color="auto" w:fill="auto"/>
        <w:tabs>
          <w:tab w:val="left" w:pos="353"/>
        </w:tabs>
        <w:ind w:left="420" w:hanging="420"/>
      </w:pPr>
      <w:r>
        <w:t xml:space="preserve">Vzhledem k tomu, že plnění z této smlouvy je většinově financováno z Evropského fondu pro regionální rozvoj - Integrovaného regionálního operačního programuje prodávající </w:t>
      </w:r>
      <w:r>
        <w:rPr>
          <w:u w:val="single"/>
        </w:rPr>
        <w:t>povinen:</w:t>
      </w:r>
    </w:p>
    <w:p w:rsidR="007060C1" w:rsidRDefault="00C04830">
      <w:pPr>
        <w:pStyle w:val="Zkladntext1"/>
        <w:numPr>
          <w:ilvl w:val="0"/>
          <w:numId w:val="6"/>
        </w:numPr>
        <w:shd w:val="clear" w:color="auto" w:fill="auto"/>
        <w:tabs>
          <w:tab w:val="left" w:pos="853"/>
        </w:tabs>
        <w:ind w:left="840" w:hanging="34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 16_043/0001326 včetně všech účetních dokladů minimálně do konce roku 2028, pokud není v českých právních předpisech stanovena lhůta delší a</w:t>
      </w:r>
    </w:p>
    <w:p w:rsidR="007060C1" w:rsidRDefault="00C04830">
      <w:pPr>
        <w:pStyle w:val="Zkladntext1"/>
        <w:numPr>
          <w:ilvl w:val="0"/>
          <w:numId w:val="6"/>
        </w:numPr>
        <w:shd w:val="clear" w:color="auto" w:fill="auto"/>
        <w:tabs>
          <w:tab w:val="left" w:pos="853"/>
        </w:tabs>
        <w:spacing w:after="60"/>
        <w:ind w:left="840" w:hanging="340"/>
        <w:sectPr w:rsidR="007060C1">
          <w:pgSz w:w="11900" w:h="16840"/>
          <w:pgMar w:top="547" w:right="1465" w:bottom="1386" w:left="1349" w:header="0" w:footer="3" w:gutter="0"/>
          <w:cols w:space="720"/>
          <w:noEndnote/>
          <w:docGrid w:linePitch="360"/>
        </w:sectPr>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7060C1" w:rsidRDefault="00C04830">
      <w:pPr>
        <w:pStyle w:val="Jin0"/>
        <w:framePr w:dropCap="drop" w:lines="3" w:hSpace="4" w:vSpace="4" w:wrap="auto" w:vAnchor="text" w:hAnchor="text"/>
        <w:shd w:val="clear" w:color="auto" w:fill="auto"/>
        <w:spacing w:line="595" w:lineRule="exact"/>
        <w:rPr>
          <w:sz w:val="11"/>
          <w:szCs w:val="11"/>
        </w:rPr>
      </w:pPr>
      <w:r>
        <w:rPr>
          <w:rFonts w:ascii="Arial" w:eastAsia="Arial" w:hAnsi="Arial" w:cs="Arial"/>
          <w:b/>
          <w:bCs/>
          <w:position w:val="-13"/>
          <w:sz w:val="88"/>
          <w:szCs w:val="88"/>
        </w:rPr>
        <w:lastRenderedPageBreak/>
        <w:t>H</w:t>
      </w:r>
    </w:p>
    <w:p w:rsidR="007060C1" w:rsidRDefault="00C04830">
      <w:pPr>
        <w:pStyle w:val="Jin0"/>
        <w:shd w:val="clear" w:color="auto" w:fill="auto"/>
        <w:spacing w:line="302" w:lineRule="auto"/>
        <w:ind w:left="1080"/>
        <w:jc w:val="left"/>
        <w:rPr>
          <w:sz w:val="11"/>
          <w:szCs w:val="11"/>
        </w:rPr>
      </w:pPr>
      <w:r>
        <w:rPr>
          <w:rFonts w:ascii="Arial" w:eastAsia="Arial" w:hAnsi="Arial" w:cs="Arial"/>
          <w:b/>
          <w:bCs/>
          <w:sz w:val="11"/>
          <w:szCs w:val="11"/>
        </w:rPr>
        <w:t xml:space="preserve"> EVROPSKÁ UNIE</w:t>
      </w:r>
    </w:p>
    <w:p w:rsidR="007060C1" w:rsidRDefault="00C04830">
      <w:pPr>
        <w:pStyle w:val="Jin0"/>
        <w:shd w:val="clear" w:color="auto" w:fill="auto"/>
        <w:spacing w:after="420" w:line="302" w:lineRule="auto"/>
        <w:ind w:left="2260" w:right="4260"/>
        <w:jc w:val="left"/>
        <w:rPr>
          <w:sz w:val="11"/>
          <w:szCs w:val="11"/>
        </w:rPr>
      </w:pPr>
      <w:proofErr w:type="spellStart"/>
      <w:r>
        <w:rPr>
          <w:rFonts w:ascii="Arial" w:eastAsia="Arial" w:hAnsi="Arial" w:cs="Arial"/>
          <w:b/>
          <w:bCs/>
          <w:sz w:val="11"/>
          <w:szCs w:val="11"/>
        </w:rPr>
        <w:t>Evropi</w:t>
      </w:r>
      <w:proofErr w:type="spellEnd"/>
      <w:r>
        <w:rPr>
          <w:rFonts w:ascii="Arial" w:eastAsia="Arial" w:hAnsi="Arial" w:cs="Arial"/>
          <w:b/>
          <w:bCs/>
          <w:sz w:val="11"/>
          <w:szCs w:val="11"/>
        </w:rPr>
        <w:t xml:space="preserve">*ý </w:t>
      </w:r>
      <w:proofErr w:type="spellStart"/>
      <w:r>
        <w:rPr>
          <w:rFonts w:ascii="Arial" w:eastAsia="Arial" w:hAnsi="Arial" w:cs="Arial"/>
          <w:b/>
          <w:bCs/>
          <w:sz w:val="11"/>
          <w:szCs w:val="11"/>
        </w:rPr>
        <w:t>íond</w:t>
      </w:r>
      <w:proofErr w:type="spellEnd"/>
      <w:r>
        <w:rPr>
          <w:rFonts w:ascii="Arial" w:eastAsia="Arial" w:hAnsi="Arial" w:cs="Arial"/>
          <w:b/>
          <w:bCs/>
          <w:sz w:val="11"/>
          <w:szCs w:val="11"/>
        </w:rPr>
        <w:t xml:space="preserve"> pro </w:t>
      </w:r>
      <w:proofErr w:type="spellStart"/>
      <w:r>
        <w:rPr>
          <w:rFonts w:ascii="Arial" w:eastAsia="Arial" w:hAnsi="Arial" w:cs="Arial"/>
          <w:b/>
          <w:bCs/>
          <w:sz w:val="11"/>
          <w:szCs w:val="11"/>
        </w:rPr>
        <w:t>reg»ondini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rozvo</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lnu?grovi»tvý</w:t>
      </w:r>
      <w:proofErr w:type="spellEnd"/>
      <w:r>
        <w:rPr>
          <w:rFonts w:ascii="Arial" w:eastAsia="Arial" w:hAnsi="Arial" w:cs="Arial"/>
          <w:b/>
          <w:bCs/>
          <w:sz w:val="11"/>
          <w:szCs w:val="11"/>
        </w:rPr>
        <w:t xml:space="preserve"> n»{j&lt;</w:t>
      </w:r>
      <w:proofErr w:type="spellStart"/>
      <w:r>
        <w:rPr>
          <w:rFonts w:ascii="Arial" w:eastAsia="Arial" w:hAnsi="Arial" w:cs="Arial"/>
          <w:b/>
          <w:bCs/>
          <w:sz w:val="11"/>
          <w:szCs w:val="11"/>
        </w:rPr>
        <w:t>xWrii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oporuťrw</w:t>
      </w:r>
      <w:proofErr w:type="spellEnd"/>
      <w:r>
        <w:rPr>
          <w:rFonts w:ascii="Arial" w:eastAsia="Arial" w:hAnsi="Arial" w:cs="Arial"/>
          <w:b/>
          <w:bCs/>
          <w:sz w:val="11"/>
          <w:szCs w:val="11"/>
        </w:rPr>
        <w:t xml:space="preserve"> program</w:t>
      </w:r>
    </w:p>
    <w:p w:rsidR="007060C1" w:rsidRDefault="00C04830">
      <w:pPr>
        <w:pStyle w:val="Zkladntext1"/>
        <w:numPr>
          <w:ilvl w:val="0"/>
          <w:numId w:val="4"/>
        </w:numPr>
        <w:shd w:val="clear" w:color="auto" w:fill="auto"/>
        <w:tabs>
          <w:tab w:val="left" w:pos="353"/>
        </w:tabs>
        <w:spacing w:after="560" w:line="262" w:lineRule="auto"/>
        <w:ind w:left="340" w:hanging="340"/>
      </w:pPr>
      <w:r>
        <w:t>Kupující se zavazuje uvedené zařízení od prodávajícího převzít za předpokladu, že zařízení bude splňovat požadavky obsažené v této smlouvě a zaplatit prodávajícímu dohodnutou kupní cenu.</w:t>
      </w:r>
    </w:p>
    <w:p w:rsidR="007060C1" w:rsidRDefault="00C04830">
      <w:pPr>
        <w:pStyle w:val="Nadpis60"/>
        <w:keepNext/>
        <w:keepLines/>
        <w:shd w:val="clear" w:color="auto" w:fill="auto"/>
      </w:pPr>
      <w:bookmarkStart w:id="9" w:name="bookmark9"/>
      <w:r>
        <w:t>ČI. III.</w:t>
      </w:r>
      <w:bookmarkEnd w:id="9"/>
    </w:p>
    <w:p w:rsidR="007060C1" w:rsidRDefault="00C04830">
      <w:pPr>
        <w:pStyle w:val="Nadpis60"/>
        <w:keepNext/>
        <w:keepLines/>
        <w:shd w:val="clear" w:color="auto" w:fill="auto"/>
      </w:pPr>
      <w:bookmarkStart w:id="10" w:name="bookmark10"/>
      <w:r>
        <w:t>Kupní cena</w:t>
      </w:r>
      <w:bookmarkEnd w:id="10"/>
    </w:p>
    <w:p w:rsidR="007060C1" w:rsidRDefault="00C04830">
      <w:pPr>
        <w:pStyle w:val="Zkladntext1"/>
        <w:numPr>
          <w:ilvl w:val="0"/>
          <w:numId w:val="7"/>
        </w:numPr>
        <w:shd w:val="clear" w:color="auto" w:fill="auto"/>
        <w:tabs>
          <w:tab w:val="left" w:pos="353"/>
        </w:tabs>
        <w:spacing w:after="260" w:line="264" w:lineRule="auto"/>
        <w:ind w:left="340" w:hanging="340"/>
      </w:pPr>
      <w:r>
        <w:t>Prodávající a kupující se dohodli, že předmět smlouvy uvedený v článku I. této smlouvy prodávající dodá kupujícímu za tuto kupní cenu:</w:t>
      </w:r>
    </w:p>
    <w:p w:rsidR="007060C1" w:rsidRDefault="00C04830">
      <w:pPr>
        <w:pStyle w:val="Zkladntext1"/>
        <w:shd w:val="clear" w:color="auto" w:fill="auto"/>
        <w:spacing w:after="280"/>
        <w:ind w:left="640" w:firstLine="20"/>
      </w:pPr>
      <w:r>
        <w:t>949.000,00 Kč bez DPH</w:t>
      </w:r>
    </w:p>
    <w:p w:rsidR="007060C1" w:rsidRDefault="00C04830">
      <w:pPr>
        <w:pStyle w:val="Zkladntext1"/>
        <w:shd w:val="clear" w:color="auto" w:fill="auto"/>
        <w:spacing w:after="560"/>
        <w:ind w:left="640" w:firstLine="20"/>
      </w:pPr>
      <w:r>
        <w:t>(slovy: devět set čtyřicet devět tisíc korun českých)</w:t>
      </w:r>
    </w:p>
    <w:p w:rsidR="007060C1" w:rsidRDefault="00C04830">
      <w:pPr>
        <w:pStyle w:val="Zkladntext1"/>
        <w:shd w:val="clear" w:color="auto" w:fill="auto"/>
        <w:spacing w:after="560"/>
        <w:ind w:left="640" w:firstLine="20"/>
      </w:pPr>
      <w:r>
        <w:t>DPH: 199.290,00 Kč (sazba DPH: 21 %)</w:t>
      </w:r>
    </w:p>
    <w:p w:rsidR="007060C1" w:rsidRDefault="00C04830">
      <w:pPr>
        <w:pStyle w:val="Zkladntext1"/>
        <w:shd w:val="clear" w:color="auto" w:fill="auto"/>
        <w:spacing w:after="280"/>
        <w:ind w:left="640" w:firstLine="20"/>
      </w:pPr>
      <w:r>
        <w:t>1.148.290,00 Kč s DPH</w:t>
      </w:r>
    </w:p>
    <w:p w:rsidR="007060C1" w:rsidRDefault="00C04830">
      <w:pPr>
        <w:pStyle w:val="Zkladntext1"/>
        <w:shd w:val="clear" w:color="auto" w:fill="auto"/>
        <w:spacing w:after="260" w:line="262" w:lineRule="auto"/>
        <w:ind w:left="640" w:firstLine="20"/>
      </w:pPr>
      <w:r>
        <w:t>(slovy: jeden milion jedno sto čtyřicet osm tisíc dvě stě devadesát korun českých)</w:t>
      </w:r>
    </w:p>
    <w:p w:rsidR="007060C1" w:rsidRDefault="00C04830">
      <w:pPr>
        <w:pStyle w:val="Zkladntext1"/>
        <w:shd w:val="clear" w:color="auto" w:fill="auto"/>
        <w:ind w:left="340" w:firstLine="20"/>
      </w:pPr>
      <w:r>
        <w:t>Rozpis kupní ceny je uveden v příloze č. 1, která je nedílnou součástí této smlouvy.</w:t>
      </w:r>
    </w:p>
    <w:p w:rsidR="007060C1" w:rsidRDefault="00C04830">
      <w:pPr>
        <w:pStyle w:val="Zkladntext1"/>
        <w:numPr>
          <w:ilvl w:val="0"/>
          <w:numId w:val="7"/>
        </w:numPr>
        <w:shd w:val="clear" w:color="auto" w:fill="auto"/>
        <w:tabs>
          <w:tab w:val="left" w:pos="353"/>
        </w:tabs>
        <w:ind w:left="340" w:hanging="340"/>
      </w:pPr>
      <w:r>
        <w:t>Uvedená kupní cena zahrnuje všechny náklady za kompletní realizaci dodávky i za ostatní činnosti, sjednané touto smlouvou, a to tak, že je konečná a pevná.</w:t>
      </w:r>
    </w:p>
    <w:p w:rsidR="007060C1" w:rsidRDefault="00C04830">
      <w:pPr>
        <w:pStyle w:val="Zkladntext1"/>
        <w:numPr>
          <w:ilvl w:val="0"/>
          <w:numId w:val="7"/>
        </w:numPr>
        <w:shd w:val="clear" w:color="auto" w:fill="auto"/>
        <w:tabs>
          <w:tab w:val="left" w:pos="353"/>
        </w:tabs>
        <w:ind w:left="340" w:hanging="340"/>
      </w:pPr>
      <w:r>
        <w:t>Celkovou a pro účely fakturace rozhodnou cenou se rozumí cena včetně DPH. Kupující je plátcem DPH.</w:t>
      </w:r>
    </w:p>
    <w:p w:rsidR="007060C1" w:rsidRDefault="00C04830">
      <w:pPr>
        <w:pStyle w:val="Zkladntext1"/>
        <w:numPr>
          <w:ilvl w:val="0"/>
          <w:numId w:val="7"/>
        </w:numPr>
        <w:shd w:val="clear" w:color="auto" w:fill="auto"/>
        <w:tabs>
          <w:tab w:val="left" w:pos="353"/>
        </w:tabs>
        <w:spacing w:after="80"/>
        <w:ind w:left="340" w:hanging="34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7060C1" w:rsidRDefault="00C04830">
      <w:pPr>
        <w:pStyle w:val="Zkladntext1"/>
        <w:numPr>
          <w:ilvl w:val="0"/>
          <w:numId w:val="7"/>
        </w:numPr>
        <w:shd w:val="clear" w:color="auto" w:fill="auto"/>
        <w:tabs>
          <w:tab w:val="left" w:pos="353"/>
        </w:tabs>
        <w:spacing w:after="260"/>
        <w:ind w:left="340" w:hanging="340"/>
        <w:sectPr w:rsidR="007060C1">
          <w:pgSz w:w="11900" w:h="16840"/>
          <w:pgMar w:top="563" w:right="1488" w:bottom="1377" w:left="1452" w:header="0" w:footer="3" w:gutter="0"/>
          <w:cols w:space="720"/>
          <w:noEndnote/>
          <w:docGrid w:linePitch="360"/>
        </w:sectPr>
      </w:pPr>
      <w:r>
        <w:t>Kupující zaplatí kupní cenu za zařízení na základě faktury, a to převodem uvedené 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w:t>
      </w:r>
    </w:p>
    <w:p w:rsidR="007060C1" w:rsidRDefault="00C04830">
      <w:pPr>
        <w:pStyle w:val="Jin0"/>
        <w:framePr w:dropCap="drop" w:lines="3" w:hSpace="4" w:vSpace="4" w:wrap="auto" w:vAnchor="text" w:hAnchor="text"/>
        <w:shd w:val="clear" w:color="auto" w:fill="auto"/>
        <w:spacing w:line="602" w:lineRule="exact"/>
        <w:rPr>
          <w:sz w:val="11"/>
          <w:szCs w:val="11"/>
        </w:rPr>
      </w:pPr>
      <w:r>
        <w:rPr>
          <w:rFonts w:ascii="Arial" w:eastAsia="Arial" w:hAnsi="Arial" w:cs="Arial"/>
          <w:b/>
          <w:bCs/>
          <w:position w:val="-13"/>
          <w:sz w:val="88"/>
          <w:szCs w:val="88"/>
        </w:rPr>
        <w:lastRenderedPageBreak/>
        <w:t>H</w:t>
      </w:r>
    </w:p>
    <w:p w:rsidR="007060C1" w:rsidRDefault="00C04830">
      <w:pPr>
        <w:pStyle w:val="Jin0"/>
        <w:shd w:val="clear" w:color="auto" w:fill="auto"/>
        <w:spacing w:after="60" w:line="302" w:lineRule="auto"/>
        <w:ind w:left="1240"/>
        <w:jc w:val="left"/>
        <w:rPr>
          <w:sz w:val="11"/>
          <w:szCs w:val="11"/>
        </w:rPr>
      </w:pPr>
      <w:r>
        <w:rPr>
          <w:rFonts w:ascii="Arial" w:eastAsia="Arial" w:hAnsi="Arial" w:cs="Arial"/>
          <w:b/>
          <w:bCs/>
          <w:sz w:val="11"/>
          <w:szCs w:val="11"/>
        </w:rPr>
        <w:t xml:space="preserve"> </w:t>
      </w:r>
      <w:proofErr w:type="gramStart"/>
      <w:r>
        <w:rPr>
          <w:rFonts w:ascii="Arial" w:eastAsia="Arial" w:hAnsi="Arial" w:cs="Arial"/>
          <w:b/>
          <w:bCs/>
          <w:sz w:val="11"/>
          <w:szCs w:val="11"/>
        </w:rPr>
        <w:t xml:space="preserve">EVROPSKÁ </w:t>
      </w:r>
      <w:proofErr w:type="spellStart"/>
      <w:r>
        <w:rPr>
          <w:rFonts w:ascii="Arial" w:eastAsia="Arial" w:hAnsi="Arial" w:cs="Arial"/>
          <w:b/>
          <w:bCs/>
          <w:sz w:val="11"/>
          <w:szCs w:val="11"/>
        </w:rPr>
        <w:t>l?Nit</w:t>
      </w:r>
      <w:proofErr w:type="spellEnd"/>
      <w:proofErr w:type="gramEnd"/>
    </w:p>
    <w:p w:rsidR="007060C1" w:rsidRDefault="00C04830">
      <w:pPr>
        <w:pStyle w:val="Jin0"/>
        <w:shd w:val="clear" w:color="auto" w:fill="auto"/>
        <w:spacing w:after="420" w:line="302" w:lineRule="auto"/>
        <w:ind w:left="2420" w:right="4300"/>
        <w:jc w:val="left"/>
        <w:rPr>
          <w:sz w:val="11"/>
          <w:szCs w:val="11"/>
        </w:rPr>
      </w:pPr>
      <w:r>
        <w:rPr>
          <w:rFonts w:ascii="Arial" w:eastAsia="Arial" w:hAnsi="Arial" w:cs="Arial"/>
          <w:b/>
          <w:bCs/>
          <w:sz w:val="11"/>
          <w:szCs w:val="11"/>
        </w:rPr>
        <w:t xml:space="preserve">Evropský </w:t>
      </w:r>
      <w:proofErr w:type="spellStart"/>
      <w:r>
        <w:rPr>
          <w:rFonts w:ascii="Arial" w:eastAsia="Arial" w:hAnsi="Arial" w:cs="Arial"/>
          <w:b/>
          <w:bCs/>
          <w:sz w:val="11"/>
          <w:szCs w:val="11"/>
        </w:rPr>
        <w:t>lond</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fxo</w:t>
      </w:r>
      <w:proofErr w:type="spellEnd"/>
      <w:r>
        <w:rPr>
          <w:rFonts w:ascii="Arial" w:eastAsia="Arial" w:hAnsi="Arial" w:cs="Arial"/>
          <w:b/>
          <w:bCs/>
          <w:sz w:val="11"/>
          <w:szCs w:val="11"/>
        </w:rPr>
        <w:t xml:space="preserve"> regionální rozvoj </w:t>
      </w:r>
      <w:proofErr w:type="spellStart"/>
      <w:r>
        <w:rPr>
          <w:rFonts w:ascii="Arial" w:eastAsia="Arial" w:hAnsi="Arial" w:cs="Arial"/>
          <w:b/>
          <w:bCs/>
          <w:sz w:val="11"/>
          <w:szCs w:val="11"/>
        </w:rPr>
        <w:t>Integrwarrý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nxyomAlni</w:t>
      </w:r>
      <w:proofErr w:type="spellEnd"/>
      <w:r>
        <w:rPr>
          <w:rFonts w:ascii="Arial" w:eastAsia="Arial" w:hAnsi="Arial" w:cs="Arial"/>
          <w:b/>
          <w:bCs/>
          <w:sz w:val="11"/>
          <w:szCs w:val="11"/>
        </w:rPr>
        <w:t xml:space="preserve"> operační program</w:t>
      </w:r>
    </w:p>
    <w:p w:rsidR="007060C1" w:rsidRDefault="00C04830">
      <w:pPr>
        <w:pStyle w:val="Zkladntext1"/>
        <w:shd w:val="clear" w:color="auto" w:fill="auto"/>
        <w:tabs>
          <w:tab w:val="left" w:pos="1970"/>
          <w:tab w:val="left" w:pos="3932"/>
          <w:tab w:val="left" w:pos="5837"/>
          <w:tab w:val="left" w:pos="7655"/>
          <w:tab w:val="left" w:pos="8864"/>
        </w:tabs>
        <w:spacing w:line="262" w:lineRule="auto"/>
        <w:ind w:left="480" w:firstLine="40"/>
      </w:pPr>
      <w:r>
        <w:t>doklad osvědčující zdanitelné plnění (zejména kopie oboustranně potvrzeného předávacího protokolu), číslo faktury, datum splatnosti, číslo</w:t>
      </w:r>
      <w:r>
        <w:tab/>
        <w:t>projektu</w:t>
      </w:r>
      <w:r>
        <w:tab/>
        <w:t>(v tomto</w:t>
      </w:r>
      <w:r>
        <w:tab/>
        <w:t>případě</w:t>
      </w:r>
      <w:r>
        <w:tab/>
        <w:t>je</w:t>
      </w:r>
      <w:r>
        <w:tab/>
        <w:t>to</w:t>
      </w:r>
    </w:p>
    <w:p w:rsidR="007060C1" w:rsidRDefault="00C04830">
      <w:pPr>
        <w:pStyle w:val="Zkladntext1"/>
        <w:shd w:val="clear" w:color="auto" w:fill="auto"/>
        <w:spacing w:line="262" w:lineRule="auto"/>
        <w:ind w:left="480" w:firstLine="40"/>
      </w:pPr>
      <w:r>
        <w:t>CZ.06.2.56/0.0/0.0/ 16_043/0001326) a případné další zákonné náležitosti. Faktura musí být opatřena razítkem prodávajícího a podpisem zaměstnance prodávajícího ji vystavit.</w:t>
      </w:r>
    </w:p>
    <w:p w:rsidR="007060C1" w:rsidRDefault="00C04830">
      <w:pPr>
        <w:pStyle w:val="Zkladntext1"/>
        <w:numPr>
          <w:ilvl w:val="0"/>
          <w:numId w:val="7"/>
        </w:numPr>
        <w:shd w:val="clear" w:color="auto" w:fill="auto"/>
        <w:tabs>
          <w:tab w:val="left" w:pos="506"/>
        </w:tabs>
        <w:spacing w:line="262" w:lineRule="auto"/>
        <w:ind w:left="480" w:hanging="320"/>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7060C1" w:rsidRDefault="00C04830">
      <w:pPr>
        <w:pStyle w:val="Zkladntext1"/>
        <w:numPr>
          <w:ilvl w:val="0"/>
          <w:numId w:val="7"/>
        </w:numPr>
        <w:shd w:val="clear" w:color="auto" w:fill="auto"/>
        <w:tabs>
          <w:tab w:val="left" w:pos="506"/>
        </w:tabs>
        <w:spacing w:line="262" w:lineRule="auto"/>
        <w:ind w:left="48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7060C1" w:rsidRDefault="00C04830">
      <w:pPr>
        <w:pStyle w:val="Zkladntext1"/>
        <w:numPr>
          <w:ilvl w:val="0"/>
          <w:numId w:val="7"/>
        </w:numPr>
        <w:shd w:val="clear" w:color="auto" w:fill="auto"/>
        <w:tabs>
          <w:tab w:val="left" w:pos="506"/>
        </w:tabs>
        <w:spacing w:line="262" w:lineRule="auto"/>
        <w:ind w:left="480" w:hanging="320"/>
      </w:pPr>
      <w:r>
        <w:t>Podmínkou úhrady faktury kupujícím je předání a převzetí zařízení, jeho zprovoznění a provedení zaškolení obsluhy.</w:t>
      </w:r>
    </w:p>
    <w:p w:rsidR="007060C1" w:rsidRDefault="00C04830">
      <w:pPr>
        <w:pStyle w:val="Zkladntext1"/>
        <w:numPr>
          <w:ilvl w:val="0"/>
          <w:numId w:val="7"/>
        </w:numPr>
        <w:shd w:val="clear" w:color="auto" w:fill="auto"/>
        <w:tabs>
          <w:tab w:val="left" w:pos="506"/>
        </w:tabs>
        <w:spacing w:line="262" w:lineRule="auto"/>
        <w:ind w:left="480" w:hanging="320"/>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7060C1" w:rsidRDefault="00C04830">
      <w:pPr>
        <w:pStyle w:val="Zkladntext1"/>
        <w:numPr>
          <w:ilvl w:val="0"/>
          <w:numId w:val="7"/>
        </w:numPr>
        <w:shd w:val="clear" w:color="auto" w:fill="auto"/>
        <w:tabs>
          <w:tab w:val="left" w:pos="506"/>
        </w:tabs>
        <w:spacing w:after="60" w:line="262" w:lineRule="auto"/>
        <w:ind w:left="480" w:hanging="48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7060C1" w:rsidRDefault="00C04830">
      <w:pPr>
        <w:pStyle w:val="Zkladntext1"/>
        <w:numPr>
          <w:ilvl w:val="0"/>
          <w:numId w:val="7"/>
        </w:numPr>
        <w:shd w:val="clear" w:color="auto" w:fill="auto"/>
        <w:tabs>
          <w:tab w:val="left" w:pos="506"/>
        </w:tabs>
        <w:spacing w:line="257" w:lineRule="auto"/>
        <w:ind w:left="480" w:hanging="480"/>
      </w:pPr>
      <w:r>
        <w:t>Prodávající se zavazuje zlikvidovat veškerý obalový materiál, který bude dodán se zařízením.</w:t>
      </w:r>
    </w:p>
    <w:p w:rsidR="007060C1" w:rsidRDefault="00C04830">
      <w:pPr>
        <w:pStyle w:val="Zkladntext1"/>
        <w:numPr>
          <w:ilvl w:val="0"/>
          <w:numId w:val="7"/>
        </w:numPr>
        <w:shd w:val="clear" w:color="auto" w:fill="auto"/>
        <w:tabs>
          <w:tab w:val="left" w:pos="506"/>
        </w:tabs>
        <w:spacing w:after="300" w:line="257" w:lineRule="auto"/>
        <w:ind w:left="480" w:hanging="480"/>
      </w:pPr>
      <w:r>
        <w:t>Kupující neposkytuje prodávajícímu během realizace předmětu smlouvy žádné zálohové platby.</w:t>
      </w:r>
    </w:p>
    <w:p w:rsidR="007060C1" w:rsidRDefault="00C04830">
      <w:pPr>
        <w:pStyle w:val="Nadpis60"/>
        <w:keepNext/>
        <w:keepLines/>
        <w:shd w:val="clear" w:color="auto" w:fill="auto"/>
      </w:pPr>
      <w:bookmarkStart w:id="11" w:name="bookmark11"/>
      <w:r>
        <w:t>ČI. IV.</w:t>
      </w:r>
      <w:bookmarkEnd w:id="11"/>
    </w:p>
    <w:p w:rsidR="007060C1" w:rsidRDefault="00C04830">
      <w:pPr>
        <w:pStyle w:val="Zkladntext1"/>
        <w:shd w:val="clear" w:color="auto" w:fill="auto"/>
        <w:spacing w:line="240" w:lineRule="auto"/>
        <w:jc w:val="center"/>
        <w:rPr>
          <w:sz w:val="24"/>
          <w:szCs w:val="24"/>
        </w:rPr>
      </w:pPr>
      <w:r>
        <w:rPr>
          <w:b/>
          <w:bCs/>
          <w:sz w:val="24"/>
          <w:szCs w:val="24"/>
        </w:rPr>
        <w:t>Doba a místo dodání zařízení, převod vlastnictví</w:t>
      </w:r>
    </w:p>
    <w:p w:rsidR="007060C1" w:rsidRDefault="00C04830">
      <w:pPr>
        <w:pStyle w:val="Zkladntext1"/>
        <w:numPr>
          <w:ilvl w:val="0"/>
          <w:numId w:val="8"/>
        </w:numPr>
        <w:shd w:val="clear" w:color="auto" w:fill="auto"/>
        <w:tabs>
          <w:tab w:val="left" w:pos="506"/>
        </w:tabs>
        <w:ind w:left="480" w:hanging="320"/>
      </w:pPr>
      <w:r>
        <w:t xml:space="preserve">Zařízení bude dodáno dopravními prostředky prodávajícího. Kupní cena zahrnuje i náklady za dopravu dle čl. III odst. 2 </w:t>
      </w:r>
      <w:proofErr w:type="gramStart"/>
      <w:r>
        <w:t>této</w:t>
      </w:r>
      <w:proofErr w:type="gramEnd"/>
      <w:r>
        <w:t xml:space="preserve"> smlouvy.</w:t>
      </w:r>
    </w:p>
    <w:p w:rsidR="007060C1" w:rsidRDefault="00C04830">
      <w:pPr>
        <w:pStyle w:val="Zkladntext1"/>
        <w:numPr>
          <w:ilvl w:val="0"/>
          <w:numId w:val="8"/>
        </w:numPr>
        <w:shd w:val="clear" w:color="auto" w:fill="auto"/>
        <w:tabs>
          <w:tab w:val="left" w:pos="506"/>
        </w:tabs>
        <w:ind w:left="480" w:hanging="320"/>
        <w:rPr>
          <w:sz w:val="24"/>
          <w:szCs w:val="24"/>
        </w:rPr>
      </w:pPr>
      <w:r>
        <w:t xml:space="preserve">Zařízení bude dodáno do Nemocnice Nové Město na Moravě, příspěvkové organizace na </w:t>
      </w:r>
      <w:r>
        <w:rPr>
          <w:b/>
          <w:bCs/>
          <w:sz w:val="24"/>
          <w:szCs w:val="24"/>
        </w:rPr>
        <w:t>jednotku intenzívní péče chirurgického oddělení.</w:t>
      </w:r>
    </w:p>
    <w:p w:rsidR="007060C1" w:rsidRDefault="00C04830">
      <w:pPr>
        <w:pStyle w:val="Zkladntext1"/>
        <w:numPr>
          <w:ilvl w:val="0"/>
          <w:numId w:val="8"/>
        </w:numPr>
        <w:shd w:val="clear" w:color="auto" w:fill="auto"/>
        <w:tabs>
          <w:tab w:val="left" w:pos="506"/>
        </w:tabs>
        <w:ind w:left="480" w:hanging="32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7060C1" w:rsidRDefault="00C04830">
      <w:pPr>
        <w:pStyle w:val="Zkladntext1"/>
        <w:numPr>
          <w:ilvl w:val="0"/>
          <w:numId w:val="8"/>
        </w:numPr>
        <w:shd w:val="clear" w:color="auto" w:fill="auto"/>
        <w:tabs>
          <w:tab w:val="left" w:pos="506"/>
        </w:tabs>
        <w:ind w:left="480" w:hanging="320"/>
        <w:sectPr w:rsidR="007060C1">
          <w:pgSz w:w="11900" w:h="16840"/>
          <w:pgMar w:top="603" w:right="1485" w:bottom="1307" w:left="1245" w:header="0" w:footer="3" w:gutter="0"/>
          <w:cols w:space="720"/>
          <w:noEndnote/>
          <w:docGrid w:linePitch="360"/>
        </w:sectPr>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w:t>
      </w:r>
    </w:p>
    <w:p w:rsidR="007060C1" w:rsidRDefault="00C04830">
      <w:pPr>
        <w:pStyle w:val="Jin0"/>
        <w:framePr w:dropCap="drop" w:lines="3" w:hSpace="4" w:vSpace="4" w:wrap="auto" w:vAnchor="text" w:hAnchor="text"/>
        <w:shd w:val="clear" w:color="auto" w:fill="auto"/>
        <w:spacing w:line="599" w:lineRule="exact"/>
        <w:rPr>
          <w:sz w:val="11"/>
          <w:szCs w:val="11"/>
        </w:rPr>
      </w:pPr>
      <w:r>
        <w:rPr>
          <w:rFonts w:ascii="Arial" w:eastAsia="Arial" w:hAnsi="Arial" w:cs="Arial"/>
          <w:b/>
          <w:bCs/>
          <w:position w:val="-13"/>
          <w:sz w:val="88"/>
          <w:szCs w:val="88"/>
        </w:rPr>
        <w:lastRenderedPageBreak/>
        <w:t>H</w:t>
      </w:r>
    </w:p>
    <w:p w:rsidR="007060C1" w:rsidRDefault="00C04830">
      <w:pPr>
        <w:pStyle w:val="Jin0"/>
        <w:shd w:val="clear" w:color="auto" w:fill="auto"/>
        <w:spacing w:line="302" w:lineRule="auto"/>
        <w:ind w:left="1240"/>
        <w:jc w:val="left"/>
        <w:rPr>
          <w:sz w:val="11"/>
          <w:szCs w:val="11"/>
        </w:rPr>
      </w:pPr>
      <w:r>
        <w:rPr>
          <w:rFonts w:ascii="Arial" w:eastAsia="Arial" w:hAnsi="Arial" w:cs="Arial"/>
          <w:b/>
          <w:bCs/>
          <w:sz w:val="11"/>
          <w:szCs w:val="11"/>
        </w:rPr>
        <w:t xml:space="preserve"> EVROPSKÁ </w:t>
      </w:r>
      <w:proofErr w:type="spellStart"/>
      <w:r>
        <w:rPr>
          <w:rFonts w:ascii="Arial" w:eastAsia="Arial" w:hAnsi="Arial" w:cs="Arial"/>
          <w:b/>
          <w:bCs/>
          <w:sz w:val="11"/>
          <w:szCs w:val="11"/>
        </w:rPr>
        <w:t>UFNlE</w:t>
      </w:r>
      <w:proofErr w:type="spellEnd"/>
    </w:p>
    <w:p w:rsidR="007060C1" w:rsidRDefault="00C04830">
      <w:pPr>
        <w:pStyle w:val="Jin0"/>
        <w:shd w:val="clear" w:color="auto" w:fill="auto"/>
        <w:spacing w:after="440" w:line="276" w:lineRule="auto"/>
        <w:ind w:left="2400" w:right="4300" w:firstLine="20"/>
        <w:jc w:val="left"/>
        <w:rPr>
          <w:sz w:val="12"/>
          <w:szCs w:val="12"/>
        </w:rPr>
      </w:pPr>
      <w:r>
        <w:rPr>
          <w:rFonts w:ascii="Arial" w:eastAsia="Arial" w:hAnsi="Arial" w:cs="Arial"/>
          <w:b/>
          <w:bCs/>
          <w:sz w:val="12"/>
          <w:szCs w:val="12"/>
        </w:rPr>
        <w:t>Evropský »</w:t>
      </w:r>
      <w:proofErr w:type="spellStart"/>
      <w:r>
        <w:rPr>
          <w:rFonts w:ascii="Arial" w:eastAsia="Arial" w:hAnsi="Arial" w:cs="Arial"/>
          <w:b/>
          <w:bCs/>
          <w:sz w:val="12"/>
          <w:szCs w:val="12"/>
        </w:rPr>
        <w:t>ond</w:t>
      </w:r>
      <w:proofErr w:type="spellEnd"/>
      <w:r>
        <w:rPr>
          <w:rFonts w:ascii="Arial" w:eastAsia="Arial" w:hAnsi="Arial" w:cs="Arial"/>
          <w:b/>
          <w:bCs/>
          <w:sz w:val="12"/>
          <w:szCs w:val="12"/>
        </w:rPr>
        <w:t xml:space="preserve"> pro </w:t>
      </w:r>
      <w:proofErr w:type="spellStart"/>
      <w:r>
        <w:rPr>
          <w:rFonts w:ascii="Arial" w:eastAsia="Arial" w:hAnsi="Arial" w:cs="Arial"/>
          <w:b/>
          <w:bCs/>
          <w:sz w:val="12"/>
          <w:szCs w:val="12"/>
        </w:rPr>
        <w:t>regioitólnl</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rozvo</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kttegrovaný</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rttgxxiólru</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openrčni</w:t>
      </w:r>
      <w:proofErr w:type="spellEnd"/>
      <w:r>
        <w:rPr>
          <w:rFonts w:ascii="Arial" w:eastAsia="Arial" w:hAnsi="Arial" w:cs="Arial"/>
          <w:b/>
          <w:bCs/>
          <w:sz w:val="12"/>
          <w:szCs w:val="12"/>
        </w:rPr>
        <w:t xml:space="preserve"> program</w:t>
      </w:r>
    </w:p>
    <w:p w:rsidR="007060C1" w:rsidRDefault="00C04830">
      <w:pPr>
        <w:pStyle w:val="Zkladntext1"/>
        <w:shd w:val="clear" w:color="auto" w:fill="auto"/>
        <w:spacing w:line="262" w:lineRule="auto"/>
        <w:ind w:left="480" w:firstLine="60"/>
      </w:pPr>
      <w:r>
        <w:t>prodávajícímu neprodleně písemně sdělit. Pokud by vady bránily řádnému užívání, nebo zařízení znehodnocovaly, a to i přesto, že zařízení je funkční, má kupující právo takovouto dodávku zařízení odmítnout.</w:t>
      </w:r>
    </w:p>
    <w:p w:rsidR="007060C1" w:rsidRDefault="00C04830">
      <w:pPr>
        <w:pStyle w:val="Zkladntext1"/>
        <w:numPr>
          <w:ilvl w:val="0"/>
          <w:numId w:val="8"/>
        </w:numPr>
        <w:shd w:val="clear" w:color="auto" w:fill="auto"/>
        <w:tabs>
          <w:tab w:val="left" w:pos="549"/>
        </w:tabs>
        <w:spacing w:line="262" w:lineRule="auto"/>
        <w:ind w:left="480" w:hanging="28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7060C1" w:rsidRDefault="00C04830">
      <w:pPr>
        <w:pStyle w:val="Zkladntext1"/>
        <w:numPr>
          <w:ilvl w:val="0"/>
          <w:numId w:val="8"/>
        </w:numPr>
        <w:shd w:val="clear" w:color="auto" w:fill="auto"/>
        <w:tabs>
          <w:tab w:val="left" w:pos="549"/>
        </w:tabs>
        <w:spacing w:line="269" w:lineRule="auto"/>
        <w:ind w:left="480" w:hanging="280"/>
      </w:pPr>
      <w:r>
        <w:t xml:space="preserve">Prodávající se zavazuje zařízení dodat a předat kupujícímu </w:t>
      </w:r>
      <w:proofErr w:type="spellStart"/>
      <w:r>
        <w:t>nej</w:t>
      </w:r>
      <w:proofErr w:type="spellEnd"/>
      <w:r>
        <w:t xml:space="preserve"> později do </w:t>
      </w:r>
      <w:r>
        <w:rPr>
          <w:b/>
          <w:bCs/>
          <w:i/>
          <w:iCs/>
          <w:sz w:val="20"/>
          <w:szCs w:val="20"/>
        </w:rPr>
        <w:t>8 týdnů od nabytí účinnosti této smlouvy dle čl. X. odst. 10 níže.</w:t>
      </w:r>
      <w:r>
        <w:t xml:space="preserve"> Za den předání se pokládá den podpisu předávacího protokolu, to je po zprovoznění přístroje a zaškolení obsluhy.</w:t>
      </w:r>
    </w:p>
    <w:p w:rsidR="007060C1" w:rsidRDefault="00C04830">
      <w:pPr>
        <w:pStyle w:val="Zkladntext1"/>
        <w:numPr>
          <w:ilvl w:val="0"/>
          <w:numId w:val="8"/>
        </w:numPr>
        <w:shd w:val="clear" w:color="auto" w:fill="auto"/>
        <w:tabs>
          <w:tab w:val="left" w:pos="549"/>
        </w:tabs>
        <w:spacing w:line="262" w:lineRule="auto"/>
        <w:ind w:left="480" w:hanging="280"/>
      </w:pPr>
      <w:r>
        <w:t>Nebezpečí škody na zařízení přechází na kupujícího podpisem předávacího protokolu.</w:t>
      </w:r>
    </w:p>
    <w:p w:rsidR="007060C1" w:rsidRDefault="00C04830">
      <w:pPr>
        <w:pStyle w:val="Zkladntext1"/>
        <w:numPr>
          <w:ilvl w:val="0"/>
          <w:numId w:val="8"/>
        </w:numPr>
        <w:shd w:val="clear" w:color="auto" w:fill="auto"/>
        <w:tabs>
          <w:tab w:val="left" w:pos="549"/>
        </w:tabs>
        <w:spacing w:after="280" w:line="262" w:lineRule="auto"/>
        <w:ind w:left="480" w:hanging="280"/>
      </w:pPr>
      <w:r>
        <w:t>Prodávající prohlašuje, že věcné plnění smlouvy nemá právní vady a není zatíženo právy třetích osob.</w:t>
      </w:r>
    </w:p>
    <w:p w:rsidR="007060C1" w:rsidRDefault="00C04830">
      <w:pPr>
        <w:pStyle w:val="Nadpis60"/>
        <w:keepNext/>
        <w:keepLines/>
        <w:shd w:val="clear" w:color="auto" w:fill="auto"/>
      </w:pPr>
      <w:bookmarkStart w:id="12" w:name="bookmark12"/>
      <w:r>
        <w:t>Čl. V.</w:t>
      </w:r>
      <w:bookmarkEnd w:id="12"/>
    </w:p>
    <w:p w:rsidR="007060C1" w:rsidRDefault="00C04830">
      <w:pPr>
        <w:pStyle w:val="Nadpis60"/>
        <w:keepNext/>
        <w:keepLines/>
        <w:shd w:val="clear" w:color="auto" w:fill="auto"/>
      </w:pPr>
      <w:bookmarkStart w:id="13" w:name="bookmark13"/>
      <w:r>
        <w:t>Doklady vztahující se k zařízení</w:t>
      </w:r>
      <w:bookmarkEnd w:id="13"/>
    </w:p>
    <w:p w:rsidR="007060C1" w:rsidRDefault="00C04830">
      <w:pPr>
        <w:pStyle w:val="Zkladntext1"/>
        <w:numPr>
          <w:ilvl w:val="0"/>
          <w:numId w:val="9"/>
        </w:numPr>
        <w:shd w:val="clear" w:color="auto" w:fill="auto"/>
        <w:tabs>
          <w:tab w:val="left" w:pos="549"/>
        </w:tabs>
        <w:spacing w:after="280" w:line="262" w:lineRule="auto"/>
        <w:ind w:left="480" w:hanging="280"/>
      </w:pPr>
      <w:r>
        <w:t xml:space="preserve">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ve znění pozdějších předpisů.</w:t>
      </w:r>
    </w:p>
    <w:p w:rsidR="007060C1" w:rsidRDefault="00C04830">
      <w:pPr>
        <w:pStyle w:val="Nadpis60"/>
        <w:keepNext/>
        <w:keepLines/>
        <w:shd w:val="clear" w:color="auto" w:fill="auto"/>
        <w:ind w:right="60"/>
      </w:pPr>
      <w:bookmarkStart w:id="14" w:name="bookmark14"/>
      <w:r>
        <w:t>Čl. VI.</w:t>
      </w:r>
      <w:bookmarkEnd w:id="14"/>
    </w:p>
    <w:p w:rsidR="007060C1" w:rsidRDefault="00C04830">
      <w:pPr>
        <w:pStyle w:val="Zkladntext1"/>
        <w:shd w:val="clear" w:color="auto" w:fill="auto"/>
        <w:spacing w:line="240" w:lineRule="auto"/>
        <w:ind w:right="60"/>
        <w:jc w:val="center"/>
        <w:rPr>
          <w:sz w:val="24"/>
          <w:szCs w:val="24"/>
        </w:rPr>
      </w:pPr>
      <w:r>
        <w:rPr>
          <w:b/>
          <w:bCs/>
          <w:sz w:val="24"/>
          <w:szCs w:val="24"/>
        </w:rPr>
        <w:t>Odpovědnost prodávajícího za vady zařízení</w:t>
      </w:r>
    </w:p>
    <w:p w:rsidR="007060C1" w:rsidRDefault="00C04830">
      <w:pPr>
        <w:pStyle w:val="Zkladntext1"/>
        <w:numPr>
          <w:ilvl w:val="0"/>
          <w:numId w:val="10"/>
        </w:numPr>
        <w:shd w:val="clear" w:color="auto" w:fill="auto"/>
        <w:tabs>
          <w:tab w:val="left" w:pos="549"/>
        </w:tabs>
        <w:ind w:left="480" w:hanging="280"/>
      </w:pPr>
      <w:r>
        <w:t xml:space="preserve">Prodávající poskytuje na zařízení bezplatnou záruku ve smyslu § 2113 a násl. občanského zákoníku po dobu </w:t>
      </w:r>
      <w:r>
        <w:rPr>
          <w:b/>
          <w:bCs/>
          <w:sz w:val="24"/>
          <w:szCs w:val="24"/>
        </w:rPr>
        <w:t xml:space="preserve">24 měsíců </w:t>
      </w:r>
      <w:r>
        <w:t>od data předání zařízení.</w:t>
      </w:r>
    </w:p>
    <w:p w:rsidR="007060C1" w:rsidRDefault="00C04830">
      <w:pPr>
        <w:pStyle w:val="Zkladntext1"/>
        <w:numPr>
          <w:ilvl w:val="0"/>
          <w:numId w:val="10"/>
        </w:numPr>
        <w:shd w:val="clear" w:color="auto" w:fill="auto"/>
        <w:tabs>
          <w:tab w:val="left" w:pos="549"/>
        </w:tabs>
        <w:ind w:left="480" w:hanging="28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7060C1" w:rsidRDefault="00C04830">
      <w:pPr>
        <w:pStyle w:val="Zkladntext1"/>
        <w:numPr>
          <w:ilvl w:val="0"/>
          <w:numId w:val="10"/>
        </w:numPr>
        <w:shd w:val="clear" w:color="auto" w:fill="auto"/>
        <w:tabs>
          <w:tab w:val="left" w:pos="549"/>
        </w:tabs>
        <w:ind w:left="480" w:hanging="28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7060C1" w:rsidRDefault="00C04830">
      <w:pPr>
        <w:pStyle w:val="Zkladntext1"/>
        <w:numPr>
          <w:ilvl w:val="0"/>
          <w:numId w:val="10"/>
        </w:numPr>
        <w:shd w:val="clear" w:color="auto" w:fill="auto"/>
        <w:tabs>
          <w:tab w:val="left" w:pos="549"/>
        </w:tabs>
        <w:ind w:left="480" w:hanging="280"/>
      </w:pPr>
      <w:r>
        <w:t>Zjevné vady zařízení, tedy vady, které lze zjistit při převzetí zařízení kupujícím, musí být kupujícím reklamovány na předávacím protokolu nebo neprodleně následnou písemností.</w:t>
      </w:r>
    </w:p>
    <w:p w:rsidR="007060C1" w:rsidRDefault="00C04830">
      <w:pPr>
        <w:pStyle w:val="Zkladntext1"/>
        <w:numPr>
          <w:ilvl w:val="0"/>
          <w:numId w:val="10"/>
        </w:numPr>
        <w:shd w:val="clear" w:color="auto" w:fill="auto"/>
        <w:tabs>
          <w:tab w:val="left" w:pos="549"/>
        </w:tabs>
        <w:ind w:left="480" w:hanging="280"/>
        <w:sectPr w:rsidR="007060C1">
          <w:headerReference w:type="even" r:id="rId12"/>
          <w:headerReference w:type="default" r:id="rId13"/>
          <w:footerReference w:type="even" r:id="rId14"/>
          <w:footerReference w:type="default" r:id="rId15"/>
          <w:pgSz w:w="11900" w:h="16840"/>
          <w:pgMar w:top="619" w:right="1479" w:bottom="1332" w:left="1252" w:header="0" w:footer="3" w:gutter="0"/>
          <w:cols w:space="720"/>
          <w:noEndnote/>
          <w:docGrid w:linePitch="360"/>
        </w:sectPr>
      </w:pPr>
      <w:r>
        <w:t>Vady, které lze zjistit až po dodání zařízení, musí kupující reklamovat písemně nebo e-mailem bez zbytečného odkladu po tomto zjištění (kontaktní email viz článek X. odst. 2). Reklamace bude obsahovat</w:t>
      </w:r>
    </w:p>
    <w:p w:rsidR="007060C1" w:rsidRDefault="00C04830">
      <w:pPr>
        <w:spacing w:line="14" w:lineRule="exact"/>
      </w:pPr>
      <w:r>
        <w:rPr>
          <w:rFonts w:ascii="Bookman Old Style" w:eastAsia="Bookman Old Style" w:hAnsi="Bookman Old Style" w:cs="Bookman Old Style"/>
          <w:noProof/>
          <w:sz w:val="22"/>
          <w:szCs w:val="22"/>
          <w:lang w:bidi="ar-SA"/>
        </w:rPr>
        <w:lastRenderedPageBreak/>
        <w:drawing>
          <wp:anchor distT="0" distB="0" distL="0" distR="1595755" simplePos="0" relativeHeight="125829378" behindDoc="0" locked="0" layoutInCell="1" allowOverlap="1">
            <wp:simplePos x="0" y="0"/>
            <wp:positionH relativeFrom="column">
              <wp:posOffset>804545</wp:posOffset>
            </wp:positionH>
            <wp:positionV relativeFrom="paragraph">
              <wp:posOffset>0</wp:posOffset>
            </wp:positionV>
            <wp:extent cx="694690" cy="41465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6"/>
                    <a:stretch/>
                  </pic:blipFill>
                  <pic:spPr>
                    <a:xfrm>
                      <a:off x="0" y="0"/>
                      <a:ext cx="694690" cy="414655"/>
                    </a:xfrm>
                    <a:prstGeom prst="rect">
                      <a:avLst/>
                    </a:prstGeom>
                  </pic:spPr>
                </pic:pic>
              </a:graphicData>
            </a:graphic>
          </wp:anchor>
        </w:drawing>
      </w:r>
      <w:r>
        <w:rPr>
          <w:rFonts w:ascii="Bookman Old Style" w:eastAsia="Bookman Old Style" w:hAnsi="Bookman Old Style" w:cs="Bookman Old Style"/>
          <w:noProof/>
          <w:sz w:val="22"/>
          <w:szCs w:val="22"/>
          <w:lang w:bidi="ar-SA"/>
        </w:rPr>
        <mc:AlternateContent>
          <mc:Choice Requires="wps">
            <w:drawing>
              <wp:anchor distT="0" distB="0" distL="804545" distR="2743200" simplePos="0" relativeHeight="125829379" behindDoc="0" locked="0" layoutInCell="1" allowOverlap="1">
                <wp:simplePos x="0" y="0"/>
                <wp:positionH relativeFrom="column">
                  <wp:posOffset>1538605</wp:posOffset>
                </wp:positionH>
                <wp:positionV relativeFrom="paragraph">
                  <wp:posOffset>57150</wp:posOffset>
                </wp:positionV>
                <wp:extent cx="1557020" cy="32893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557020" cy="328930"/>
                        </a:xfrm>
                        <a:prstGeom prst="rect">
                          <a:avLst/>
                        </a:prstGeom>
                        <a:noFill/>
                      </wps:spPr>
                      <wps:txbx>
                        <w:txbxContent>
                          <w:p w:rsidR="00C04830" w:rsidRDefault="00C04830">
                            <w:pPr>
                              <w:pStyle w:val="Titulekobrzku0"/>
                              <w:shd w:val="clear" w:color="auto" w:fill="auto"/>
                              <w:spacing w:line="240" w:lineRule="auto"/>
                            </w:pPr>
                            <w:r>
                              <w:t>EVROPSKÁ U&gt;</w:t>
                            </w:r>
                            <w:proofErr w:type="spellStart"/>
                            <w:r>
                              <w:t>NlE</w:t>
                            </w:r>
                            <w:proofErr w:type="spellEnd"/>
                          </w:p>
                          <w:p w:rsidR="00C04830" w:rsidRDefault="00C04830">
                            <w:pPr>
                              <w:pStyle w:val="Titulekobrzku0"/>
                              <w:shd w:val="clear" w:color="auto" w:fill="auto"/>
                              <w:spacing w:line="314" w:lineRule="auto"/>
                            </w:pPr>
                            <w:r>
                              <w:t xml:space="preserve">Evropský </w:t>
                            </w:r>
                            <w:proofErr w:type="spellStart"/>
                            <w:r>
                              <w:t>tond</w:t>
                            </w:r>
                            <w:proofErr w:type="spellEnd"/>
                            <w:r>
                              <w:t xml:space="preserve"> p*o </w:t>
                            </w:r>
                            <w:proofErr w:type="spellStart"/>
                            <w:r>
                              <w:t>rt^iooálni</w:t>
                            </w:r>
                            <w:proofErr w:type="spellEnd"/>
                            <w:r>
                              <w:t xml:space="preserve"> </w:t>
                            </w:r>
                            <w:proofErr w:type="spellStart"/>
                            <w:r>
                              <w:rPr>
                                <w:b w:val="0"/>
                                <w:bCs w:val="0"/>
                                <w:smallCaps/>
                                <w:sz w:val="12"/>
                                <w:szCs w:val="12"/>
                              </w:rPr>
                              <w:t>k«vo</w:t>
                            </w:r>
                            <w:proofErr w:type="spellEnd"/>
                            <w:r>
                              <w:rPr>
                                <w:b w:val="0"/>
                                <w:bCs w:val="0"/>
                                <w:smallCaps/>
                                <w:sz w:val="12"/>
                                <w:szCs w:val="12"/>
                              </w:rPr>
                              <w:t xml:space="preserve">, </w:t>
                            </w:r>
                            <w:r>
                              <w:t xml:space="preserve">Integrovaný </w:t>
                            </w:r>
                            <w:proofErr w:type="spellStart"/>
                            <w:r>
                              <w:t>rvgonJVrii</w:t>
                            </w:r>
                            <w:proofErr w:type="spellEnd"/>
                            <w:r>
                              <w:t xml:space="preserve"> </w:t>
                            </w:r>
                            <w:proofErr w:type="spellStart"/>
                            <w:r>
                              <w:t>oporitčni</w:t>
                            </w:r>
                            <w:proofErr w:type="spellEnd"/>
                            <w:r>
                              <w:t xml:space="preserve"> program</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26" type="#_x0000_t202" style="position:absolute;margin-left:121.15pt;margin-top:4.5pt;width:122.6pt;height:25.9pt;z-index:125829379;visibility:visible;mso-wrap-style:square;mso-wrap-distance-left:63.35pt;mso-wrap-distance-top:0;mso-wrap-distance-right:3in;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" filled="f" stroked="f">
                <v:textbox style="mso-fit-shape-to-text:t" inset="0,0,0,0">
                  <w:txbxContent>
                    <w:p w:rsidR="00C04830" w:rsidRDefault="00C04830">
                      <w:pPr>
                        <w:pStyle w:val="Titulekobrzku0"/>
                        <w:shd w:val="clear" w:color="auto" w:fill="auto"/>
                        <w:spacing w:line="240" w:lineRule="auto"/>
                      </w:pPr>
                      <w:r>
                        <w:t>EVROPSKÁ U&gt;</w:t>
                      </w:r>
                      <w:proofErr w:type="spellStart"/>
                      <w:r>
                        <w:t>NlE</w:t>
                      </w:r>
                      <w:proofErr w:type="spellEnd"/>
                    </w:p>
                    <w:p w:rsidR="00C04830" w:rsidRDefault="00C04830">
                      <w:pPr>
                        <w:pStyle w:val="Titulekobrzku0"/>
                        <w:shd w:val="clear" w:color="auto" w:fill="auto"/>
                        <w:spacing w:line="314" w:lineRule="auto"/>
                      </w:pPr>
                      <w:r>
                        <w:t xml:space="preserve">Evropský </w:t>
                      </w:r>
                      <w:proofErr w:type="spellStart"/>
                      <w:r>
                        <w:t>tond</w:t>
                      </w:r>
                      <w:proofErr w:type="spellEnd"/>
                      <w:r>
                        <w:t xml:space="preserve"> p*o </w:t>
                      </w:r>
                      <w:proofErr w:type="spellStart"/>
                      <w:r>
                        <w:t>rt^iooálni</w:t>
                      </w:r>
                      <w:proofErr w:type="spellEnd"/>
                      <w:r>
                        <w:t xml:space="preserve"> </w:t>
                      </w:r>
                      <w:proofErr w:type="spellStart"/>
                      <w:r>
                        <w:rPr>
                          <w:b w:val="0"/>
                          <w:bCs w:val="0"/>
                          <w:smallCaps/>
                          <w:sz w:val="12"/>
                          <w:szCs w:val="12"/>
                        </w:rPr>
                        <w:t>k«vo</w:t>
                      </w:r>
                      <w:proofErr w:type="spellEnd"/>
                      <w:r>
                        <w:rPr>
                          <w:b w:val="0"/>
                          <w:bCs w:val="0"/>
                          <w:smallCaps/>
                          <w:sz w:val="12"/>
                          <w:szCs w:val="12"/>
                        </w:rPr>
                        <w:t xml:space="preserve">, </w:t>
                      </w:r>
                      <w:r>
                        <w:t xml:space="preserve">Integrovaný </w:t>
                      </w:r>
                      <w:proofErr w:type="spellStart"/>
                      <w:r>
                        <w:t>rvgonJVrii</w:t>
                      </w:r>
                      <w:proofErr w:type="spellEnd"/>
                      <w:r>
                        <w:t xml:space="preserve"> </w:t>
                      </w:r>
                      <w:proofErr w:type="spellStart"/>
                      <w:r>
                        <w:t>oporitčni</w:t>
                      </w:r>
                      <w:proofErr w:type="spellEnd"/>
                      <w:r>
                        <w:t xml:space="preserve"> program</w:t>
                      </w:r>
                    </w:p>
                  </w:txbxContent>
                </v:textbox>
                <w10:wrap type="topAndBottom"/>
              </v:shape>
            </w:pict>
          </mc:Fallback>
        </mc:AlternateContent>
      </w:r>
    </w:p>
    <w:p w:rsidR="007060C1" w:rsidRDefault="00C04830">
      <w:pPr>
        <w:pStyle w:val="Zkladntext1"/>
        <w:shd w:val="clear" w:color="auto" w:fill="auto"/>
        <w:spacing w:line="262" w:lineRule="auto"/>
        <w:ind w:left="520" w:firstLine="20"/>
      </w:pPr>
      <w:r>
        <w:t>stručný popis toho, jak se vada projevuje. Kupující dále uvede, které právo dle čl. VI. odst. 6 si zvolil.</w:t>
      </w:r>
    </w:p>
    <w:p w:rsidR="007060C1" w:rsidRDefault="00C04830">
      <w:pPr>
        <w:pStyle w:val="Zkladntext1"/>
        <w:numPr>
          <w:ilvl w:val="0"/>
          <w:numId w:val="10"/>
        </w:numPr>
        <w:shd w:val="clear" w:color="auto" w:fill="auto"/>
        <w:tabs>
          <w:tab w:val="left" w:pos="532"/>
        </w:tabs>
        <w:spacing w:line="262" w:lineRule="auto"/>
        <w:ind w:left="520" w:hanging="340"/>
      </w:pPr>
      <w:r>
        <w:t>V případě vadného plnění, které je považováno za podstatné porušení smlouvy, či reklamace má kupující vůči prodávajícímu tyto nároky:</w:t>
      </w:r>
    </w:p>
    <w:p w:rsidR="007060C1" w:rsidRDefault="00C04830">
      <w:pPr>
        <w:pStyle w:val="Zkladntext1"/>
        <w:numPr>
          <w:ilvl w:val="0"/>
          <w:numId w:val="11"/>
        </w:numPr>
        <w:shd w:val="clear" w:color="auto" w:fill="auto"/>
        <w:tabs>
          <w:tab w:val="left" w:pos="957"/>
        </w:tabs>
        <w:spacing w:line="262" w:lineRule="auto"/>
        <w:ind w:left="940" w:hanging="340"/>
      </w:pPr>
      <w:r>
        <w:t>právo žádat dodání nového bezvadného plnění,</w:t>
      </w:r>
    </w:p>
    <w:p w:rsidR="007060C1" w:rsidRDefault="00C04830">
      <w:pPr>
        <w:pStyle w:val="Zkladntext1"/>
        <w:numPr>
          <w:ilvl w:val="0"/>
          <w:numId w:val="11"/>
        </w:numPr>
        <w:shd w:val="clear" w:color="auto" w:fill="auto"/>
        <w:tabs>
          <w:tab w:val="left" w:pos="957"/>
        </w:tabs>
        <w:spacing w:line="262" w:lineRule="auto"/>
        <w:ind w:left="940" w:hanging="340"/>
      </w:pPr>
      <w:r>
        <w:t>právo žádat bezplatné odstranění vady v rozsahu uvedeném v reklamaci,</w:t>
      </w:r>
    </w:p>
    <w:p w:rsidR="007060C1" w:rsidRDefault="00C04830">
      <w:pPr>
        <w:pStyle w:val="Zkladntext1"/>
        <w:numPr>
          <w:ilvl w:val="0"/>
          <w:numId w:val="11"/>
        </w:numPr>
        <w:shd w:val="clear" w:color="auto" w:fill="auto"/>
        <w:tabs>
          <w:tab w:val="left" w:pos="957"/>
        </w:tabs>
        <w:spacing w:line="262" w:lineRule="auto"/>
        <w:ind w:left="940" w:hanging="340"/>
      </w:pPr>
      <w:r>
        <w:t>právo na poskytnutí slevy odpovídající rozdílu ceny vadného plnění a bezvadného výrobku,</w:t>
      </w:r>
    </w:p>
    <w:p w:rsidR="007060C1" w:rsidRDefault="00C04830">
      <w:pPr>
        <w:pStyle w:val="Zkladntext1"/>
        <w:numPr>
          <w:ilvl w:val="0"/>
          <w:numId w:val="11"/>
        </w:numPr>
        <w:shd w:val="clear" w:color="auto" w:fill="auto"/>
        <w:tabs>
          <w:tab w:val="left" w:pos="957"/>
        </w:tabs>
        <w:spacing w:line="262" w:lineRule="auto"/>
        <w:ind w:left="940" w:hanging="340"/>
      </w:pPr>
      <w:r>
        <w:t>právo odstoupit od smlouvy v případě, že se jedná o vady stejného druhu zařízení nebo o vadu, která brání řádnému užívání a v náhradním termínu nebylo dodáno nové bezvadné zařízení.</w:t>
      </w:r>
    </w:p>
    <w:p w:rsidR="007060C1" w:rsidRDefault="00C04830">
      <w:pPr>
        <w:pStyle w:val="Zkladntext1"/>
        <w:numPr>
          <w:ilvl w:val="0"/>
          <w:numId w:val="10"/>
        </w:numPr>
        <w:shd w:val="clear" w:color="auto" w:fill="auto"/>
        <w:tabs>
          <w:tab w:val="left" w:pos="532"/>
        </w:tabs>
        <w:spacing w:line="262" w:lineRule="auto"/>
        <w:ind w:left="520" w:hanging="340"/>
      </w:pPr>
      <w:r>
        <w:t>V ostatním platí pro uplatňování a způsob odstraňování vad příslušná ustanovení občanského zákoníku.</w:t>
      </w:r>
    </w:p>
    <w:p w:rsidR="007060C1" w:rsidRDefault="00C04830">
      <w:pPr>
        <w:pStyle w:val="Zkladntext1"/>
        <w:numPr>
          <w:ilvl w:val="0"/>
          <w:numId w:val="10"/>
        </w:numPr>
        <w:shd w:val="clear" w:color="auto" w:fill="auto"/>
        <w:tabs>
          <w:tab w:val="left" w:pos="532"/>
        </w:tabs>
        <w:spacing w:line="262" w:lineRule="auto"/>
        <w:ind w:left="520" w:hanging="340"/>
      </w:pPr>
      <w:r>
        <w:t xml:space="preserve">Prodávající garantuje zprovoznění zařízení (provedení opravy a předání funkčního zařízení) v záruční době do 3 pracovních dnů od nahlášení vady v pracovní den (nástup servisní organizace prodávajícího do 24 hodin od nahlášení vady). V případě náročnější opravy delší než 3 pracovní dny od nahlášení (např. při nemožnosti zajištění dodávky náhradních dílů) kupující požaduje ve vhodných případech zapůjčení odpovídajícího náhradního přístroje </w:t>
      </w:r>
      <w:r>
        <w:rPr>
          <w:lang w:val="en-US" w:eastAsia="en-US" w:bidi="en-US"/>
        </w:rPr>
        <w:t xml:space="preserve">event, </w:t>
      </w:r>
      <w:r>
        <w:t>jeho části na dobu opravy, tak, aby přístroj byl plně funkční.</w:t>
      </w:r>
    </w:p>
    <w:p w:rsidR="007060C1" w:rsidRDefault="00C04830">
      <w:pPr>
        <w:pStyle w:val="Zkladntext1"/>
        <w:numPr>
          <w:ilvl w:val="0"/>
          <w:numId w:val="10"/>
        </w:numPr>
        <w:shd w:val="clear" w:color="auto" w:fill="auto"/>
        <w:tabs>
          <w:tab w:val="left" w:pos="523"/>
        </w:tabs>
        <w:spacing w:line="262" w:lineRule="auto"/>
        <w:ind w:left="520" w:hanging="52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7060C1" w:rsidRDefault="00C04830">
      <w:pPr>
        <w:pStyle w:val="Zkladntext1"/>
        <w:numPr>
          <w:ilvl w:val="0"/>
          <w:numId w:val="10"/>
        </w:numPr>
        <w:shd w:val="clear" w:color="auto" w:fill="auto"/>
        <w:tabs>
          <w:tab w:val="left" w:pos="523"/>
        </w:tabs>
        <w:spacing w:line="262" w:lineRule="auto"/>
        <w:ind w:left="520" w:hanging="52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7060C1" w:rsidRDefault="00C04830">
      <w:pPr>
        <w:pStyle w:val="Nadpis50"/>
        <w:keepNext/>
        <w:keepLines/>
        <w:numPr>
          <w:ilvl w:val="0"/>
          <w:numId w:val="10"/>
        </w:numPr>
        <w:shd w:val="clear" w:color="auto" w:fill="auto"/>
        <w:tabs>
          <w:tab w:val="left" w:pos="523"/>
        </w:tabs>
        <w:spacing w:after="560" w:line="221" w:lineRule="auto"/>
        <w:ind w:left="520" w:hanging="520"/>
      </w:pPr>
      <w:bookmarkStart w:id="15" w:name="bookmark15"/>
      <w:r>
        <w:t>Kontaktní údaje pro provádění servisních služeb:</w:t>
      </w:r>
      <w:bookmarkEnd w:id="15"/>
    </w:p>
    <w:p w:rsidR="007060C1" w:rsidRDefault="00C04830">
      <w:pPr>
        <w:pStyle w:val="Zkladntext1"/>
        <w:shd w:val="clear" w:color="auto" w:fill="auto"/>
        <w:spacing w:line="518" w:lineRule="auto"/>
        <w:ind w:left="820" w:firstLine="20"/>
      </w:pPr>
      <w:r>
        <w:t>Název servisní organizace: CHEIRÓN a.s.</w:t>
      </w:r>
    </w:p>
    <w:p w:rsidR="007060C1" w:rsidRDefault="00C04830">
      <w:pPr>
        <w:pStyle w:val="Zkladntext1"/>
        <w:shd w:val="clear" w:color="auto" w:fill="auto"/>
        <w:spacing w:line="518" w:lineRule="auto"/>
        <w:ind w:left="820" w:right="180" w:firstLine="20"/>
      </w:pPr>
      <w:r>
        <w:t xml:space="preserve">Jméno kontaktní osoby: </w:t>
      </w:r>
      <w:r w:rsidR="00257BE2">
        <w:t>XXXX</w:t>
      </w:r>
      <w:r>
        <w:t>, vedoucí servisního oddělení Adresa: Republikánská 1102/45, 312 00 Plzeň</w:t>
      </w:r>
    </w:p>
    <w:p w:rsidR="007060C1" w:rsidRDefault="00C04830">
      <w:pPr>
        <w:pStyle w:val="Zkladntext1"/>
        <w:shd w:val="clear" w:color="auto" w:fill="auto"/>
        <w:spacing w:line="518" w:lineRule="auto"/>
        <w:ind w:left="820" w:firstLine="20"/>
      </w:pPr>
      <w:proofErr w:type="gramStart"/>
      <w:r>
        <w:t>Tel: .+</w:t>
      </w:r>
      <w:r w:rsidR="00257BE2">
        <w:t>XXXX</w:t>
      </w:r>
      <w:proofErr w:type="gramEnd"/>
    </w:p>
    <w:p w:rsidR="007060C1" w:rsidRDefault="00C04830">
      <w:pPr>
        <w:pStyle w:val="Zkladntext1"/>
        <w:shd w:val="clear" w:color="auto" w:fill="auto"/>
        <w:spacing w:after="280" w:line="518" w:lineRule="auto"/>
        <w:ind w:left="820" w:firstLine="20"/>
      </w:pPr>
      <w:r>
        <w:t xml:space="preserve">Email: </w:t>
      </w:r>
      <w:hyperlink r:id="rId17" w:history="1">
        <w:r w:rsidR="00257BE2">
          <w:rPr>
            <w:u w:val="single"/>
          </w:rPr>
          <w:t>XXXX</w:t>
        </w:r>
      </w:hyperlink>
    </w:p>
    <w:p w:rsidR="007060C1" w:rsidRDefault="00C04830">
      <w:pPr>
        <w:pStyle w:val="Nadpis60"/>
        <w:keepNext/>
        <w:keepLines/>
        <w:shd w:val="clear" w:color="auto" w:fill="auto"/>
        <w:ind w:right="80"/>
      </w:pPr>
      <w:bookmarkStart w:id="16" w:name="bookmark16"/>
      <w:r>
        <w:t>Čl. VII.</w:t>
      </w:r>
      <w:bookmarkEnd w:id="16"/>
    </w:p>
    <w:p w:rsidR="007060C1" w:rsidRDefault="00C04830">
      <w:pPr>
        <w:pStyle w:val="Nadpis60"/>
        <w:keepNext/>
        <w:keepLines/>
        <w:shd w:val="clear" w:color="auto" w:fill="auto"/>
        <w:spacing w:after="140"/>
        <w:ind w:right="120"/>
        <w:sectPr w:rsidR="007060C1">
          <w:pgSz w:w="11900" w:h="16840"/>
          <w:pgMar w:top="639" w:right="1484" w:bottom="1297" w:left="1222" w:header="0" w:footer="3" w:gutter="0"/>
          <w:cols w:space="720"/>
          <w:noEndnote/>
          <w:docGrid w:linePitch="360"/>
        </w:sectPr>
      </w:pPr>
      <w:bookmarkStart w:id="17" w:name="bookmark17"/>
      <w:r>
        <w:t>Odstoupení od smlouvy</w:t>
      </w:r>
      <w:bookmarkEnd w:id="17"/>
    </w:p>
    <w:p w:rsidR="007060C1" w:rsidRDefault="00C04830">
      <w:pPr>
        <w:pStyle w:val="Jin0"/>
        <w:framePr w:dropCap="drop" w:lines="3" w:hSpace="4" w:vSpace="4" w:wrap="auto" w:vAnchor="text" w:hAnchor="text"/>
        <w:shd w:val="clear" w:color="auto" w:fill="auto"/>
        <w:spacing w:line="599" w:lineRule="exact"/>
        <w:rPr>
          <w:sz w:val="9"/>
          <w:szCs w:val="9"/>
        </w:rPr>
      </w:pPr>
      <w:r>
        <w:rPr>
          <w:rFonts w:ascii="Arial" w:eastAsia="Arial" w:hAnsi="Arial" w:cs="Arial"/>
          <w:b/>
          <w:bCs/>
          <w:position w:val="-13"/>
          <w:sz w:val="136"/>
          <w:szCs w:val="136"/>
        </w:rPr>
        <w:lastRenderedPageBreak/>
        <w:t>■</w:t>
      </w:r>
    </w:p>
    <w:p w:rsidR="007060C1" w:rsidRDefault="00C04830">
      <w:pPr>
        <w:pStyle w:val="Jin0"/>
        <w:shd w:val="clear" w:color="auto" w:fill="auto"/>
        <w:spacing w:after="60" w:line="360" w:lineRule="auto"/>
        <w:ind w:left="1080"/>
        <w:jc w:val="left"/>
        <w:rPr>
          <w:sz w:val="9"/>
          <w:szCs w:val="9"/>
        </w:rPr>
      </w:pPr>
      <w:r>
        <w:rPr>
          <w:rFonts w:ascii="Arial" w:eastAsia="Arial" w:hAnsi="Arial" w:cs="Arial"/>
          <w:b/>
          <w:bCs/>
          <w:sz w:val="9"/>
          <w:szCs w:val="9"/>
        </w:rPr>
        <w:t xml:space="preserve"> EVROPSKÁ l/</w:t>
      </w:r>
      <w:proofErr w:type="spellStart"/>
      <w:r>
        <w:rPr>
          <w:rFonts w:ascii="Arial" w:eastAsia="Arial" w:hAnsi="Arial" w:cs="Arial"/>
          <w:b/>
          <w:bCs/>
          <w:sz w:val="9"/>
          <w:szCs w:val="9"/>
        </w:rPr>
        <w:t>NIt</w:t>
      </w:r>
      <w:proofErr w:type="spellEnd"/>
    </w:p>
    <w:p w:rsidR="007060C1" w:rsidRDefault="00C04830">
      <w:pPr>
        <w:pStyle w:val="Jin0"/>
        <w:shd w:val="clear" w:color="auto" w:fill="auto"/>
        <w:spacing w:after="420" w:line="360" w:lineRule="auto"/>
        <w:ind w:left="2260" w:right="4280"/>
        <w:jc w:val="left"/>
        <w:rPr>
          <w:sz w:val="9"/>
          <w:szCs w:val="9"/>
        </w:rPr>
      </w:pPr>
      <w:r>
        <w:rPr>
          <w:rFonts w:ascii="Arial" w:eastAsia="Arial" w:hAnsi="Arial" w:cs="Arial"/>
          <w:b/>
          <w:bCs/>
          <w:sz w:val="9"/>
          <w:szCs w:val="9"/>
        </w:rPr>
        <w:t xml:space="preserve">Evropský </w:t>
      </w:r>
      <w:proofErr w:type="spellStart"/>
      <w:r>
        <w:rPr>
          <w:rFonts w:ascii="Arial" w:eastAsia="Arial" w:hAnsi="Arial" w:cs="Arial"/>
          <w:b/>
          <w:bCs/>
          <w:sz w:val="9"/>
          <w:szCs w:val="9"/>
        </w:rPr>
        <w:t>íood</w:t>
      </w:r>
      <w:proofErr w:type="spellEnd"/>
      <w:r>
        <w:rPr>
          <w:rFonts w:ascii="Arial" w:eastAsia="Arial" w:hAnsi="Arial" w:cs="Arial"/>
          <w:b/>
          <w:bCs/>
          <w:sz w:val="9"/>
          <w:szCs w:val="9"/>
        </w:rPr>
        <w:t xml:space="preserve"> p/o </w:t>
      </w:r>
      <w:proofErr w:type="spellStart"/>
      <w:r>
        <w:rPr>
          <w:rFonts w:ascii="Arial" w:eastAsia="Arial" w:hAnsi="Arial" w:cs="Arial"/>
          <w:b/>
          <w:bCs/>
          <w:sz w:val="9"/>
          <w:szCs w:val="9"/>
        </w:rPr>
        <w:t>rpť</w:t>
      </w:r>
      <w:proofErr w:type="spellEnd"/>
      <w:r>
        <w:rPr>
          <w:rFonts w:ascii="Arial" w:eastAsia="Arial" w:hAnsi="Arial" w:cs="Arial"/>
          <w:b/>
          <w:bCs/>
          <w:sz w:val="9"/>
          <w:szCs w:val="9"/>
        </w:rPr>
        <w:t>)&gt;</w:t>
      </w:r>
      <w:proofErr w:type="spellStart"/>
      <w:r>
        <w:rPr>
          <w:rFonts w:ascii="Arial" w:eastAsia="Arial" w:hAnsi="Arial" w:cs="Arial"/>
          <w:b/>
          <w:bCs/>
          <w:sz w:val="9"/>
          <w:szCs w:val="9"/>
        </w:rPr>
        <w:t>oixainí</w:t>
      </w:r>
      <w:proofErr w:type="spellEnd"/>
      <w:r>
        <w:rPr>
          <w:rFonts w:ascii="Arial" w:eastAsia="Arial" w:hAnsi="Arial" w:cs="Arial"/>
          <w:b/>
          <w:bCs/>
          <w:sz w:val="9"/>
          <w:szCs w:val="9"/>
        </w:rPr>
        <w:t xml:space="preserve"> (ozve, </w:t>
      </w:r>
      <w:proofErr w:type="spellStart"/>
      <w:r>
        <w:rPr>
          <w:rFonts w:ascii="Arial" w:eastAsia="Arial" w:hAnsi="Arial" w:cs="Arial"/>
          <w:b/>
          <w:bCs/>
          <w:sz w:val="9"/>
          <w:szCs w:val="9"/>
        </w:rPr>
        <w:t>hitc-grovuny</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rcgonAínt</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operačn</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proyam</w:t>
      </w:r>
      <w:proofErr w:type="spellEnd"/>
    </w:p>
    <w:p w:rsidR="007060C1" w:rsidRDefault="00C04830">
      <w:pPr>
        <w:pStyle w:val="Zkladntext1"/>
        <w:numPr>
          <w:ilvl w:val="0"/>
          <w:numId w:val="12"/>
        </w:numPr>
        <w:shd w:val="clear" w:color="auto" w:fill="auto"/>
        <w:tabs>
          <w:tab w:val="left" w:pos="342"/>
        </w:tabs>
        <w:spacing w:line="262" w:lineRule="auto"/>
        <w:ind w:left="360" w:hanging="360"/>
      </w:pPr>
      <w:r>
        <w:t>Kupující je kromě důvodů stanovených v občanském zákoníku oprávněn od smlouvy jednostranně odstoupit i v následujících případech:</w:t>
      </w:r>
    </w:p>
    <w:p w:rsidR="007060C1" w:rsidRDefault="00C04830">
      <w:pPr>
        <w:pStyle w:val="Zkladntext1"/>
        <w:numPr>
          <w:ilvl w:val="0"/>
          <w:numId w:val="13"/>
        </w:numPr>
        <w:shd w:val="clear" w:color="auto" w:fill="auto"/>
        <w:tabs>
          <w:tab w:val="left" w:pos="913"/>
        </w:tabs>
        <w:spacing w:line="262" w:lineRule="auto"/>
        <w:ind w:left="920" w:hanging="360"/>
      </w:pPr>
      <w:r>
        <w:t>prodávající je v prodlení s dodávkou zařízení déle než jeden měsíc,</w:t>
      </w:r>
    </w:p>
    <w:p w:rsidR="007060C1" w:rsidRDefault="00C04830">
      <w:pPr>
        <w:pStyle w:val="Zkladntext1"/>
        <w:numPr>
          <w:ilvl w:val="0"/>
          <w:numId w:val="13"/>
        </w:numPr>
        <w:shd w:val="clear" w:color="auto" w:fill="auto"/>
        <w:tabs>
          <w:tab w:val="left" w:pos="913"/>
        </w:tabs>
        <w:spacing w:line="262" w:lineRule="auto"/>
        <w:ind w:left="920" w:hanging="360"/>
      </w:pPr>
      <w:r>
        <w:t>prodávající není schopen dodat předmět smlouvy uvedený v článku</w:t>
      </w:r>
    </w:p>
    <w:p w:rsidR="007060C1" w:rsidRDefault="00C04830">
      <w:pPr>
        <w:pStyle w:val="Zkladntext1"/>
        <w:numPr>
          <w:ilvl w:val="0"/>
          <w:numId w:val="14"/>
        </w:numPr>
        <w:shd w:val="clear" w:color="auto" w:fill="auto"/>
        <w:tabs>
          <w:tab w:val="left" w:pos="1213"/>
          <w:tab w:val="left" w:pos="1269"/>
        </w:tabs>
        <w:spacing w:line="262" w:lineRule="auto"/>
        <w:ind w:left="920"/>
        <w:jc w:val="left"/>
      </w:pPr>
      <w:r>
        <w:t>této smlouvy</w:t>
      </w:r>
    </w:p>
    <w:p w:rsidR="007060C1" w:rsidRDefault="00C04830">
      <w:pPr>
        <w:pStyle w:val="Zkladntext1"/>
        <w:numPr>
          <w:ilvl w:val="0"/>
          <w:numId w:val="13"/>
        </w:numPr>
        <w:shd w:val="clear" w:color="auto" w:fill="auto"/>
        <w:tabs>
          <w:tab w:val="left" w:pos="913"/>
        </w:tabs>
        <w:spacing w:line="262" w:lineRule="auto"/>
        <w:ind w:left="920" w:hanging="360"/>
      </w:pPr>
      <w:r>
        <w:t>zařízení vykazuje opakující se vady,</w:t>
      </w:r>
    </w:p>
    <w:p w:rsidR="007060C1" w:rsidRDefault="00C04830">
      <w:pPr>
        <w:pStyle w:val="Zkladntext1"/>
        <w:numPr>
          <w:ilvl w:val="0"/>
          <w:numId w:val="13"/>
        </w:numPr>
        <w:shd w:val="clear" w:color="auto" w:fill="auto"/>
        <w:tabs>
          <w:tab w:val="left" w:pos="913"/>
        </w:tabs>
        <w:spacing w:line="262" w:lineRule="auto"/>
        <w:ind w:left="920" w:hanging="360"/>
      </w:pPr>
      <w:r>
        <w:t>zařízení vykazuje podstatnou vadu, pro niž nelze zařízení užívat a prodávající takovouto vadu neodstranil do 14 dnů ode dne reklamace.</w:t>
      </w:r>
    </w:p>
    <w:p w:rsidR="007060C1" w:rsidRDefault="00C04830">
      <w:pPr>
        <w:pStyle w:val="Zkladntext1"/>
        <w:numPr>
          <w:ilvl w:val="0"/>
          <w:numId w:val="12"/>
        </w:numPr>
        <w:shd w:val="clear" w:color="auto" w:fill="auto"/>
        <w:tabs>
          <w:tab w:val="left" w:pos="342"/>
        </w:tabs>
        <w:spacing w:line="262" w:lineRule="auto"/>
        <w:ind w:left="360" w:hanging="36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7060C1" w:rsidRDefault="00C04830">
      <w:pPr>
        <w:pStyle w:val="Zkladntext1"/>
        <w:numPr>
          <w:ilvl w:val="0"/>
          <w:numId w:val="12"/>
        </w:numPr>
        <w:shd w:val="clear" w:color="auto" w:fill="auto"/>
        <w:tabs>
          <w:tab w:val="left" w:pos="342"/>
        </w:tabs>
        <w:spacing w:line="262" w:lineRule="auto"/>
        <w:ind w:left="360" w:hanging="360"/>
      </w:pPr>
      <w:r>
        <w:t>Prodávající má právo od této smlouvy odstoupit v případě, že kupující bude v prodlení s úhradou faktury déle než 2 měsíce.</w:t>
      </w:r>
    </w:p>
    <w:p w:rsidR="007060C1" w:rsidRDefault="00C04830">
      <w:pPr>
        <w:pStyle w:val="Zkladntext1"/>
        <w:numPr>
          <w:ilvl w:val="0"/>
          <w:numId w:val="12"/>
        </w:numPr>
        <w:shd w:val="clear" w:color="auto" w:fill="auto"/>
        <w:tabs>
          <w:tab w:val="left" w:pos="342"/>
        </w:tabs>
        <w:spacing w:line="262" w:lineRule="auto"/>
        <w:ind w:left="360" w:hanging="36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7060C1" w:rsidRDefault="00C04830">
      <w:pPr>
        <w:pStyle w:val="Zkladntext1"/>
        <w:numPr>
          <w:ilvl w:val="0"/>
          <w:numId w:val="12"/>
        </w:numPr>
        <w:shd w:val="clear" w:color="auto" w:fill="auto"/>
        <w:tabs>
          <w:tab w:val="left" w:pos="342"/>
        </w:tabs>
        <w:spacing w:line="262" w:lineRule="auto"/>
        <w:ind w:left="360" w:hanging="36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7060C1" w:rsidRDefault="00C04830">
      <w:pPr>
        <w:pStyle w:val="Zkladntext1"/>
        <w:shd w:val="clear" w:color="auto" w:fill="auto"/>
        <w:spacing w:line="262" w:lineRule="auto"/>
        <w:ind w:left="360" w:firstLine="20"/>
      </w:pPr>
      <w:r>
        <w:t>Pokud důvody odstoupení od smlouvy neuznává, musí uvést, v čem spatřuje nedostatek důvodů k odstoupení od smlouvy.</w:t>
      </w:r>
    </w:p>
    <w:p w:rsidR="007060C1" w:rsidRDefault="00C04830">
      <w:pPr>
        <w:pStyle w:val="Zkladntext1"/>
        <w:shd w:val="clear" w:color="auto" w:fill="auto"/>
        <w:spacing w:after="580" w:line="262" w:lineRule="auto"/>
        <w:ind w:left="36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7060C1" w:rsidRDefault="00C04830">
      <w:pPr>
        <w:pStyle w:val="Nadpis60"/>
        <w:keepNext/>
        <w:keepLines/>
        <w:shd w:val="clear" w:color="auto" w:fill="auto"/>
      </w:pPr>
      <w:bookmarkStart w:id="18" w:name="bookmark18"/>
      <w:r>
        <w:t>ČI. VIII.</w:t>
      </w:r>
      <w:bookmarkEnd w:id="18"/>
    </w:p>
    <w:p w:rsidR="007060C1" w:rsidRDefault="00C04830">
      <w:pPr>
        <w:pStyle w:val="Nadpis60"/>
        <w:keepNext/>
        <w:keepLines/>
        <w:shd w:val="clear" w:color="auto" w:fill="auto"/>
      </w:pPr>
      <w:bookmarkStart w:id="19" w:name="bookmark19"/>
      <w:r>
        <w:t>Smluvní pokuty</w:t>
      </w:r>
      <w:bookmarkEnd w:id="19"/>
    </w:p>
    <w:p w:rsidR="007060C1" w:rsidRDefault="00C04830">
      <w:pPr>
        <w:pStyle w:val="Zkladntext1"/>
        <w:numPr>
          <w:ilvl w:val="0"/>
          <w:numId w:val="15"/>
        </w:numPr>
        <w:shd w:val="clear" w:color="auto" w:fill="auto"/>
        <w:tabs>
          <w:tab w:val="left" w:pos="342"/>
        </w:tabs>
        <w:spacing w:line="262" w:lineRule="auto"/>
        <w:ind w:left="360" w:hanging="360"/>
      </w:pPr>
      <w:r>
        <w:t>V případě, že bude kupující v prodlení s úhradou faktury o více jak 10 dní, má prodávající právo účtovat smluvní pokutu ve výši 0,05% z dlužné částky za každý den prodlení.</w:t>
      </w:r>
    </w:p>
    <w:p w:rsidR="007060C1" w:rsidRDefault="00C04830">
      <w:pPr>
        <w:pStyle w:val="Zkladntext1"/>
        <w:numPr>
          <w:ilvl w:val="0"/>
          <w:numId w:val="15"/>
        </w:numPr>
        <w:shd w:val="clear" w:color="auto" w:fill="auto"/>
        <w:tabs>
          <w:tab w:val="left" w:pos="342"/>
        </w:tabs>
        <w:spacing w:line="262" w:lineRule="auto"/>
        <w:ind w:left="360" w:hanging="360"/>
      </w:pPr>
      <w:r>
        <w:t>V případě, že bude prodávající v prodlení s dodáním zařízení o více jak 10 kalendářních dnů, má kupující právo účtovat smluvní pokutu ve výši 0,15% z celkové hodnoty předmětu smlouvy za každý den prodlení.</w:t>
      </w:r>
    </w:p>
    <w:p w:rsidR="007060C1" w:rsidRDefault="00C04830">
      <w:pPr>
        <w:pStyle w:val="Zkladntext1"/>
        <w:numPr>
          <w:ilvl w:val="0"/>
          <w:numId w:val="15"/>
        </w:numPr>
        <w:shd w:val="clear" w:color="auto" w:fill="auto"/>
        <w:tabs>
          <w:tab w:val="left" w:pos="342"/>
        </w:tabs>
        <w:spacing w:line="262" w:lineRule="auto"/>
        <w:ind w:left="360" w:hanging="360"/>
      </w:pPr>
      <w:r>
        <w:t>V případě, že smluvní straně vznikne škoda v příčinné souvislosti s porušením smlouvy, má druhá smluvní strana právo účtovat smluvní pokutu ve výši vzniklé škody.</w:t>
      </w:r>
    </w:p>
    <w:p w:rsidR="007060C1" w:rsidRDefault="00C04830">
      <w:pPr>
        <w:pStyle w:val="Zkladntext1"/>
        <w:numPr>
          <w:ilvl w:val="0"/>
          <w:numId w:val="15"/>
        </w:numPr>
        <w:shd w:val="clear" w:color="auto" w:fill="auto"/>
        <w:tabs>
          <w:tab w:val="left" w:pos="342"/>
        </w:tabs>
        <w:spacing w:after="240" w:line="262" w:lineRule="auto"/>
        <w:ind w:left="360" w:hanging="360"/>
        <w:sectPr w:rsidR="007060C1">
          <w:headerReference w:type="even" r:id="rId18"/>
          <w:headerReference w:type="default" r:id="rId19"/>
          <w:footerReference w:type="even" r:id="rId20"/>
          <w:footerReference w:type="default" r:id="rId21"/>
          <w:headerReference w:type="first" r:id="rId22"/>
          <w:footerReference w:type="first" r:id="rId23"/>
          <w:pgSz w:w="11900" w:h="16840"/>
          <w:pgMar w:top="615" w:right="1501" w:bottom="1320" w:left="1403" w:header="0" w:footer="3" w:gutter="0"/>
          <w:cols w:space="720"/>
          <w:noEndnote/>
          <w:titlePg/>
          <w:docGrid w:linePitch="360"/>
        </w:sectPr>
      </w:pPr>
      <w:r>
        <w:t>V případě, že prodávající nedodrží nástupní termín na opravu dle čl. VI odst. 8 této smlouvy, zaplatí kupujícímu smluvní pokutu ve výši 0,5% kupní ceny za každých započatých 24 hodin.</w:t>
      </w:r>
    </w:p>
    <w:p w:rsidR="007060C1" w:rsidRDefault="00C04830">
      <w:pPr>
        <w:pStyle w:val="Zkladntext1"/>
        <w:framePr w:dropCap="drop" w:lines="3" w:hSpace="4" w:vSpace="4" w:wrap="auto" w:vAnchor="text" w:hAnchor="text"/>
        <w:shd w:val="clear" w:color="auto" w:fill="auto"/>
        <w:spacing w:line="599" w:lineRule="exact"/>
      </w:pPr>
      <w:r>
        <w:rPr>
          <w:rFonts w:ascii="Arial" w:eastAsia="Arial" w:hAnsi="Arial" w:cs="Arial"/>
          <w:position w:val="-13"/>
          <w:sz w:val="88"/>
          <w:szCs w:val="88"/>
        </w:rPr>
        <w:lastRenderedPageBreak/>
        <w:t>H</w:t>
      </w:r>
    </w:p>
    <w:p w:rsidR="007060C1" w:rsidRDefault="00C04830">
      <w:pPr>
        <w:pStyle w:val="Zkladntext1"/>
        <w:shd w:val="clear" w:color="auto" w:fill="auto"/>
        <w:spacing w:line="240" w:lineRule="auto"/>
        <w:ind w:left="1140"/>
        <w:jc w:val="left"/>
      </w:pPr>
      <w:r>
        <w:t xml:space="preserve"> EVROPSKÁ </w:t>
      </w:r>
      <w:proofErr w:type="spellStart"/>
      <w:r>
        <w:t>ONIfc</w:t>
      </w:r>
      <w:proofErr w:type="spellEnd"/>
    </w:p>
    <w:p w:rsidR="007060C1" w:rsidRDefault="00C04830">
      <w:pPr>
        <w:pStyle w:val="Jin0"/>
        <w:shd w:val="clear" w:color="auto" w:fill="auto"/>
        <w:spacing w:after="420" w:line="307" w:lineRule="auto"/>
        <w:ind w:left="2320" w:right="4280"/>
        <w:jc w:val="left"/>
        <w:rPr>
          <w:sz w:val="11"/>
          <w:szCs w:val="11"/>
        </w:rPr>
      </w:pPr>
      <w:proofErr w:type="spellStart"/>
      <w:r>
        <w:rPr>
          <w:rFonts w:ascii="Arial" w:eastAsia="Arial" w:hAnsi="Arial" w:cs="Arial"/>
          <w:b/>
          <w:bCs/>
          <w:sz w:val="11"/>
          <w:szCs w:val="11"/>
        </w:rPr>
        <w:t>EvropOý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tond</w:t>
      </w:r>
      <w:proofErr w:type="spellEnd"/>
      <w:r>
        <w:rPr>
          <w:rFonts w:ascii="Arial" w:eastAsia="Arial" w:hAnsi="Arial" w:cs="Arial"/>
          <w:b/>
          <w:bCs/>
          <w:sz w:val="11"/>
          <w:szCs w:val="11"/>
        </w:rPr>
        <w:t xml:space="preserve"> pro regionální </w:t>
      </w:r>
      <w:proofErr w:type="spellStart"/>
      <w:r>
        <w:rPr>
          <w:rFonts w:ascii="Arial" w:eastAsia="Arial" w:hAnsi="Arial" w:cs="Arial"/>
          <w:b/>
          <w:bCs/>
          <w:sz w:val="11"/>
          <w:szCs w:val="11"/>
        </w:rPr>
        <w:t>rozvoi</w:t>
      </w:r>
      <w:proofErr w:type="spellEnd"/>
      <w:r>
        <w:rPr>
          <w:rFonts w:ascii="Arial" w:eastAsia="Arial" w:hAnsi="Arial" w:cs="Arial"/>
          <w:b/>
          <w:bCs/>
          <w:sz w:val="11"/>
          <w:szCs w:val="11"/>
        </w:rPr>
        <w:t xml:space="preserve"> Integrovaný </w:t>
      </w:r>
      <w:proofErr w:type="spellStart"/>
      <w:r>
        <w:rPr>
          <w:rFonts w:ascii="Arial" w:eastAsia="Arial" w:hAnsi="Arial" w:cs="Arial"/>
          <w:b/>
          <w:bCs/>
          <w:sz w:val="11"/>
          <w:szCs w:val="11"/>
        </w:rPr>
        <w:t>w^onAlní</w:t>
      </w:r>
      <w:proofErr w:type="spellEnd"/>
      <w:r>
        <w:rPr>
          <w:rFonts w:ascii="Arial" w:eastAsia="Arial" w:hAnsi="Arial" w:cs="Arial"/>
          <w:b/>
          <w:bCs/>
          <w:sz w:val="11"/>
          <w:szCs w:val="11"/>
        </w:rPr>
        <w:t xml:space="preserve"> operační program</w:t>
      </w:r>
    </w:p>
    <w:p w:rsidR="007060C1" w:rsidRDefault="00C04830">
      <w:pPr>
        <w:pStyle w:val="Zkladntext1"/>
        <w:numPr>
          <w:ilvl w:val="0"/>
          <w:numId w:val="15"/>
        </w:numPr>
        <w:shd w:val="clear" w:color="auto" w:fill="auto"/>
        <w:tabs>
          <w:tab w:val="left" w:pos="398"/>
        </w:tabs>
        <w:spacing w:after="1200" w:line="264" w:lineRule="auto"/>
        <w:ind w:left="400" w:hanging="40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 hodin.</w:t>
      </w:r>
    </w:p>
    <w:p w:rsidR="007060C1" w:rsidRDefault="00C04830">
      <w:pPr>
        <w:pStyle w:val="Nadpis60"/>
        <w:keepNext/>
        <w:keepLines/>
        <w:shd w:val="clear" w:color="auto" w:fill="auto"/>
      </w:pPr>
      <w:bookmarkStart w:id="20" w:name="bookmark20"/>
      <w:r>
        <w:t>Čl. IX</w:t>
      </w:r>
      <w:bookmarkEnd w:id="20"/>
    </w:p>
    <w:p w:rsidR="007060C1" w:rsidRDefault="00C04830">
      <w:pPr>
        <w:pStyle w:val="Nadpis60"/>
        <w:keepNext/>
        <w:keepLines/>
        <w:shd w:val="clear" w:color="auto" w:fill="auto"/>
      </w:pPr>
      <w:bookmarkStart w:id="21" w:name="bookmark21"/>
      <w:r>
        <w:t>Mlčenlivost</w:t>
      </w:r>
      <w:bookmarkEnd w:id="21"/>
    </w:p>
    <w:p w:rsidR="007060C1" w:rsidRDefault="00C04830">
      <w:pPr>
        <w:pStyle w:val="Zkladntext1"/>
        <w:numPr>
          <w:ilvl w:val="0"/>
          <w:numId w:val="16"/>
        </w:numPr>
        <w:shd w:val="clear" w:color="auto" w:fill="auto"/>
        <w:tabs>
          <w:tab w:val="left" w:pos="398"/>
        </w:tabs>
        <w:spacing w:line="262" w:lineRule="auto"/>
        <w:ind w:left="400" w:hanging="400"/>
      </w:pPr>
      <w:r>
        <w:t>V průběhu plnění předmětu této smlouvy může prodávající přijít do styku s důvěrnými informacemi týkající se kupujícího, jeho zaměstnanců či pacientů</w:t>
      </w:r>
    </w:p>
    <w:p w:rsidR="007060C1" w:rsidRDefault="00C04830">
      <w:pPr>
        <w:pStyle w:val="Zkladntext1"/>
        <w:numPr>
          <w:ilvl w:val="0"/>
          <w:numId w:val="17"/>
        </w:numPr>
        <w:shd w:val="clear" w:color="auto" w:fill="auto"/>
        <w:tabs>
          <w:tab w:val="left" w:pos="840"/>
        </w:tabs>
        <w:spacing w:after="180" w:line="262" w:lineRule="auto"/>
        <w:ind w:left="840" w:hanging="360"/>
      </w:pPr>
      <w:r>
        <w:t>mající povahu osobních údajů identifikovatelných fyzických osob, obchodních údajů, či údajů o jiných právních a faktických vztazích kupujícího,</w:t>
      </w:r>
    </w:p>
    <w:p w:rsidR="007060C1" w:rsidRDefault="00C04830">
      <w:pPr>
        <w:pStyle w:val="Zkladntext1"/>
        <w:numPr>
          <w:ilvl w:val="0"/>
          <w:numId w:val="17"/>
        </w:numPr>
        <w:shd w:val="clear" w:color="auto" w:fill="auto"/>
        <w:tabs>
          <w:tab w:val="left" w:pos="840"/>
        </w:tabs>
        <w:spacing w:after="180" w:line="262" w:lineRule="auto"/>
        <w:ind w:left="840" w:hanging="360"/>
      </w:pPr>
      <w:r>
        <w:t>které prodávající obdržel či obdrží, a to ať již písemně, ústně, v elektronické či jiné formě, a to na jakémkoli nosiči, na němž takováto informace může být nahrána nebo uložena.</w:t>
      </w:r>
    </w:p>
    <w:p w:rsidR="007060C1" w:rsidRDefault="00C04830">
      <w:pPr>
        <w:pStyle w:val="Zkladntext1"/>
        <w:numPr>
          <w:ilvl w:val="0"/>
          <w:numId w:val="16"/>
        </w:numPr>
        <w:shd w:val="clear" w:color="auto" w:fill="auto"/>
        <w:tabs>
          <w:tab w:val="left" w:pos="398"/>
        </w:tabs>
        <w:ind w:left="400" w:hanging="40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7060C1" w:rsidRDefault="00C04830">
      <w:pPr>
        <w:pStyle w:val="Zkladntext1"/>
        <w:numPr>
          <w:ilvl w:val="0"/>
          <w:numId w:val="16"/>
        </w:numPr>
        <w:shd w:val="clear" w:color="auto" w:fill="auto"/>
        <w:tabs>
          <w:tab w:val="left" w:pos="398"/>
        </w:tabs>
        <w:ind w:left="400" w:hanging="400"/>
      </w:pPr>
      <w:r>
        <w:t>V případě pochybností sdělí kupující na žádost prodávajícího, zda informaci považuje za důvěrnou. Nepožádal-li prodávající o toto sdělení, má se v případě pochybností za to, že informace je důvěrná.</w:t>
      </w:r>
    </w:p>
    <w:p w:rsidR="007060C1" w:rsidRDefault="00C04830">
      <w:pPr>
        <w:pStyle w:val="Zkladntext1"/>
        <w:numPr>
          <w:ilvl w:val="0"/>
          <w:numId w:val="16"/>
        </w:numPr>
        <w:shd w:val="clear" w:color="auto" w:fill="auto"/>
        <w:tabs>
          <w:tab w:val="left" w:pos="398"/>
        </w:tabs>
        <w:ind w:left="400" w:hanging="40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7060C1" w:rsidRDefault="00C04830">
      <w:pPr>
        <w:pStyle w:val="Zkladntext1"/>
        <w:numPr>
          <w:ilvl w:val="0"/>
          <w:numId w:val="16"/>
        </w:numPr>
        <w:shd w:val="clear" w:color="auto" w:fill="auto"/>
        <w:tabs>
          <w:tab w:val="left" w:pos="398"/>
        </w:tabs>
        <w:ind w:left="400" w:hanging="40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7060C1" w:rsidRDefault="00C04830">
      <w:pPr>
        <w:pStyle w:val="Zkladntext1"/>
        <w:numPr>
          <w:ilvl w:val="0"/>
          <w:numId w:val="16"/>
        </w:numPr>
        <w:shd w:val="clear" w:color="auto" w:fill="auto"/>
        <w:tabs>
          <w:tab w:val="left" w:pos="398"/>
        </w:tabs>
        <w:spacing w:after="580"/>
        <w:ind w:left="400" w:hanging="400"/>
      </w:pPr>
      <w:r>
        <w:t>Ustanovení tohoto článku se vztahují jak na období platnosti této smlouvy, tak na období po jejím ukončení.</w:t>
      </w:r>
    </w:p>
    <w:p w:rsidR="007060C1" w:rsidRDefault="00C04830">
      <w:pPr>
        <w:pStyle w:val="Nadpis60"/>
        <w:keepNext/>
        <w:keepLines/>
        <w:shd w:val="clear" w:color="auto" w:fill="auto"/>
      </w:pPr>
      <w:bookmarkStart w:id="22" w:name="bookmark22"/>
      <w:r>
        <w:t>Čl. X.</w:t>
      </w:r>
      <w:bookmarkEnd w:id="22"/>
    </w:p>
    <w:p w:rsidR="007060C1" w:rsidRDefault="00C04830">
      <w:pPr>
        <w:pStyle w:val="Nadpis60"/>
        <w:keepNext/>
        <w:keepLines/>
        <w:shd w:val="clear" w:color="auto" w:fill="auto"/>
      </w:pPr>
      <w:bookmarkStart w:id="23" w:name="bookmark23"/>
      <w:r>
        <w:t>Závěrečná ujednání</w:t>
      </w:r>
      <w:bookmarkEnd w:id="23"/>
    </w:p>
    <w:p w:rsidR="007060C1" w:rsidRDefault="00C04830">
      <w:pPr>
        <w:pStyle w:val="Nadpis50"/>
        <w:keepNext/>
        <w:keepLines/>
        <w:numPr>
          <w:ilvl w:val="0"/>
          <w:numId w:val="18"/>
        </w:numPr>
        <w:shd w:val="clear" w:color="auto" w:fill="auto"/>
        <w:tabs>
          <w:tab w:val="left" w:pos="398"/>
        </w:tabs>
        <w:spacing w:after="400" w:line="221" w:lineRule="auto"/>
        <w:ind w:left="400" w:hanging="400"/>
      </w:pPr>
      <w:bookmarkStart w:id="24" w:name="bookmark24"/>
      <w:r>
        <w:t>Kontaktní údaje kupujícího ve věcech vyplývajících z této smlouvy:</w:t>
      </w:r>
      <w:bookmarkEnd w:id="24"/>
    </w:p>
    <w:p w:rsidR="007060C1" w:rsidRDefault="00C04830">
      <w:pPr>
        <w:pStyle w:val="Nadpis60"/>
        <w:keepNext/>
        <w:keepLines/>
        <w:shd w:val="clear" w:color="auto" w:fill="auto"/>
        <w:spacing w:after="140"/>
        <w:ind w:left="720" w:firstLine="20"/>
        <w:jc w:val="left"/>
      </w:pPr>
      <w:bookmarkStart w:id="25" w:name="bookmark25"/>
      <w:r>
        <w:t>Technické oddělení - sídlo kupujícího</w:t>
      </w:r>
      <w:bookmarkEnd w:id="25"/>
    </w:p>
    <w:p w:rsidR="007060C1" w:rsidRDefault="00C04830">
      <w:pPr>
        <w:pStyle w:val="Zkladntext1"/>
        <w:shd w:val="clear" w:color="auto" w:fill="auto"/>
        <w:ind w:left="720" w:firstLine="20"/>
        <w:jc w:val="left"/>
      </w:pPr>
      <w:r>
        <w:t xml:space="preserve">tel, </w:t>
      </w:r>
      <w:r w:rsidR="00257BE2">
        <w:t>XXXX</w:t>
      </w:r>
    </w:p>
    <w:p w:rsidR="007060C1" w:rsidRDefault="00C04830">
      <w:pPr>
        <w:pStyle w:val="Jin0"/>
        <w:shd w:val="clear" w:color="auto" w:fill="auto"/>
        <w:spacing w:after="80" w:line="240" w:lineRule="auto"/>
        <w:ind w:left="1720"/>
        <w:jc w:val="left"/>
        <w:rPr>
          <w:sz w:val="20"/>
          <w:szCs w:val="20"/>
        </w:rPr>
        <w:sectPr w:rsidR="007060C1">
          <w:pgSz w:w="11900" w:h="16840"/>
          <w:pgMar w:top="588" w:right="1460" w:bottom="1115" w:left="1361" w:header="0" w:footer="3" w:gutter="0"/>
          <w:cols w:space="720"/>
          <w:noEndnote/>
          <w:docGrid w:linePitch="360"/>
        </w:sectPr>
      </w:pPr>
      <w:r>
        <w:rPr>
          <w:rFonts w:ascii="Times New Roman" w:eastAsia="Times New Roman" w:hAnsi="Times New Roman" w:cs="Times New Roman"/>
          <w:sz w:val="20"/>
          <w:szCs w:val="20"/>
        </w:rPr>
        <w:t>Registrační Číslo projektu: CZ.06.2.56/0.0/0.0/16 043/0001326</w:t>
      </w:r>
    </w:p>
    <w:p w:rsidR="007060C1" w:rsidRDefault="00C04830">
      <w:pPr>
        <w:pStyle w:val="Zkladntext1"/>
        <w:shd w:val="clear" w:color="auto" w:fill="auto"/>
        <w:tabs>
          <w:tab w:val="left" w:pos="2193"/>
        </w:tabs>
        <w:spacing w:after="140" w:line="240" w:lineRule="auto"/>
        <w:ind w:left="800"/>
      </w:pPr>
      <w:r>
        <w:lastRenderedPageBreak/>
        <w:t>email:</w:t>
      </w:r>
      <w:r>
        <w:tab/>
      </w:r>
      <w:hyperlink r:id="rId24" w:history="1">
        <w:r w:rsidR="00257BE2">
          <w:rPr>
            <w:u w:val="single"/>
            <w:lang w:val="en-US" w:eastAsia="en-US" w:bidi="en-US"/>
          </w:rPr>
          <w:t>XXXX</w:t>
        </w:r>
      </w:hyperlink>
    </w:p>
    <w:p w:rsidR="007060C1" w:rsidRDefault="00C04830">
      <w:pPr>
        <w:pStyle w:val="Nadpis50"/>
        <w:keepNext/>
        <w:keepLines/>
        <w:numPr>
          <w:ilvl w:val="0"/>
          <w:numId w:val="18"/>
        </w:numPr>
        <w:shd w:val="clear" w:color="auto" w:fill="auto"/>
        <w:tabs>
          <w:tab w:val="left" w:pos="539"/>
        </w:tabs>
        <w:spacing w:after="0"/>
        <w:ind w:left="520" w:hanging="340"/>
      </w:pPr>
      <w:bookmarkStart w:id="26" w:name="bookmark26"/>
      <w:r>
        <w:t>Kontaktní údaje prodávajícího ve věcech vyplývajících z této</w:t>
      </w:r>
      <w:bookmarkEnd w:id="26"/>
    </w:p>
    <w:p w:rsidR="007060C1" w:rsidRDefault="00C04830">
      <w:pPr>
        <w:pStyle w:val="Nadpis50"/>
        <w:keepNext/>
        <w:keepLines/>
        <w:shd w:val="clear" w:color="auto" w:fill="auto"/>
        <w:spacing w:after="0"/>
        <w:ind w:left="520" w:firstLine="20"/>
        <w:jc w:val="left"/>
      </w:pPr>
      <w:bookmarkStart w:id="27" w:name="bookmark27"/>
      <w:r>
        <w:t>smlouvy:</w:t>
      </w:r>
      <w:bookmarkEnd w:id="27"/>
    </w:p>
    <w:p w:rsidR="007060C1" w:rsidRDefault="00257BE2">
      <w:pPr>
        <w:pStyle w:val="Zkladntext1"/>
        <w:shd w:val="clear" w:color="auto" w:fill="auto"/>
        <w:spacing w:line="394" w:lineRule="auto"/>
        <w:ind w:left="800" w:right="3840"/>
        <w:jc w:val="left"/>
      </w:pPr>
      <w:r>
        <w:t>XXXX</w:t>
      </w:r>
      <w:r w:rsidR="00C04830">
        <w:t>, regionální manažer tel.: +</w:t>
      </w:r>
      <w:r>
        <w:t>XXXX</w:t>
      </w:r>
      <w:r w:rsidR="00C04830">
        <w:t xml:space="preserve"> email: </w:t>
      </w:r>
      <w:hyperlink r:id="rId25" w:history="1">
        <w:r>
          <w:rPr>
            <w:u w:val="single"/>
            <w:lang w:val="en-US" w:eastAsia="en-US" w:bidi="en-US"/>
          </w:rPr>
          <w:t>XXXX</w:t>
        </w:r>
      </w:hyperlink>
    </w:p>
    <w:p w:rsidR="007060C1" w:rsidRDefault="00C04830">
      <w:pPr>
        <w:pStyle w:val="Zkladntext1"/>
        <w:numPr>
          <w:ilvl w:val="0"/>
          <w:numId w:val="18"/>
        </w:numPr>
        <w:shd w:val="clear" w:color="auto" w:fill="auto"/>
        <w:tabs>
          <w:tab w:val="left" w:pos="539"/>
        </w:tabs>
        <w:ind w:left="520" w:hanging="34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7060C1" w:rsidRDefault="00C04830">
      <w:pPr>
        <w:pStyle w:val="Zkladntext1"/>
        <w:numPr>
          <w:ilvl w:val="0"/>
          <w:numId w:val="18"/>
        </w:numPr>
        <w:shd w:val="clear" w:color="auto" w:fill="auto"/>
        <w:tabs>
          <w:tab w:val="left" w:pos="539"/>
        </w:tabs>
        <w:ind w:left="520" w:hanging="340"/>
      </w:pPr>
      <w:r>
        <w:t>Prodávající prohlašuje, že věcné plnění této smlouvy nemá právní vady a není zatíženo právy třetích osob.</w:t>
      </w:r>
    </w:p>
    <w:p w:rsidR="007060C1" w:rsidRDefault="00C04830">
      <w:pPr>
        <w:pStyle w:val="Zkladntext1"/>
        <w:numPr>
          <w:ilvl w:val="0"/>
          <w:numId w:val="18"/>
        </w:numPr>
        <w:shd w:val="clear" w:color="auto" w:fill="auto"/>
        <w:tabs>
          <w:tab w:val="left" w:pos="539"/>
        </w:tabs>
        <w:ind w:left="520" w:hanging="340"/>
      </w:pPr>
      <w:r>
        <w:t>Kupující si vyhrazuje možnost úpravy termínu plnění předmětu smlouvy z důvodů vzniklých na jeho straně, a to po předchozí dohodě s prodávajícím.</w:t>
      </w:r>
    </w:p>
    <w:p w:rsidR="007060C1" w:rsidRDefault="00C04830">
      <w:pPr>
        <w:pStyle w:val="Zkladntext1"/>
        <w:numPr>
          <w:ilvl w:val="0"/>
          <w:numId w:val="18"/>
        </w:numPr>
        <w:shd w:val="clear" w:color="auto" w:fill="auto"/>
        <w:tabs>
          <w:tab w:val="left" w:pos="539"/>
        </w:tabs>
        <w:ind w:left="520" w:hanging="34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 1963 Sb., občanský soudní řád, v platném znění, dohodly, že k řešení případných sporů mezi smluvními stranami plynoucích z této smlouvy je místně příslušným soudem soud, jehož místní příslušnost se řídí obecným soudem kupujícího.</w:t>
      </w:r>
    </w:p>
    <w:p w:rsidR="007060C1" w:rsidRDefault="00C04830">
      <w:pPr>
        <w:pStyle w:val="Zkladntext1"/>
        <w:numPr>
          <w:ilvl w:val="0"/>
          <w:numId w:val="18"/>
        </w:numPr>
        <w:shd w:val="clear" w:color="auto" w:fill="auto"/>
        <w:tabs>
          <w:tab w:val="left" w:pos="539"/>
        </w:tabs>
        <w:ind w:left="520" w:hanging="34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7060C1" w:rsidRDefault="00C04830">
      <w:pPr>
        <w:pStyle w:val="Zkladntext1"/>
        <w:numPr>
          <w:ilvl w:val="0"/>
          <w:numId w:val="18"/>
        </w:numPr>
        <w:shd w:val="clear" w:color="auto" w:fill="auto"/>
        <w:tabs>
          <w:tab w:val="left" w:pos="539"/>
        </w:tabs>
        <w:ind w:left="520" w:hanging="340"/>
      </w:pPr>
      <w:r>
        <w:t xml:space="preserve">Smluvní strany se dohodly, že zákonnou povinnost dle § 5 odst. 2 zákona o registru smluv splní kupující </w:t>
      </w:r>
      <w:r>
        <w:rPr>
          <w:sz w:val="20"/>
          <w:szCs w:val="20"/>
        </w:rPr>
        <w:t xml:space="preserve">a </w:t>
      </w:r>
      <w:r>
        <w:t>splnění této povinnosti doloží prodávajícímu. Současně berou smluvní strany na vědomí, že v případě nesplnění zákonné povinnosti je smlouva do tří měsíců od jejího podpisu bez dalšího zrušena od samého počátku.</w:t>
      </w:r>
    </w:p>
    <w:p w:rsidR="007060C1" w:rsidRDefault="00C04830">
      <w:pPr>
        <w:pStyle w:val="Zkladntext1"/>
        <w:numPr>
          <w:ilvl w:val="0"/>
          <w:numId w:val="18"/>
        </w:numPr>
        <w:shd w:val="clear" w:color="auto" w:fill="auto"/>
        <w:tabs>
          <w:tab w:val="left" w:pos="539"/>
        </w:tabs>
        <w:ind w:left="520" w:hanging="520"/>
      </w:pPr>
      <w:r>
        <w:t>Prodávající výslovně souhlasí se zveřejněním celého textu této smlouvy případně i podpisů v informačním systému veřejné správy - Registru smluv.</w:t>
      </w:r>
      <w:r>
        <w:br w:type="page"/>
      </w:r>
    </w:p>
    <w:p w:rsidR="007060C1" w:rsidRDefault="00C04830">
      <w:pPr>
        <w:pStyle w:val="Zkladntext1"/>
        <w:numPr>
          <w:ilvl w:val="0"/>
          <w:numId w:val="18"/>
        </w:numPr>
        <w:shd w:val="clear" w:color="auto" w:fill="auto"/>
        <w:tabs>
          <w:tab w:val="left" w:pos="503"/>
        </w:tabs>
        <w:ind w:left="500" w:right="200" w:hanging="500"/>
      </w:pPr>
      <w:r>
        <w:lastRenderedPageBreak/>
        <w:t>Tato smlouva nabývá platnosti dnem podpisu obou smluvních stran a účinnosti dnem uveřejnění v informačním systému veřejné správy - Registru smluv.</w:t>
      </w:r>
    </w:p>
    <w:p w:rsidR="007060C1" w:rsidRDefault="00C04830">
      <w:pPr>
        <w:pStyle w:val="Zkladntext1"/>
        <w:numPr>
          <w:ilvl w:val="0"/>
          <w:numId w:val="18"/>
        </w:numPr>
        <w:shd w:val="clear" w:color="auto" w:fill="auto"/>
        <w:tabs>
          <w:tab w:val="left" w:pos="503"/>
        </w:tabs>
        <w:ind w:left="500" w:right="200" w:hanging="500"/>
      </w:pPr>
      <w:r>
        <w:t>Všechna předcházející ujednání, týkající se předmětu smlouvy jsou po podpisu této smlouvy neplatná.</w:t>
      </w:r>
    </w:p>
    <w:p w:rsidR="007060C1" w:rsidRDefault="00C04830">
      <w:pPr>
        <w:pStyle w:val="Zkladntext1"/>
        <w:numPr>
          <w:ilvl w:val="0"/>
          <w:numId w:val="18"/>
        </w:numPr>
        <w:shd w:val="clear" w:color="auto" w:fill="auto"/>
        <w:tabs>
          <w:tab w:val="left" w:pos="503"/>
        </w:tabs>
        <w:ind w:left="500" w:right="200" w:hanging="500"/>
      </w:pPr>
      <w:r>
        <w:t>Veškerá další ujednání, změny či doplnění smlouvy mohou být učiněna jen formou písemného číslovaného dodatku, podepsaného oběma smluvními stranami.</w:t>
      </w:r>
    </w:p>
    <w:p w:rsidR="007060C1" w:rsidRDefault="00C04830">
      <w:pPr>
        <w:pStyle w:val="Zkladntext1"/>
        <w:numPr>
          <w:ilvl w:val="0"/>
          <w:numId w:val="18"/>
        </w:numPr>
        <w:shd w:val="clear" w:color="auto" w:fill="auto"/>
        <w:tabs>
          <w:tab w:val="left" w:pos="503"/>
        </w:tabs>
        <w:ind w:left="500" w:right="200" w:hanging="500"/>
      </w:pPr>
      <w:r>
        <w:t>Případná neplatnost některého ujednání kupní smlouvy nemůže mít za následek neplatnost celé kupní smlouvy.</w:t>
      </w:r>
    </w:p>
    <w:p w:rsidR="007060C1" w:rsidRDefault="00C04830">
      <w:pPr>
        <w:pStyle w:val="Zkladntext1"/>
        <w:numPr>
          <w:ilvl w:val="0"/>
          <w:numId w:val="18"/>
        </w:numPr>
        <w:shd w:val="clear" w:color="auto" w:fill="auto"/>
        <w:tabs>
          <w:tab w:val="left" w:pos="503"/>
        </w:tabs>
        <w:ind w:left="500" w:right="200" w:hanging="500"/>
      </w:pPr>
      <w:r>
        <w:t>Pohledávky vyplývající z této smlouvy, může prodávající převést na jinou osobu jen s předchozím písemným souhlasem kupujícího.</w:t>
      </w:r>
    </w:p>
    <w:p w:rsidR="007060C1" w:rsidRDefault="00C04830">
      <w:pPr>
        <w:pStyle w:val="Zkladntext1"/>
        <w:numPr>
          <w:ilvl w:val="0"/>
          <w:numId w:val="18"/>
        </w:numPr>
        <w:shd w:val="clear" w:color="auto" w:fill="auto"/>
        <w:tabs>
          <w:tab w:val="left" w:pos="503"/>
        </w:tabs>
        <w:ind w:left="500" w:right="200" w:hanging="500"/>
      </w:pPr>
      <w:r>
        <w:t>Právní vztahy touto smlouvou výslovně neupravené se řídí příslušnými ustanoveními Občanského zákoníku.</w:t>
      </w:r>
    </w:p>
    <w:p w:rsidR="007060C1" w:rsidRDefault="00C04830">
      <w:pPr>
        <w:pStyle w:val="Zkladntext1"/>
        <w:numPr>
          <w:ilvl w:val="0"/>
          <w:numId w:val="18"/>
        </w:numPr>
        <w:shd w:val="clear" w:color="auto" w:fill="auto"/>
        <w:tabs>
          <w:tab w:val="left" w:pos="503"/>
        </w:tabs>
        <w:ind w:left="500" w:right="200" w:hanging="500"/>
      </w:pPr>
      <w:r>
        <w:t>Tato kupní smlouva je sepsána ve dvou výtiscích, každý s platností originálu, z nichž jeden obdrží kupující a jeden prodávající.</w:t>
      </w:r>
    </w:p>
    <w:p w:rsidR="00257BE2" w:rsidRDefault="00C04830" w:rsidP="00257BE2">
      <w:pPr>
        <w:pStyle w:val="Zkladntext1"/>
        <w:numPr>
          <w:ilvl w:val="0"/>
          <w:numId w:val="18"/>
        </w:numPr>
        <w:shd w:val="clear" w:color="auto" w:fill="auto"/>
        <w:tabs>
          <w:tab w:val="left" w:pos="503"/>
        </w:tabs>
        <w:spacing w:after="560"/>
        <w:ind w:left="500" w:right="200" w:hanging="500"/>
      </w:pPr>
      <w:r>
        <w:t>Smluvní strany prohlašují, že si tuto smlouvu přečetly, že se dohodly na celém jejím obsahu, že se smluvními podmínkami souhlasí, což stvrzují svými vlastnoručními podpisy.</w:t>
      </w:r>
    </w:p>
    <w:p w:rsidR="00257BE2" w:rsidRDefault="00C04830" w:rsidP="00257BE2">
      <w:pPr>
        <w:pStyle w:val="Zkladntext1"/>
        <w:shd w:val="clear" w:color="auto" w:fill="auto"/>
        <w:tabs>
          <w:tab w:val="left" w:pos="503"/>
        </w:tabs>
        <w:spacing w:after="560"/>
        <w:ind w:right="200"/>
      </w:pPr>
      <w:r>
        <w:rPr>
          <w:noProof/>
          <w:lang w:bidi="ar-SA"/>
        </w:rPr>
        <mc:AlternateContent>
          <mc:Choice Requires="wps">
            <w:drawing>
              <wp:anchor distT="0" distB="1470025" distL="114300" distR="123190" simplePos="0" relativeHeight="125829381" behindDoc="0" locked="0" layoutInCell="1" allowOverlap="1" wp14:anchorId="772C3315" wp14:editId="75B09F7E">
                <wp:simplePos x="0" y="0"/>
                <wp:positionH relativeFrom="page">
                  <wp:posOffset>902335</wp:posOffset>
                </wp:positionH>
                <wp:positionV relativeFrom="paragraph">
                  <wp:posOffset>203200</wp:posOffset>
                </wp:positionV>
                <wp:extent cx="1945640" cy="139700"/>
                <wp:effectExtent l="0" t="0" r="0" b="0"/>
                <wp:wrapSquare wrapText="right"/>
                <wp:docPr id="61" name="Shape 61"/>
                <wp:cNvGraphicFramePr/>
                <a:graphic xmlns:a="http://schemas.openxmlformats.org/drawingml/2006/main">
                  <a:graphicData uri="http://schemas.microsoft.com/office/word/2010/wordprocessingShape">
                    <wps:wsp>
                      <wps:cNvSpPr txBox="1"/>
                      <wps:spPr>
                        <a:xfrm>
                          <a:off x="0" y="0"/>
                          <a:ext cx="1945640" cy="139700"/>
                        </a:xfrm>
                        <a:prstGeom prst="rect">
                          <a:avLst/>
                        </a:prstGeom>
                        <a:noFill/>
                      </wps:spPr>
                      <wps:txbx>
                        <w:txbxContent>
                          <w:p w:rsidR="00C04830" w:rsidRDefault="00257BE2">
                            <w:pPr>
                              <w:pStyle w:val="Jin0"/>
                              <w:shd w:val="clear" w:color="auto" w:fill="auto"/>
                              <w:spacing w:line="240" w:lineRule="auto"/>
                              <w:jc w:val="left"/>
                              <w:rPr>
                                <w:sz w:val="15"/>
                                <w:szCs w:val="15"/>
                              </w:rPr>
                            </w:pPr>
                            <w:r>
                              <w:rPr>
                                <w:rFonts w:ascii="Arial" w:eastAsia="Arial" w:hAnsi="Arial" w:cs="Arial"/>
                                <w:sz w:val="15"/>
                                <w:szCs w:val="15"/>
                              </w:rPr>
                              <w:t>XXXX</w:t>
                            </w:r>
                            <w:r w:rsidR="00C04830">
                              <w:rPr>
                                <w:rFonts w:ascii="Arial" w:eastAsia="Arial" w:hAnsi="Arial" w:cs="Arial"/>
                                <w:sz w:val="15"/>
                                <w:szCs w:val="15"/>
                              </w:rPr>
                              <w:t xml:space="preserve"> Digitálně podepsáno</w:t>
                            </w:r>
                          </w:p>
                        </w:txbxContent>
                      </wps:txbx>
                      <wps:bodyPr lIns="0" tIns="0" rIns="0" bIns="0">
                        <a:spAutoFit/>
                      </wps:bodyPr>
                    </wps:wsp>
                  </a:graphicData>
                </a:graphic>
              </wp:anchor>
            </w:drawing>
          </mc:Choice>
          <mc:Fallback>
            <w:pict>
              <v:shape id="Shape 61" o:spid="_x0000_s1027" type="#_x0000_t202" style="position:absolute;left:0;text-align:left;margin-left:71.05pt;margin-top:16pt;width:153.2pt;height:11pt;z-index:125829381;visibility:visible;mso-wrap-style:square;mso-wrap-distance-left:9pt;mso-wrap-distance-top:0;mso-wrap-distance-right:9.7pt;mso-wrap-distance-bottom:11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" filled="f" stroked="f">
                <v:textbox style="mso-fit-shape-to-text:t" inset="0,0,0,0">
                  <w:txbxContent>
                    <w:p w:rsidR="00C04830" w:rsidRDefault="00257BE2">
                      <w:pPr>
                        <w:pStyle w:val="Jin0"/>
                        <w:shd w:val="clear" w:color="auto" w:fill="auto"/>
                        <w:spacing w:line="240" w:lineRule="auto"/>
                        <w:jc w:val="left"/>
                        <w:rPr>
                          <w:sz w:val="15"/>
                          <w:szCs w:val="15"/>
                        </w:rPr>
                      </w:pPr>
                      <w:r>
                        <w:rPr>
                          <w:rFonts w:ascii="Arial" w:eastAsia="Arial" w:hAnsi="Arial" w:cs="Arial"/>
                          <w:sz w:val="15"/>
                          <w:szCs w:val="15"/>
                        </w:rPr>
                        <w:t>XXXX</w:t>
                      </w:r>
                      <w:r w:rsidR="00C04830">
                        <w:rPr>
                          <w:rFonts w:ascii="Arial" w:eastAsia="Arial" w:hAnsi="Arial" w:cs="Arial"/>
                          <w:sz w:val="15"/>
                          <w:szCs w:val="15"/>
                        </w:rPr>
                        <w:t xml:space="preserve"> Digitálně podepsáno</w:t>
                      </w:r>
                    </w:p>
                  </w:txbxContent>
                </v:textbox>
                <w10:wrap type="square" side="right" anchorx="page"/>
              </v:shape>
            </w:pict>
          </mc:Fallback>
        </mc:AlternateContent>
      </w:r>
      <w:r>
        <w:rPr>
          <w:noProof/>
          <w:lang w:bidi="ar-SA"/>
        </w:rPr>
        <mc:AlternateContent>
          <mc:Choice Requires="wps">
            <w:drawing>
              <wp:anchor distT="102870" distB="765810" distL="1101725" distR="114300" simplePos="0" relativeHeight="125829383" behindDoc="0" locked="0" layoutInCell="1" allowOverlap="1" wp14:anchorId="13E39026" wp14:editId="1C1DC086">
                <wp:simplePos x="0" y="0"/>
                <wp:positionH relativeFrom="page">
                  <wp:posOffset>1889760</wp:posOffset>
                </wp:positionH>
                <wp:positionV relativeFrom="paragraph">
                  <wp:posOffset>306070</wp:posOffset>
                </wp:positionV>
                <wp:extent cx="967105" cy="740410"/>
                <wp:effectExtent l="0" t="0" r="0" b="0"/>
                <wp:wrapSquare wrapText="right"/>
                <wp:docPr id="63" name="Shape 63"/>
                <wp:cNvGraphicFramePr/>
                <a:graphic xmlns:a="http://schemas.openxmlformats.org/drawingml/2006/main">
                  <a:graphicData uri="http://schemas.microsoft.com/office/word/2010/wordprocessingShape">
                    <wps:wsp>
                      <wps:cNvSpPr txBox="1"/>
                      <wps:spPr>
                        <a:xfrm>
                          <a:off x="0" y="0"/>
                          <a:ext cx="967105" cy="740410"/>
                        </a:xfrm>
                        <a:prstGeom prst="rect">
                          <a:avLst/>
                        </a:prstGeom>
                        <a:noFill/>
                      </wps:spPr>
                      <wps:txbx>
                        <w:txbxContent>
                          <w:p w:rsidR="00C04830" w:rsidRDefault="00257BE2">
                            <w:pPr>
                              <w:pStyle w:val="Jin0"/>
                              <w:shd w:val="clear" w:color="auto" w:fill="auto"/>
                              <w:spacing w:line="197" w:lineRule="auto"/>
                              <w:jc w:val="left"/>
                              <w:rPr>
                                <w:sz w:val="15"/>
                                <w:szCs w:val="15"/>
                              </w:rPr>
                            </w:pPr>
                            <w:r>
                              <w:rPr>
                                <w:rFonts w:ascii="Arial" w:eastAsia="Arial" w:hAnsi="Arial" w:cs="Arial"/>
                                <w:sz w:val="15"/>
                                <w:szCs w:val="15"/>
                              </w:rPr>
                              <w:t>XXXX</w:t>
                            </w:r>
                          </w:p>
                        </w:txbxContent>
                      </wps:txbx>
                      <wps:bodyPr lIns="0" tIns="0" rIns="0" bIns="0">
                        <a:spAutoFit/>
                      </wps:bodyPr>
                    </wps:wsp>
                  </a:graphicData>
                </a:graphic>
              </wp:anchor>
            </w:drawing>
          </mc:Choice>
          <mc:Fallback>
            <w:pict>
              <v:shape id="Shape 63" o:spid="_x0000_s1028" type="#_x0000_t202" style="position:absolute;left:0;text-align:left;margin-left:148.8pt;margin-top:24.1pt;width:76.15pt;height:58.3pt;z-index:125829383;visibility:visible;mso-wrap-style:square;mso-wrap-distance-left:86.75pt;mso-wrap-distance-top:8.1pt;mso-wrap-distance-right:9pt;mso-wrap-distance-bottom:6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" filled="f" stroked="f">
                <v:textbox style="mso-fit-shape-to-text:t" inset="0,0,0,0">
                  <w:txbxContent>
                    <w:p w:rsidR="00C04830" w:rsidRDefault="00257BE2">
                      <w:pPr>
                        <w:pStyle w:val="Jin0"/>
                        <w:shd w:val="clear" w:color="auto" w:fill="auto"/>
                        <w:spacing w:line="197" w:lineRule="auto"/>
                        <w:jc w:val="left"/>
                        <w:rPr>
                          <w:sz w:val="15"/>
                          <w:szCs w:val="15"/>
                        </w:rPr>
                      </w:pPr>
                      <w:r>
                        <w:rPr>
                          <w:rFonts w:ascii="Arial" w:eastAsia="Arial" w:hAnsi="Arial" w:cs="Arial"/>
                          <w:sz w:val="15"/>
                          <w:szCs w:val="15"/>
                        </w:rPr>
                        <w:t>XXXX</w:t>
                      </w:r>
                    </w:p>
                  </w:txbxContent>
                </v:textbox>
                <w10:wrap type="square" side="right" anchorx="page"/>
              </v:shape>
            </w:pict>
          </mc:Fallback>
        </mc:AlternateContent>
      </w:r>
      <w:r>
        <w:rPr>
          <w:noProof/>
          <w:lang w:bidi="ar-SA"/>
        </w:rPr>
        <mc:AlternateContent>
          <mc:Choice Requires="wps">
            <w:drawing>
              <wp:anchor distT="1223010" distB="0" distL="168910" distR="368300" simplePos="0" relativeHeight="125829385" behindDoc="0" locked="0" layoutInCell="1" allowOverlap="1" wp14:anchorId="3C6F896E" wp14:editId="1DF81602">
                <wp:simplePos x="0" y="0"/>
                <wp:positionH relativeFrom="page">
                  <wp:posOffset>956945</wp:posOffset>
                </wp:positionH>
                <wp:positionV relativeFrom="paragraph">
                  <wp:posOffset>1426210</wp:posOffset>
                </wp:positionV>
                <wp:extent cx="1645920" cy="386080"/>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1645920" cy="386080"/>
                        </a:xfrm>
                        <a:prstGeom prst="rect">
                          <a:avLst/>
                        </a:prstGeom>
                        <a:noFill/>
                      </wps:spPr>
                      <wps:txbx>
                        <w:txbxContent>
                          <w:p w:rsidR="00C04830" w:rsidRDefault="00257BE2">
                            <w:pPr>
                              <w:pStyle w:val="Zkladntext1"/>
                              <w:shd w:val="clear" w:color="auto" w:fill="auto"/>
                              <w:spacing w:line="262" w:lineRule="auto"/>
                              <w:jc w:val="center"/>
                            </w:pPr>
                            <w:r>
                              <w:t>XXXX</w:t>
                            </w:r>
                            <w:r w:rsidR="00C04830">
                              <w:br/>
                              <w:t>ředitelka nemocnice</w:t>
                            </w:r>
                          </w:p>
                        </w:txbxContent>
                      </wps:txbx>
                      <wps:bodyPr lIns="0" tIns="0" rIns="0" bIns="0">
                        <a:spAutoFit/>
                      </wps:bodyPr>
                    </wps:wsp>
                  </a:graphicData>
                </a:graphic>
              </wp:anchor>
            </w:drawing>
          </mc:Choice>
          <mc:Fallback>
            <w:pict>
              <v:shape id="Shape 65" o:spid="_x0000_s1029" type="#_x0000_t202" style="position:absolute;left:0;text-align:left;margin-left:75.35pt;margin-top:112.3pt;width:129.6pt;height:30.4pt;z-index:125829385;visibility:visible;mso-wrap-style:square;mso-wrap-distance-left:13.3pt;mso-wrap-distance-top:96.3pt;mso-wrap-distance-right:2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" filled="f" stroked="f">
                <v:textbox style="mso-fit-shape-to-text:t" inset="0,0,0,0">
                  <w:txbxContent>
                    <w:p w:rsidR="00C04830" w:rsidRDefault="00257BE2">
                      <w:pPr>
                        <w:pStyle w:val="Zkladntext1"/>
                        <w:shd w:val="clear" w:color="auto" w:fill="auto"/>
                        <w:spacing w:line="262" w:lineRule="auto"/>
                        <w:jc w:val="center"/>
                      </w:pPr>
                      <w:r>
                        <w:t>XXXX</w:t>
                      </w:r>
                      <w:r w:rsidR="00C04830">
                        <w:br/>
                        <w:t>ředitelka nemocnice</w:t>
                      </w:r>
                    </w:p>
                  </w:txbxContent>
                </v:textbox>
                <w10:wrap type="square" side="right" anchorx="page"/>
              </v:shape>
            </w:pict>
          </mc:Fallback>
        </mc:AlternateContent>
      </w:r>
      <w:r>
        <w:t>V Novém Městě na Moravě dne</w:t>
      </w:r>
      <w:r w:rsidR="00257BE2">
        <w:t xml:space="preserve"> </w:t>
      </w:r>
      <w:proofErr w:type="gramStart"/>
      <w:r w:rsidR="00257BE2">
        <w:t>26.10.2018</w:t>
      </w:r>
      <w:proofErr w:type="gramEnd"/>
      <w:r>
        <w:t xml:space="preserve"> </w:t>
      </w:r>
    </w:p>
    <w:p w:rsidR="007060C1" w:rsidRDefault="00C04830" w:rsidP="00257BE2">
      <w:pPr>
        <w:pStyle w:val="Zkladntext1"/>
        <w:shd w:val="clear" w:color="auto" w:fill="auto"/>
        <w:tabs>
          <w:tab w:val="left" w:pos="503"/>
        </w:tabs>
        <w:spacing w:after="560"/>
        <w:ind w:right="200"/>
      </w:pPr>
      <w:r>
        <w:t>V Praze dne</w:t>
      </w:r>
      <w:r w:rsidR="00257BE2">
        <w:t xml:space="preserve"> </w:t>
      </w:r>
      <w:proofErr w:type="gramStart"/>
      <w:r w:rsidR="00257BE2">
        <w:t>9.10.2018</w:t>
      </w:r>
      <w:proofErr w:type="gramEnd"/>
      <w:r w:rsidR="00257BE2">
        <w:t xml:space="preserve"> </w:t>
      </w:r>
      <w:r>
        <w:tab/>
      </w:r>
    </w:p>
    <w:p w:rsidR="007060C1" w:rsidRDefault="00C04830">
      <w:pPr>
        <w:pStyle w:val="Jin0"/>
        <w:shd w:val="clear" w:color="auto" w:fill="auto"/>
        <w:spacing w:after="320" w:line="240" w:lineRule="auto"/>
      </w:pPr>
      <w:r>
        <w:rPr>
          <w:noProof/>
          <w:lang w:bidi="ar-SA"/>
        </w:rPr>
        <mc:AlternateContent>
          <mc:Choice Requires="wps">
            <w:drawing>
              <wp:anchor distT="0" distB="0" distL="12700" distR="12700" simplePos="0" relativeHeight="125829387" behindDoc="0" locked="0" layoutInCell="1" allowOverlap="1">
                <wp:simplePos x="0" y="0"/>
                <wp:positionH relativeFrom="page">
                  <wp:posOffset>4248785</wp:posOffset>
                </wp:positionH>
                <wp:positionV relativeFrom="paragraph">
                  <wp:posOffset>50800</wp:posOffset>
                </wp:positionV>
                <wp:extent cx="1236980" cy="633095"/>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1236980" cy="633095"/>
                        </a:xfrm>
                        <a:prstGeom prst="rect">
                          <a:avLst/>
                        </a:prstGeom>
                        <a:noFill/>
                      </wps:spPr>
                      <wps:txbx>
                        <w:txbxContent>
                          <w:p w:rsidR="00C04830" w:rsidRDefault="00257BE2">
                            <w:pPr>
                              <w:pStyle w:val="Jin0"/>
                              <w:shd w:val="clear" w:color="auto" w:fill="auto"/>
                              <w:spacing w:line="240" w:lineRule="auto"/>
                              <w:rPr>
                                <w:sz w:val="36"/>
                                <w:szCs w:val="36"/>
                              </w:rPr>
                            </w:pPr>
                            <w:r>
                              <w:rPr>
                                <w:rFonts w:ascii="Segoe UI" w:eastAsia="Segoe UI" w:hAnsi="Segoe UI" w:cs="Segoe UI"/>
                                <w:sz w:val="36"/>
                                <w:szCs w:val="36"/>
                              </w:rPr>
                              <w:t>XXXX</w:t>
                            </w:r>
                          </w:p>
                        </w:txbxContent>
                      </wps:txbx>
                      <wps:bodyPr lIns="0" tIns="0" rIns="0" bIns="0">
                        <a:spAutoFit/>
                      </wps:bodyPr>
                    </wps:wsp>
                  </a:graphicData>
                </a:graphic>
              </wp:anchor>
            </w:drawing>
          </mc:Choice>
          <mc:Fallback>
            <w:pict>
              <v:shape id="Shape 67" o:spid="_x0000_s1030" type="#_x0000_t202" style="position:absolute;left:0;text-align:left;margin-left:334.55pt;margin-top:4pt;width:97.4pt;height:49.85pt;z-index:125829387;visibility:visible;mso-wrap-style:squar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" filled="f" stroked="f">
                <v:textbox style="mso-fit-shape-to-text:t" inset="0,0,0,0">
                  <w:txbxContent>
                    <w:p w:rsidR="00C04830" w:rsidRDefault="00257BE2">
                      <w:pPr>
                        <w:pStyle w:val="Jin0"/>
                        <w:shd w:val="clear" w:color="auto" w:fill="auto"/>
                        <w:spacing w:line="240" w:lineRule="auto"/>
                        <w:rPr>
                          <w:sz w:val="36"/>
                          <w:szCs w:val="36"/>
                        </w:rPr>
                      </w:pPr>
                      <w:r>
                        <w:rPr>
                          <w:rFonts w:ascii="Segoe UI" w:eastAsia="Segoe UI" w:hAnsi="Segoe UI" w:cs="Segoe UI"/>
                          <w:sz w:val="36"/>
                          <w:szCs w:val="36"/>
                        </w:rPr>
                        <w:t>XXXX</w:t>
                      </w:r>
                    </w:p>
                  </w:txbxContent>
                </v:textbox>
                <w10:wrap type="square" side="right" anchorx="page"/>
              </v:shape>
            </w:pict>
          </mc:Fallback>
        </mc:AlternateContent>
      </w:r>
      <w:r>
        <w:rPr>
          <w:rFonts w:ascii="Segoe UI" w:eastAsia="Segoe UI" w:hAnsi="Segoe UI" w:cs="Segoe UI"/>
        </w:rPr>
        <w:t xml:space="preserve">Digitálně podepsal </w:t>
      </w:r>
      <w:r w:rsidR="00257BE2">
        <w:rPr>
          <w:rFonts w:ascii="Segoe UI" w:eastAsia="Segoe UI" w:hAnsi="Segoe UI" w:cs="Segoe UI"/>
        </w:rPr>
        <w:t>XXXX</w:t>
      </w:r>
    </w:p>
    <w:p w:rsidR="007060C1" w:rsidRDefault="00257BE2">
      <w:pPr>
        <w:pStyle w:val="Zkladntext1"/>
        <w:shd w:val="clear" w:color="auto" w:fill="auto"/>
        <w:spacing w:after="2700" w:line="262" w:lineRule="auto"/>
        <w:ind w:left="2260" w:firstLine="20"/>
        <w:jc w:val="left"/>
      </w:pPr>
      <w:r>
        <w:t>XXXX</w:t>
      </w:r>
      <w:r w:rsidR="00C04830">
        <w:t xml:space="preserve"> předseda představenstva</w:t>
      </w:r>
    </w:p>
    <w:p w:rsidR="007060C1" w:rsidRDefault="00C04830">
      <w:pPr>
        <w:pStyle w:val="Jin0"/>
        <w:shd w:val="clear" w:color="auto" w:fill="auto"/>
        <w:spacing w:line="252" w:lineRule="auto"/>
        <w:rPr>
          <w:sz w:val="17"/>
          <w:szCs w:val="17"/>
        </w:rPr>
      </w:pPr>
      <w:r>
        <w:rPr>
          <w:sz w:val="17"/>
          <w:szCs w:val="17"/>
          <w:u w:val="single"/>
        </w:rPr>
        <w:t>Přílohy:</w:t>
      </w:r>
    </w:p>
    <w:p w:rsidR="007060C1" w:rsidRDefault="00C04830">
      <w:pPr>
        <w:pStyle w:val="Jin0"/>
        <w:shd w:val="clear" w:color="auto" w:fill="auto"/>
        <w:spacing w:line="252" w:lineRule="auto"/>
        <w:rPr>
          <w:sz w:val="17"/>
          <w:szCs w:val="17"/>
        </w:rPr>
      </w:pPr>
      <w:r>
        <w:rPr>
          <w:sz w:val="17"/>
          <w:szCs w:val="17"/>
        </w:rPr>
        <w:t>Příloha č. 1 — Rozpis kupní ceny</w:t>
      </w:r>
    </w:p>
    <w:p w:rsidR="007060C1" w:rsidRDefault="00C04830">
      <w:pPr>
        <w:pStyle w:val="Jin0"/>
        <w:shd w:val="clear" w:color="auto" w:fill="auto"/>
        <w:spacing w:after="160" w:line="252" w:lineRule="auto"/>
        <w:ind w:right="4320"/>
        <w:jc w:val="left"/>
        <w:rPr>
          <w:sz w:val="17"/>
          <w:szCs w:val="17"/>
        </w:rPr>
        <w:sectPr w:rsidR="007060C1">
          <w:headerReference w:type="even" r:id="rId26"/>
          <w:headerReference w:type="default" r:id="rId27"/>
          <w:footerReference w:type="even" r:id="rId28"/>
          <w:footerReference w:type="default" r:id="rId29"/>
          <w:headerReference w:type="first" r:id="rId30"/>
          <w:footerReference w:type="first" r:id="rId31"/>
          <w:pgSz w:w="11900" w:h="16840"/>
          <w:pgMar w:top="1616" w:right="1331" w:bottom="1681" w:left="1194" w:header="0" w:footer="3" w:gutter="0"/>
          <w:cols w:space="720"/>
          <w:noEndnote/>
          <w:docGrid w:linePitch="360"/>
        </w:sectPr>
      </w:pPr>
      <w:r>
        <w:rPr>
          <w:sz w:val="17"/>
          <w:szCs w:val="17"/>
        </w:rPr>
        <w:t>Příloha č. 2 - Technická specifikace předmětu smlouvy Příloha č. 3 - Popis předmětu smlouvy Příloha č. 4 - Seznam poddodavatelů Příloha č. 5 - Předávací protokol /vzor/</w:t>
      </w:r>
    </w:p>
    <w:p w:rsidR="007060C1" w:rsidRDefault="007060C1" w:rsidP="003E17BE">
      <w:pPr>
        <w:pStyle w:val="Jin0"/>
        <w:shd w:val="clear" w:color="auto" w:fill="auto"/>
        <w:spacing w:after="280" w:line="240" w:lineRule="auto"/>
        <w:jc w:val="left"/>
        <w:rPr>
          <w:sz w:val="19"/>
          <w:szCs w:val="19"/>
        </w:rPr>
      </w:pPr>
      <w:bookmarkStart w:id="28" w:name="_GoBack"/>
      <w:bookmarkEnd w:id="28"/>
    </w:p>
    <w:sectPr w:rsidR="007060C1" w:rsidSect="003E17BE">
      <w:footerReference w:type="even" r:id="rId32"/>
      <w:footerReference w:type="default" r:id="rId33"/>
      <w:pgSz w:w="11900" w:h="16840"/>
      <w:pgMar w:top="1612" w:right="795" w:bottom="1612" w:left="4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30" w:rsidRDefault="00C04830">
      <w:r>
        <w:separator/>
      </w:r>
    </w:p>
  </w:endnote>
  <w:endnote w:type="continuationSeparator" w:id="0">
    <w:p w:rsidR="00C04830" w:rsidRDefault="00C0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42880" behindDoc="1" locked="0" layoutInCell="1" allowOverlap="1">
              <wp:simplePos x="0" y="0"/>
              <wp:positionH relativeFrom="page">
                <wp:posOffset>1965325</wp:posOffset>
              </wp:positionH>
              <wp:positionV relativeFrom="page">
                <wp:posOffset>9861550</wp:posOffset>
              </wp:positionV>
              <wp:extent cx="4777740"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4777740" cy="118745"/>
                      </a:xfrm>
                      <a:prstGeom prst="rect">
                        <a:avLst/>
                      </a:prstGeom>
                      <a:noFill/>
                    </wps:spPr>
                    <wps:txbx>
                      <w:txbxContent>
                        <w:p w:rsidR="00C04830" w:rsidRDefault="00C04830">
                          <w:pPr>
                            <w:pStyle w:val="Zhlavnebozpat20"/>
                            <w:shd w:val="clear" w:color="auto" w:fill="auto"/>
                            <w:tabs>
                              <w:tab w:val="right" w:pos="7524"/>
                            </w:tabs>
                          </w:pPr>
                          <w:r>
                            <w:t>Registrační číslo projektu: CZ.06.2.56/0.0/0.0/16 043/0001326</w:t>
                          </w:r>
                          <w:r>
                            <w:tab/>
                          </w:r>
                          <w:r>
                            <w:fldChar w:fldCharType="begin"/>
                          </w:r>
                          <w:r>
                            <w:instrText xml:space="preserve"> PAGE \* MERGEFORMAT </w:instrText>
                          </w:r>
                          <w:r>
                            <w:fldChar w:fldCharType="separate"/>
                          </w:r>
                          <w:r w:rsidR="00257BE2">
                            <w:rPr>
                              <w:noProof/>
                            </w:rPr>
                            <w:t>4</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5" type="#_x0000_t202" style="position:absolute;margin-left:154.75pt;margin-top:776.5pt;width:376.2pt;height:9.3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" filled="f" stroked="f">
              <v:textbox style="mso-fit-shape-to-text:t" inset="0,0,0,0">
                <w:txbxContent>
                  <w:p w:rsidR="00C04830" w:rsidRDefault="00C04830">
                    <w:pPr>
                      <w:pStyle w:val="Zhlavnebozpat20"/>
                      <w:shd w:val="clear" w:color="auto" w:fill="auto"/>
                      <w:tabs>
                        <w:tab w:val="right" w:pos="7524"/>
                      </w:tabs>
                    </w:pPr>
                    <w:r>
                      <w:t>Registrační číslo projektu: CZ.06.2.56/0.0/0.0/16 043/0001326</w:t>
                    </w:r>
                    <w:r>
                      <w:tab/>
                    </w:r>
                    <w:r>
                      <w:fldChar w:fldCharType="begin"/>
                    </w:r>
                    <w:r>
                      <w:instrText xml:space="preserve"> PAGE \* MERGEFORMAT </w:instrText>
                    </w:r>
                    <w:r>
                      <w:fldChar w:fldCharType="separate"/>
                    </w:r>
                    <w:r w:rsidR="00257BE2">
                      <w:rPr>
                        <w:noProof/>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77696" behindDoc="1" locked="0" layoutInCell="1" allowOverlap="1" wp14:anchorId="4B14E2F4" wp14:editId="7B538E38">
              <wp:simplePos x="0" y="0"/>
              <wp:positionH relativeFrom="page">
                <wp:posOffset>1988185</wp:posOffset>
              </wp:positionH>
              <wp:positionV relativeFrom="page">
                <wp:posOffset>9899015</wp:posOffset>
              </wp:positionV>
              <wp:extent cx="4869180" cy="118745"/>
              <wp:effectExtent l="0" t="0" r="0" b="0"/>
              <wp:wrapNone/>
              <wp:docPr id="125" name="Shape 125"/>
              <wp:cNvGraphicFramePr/>
              <a:graphic xmlns:a="http://schemas.openxmlformats.org/drawingml/2006/main">
                <a:graphicData uri="http://schemas.microsoft.com/office/word/2010/wordprocessingShape">
                  <wps:wsp>
                    <wps:cNvSpPr txBox="1"/>
                    <wps:spPr>
                      <a:xfrm>
                        <a:off x="0" y="0"/>
                        <a:ext cx="4869180" cy="118745"/>
                      </a:xfrm>
                      <a:prstGeom prst="rect">
                        <a:avLst/>
                      </a:prstGeom>
                      <a:noFill/>
                    </wps:spPr>
                    <wps:txbx>
                      <w:txbxContent>
                        <w:p w:rsidR="00C04830" w:rsidRDefault="00C04830">
                          <w:pPr>
                            <w:pStyle w:val="Zhlavnebozpat20"/>
                            <w:shd w:val="clear" w:color="auto" w:fill="auto"/>
                            <w:tabs>
                              <w:tab w:val="right" w:pos="7668"/>
                            </w:tabs>
                            <w:rPr>
                              <w:sz w:val="19"/>
                              <w:szCs w:val="19"/>
                            </w:rPr>
                          </w:pPr>
                          <w:r>
                            <w:t>Registrační číslo projektu: CZ.06.2.56/0.0/0.0/16 043/0001326</w:t>
                          </w:r>
                          <w:r>
                            <w:tab/>
                          </w:r>
                          <w:r>
                            <w:fldChar w:fldCharType="begin"/>
                          </w:r>
                          <w:r>
                            <w:instrText xml:space="preserve"> PAGE \* MERGEFORMAT </w:instrText>
                          </w:r>
                          <w:r>
                            <w:fldChar w:fldCharType="separate"/>
                          </w:r>
                          <w:r w:rsidR="003E17BE" w:rsidRPr="003E17BE">
                            <w:rPr>
                              <w:rFonts w:ascii="Cambria" w:eastAsia="Cambria" w:hAnsi="Cambria" w:cs="Cambria"/>
                              <w:noProof/>
                              <w:sz w:val="19"/>
                              <w:szCs w:val="19"/>
                            </w:rPr>
                            <w:t>12</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5" o:spid="_x0000_s1060" type="#_x0000_t202" style="position:absolute;margin-left:156.55pt;margin-top:779.45pt;width:383.4pt;height:9.3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" filled="f" stroked="f">
              <v:textbox style="mso-fit-shape-to-text:t" inset="0,0,0,0">
                <w:txbxContent>
                  <w:p w:rsidR="00C04830" w:rsidRDefault="00C04830">
                    <w:pPr>
                      <w:pStyle w:val="Zhlavnebozpat20"/>
                      <w:shd w:val="clear" w:color="auto" w:fill="auto"/>
                      <w:tabs>
                        <w:tab w:val="right" w:pos="7668"/>
                      </w:tabs>
                      <w:rPr>
                        <w:sz w:val="19"/>
                        <w:szCs w:val="19"/>
                      </w:rPr>
                    </w:pPr>
                    <w:r>
                      <w:t>Registrační číslo projektu: CZ.06.2.56/0.0/0.0/16 043/0001326</w:t>
                    </w:r>
                    <w:r>
                      <w:tab/>
                    </w:r>
                    <w:r>
                      <w:fldChar w:fldCharType="begin"/>
                    </w:r>
                    <w:r>
                      <w:instrText xml:space="preserve"> PAGE \* MERGEFORMAT </w:instrText>
                    </w:r>
                    <w:r>
                      <w:fldChar w:fldCharType="separate"/>
                    </w:r>
                    <w:r w:rsidR="003E17BE" w:rsidRPr="003E17BE">
                      <w:rPr>
                        <w:rFonts w:ascii="Cambria" w:eastAsia="Cambria" w:hAnsi="Cambria" w:cs="Cambria"/>
                        <w:noProof/>
                        <w:sz w:val="19"/>
                        <w:szCs w:val="19"/>
                      </w:rPr>
                      <w:t>12</w:t>
                    </w:r>
                    <w:r>
                      <w:rPr>
                        <w:rFonts w:ascii="Cambria" w:eastAsia="Cambria" w:hAnsi="Cambria" w:cs="Cambria"/>
                        <w:sz w:val="19"/>
                        <w:szCs w:val="19"/>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78720" behindDoc="1" locked="0" layoutInCell="1" allowOverlap="1" wp14:anchorId="4F83E38B" wp14:editId="11BD263D">
              <wp:simplePos x="0" y="0"/>
              <wp:positionH relativeFrom="page">
                <wp:posOffset>1988185</wp:posOffset>
              </wp:positionH>
              <wp:positionV relativeFrom="page">
                <wp:posOffset>9899015</wp:posOffset>
              </wp:positionV>
              <wp:extent cx="4869180" cy="118745"/>
              <wp:effectExtent l="0" t="0" r="0" b="0"/>
              <wp:wrapNone/>
              <wp:docPr id="127" name="Shape 127"/>
              <wp:cNvGraphicFramePr/>
              <a:graphic xmlns:a="http://schemas.openxmlformats.org/drawingml/2006/main">
                <a:graphicData uri="http://schemas.microsoft.com/office/word/2010/wordprocessingShape">
                  <wps:wsp>
                    <wps:cNvSpPr txBox="1"/>
                    <wps:spPr>
                      <a:xfrm>
                        <a:off x="0" y="0"/>
                        <a:ext cx="4869180" cy="118745"/>
                      </a:xfrm>
                      <a:prstGeom prst="rect">
                        <a:avLst/>
                      </a:prstGeom>
                      <a:noFill/>
                    </wps:spPr>
                    <wps:txbx>
                      <w:txbxContent>
                        <w:p w:rsidR="00C04830" w:rsidRDefault="00C04830">
                          <w:pPr>
                            <w:pStyle w:val="Zhlavnebozpat20"/>
                            <w:shd w:val="clear" w:color="auto" w:fill="auto"/>
                            <w:tabs>
                              <w:tab w:val="right" w:pos="7668"/>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Cambria" w:eastAsia="Cambria" w:hAnsi="Cambria" w:cs="Cambria"/>
                              <w:noProof/>
                              <w:sz w:val="19"/>
                              <w:szCs w:val="19"/>
                            </w:rPr>
                            <w:t>13</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7" o:spid="_x0000_s1061" type="#_x0000_t202" style="position:absolute;margin-left:156.55pt;margin-top:779.45pt;width:383.4pt;height:9.3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" filled="f" stroked="f">
              <v:textbox style="mso-fit-shape-to-text:t" inset="0,0,0,0">
                <w:txbxContent>
                  <w:p w:rsidR="00C04830" w:rsidRDefault="00C04830">
                    <w:pPr>
                      <w:pStyle w:val="Zhlavnebozpat20"/>
                      <w:shd w:val="clear" w:color="auto" w:fill="auto"/>
                      <w:tabs>
                        <w:tab w:val="right" w:pos="7668"/>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Cambria" w:eastAsia="Cambria" w:hAnsi="Cambria" w:cs="Cambria"/>
                        <w:noProof/>
                        <w:sz w:val="19"/>
                        <w:szCs w:val="19"/>
                      </w:rPr>
                      <w:t>13</w:t>
                    </w:r>
                    <w:r>
                      <w:rPr>
                        <w:rFonts w:ascii="Cambria" w:eastAsia="Cambria" w:hAnsi="Cambria" w:cs="Cambri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43904" behindDoc="1" locked="0" layoutInCell="1" allowOverlap="1">
              <wp:simplePos x="0" y="0"/>
              <wp:positionH relativeFrom="page">
                <wp:posOffset>1965325</wp:posOffset>
              </wp:positionH>
              <wp:positionV relativeFrom="page">
                <wp:posOffset>9861550</wp:posOffset>
              </wp:positionV>
              <wp:extent cx="4777740" cy="118745"/>
              <wp:effectExtent l="0" t="0" r="0" b="0"/>
              <wp:wrapNone/>
              <wp:docPr id="15" name="Shape 15"/>
              <wp:cNvGraphicFramePr/>
              <a:graphic xmlns:a="http://schemas.openxmlformats.org/drawingml/2006/main">
                <a:graphicData uri="http://schemas.microsoft.com/office/word/2010/wordprocessingShape">
                  <wps:wsp>
                    <wps:cNvSpPr txBox="1"/>
                    <wps:spPr>
                      <a:xfrm>
                        <a:off x="0" y="0"/>
                        <a:ext cx="4777740" cy="118745"/>
                      </a:xfrm>
                      <a:prstGeom prst="rect">
                        <a:avLst/>
                      </a:prstGeom>
                      <a:noFill/>
                    </wps:spPr>
                    <wps:txbx>
                      <w:txbxContent>
                        <w:p w:rsidR="00C04830" w:rsidRDefault="00C04830">
                          <w:pPr>
                            <w:pStyle w:val="Zhlavnebozpat20"/>
                            <w:shd w:val="clear" w:color="auto" w:fill="auto"/>
                            <w:tabs>
                              <w:tab w:val="right" w:pos="7524"/>
                            </w:tabs>
                          </w:pPr>
                          <w:r>
                            <w:t>Registrační číslo projektu: CZ.06.2.56/0.0/0.0/16 043/0001326</w:t>
                          </w:r>
                          <w:r>
                            <w:tab/>
                          </w:r>
                          <w:r>
                            <w:fldChar w:fldCharType="begin"/>
                          </w:r>
                          <w:r>
                            <w:instrText xml:space="preserve"> PAGE \* MERGEFORMAT </w:instrText>
                          </w:r>
                          <w:r>
                            <w:fldChar w:fldCharType="separate"/>
                          </w:r>
                          <w:r w:rsidR="00257BE2">
                            <w:rPr>
                              <w:noProof/>
                            </w:rPr>
                            <w:t>5</w:t>
                          </w:r>
                          <w: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6" type="#_x0000_t202" style="position:absolute;margin-left:154.75pt;margin-top:776.5pt;width:376.2pt;height:9.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" filled="f" stroked="f">
              <v:textbox style="mso-fit-shape-to-text:t" inset="0,0,0,0">
                <w:txbxContent>
                  <w:p w:rsidR="00C04830" w:rsidRDefault="00C04830">
                    <w:pPr>
                      <w:pStyle w:val="Zhlavnebozpat20"/>
                      <w:shd w:val="clear" w:color="auto" w:fill="auto"/>
                      <w:tabs>
                        <w:tab w:val="right" w:pos="7524"/>
                      </w:tabs>
                    </w:pPr>
                    <w:r>
                      <w:t>Registrační číslo projektu: CZ.06.2.56/0.0/0.0/16 043/0001326</w:t>
                    </w:r>
                    <w:r>
                      <w:tab/>
                    </w:r>
                    <w:r>
                      <w:fldChar w:fldCharType="begin"/>
                    </w:r>
                    <w:r>
                      <w:instrText xml:space="preserve"> PAGE \* MERGEFORMAT </w:instrText>
                    </w:r>
                    <w:r>
                      <w:fldChar w:fldCharType="separate"/>
                    </w:r>
                    <w:r w:rsidR="00257BE2">
                      <w:rPr>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49024" behindDoc="1" locked="0" layoutInCell="1" allowOverlap="1">
              <wp:simplePos x="0" y="0"/>
              <wp:positionH relativeFrom="page">
                <wp:posOffset>1974850</wp:posOffset>
              </wp:positionH>
              <wp:positionV relativeFrom="page">
                <wp:posOffset>9860280</wp:posOffset>
              </wp:positionV>
              <wp:extent cx="4773295" cy="125730"/>
              <wp:effectExtent l="0" t="0" r="0" b="0"/>
              <wp:wrapNone/>
              <wp:docPr id="29" name="Shape 29"/>
              <wp:cNvGraphicFramePr/>
              <a:graphic xmlns:a="http://schemas.openxmlformats.org/drawingml/2006/main">
                <a:graphicData uri="http://schemas.microsoft.com/office/word/2010/wordprocessingShape">
                  <wps:wsp>
                    <wps:cNvSpPr txBox="1"/>
                    <wps:spPr>
                      <a:xfrm>
                        <a:off x="0" y="0"/>
                        <a:ext cx="4773295" cy="125730"/>
                      </a:xfrm>
                      <a:prstGeom prst="rect">
                        <a:avLst/>
                      </a:prstGeom>
                      <a:noFill/>
                    </wps:spPr>
                    <wps:txbx>
                      <w:txbxContent>
                        <w:p w:rsidR="00C04830" w:rsidRDefault="00C04830">
                          <w:pPr>
                            <w:pStyle w:val="Zhlavnebozpat20"/>
                            <w:shd w:val="clear" w:color="auto" w:fill="auto"/>
                            <w:tabs>
                              <w:tab w:val="right" w:pos="7517"/>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Arial" w:eastAsia="Arial" w:hAnsi="Arial" w:cs="Arial"/>
                              <w:noProof/>
                              <w:sz w:val="19"/>
                              <w:szCs w:val="19"/>
                            </w:rPr>
                            <w:t>6</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1" type="#_x0000_t202" style="position:absolute;margin-left:155.5pt;margin-top:776.4pt;width:375.85pt;height:9.9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" filled="f" stroked="f">
              <v:textbox style="mso-fit-shape-to-text:t" inset="0,0,0,0">
                <w:txbxContent>
                  <w:p w:rsidR="00C04830" w:rsidRDefault="00C04830">
                    <w:pPr>
                      <w:pStyle w:val="Zhlavnebozpat20"/>
                      <w:shd w:val="clear" w:color="auto" w:fill="auto"/>
                      <w:tabs>
                        <w:tab w:val="right" w:pos="7517"/>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Arial" w:eastAsia="Arial" w:hAnsi="Arial" w:cs="Arial"/>
                        <w:noProof/>
                        <w:sz w:val="19"/>
                        <w:szCs w:val="19"/>
                      </w:rPr>
                      <w:t>6</w:t>
                    </w:r>
                    <w:r>
                      <w:rPr>
                        <w:rFonts w:ascii="Arial" w:eastAsia="Arial" w:hAnsi="Arial" w:cs="Arial"/>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0048" behindDoc="1" locked="0" layoutInCell="1" allowOverlap="1">
              <wp:simplePos x="0" y="0"/>
              <wp:positionH relativeFrom="page">
                <wp:posOffset>1974850</wp:posOffset>
              </wp:positionH>
              <wp:positionV relativeFrom="page">
                <wp:posOffset>9860280</wp:posOffset>
              </wp:positionV>
              <wp:extent cx="4773295" cy="125730"/>
              <wp:effectExtent l="0" t="0" r="0" b="0"/>
              <wp:wrapNone/>
              <wp:docPr id="31" name="Shape 31"/>
              <wp:cNvGraphicFramePr/>
              <a:graphic xmlns:a="http://schemas.openxmlformats.org/drawingml/2006/main">
                <a:graphicData uri="http://schemas.microsoft.com/office/word/2010/wordprocessingShape">
                  <wps:wsp>
                    <wps:cNvSpPr txBox="1"/>
                    <wps:spPr>
                      <a:xfrm>
                        <a:off x="0" y="0"/>
                        <a:ext cx="4773295" cy="125730"/>
                      </a:xfrm>
                      <a:prstGeom prst="rect">
                        <a:avLst/>
                      </a:prstGeom>
                      <a:noFill/>
                    </wps:spPr>
                    <wps:txbx>
                      <w:txbxContent>
                        <w:p w:rsidR="00C04830" w:rsidRDefault="00C04830">
                          <w:pPr>
                            <w:pStyle w:val="Zhlavnebozpat20"/>
                            <w:shd w:val="clear" w:color="auto" w:fill="auto"/>
                            <w:tabs>
                              <w:tab w:val="right" w:pos="7517"/>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Arial" w:eastAsia="Arial" w:hAnsi="Arial" w:cs="Arial"/>
                              <w:noProof/>
                              <w:sz w:val="19"/>
                              <w:szCs w:val="19"/>
                            </w:rPr>
                            <w:t>7</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2" type="#_x0000_t202" style="position:absolute;margin-left:155.5pt;margin-top:776.4pt;width:375.85pt;height:9.9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" filled="f" stroked="f">
              <v:textbox style="mso-fit-shape-to-text:t" inset="0,0,0,0">
                <w:txbxContent>
                  <w:p w:rsidR="00C04830" w:rsidRDefault="00C04830">
                    <w:pPr>
                      <w:pStyle w:val="Zhlavnebozpat20"/>
                      <w:shd w:val="clear" w:color="auto" w:fill="auto"/>
                      <w:tabs>
                        <w:tab w:val="right" w:pos="7517"/>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Arial" w:eastAsia="Arial" w:hAnsi="Arial" w:cs="Arial"/>
                        <w:noProof/>
                        <w:sz w:val="19"/>
                        <w:szCs w:val="19"/>
                      </w:rPr>
                      <w:t>7</w:t>
                    </w:r>
                    <w:r>
                      <w:rPr>
                        <w:rFonts w:ascii="Arial" w:eastAsia="Arial" w:hAnsi="Arial" w:cs="Arial"/>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6702425</wp:posOffset>
              </wp:positionH>
              <wp:positionV relativeFrom="page">
                <wp:posOffset>9855200</wp:posOffset>
              </wp:positionV>
              <wp:extent cx="54610" cy="91440"/>
              <wp:effectExtent l="0" t="0" r="0" b="0"/>
              <wp:wrapNone/>
              <wp:docPr id="49" name="Shape 49"/>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C04830" w:rsidRDefault="00C04830">
                          <w:pPr>
                            <w:pStyle w:val="Zhlavnebozpat20"/>
                            <w:shd w:val="clear" w:color="auto" w:fill="auto"/>
                            <w:rPr>
                              <w:sz w:val="19"/>
                              <w:szCs w:val="19"/>
                            </w:rPr>
                          </w:pPr>
                          <w:r>
                            <w:fldChar w:fldCharType="begin"/>
                          </w:r>
                          <w:r>
                            <w:instrText xml:space="preserve"> PAGE \* MERGEFORMAT </w:instrText>
                          </w:r>
                          <w:r>
                            <w:fldChar w:fldCharType="separate"/>
                          </w:r>
                          <w:r>
                            <w:rPr>
                              <w:rFonts w:ascii="Cambria" w:eastAsia="Cambria" w:hAnsi="Cambria" w:cs="Cambria"/>
                              <w:sz w:val="19"/>
                              <w:szCs w:val="19"/>
                            </w:rPr>
                            <w:t>#</w:t>
                          </w:r>
                          <w:r>
                            <w:rPr>
                              <w:rFonts w:ascii="Cambria" w:eastAsia="Cambria" w:hAnsi="Cambria" w:cs="Cambri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7" type="#_x0000_t202" style="position:absolute;margin-left:527.75pt;margin-top:776pt;width:4.3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" filled="f" stroked="f">
              <v:textbox style="mso-fit-shape-to-text:t" inset="0,0,0,0">
                <w:txbxContent>
                  <w:p w:rsidR="00C04830" w:rsidRDefault="00C04830">
                    <w:pPr>
                      <w:pStyle w:val="Zhlavnebozpat20"/>
                      <w:shd w:val="clear" w:color="auto" w:fill="auto"/>
                      <w:rPr>
                        <w:sz w:val="19"/>
                        <w:szCs w:val="19"/>
                      </w:rPr>
                    </w:pPr>
                    <w:r>
                      <w:fldChar w:fldCharType="begin"/>
                    </w:r>
                    <w:r>
                      <w:instrText xml:space="preserve"> PAGE \* MERGEFORMAT </w:instrText>
                    </w:r>
                    <w:r>
                      <w:fldChar w:fldCharType="separate"/>
                    </w:r>
                    <w:r>
                      <w:rPr>
                        <w:rFonts w:ascii="Cambria" w:eastAsia="Cambria" w:hAnsi="Cambria" w:cs="Cambria"/>
                        <w:sz w:val="19"/>
                        <w:szCs w:val="19"/>
                      </w:rPr>
                      <w:t>#</w:t>
                    </w:r>
                    <w:r>
                      <w:rPr>
                        <w:rFonts w:ascii="Cambria" w:eastAsia="Cambria" w:hAnsi="Cambria" w:cs="Cambri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6702425</wp:posOffset>
              </wp:positionH>
              <wp:positionV relativeFrom="page">
                <wp:posOffset>9855200</wp:posOffset>
              </wp:positionV>
              <wp:extent cx="54610" cy="91440"/>
              <wp:effectExtent l="0" t="0" r="0" b="0"/>
              <wp:wrapNone/>
              <wp:docPr id="51" name="Shape 5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C04830" w:rsidRDefault="00C04830">
                          <w:pPr>
                            <w:pStyle w:val="Zhlavnebozpat20"/>
                            <w:shd w:val="clear" w:color="auto" w:fill="auto"/>
                            <w:rPr>
                              <w:sz w:val="19"/>
                              <w:szCs w:val="19"/>
                            </w:rPr>
                          </w:pPr>
                          <w:r>
                            <w:fldChar w:fldCharType="begin"/>
                          </w:r>
                          <w:r>
                            <w:instrText xml:space="preserve"> PAGE \* MERGEFORMAT </w:instrText>
                          </w:r>
                          <w:r>
                            <w:fldChar w:fldCharType="separate"/>
                          </w:r>
                          <w:r w:rsidR="003E17BE" w:rsidRPr="003E17BE">
                            <w:rPr>
                              <w:rFonts w:ascii="Cambria" w:eastAsia="Cambria" w:hAnsi="Cambria" w:cs="Cambria"/>
                              <w:noProof/>
                              <w:sz w:val="19"/>
                              <w:szCs w:val="19"/>
                            </w:rPr>
                            <w:t>9</w:t>
                          </w:r>
                          <w:r>
                            <w:rPr>
                              <w:rFonts w:ascii="Cambria" w:eastAsia="Cambria" w:hAnsi="Cambria" w:cs="Cambri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8" type="#_x0000_t202" style="position:absolute;margin-left:527.75pt;margin-top:776pt;width:4.3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" filled="f" stroked="f">
              <v:textbox style="mso-fit-shape-to-text:t" inset="0,0,0,0">
                <w:txbxContent>
                  <w:p w:rsidR="00C04830" w:rsidRDefault="00C04830">
                    <w:pPr>
                      <w:pStyle w:val="Zhlavnebozpat20"/>
                      <w:shd w:val="clear" w:color="auto" w:fill="auto"/>
                      <w:rPr>
                        <w:sz w:val="19"/>
                        <w:szCs w:val="19"/>
                      </w:rPr>
                    </w:pPr>
                    <w:r>
                      <w:fldChar w:fldCharType="begin"/>
                    </w:r>
                    <w:r>
                      <w:instrText xml:space="preserve"> PAGE \* MERGEFORMAT </w:instrText>
                    </w:r>
                    <w:r>
                      <w:fldChar w:fldCharType="separate"/>
                    </w:r>
                    <w:r w:rsidR="003E17BE" w:rsidRPr="003E17BE">
                      <w:rPr>
                        <w:rFonts w:ascii="Cambria" w:eastAsia="Cambria" w:hAnsi="Cambria" w:cs="Cambria"/>
                        <w:noProof/>
                        <w:sz w:val="19"/>
                        <w:szCs w:val="19"/>
                      </w:rPr>
                      <w:t>9</w:t>
                    </w:r>
                    <w:r>
                      <w:rPr>
                        <w:rFonts w:ascii="Cambria" w:eastAsia="Cambria" w:hAnsi="Cambria" w:cs="Cambri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1962785</wp:posOffset>
              </wp:positionH>
              <wp:positionV relativeFrom="page">
                <wp:posOffset>9854565</wp:posOffset>
              </wp:positionV>
              <wp:extent cx="4777740" cy="116840"/>
              <wp:effectExtent l="0" t="0" r="0" b="0"/>
              <wp:wrapNone/>
              <wp:docPr id="59" name="Shape 59"/>
              <wp:cNvGraphicFramePr/>
              <a:graphic xmlns:a="http://schemas.openxmlformats.org/drawingml/2006/main">
                <a:graphicData uri="http://schemas.microsoft.com/office/word/2010/wordprocessingShape">
                  <wps:wsp>
                    <wps:cNvSpPr txBox="1"/>
                    <wps:spPr>
                      <a:xfrm>
                        <a:off x="0" y="0"/>
                        <a:ext cx="4777740" cy="116840"/>
                      </a:xfrm>
                      <a:prstGeom prst="rect">
                        <a:avLst/>
                      </a:prstGeom>
                      <a:noFill/>
                    </wps:spPr>
                    <wps:txbx>
                      <w:txbxContent>
                        <w:p w:rsidR="00C04830" w:rsidRDefault="00C04830">
                          <w:pPr>
                            <w:pStyle w:val="Zhlavnebozpat20"/>
                            <w:shd w:val="clear" w:color="auto" w:fill="auto"/>
                            <w:tabs>
                              <w:tab w:val="right" w:pos="7524"/>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Arial" w:eastAsia="Arial" w:hAnsi="Arial" w:cs="Arial"/>
                              <w:noProof/>
                              <w:sz w:val="19"/>
                              <w:szCs w:val="19"/>
                            </w:rPr>
                            <w:t>8</w:t>
                          </w:r>
                          <w:r>
                            <w:rPr>
                              <w:rFonts w:ascii="Arial" w:eastAsia="Arial" w:hAnsi="Arial" w:cs="Arial"/>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1" type="#_x0000_t202" style="position:absolute;margin-left:154.55pt;margin-top:775.95pt;width:376.2pt;height: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" filled="f" stroked="f">
              <v:textbox style="mso-fit-shape-to-text:t" inset="0,0,0,0">
                <w:txbxContent>
                  <w:p w:rsidR="00C04830" w:rsidRDefault="00C04830">
                    <w:pPr>
                      <w:pStyle w:val="Zhlavnebozpat20"/>
                      <w:shd w:val="clear" w:color="auto" w:fill="auto"/>
                      <w:tabs>
                        <w:tab w:val="right" w:pos="7524"/>
                      </w:tabs>
                      <w:rPr>
                        <w:sz w:val="19"/>
                        <w:szCs w:val="19"/>
                      </w:rPr>
                    </w:pPr>
                    <w:r>
                      <w:t>Registrační číslo projektu: CZ.06.2.56/0.0/0.0/16 043/0001326</w:t>
                    </w:r>
                    <w:r>
                      <w:tab/>
                    </w:r>
                    <w:r>
                      <w:fldChar w:fldCharType="begin"/>
                    </w:r>
                    <w:r>
                      <w:instrText xml:space="preserve"> PAGE \* MERGEFORMAT </w:instrText>
                    </w:r>
                    <w:r>
                      <w:fldChar w:fldCharType="separate"/>
                    </w:r>
                    <w:r w:rsidR="00257BE2" w:rsidRPr="00257BE2">
                      <w:rPr>
                        <w:rFonts w:ascii="Arial" w:eastAsia="Arial" w:hAnsi="Arial" w:cs="Arial"/>
                        <w:noProof/>
                        <w:sz w:val="19"/>
                        <w:szCs w:val="19"/>
                      </w:rPr>
                      <w:t>8</w:t>
                    </w:r>
                    <w:r>
                      <w:rPr>
                        <w:rFonts w:ascii="Arial" w:eastAsia="Arial" w:hAnsi="Arial" w:cs="Arial"/>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1995170</wp:posOffset>
              </wp:positionH>
              <wp:positionV relativeFrom="page">
                <wp:posOffset>9861550</wp:posOffset>
              </wp:positionV>
              <wp:extent cx="4853305" cy="116840"/>
              <wp:effectExtent l="0" t="0" r="0" b="0"/>
              <wp:wrapNone/>
              <wp:docPr id="89" name="Shape 89"/>
              <wp:cNvGraphicFramePr/>
              <a:graphic xmlns:a="http://schemas.openxmlformats.org/drawingml/2006/main">
                <a:graphicData uri="http://schemas.microsoft.com/office/word/2010/wordprocessingShape">
                  <wps:wsp>
                    <wps:cNvSpPr txBox="1"/>
                    <wps:spPr>
                      <a:xfrm>
                        <a:off x="0" y="0"/>
                        <a:ext cx="4853305" cy="116840"/>
                      </a:xfrm>
                      <a:prstGeom prst="rect">
                        <a:avLst/>
                      </a:prstGeom>
                      <a:noFill/>
                    </wps:spPr>
                    <wps:txbx>
                      <w:txbxContent>
                        <w:p w:rsidR="00C04830" w:rsidRDefault="00C04830">
                          <w:pPr>
                            <w:pStyle w:val="Zhlavnebozpat20"/>
                            <w:shd w:val="clear" w:color="auto" w:fill="auto"/>
                            <w:tabs>
                              <w:tab w:val="right" w:pos="7643"/>
                            </w:tabs>
                            <w:rPr>
                              <w:sz w:val="19"/>
                              <w:szCs w:val="19"/>
                            </w:rPr>
                          </w:pPr>
                          <w:r>
                            <w:t>Registrační číslo projektu: CZ.06.2.56/0.0/0.0/16 043/0001326</w:t>
                          </w:r>
                          <w:r>
                            <w:tab/>
                          </w:r>
                          <w:r>
                            <w:fldChar w:fldCharType="begin"/>
                          </w:r>
                          <w:r>
                            <w:instrText xml:space="preserve"> PAGE \* MERGEFORMAT </w:instrText>
                          </w:r>
                          <w:r>
                            <w:fldChar w:fldCharType="separate"/>
                          </w:r>
                          <w:r w:rsidR="003E17BE" w:rsidRPr="003E17BE">
                            <w:rPr>
                              <w:rFonts w:ascii="Cambria" w:eastAsia="Cambria" w:hAnsi="Cambria" w:cs="Cambria"/>
                              <w:noProof/>
                              <w:sz w:val="19"/>
                              <w:szCs w:val="19"/>
                            </w:rPr>
                            <w:t>10</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9" o:spid="_x0000_s1058" type="#_x0000_t202" style="position:absolute;margin-left:157.1pt;margin-top:776.5pt;width:382.15pt;height:9.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" filled="f" stroked="f">
              <v:textbox style="mso-fit-shape-to-text:t" inset="0,0,0,0">
                <w:txbxContent>
                  <w:p w:rsidR="00C04830" w:rsidRDefault="00C04830">
                    <w:pPr>
                      <w:pStyle w:val="Zhlavnebozpat20"/>
                      <w:shd w:val="clear" w:color="auto" w:fill="auto"/>
                      <w:tabs>
                        <w:tab w:val="right" w:pos="7643"/>
                      </w:tabs>
                      <w:rPr>
                        <w:sz w:val="19"/>
                        <w:szCs w:val="19"/>
                      </w:rPr>
                    </w:pPr>
                    <w:r>
                      <w:t>Registrační číslo projektu: CZ.06.2.56/0.0/0.0/16 043/0001326</w:t>
                    </w:r>
                    <w:r>
                      <w:tab/>
                    </w:r>
                    <w:r>
                      <w:fldChar w:fldCharType="begin"/>
                    </w:r>
                    <w:r>
                      <w:instrText xml:space="preserve"> PAGE \* MERGEFORMAT </w:instrText>
                    </w:r>
                    <w:r>
                      <w:fldChar w:fldCharType="separate"/>
                    </w:r>
                    <w:r w:rsidR="003E17BE" w:rsidRPr="003E17BE">
                      <w:rPr>
                        <w:rFonts w:ascii="Cambria" w:eastAsia="Cambria" w:hAnsi="Cambria" w:cs="Cambria"/>
                        <w:noProof/>
                        <w:sz w:val="19"/>
                        <w:szCs w:val="19"/>
                      </w:rPr>
                      <w:t>10</w:t>
                    </w:r>
                    <w:r>
                      <w:rPr>
                        <w:rFonts w:ascii="Cambria" w:eastAsia="Cambria" w:hAnsi="Cambria" w:cs="Cambria"/>
                        <w:sz w:val="19"/>
                        <w:szCs w:val="1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1995170</wp:posOffset>
              </wp:positionH>
              <wp:positionV relativeFrom="page">
                <wp:posOffset>9861550</wp:posOffset>
              </wp:positionV>
              <wp:extent cx="4853305" cy="116840"/>
              <wp:effectExtent l="0" t="0" r="0" b="0"/>
              <wp:wrapNone/>
              <wp:docPr id="91" name="Shape 91"/>
              <wp:cNvGraphicFramePr/>
              <a:graphic xmlns:a="http://schemas.openxmlformats.org/drawingml/2006/main">
                <a:graphicData uri="http://schemas.microsoft.com/office/word/2010/wordprocessingShape">
                  <wps:wsp>
                    <wps:cNvSpPr txBox="1"/>
                    <wps:spPr>
                      <a:xfrm>
                        <a:off x="0" y="0"/>
                        <a:ext cx="4853305" cy="116840"/>
                      </a:xfrm>
                      <a:prstGeom prst="rect">
                        <a:avLst/>
                      </a:prstGeom>
                      <a:noFill/>
                    </wps:spPr>
                    <wps:txbx>
                      <w:txbxContent>
                        <w:p w:rsidR="00C04830" w:rsidRDefault="00C04830">
                          <w:pPr>
                            <w:pStyle w:val="Zhlavnebozpat20"/>
                            <w:shd w:val="clear" w:color="auto" w:fill="auto"/>
                            <w:tabs>
                              <w:tab w:val="right" w:pos="7643"/>
                            </w:tabs>
                            <w:rPr>
                              <w:sz w:val="19"/>
                              <w:szCs w:val="19"/>
                            </w:rPr>
                          </w:pPr>
                          <w:r>
                            <w:t>Registrační číslo projektu: CZ.06.2.56/0.0/0.0/16 043/0001326</w:t>
                          </w:r>
                          <w:r>
                            <w:tab/>
                          </w:r>
                          <w:r>
                            <w:fldChar w:fldCharType="begin"/>
                          </w:r>
                          <w:r>
                            <w:instrText xml:space="preserve"> PAGE \* MERGEFORMAT </w:instrText>
                          </w:r>
                          <w:r>
                            <w:fldChar w:fldCharType="separate"/>
                          </w:r>
                          <w:r w:rsidR="003E17BE" w:rsidRPr="003E17BE">
                            <w:rPr>
                              <w:rFonts w:ascii="Cambria" w:eastAsia="Cambria" w:hAnsi="Cambria" w:cs="Cambria"/>
                              <w:noProof/>
                              <w:sz w:val="19"/>
                              <w:szCs w:val="19"/>
                            </w:rPr>
                            <w:t>11</w:t>
                          </w:r>
                          <w:r>
                            <w:rPr>
                              <w:rFonts w:ascii="Cambria" w:eastAsia="Cambria" w:hAnsi="Cambria" w:cs="Cambria"/>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1" o:spid="_x0000_s1059" type="#_x0000_t202" style="position:absolute;margin-left:157.1pt;margin-top:776.5pt;width:382.15pt;height:9.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" filled="f" stroked="f">
              <v:textbox style="mso-fit-shape-to-text:t" inset="0,0,0,0">
                <w:txbxContent>
                  <w:p w:rsidR="00C04830" w:rsidRDefault="00C04830">
                    <w:pPr>
                      <w:pStyle w:val="Zhlavnebozpat20"/>
                      <w:shd w:val="clear" w:color="auto" w:fill="auto"/>
                      <w:tabs>
                        <w:tab w:val="right" w:pos="7643"/>
                      </w:tabs>
                      <w:rPr>
                        <w:sz w:val="19"/>
                        <w:szCs w:val="19"/>
                      </w:rPr>
                    </w:pPr>
                    <w:r>
                      <w:t>Registrační číslo projektu: CZ.06.2.56/0.0/0.0/16 043/0001326</w:t>
                    </w:r>
                    <w:r>
                      <w:tab/>
                    </w:r>
                    <w:r>
                      <w:fldChar w:fldCharType="begin"/>
                    </w:r>
                    <w:r>
                      <w:instrText xml:space="preserve"> PAGE \* MERGEFORMAT </w:instrText>
                    </w:r>
                    <w:r>
                      <w:fldChar w:fldCharType="separate"/>
                    </w:r>
                    <w:r w:rsidR="003E17BE" w:rsidRPr="003E17BE">
                      <w:rPr>
                        <w:rFonts w:ascii="Cambria" w:eastAsia="Cambria" w:hAnsi="Cambria" w:cs="Cambria"/>
                        <w:noProof/>
                        <w:sz w:val="19"/>
                        <w:szCs w:val="19"/>
                      </w:rPr>
                      <w:t>11</w:t>
                    </w:r>
                    <w:r>
                      <w:rPr>
                        <w:rFonts w:ascii="Cambria" w:eastAsia="Cambria" w:hAnsi="Cambria" w:cs="Cambri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30" w:rsidRDefault="00C04830"/>
  </w:footnote>
  <w:footnote w:type="continuationSeparator" w:id="0">
    <w:p w:rsidR="00C04830" w:rsidRDefault="00C048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38784" behindDoc="1" locked="0" layoutInCell="1" allowOverlap="1">
              <wp:simplePos x="0" y="0"/>
              <wp:positionH relativeFrom="page">
                <wp:posOffset>4909820</wp:posOffset>
              </wp:positionH>
              <wp:positionV relativeFrom="page">
                <wp:posOffset>383540</wp:posOffset>
              </wp:positionV>
              <wp:extent cx="969010" cy="347345"/>
              <wp:effectExtent l="0" t="0" r="0" b="0"/>
              <wp:wrapNone/>
              <wp:docPr id="1" name="Shape 1"/>
              <wp:cNvGraphicFramePr/>
              <a:graphic xmlns:a="http://schemas.openxmlformats.org/drawingml/2006/main">
                <a:graphicData uri="http://schemas.microsoft.com/office/word/2010/wordprocessingShape">
                  <wps:wsp>
                    <wps:cNvSpPr txBox="1"/>
                    <wps:spPr>
                      <a:xfrm>
                        <a:off x="0" y="0"/>
                        <a:ext cx="969010"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1" type="#_x0000_t202" style="position:absolute;margin-left:386.6pt;margin-top:30.2pt;width:76.3pt;height:27.35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39808" behindDoc="1" locked="0" layoutInCell="1" allowOverlap="1">
              <wp:simplePos x="0" y="0"/>
              <wp:positionH relativeFrom="page">
                <wp:posOffset>4075430</wp:posOffset>
              </wp:positionH>
              <wp:positionV relativeFrom="page">
                <wp:posOffset>420370</wp:posOffset>
              </wp:positionV>
              <wp:extent cx="594360" cy="304165"/>
              <wp:effectExtent l="0" t="0" r="0" b="0"/>
              <wp:wrapNone/>
              <wp:docPr id="3" name="Shape 3"/>
              <wp:cNvGraphicFramePr/>
              <a:graphic xmlns:a="http://schemas.openxmlformats.org/drawingml/2006/main">
                <a:graphicData uri="http://schemas.microsoft.com/office/word/2010/wordprocessingShape">
                  <wps:wsp>
                    <wps:cNvSpPr txBox="1"/>
                    <wps:spPr>
                      <a:xfrm>
                        <a:off x="0" y="0"/>
                        <a:ext cx="594360" cy="304165"/>
                      </a:xfrm>
                      <a:prstGeom prst="rect">
                        <a:avLst/>
                      </a:prstGeom>
                      <a:noFill/>
                    </wps:spPr>
                    <wps:txbx>
                      <w:txbxContent>
                        <w:p w:rsidR="00C04830" w:rsidRDefault="00C04830">
                          <w:pPr>
                            <w:rPr>
                              <w:sz w:val="2"/>
                              <w:szCs w:val="2"/>
                            </w:rPr>
                          </w:pPr>
                          <w:r>
                            <w:rPr>
                              <w:noProof/>
                              <w:lang w:bidi="ar-SA"/>
                            </w:rPr>
                            <w:drawing>
                              <wp:inline distT="0" distB="0" distL="0" distR="0">
                                <wp:extent cx="597535"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597535" cy="304800"/>
                                        </a:xfrm>
                                        <a:prstGeom prst="rect">
                                          <a:avLst/>
                                        </a:prstGeom>
                                      </pic:spPr>
                                    </pic:pic>
                                  </a:graphicData>
                                </a:graphic>
                              </wp:inline>
                            </w:drawing>
                          </w:r>
                        </w:p>
                      </w:txbxContent>
                    </wps:txbx>
                    <wps:bodyPr lIns="0" tIns="0" rIns="0" bIns="0"/>
                  </wps:wsp>
                </a:graphicData>
              </a:graphic>
            </wp:anchor>
          </w:drawing>
        </mc:Choice>
        <mc:Fallback>
          <w:pict>
            <v:shape id="Shape 3" o:spid="_x0000_s1032" type="#_x0000_t202" style="position:absolute;margin-left:320.9pt;margin-top:33.1pt;width:46.8pt;height:23.9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" filled="f" stroked="f">
              <v:textbox inset="0,0,0,0">
                <w:txbxContent>
                  <w:p w:rsidR="00C04830" w:rsidRDefault="00C04830">
                    <w:pPr>
                      <w:rPr>
                        <w:sz w:val="2"/>
                        <w:szCs w:val="2"/>
                      </w:rPr>
                    </w:pPr>
                    <w:r>
                      <w:rPr>
                        <w:noProof/>
                        <w:lang w:bidi="ar-SA"/>
                      </w:rPr>
                      <w:drawing>
                        <wp:inline distT="0" distB="0" distL="0" distR="0">
                          <wp:extent cx="597535" cy="30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597535" cy="304800"/>
                                  </a:xfrm>
                                  <a:prstGeom prst="rect">
                                    <a:avLst/>
                                  </a:prstGeom>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40832" behindDoc="1" locked="0" layoutInCell="1" allowOverlap="1">
              <wp:simplePos x="0" y="0"/>
              <wp:positionH relativeFrom="page">
                <wp:posOffset>4909820</wp:posOffset>
              </wp:positionH>
              <wp:positionV relativeFrom="page">
                <wp:posOffset>383540</wp:posOffset>
              </wp:positionV>
              <wp:extent cx="969010" cy="347345"/>
              <wp:effectExtent l="0" t="0" r="0" b="0"/>
              <wp:wrapNone/>
              <wp:docPr id="7" name="Shape 7"/>
              <wp:cNvGraphicFramePr/>
              <a:graphic xmlns:a="http://schemas.openxmlformats.org/drawingml/2006/main">
                <a:graphicData uri="http://schemas.microsoft.com/office/word/2010/wordprocessingShape">
                  <wps:wsp>
                    <wps:cNvSpPr txBox="1"/>
                    <wps:spPr>
                      <a:xfrm>
                        <a:off x="0" y="0"/>
                        <a:ext cx="969010"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3" type="#_x0000_t202" style="position:absolute;margin-left:386.6pt;margin-top:30.2pt;width:76.3pt;height:27.3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41856" behindDoc="1" locked="0" layoutInCell="1" allowOverlap="1">
              <wp:simplePos x="0" y="0"/>
              <wp:positionH relativeFrom="page">
                <wp:posOffset>4075430</wp:posOffset>
              </wp:positionH>
              <wp:positionV relativeFrom="page">
                <wp:posOffset>420370</wp:posOffset>
              </wp:positionV>
              <wp:extent cx="594360" cy="304165"/>
              <wp:effectExtent l="0" t="0" r="0" b="0"/>
              <wp:wrapNone/>
              <wp:docPr id="9" name="Shape 9"/>
              <wp:cNvGraphicFramePr/>
              <a:graphic xmlns:a="http://schemas.openxmlformats.org/drawingml/2006/main">
                <a:graphicData uri="http://schemas.microsoft.com/office/word/2010/wordprocessingShape">
                  <wps:wsp>
                    <wps:cNvSpPr txBox="1"/>
                    <wps:spPr>
                      <a:xfrm>
                        <a:off x="0" y="0"/>
                        <a:ext cx="594360" cy="304165"/>
                      </a:xfrm>
                      <a:prstGeom prst="rect">
                        <a:avLst/>
                      </a:prstGeom>
                      <a:noFill/>
                    </wps:spPr>
                    <wps:txbx>
                      <w:txbxContent>
                        <w:p w:rsidR="00C04830" w:rsidRDefault="00C04830">
                          <w:pPr>
                            <w:rPr>
                              <w:sz w:val="2"/>
                              <w:szCs w:val="2"/>
                            </w:rPr>
                          </w:pPr>
                          <w:r>
                            <w:rPr>
                              <w:noProof/>
                              <w:lang w:bidi="ar-SA"/>
                            </w:rPr>
                            <w:drawing>
                              <wp:inline distT="0" distB="0" distL="0" distR="0">
                                <wp:extent cx="597535" cy="304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off x="0" y="0"/>
                                          <a:ext cx="597535" cy="304800"/>
                                        </a:xfrm>
                                        <a:prstGeom prst="rect">
                                          <a:avLst/>
                                        </a:prstGeom>
                                      </pic:spPr>
                                    </pic:pic>
                                  </a:graphicData>
                                </a:graphic>
                              </wp:inline>
                            </w:drawing>
                          </w:r>
                        </w:p>
                      </w:txbxContent>
                    </wps:txbx>
                    <wps:bodyPr lIns="0" tIns="0" rIns="0" bIns="0"/>
                  </wps:wsp>
                </a:graphicData>
              </a:graphic>
            </wp:anchor>
          </w:drawing>
        </mc:Choice>
        <mc:Fallback>
          <w:pict>
            <v:shape id="Shape 9" o:spid="_x0000_s1034" type="#_x0000_t202" style="position:absolute;margin-left:320.9pt;margin-top:33.1pt;width:46.8pt;height:23.9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" filled="f" stroked="f">
              <v:textbox inset="0,0,0,0">
                <w:txbxContent>
                  <w:p w:rsidR="00C04830" w:rsidRDefault="00C04830">
                    <w:pPr>
                      <w:rPr>
                        <w:sz w:val="2"/>
                        <w:szCs w:val="2"/>
                      </w:rPr>
                    </w:pPr>
                    <w:r>
                      <w:rPr>
                        <w:noProof/>
                        <w:lang w:bidi="ar-SA"/>
                      </w:rPr>
                      <w:drawing>
                        <wp:inline distT="0" distB="0" distL="0" distR="0">
                          <wp:extent cx="597535" cy="304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off x="0" y="0"/>
                                    <a:ext cx="597535" cy="304800"/>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44928" behindDoc="1" locked="0" layoutInCell="1" allowOverlap="1">
              <wp:simplePos x="0" y="0"/>
              <wp:positionH relativeFrom="page">
                <wp:posOffset>4909820</wp:posOffset>
              </wp:positionH>
              <wp:positionV relativeFrom="page">
                <wp:posOffset>431800</wp:posOffset>
              </wp:positionV>
              <wp:extent cx="964565" cy="347345"/>
              <wp:effectExtent l="0" t="0" r="0" b="0"/>
              <wp:wrapNone/>
              <wp:docPr id="17" name="Shape 17"/>
              <wp:cNvGraphicFramePr/>
              <a:graphic xmlns:a="http://schemas.openxmlformats.org/drawingml/2006/main">
                <a:graphicData uri="http://schemas.microsoft.com/office/word/2010/wordprocessingShape">
                  <wps:wsp>
                    <wps:cNvSpPr txBox="1"/>
                    <wps:spPr>
                      <a:xfrm>
                        <a:off x="0" y="0"/>
                        <a:ext cx="964565"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rPr>
                            <w:t>MlSTNl</w:t>
                          </w:r>
                          <w:proofErr w:type="spellEnd"/>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7" type="#_x0000_t202" style="position:absolute;margin-left:386.6pt;margin-top:34pt;width:75.95pt;height:27.3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rPr>
                      <w:t>MlSTNl</w:t>
                    </w:r>
                    <w:proofErr w:type="spellEnd"/>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45952" behindDoc="1" locked="0" layoutInCell="1" allowOverlap="1">
              <wp:simplePos x="0" y="0"/>
              <wp:positionH relativeFrom="page">
                <wp:posOffset>4070985</wp:posOffset>
              </wp:positionH>
              <wp:positionV relativeFrom="page">
                <wp:posOffset>468630</wp:posOffset>
              </wp:positionV>
              <wp:extent cx="596900" cy="306070"/>
              <wp:effectExtent l="0" t="0" r="0" b="0"/>
              <wp:wrapNone/>
              <wp:docPr id="19" name="Shape 19"/>
              <wp:cNvGraphicFramePr/>
              <a:graphic xmlns:a="http://schemas.openxmlformats.org/drawingml/2006/main">
                <a:graphicData uri="http://schemas.microsoft.com/office/word/2010/wordprocessingShape">
                  <wps:wsp>
                    <wps:cNvSpPr txBox="1"/>
                    <wps:spPr>
                      <a:xfrm>
                        <a:off x="0" y="0"/>
                        <a:ext cx="596900" cy="306070"/>
                      </a:xfrm>
                      <a:prstGeom prst="rect">
                        <a:avLst/>
                      </a:prstGeom>
                      <a:noFill/>
                    </wps:spPr>
                    <wps:txbx>
                      <w:txbxContent>
                        <w:p w:rsidR="00C04830" w:rsidRDefault="00C04830">
                          <w:pPr>
                            <w:rPr>
                              <w:sz w:val="2"/>
                              <w:szCs w:val="2"/>
                            </w:rPr>
                          </w:pPr>
                          <w:r>
                            <w:rPr>
                              <w:noProof/>
                              <w:lang w:bidi="ar-SA"/>
                            </w:rPr>
                            <w:drawing>
                              <wp:inline distT="0" distB="0" distL="0" distR="0">
                                <wp:extent cx="597535" cy="30480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597535" cy="304800"/>
                                        </a:xfrm>
                                        <a:prstGeom prst="rect">
                                          <a:avLst/>
                                        </a:prstGeom>
                                      </pic:spPr>
                                    </pic:pic>
                                  </a:graphicData>
                                </a:graphic>
                              </wp:inline>
                            </w:drawing>
                          </w:r>
                        </w:p>
                      </w:txbxContent>
                    </wps:txbx>
                    <wps:bodyPr lIns="0" tIns="0" rIns="0" bIns="0"/>
                  </wps:wsp>
                </a:graphicData>
              </a:graphic>
            </wp:anchor>
          </w:drawing>
        </mc:Choice>
        <mc:Fallback>
          <w:pict>
            <v:shape id="Shape 19" o:spid="_x0000_s1038" type="#_x0000_t202" style="position:absolute;margin-left:320.55pt;margin-top:36.9pt;width:47pt;height:24.1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" filled="f" stroked="f">
              <v:textbox inset="0,0,0,0">
                <w:txbxContent>
                  <w:p w:rsidR="00C04830" w:rsidRDefault="00C04830">
                    <w:pPr>
                      <w:rPr>
                        <w:sz w:val="2"/>
                        <w:szCs w:val="2"/>
                      </w:rPr>
                    </w:pPr>
                    <w:r>
                      <w:rPr>
                        <w:noProof/>
                        <w:lang w:bidi="ar-SA"/>
                      </w:rPr>
                      <w:drawing>
                        <wp:inline distT="0" distB="0" distL="0" distR="0">
                          <wp:extent cx="597535" cy="30480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597535" cy="304800"/>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46976" behindDoc="1" locked="0" layoutInCell="1" allowOverlap="1">
              <wp:simplePos x="0" y="0"/>
              <wp:positionH relativeFrom="page">
                <wp:posOffset>4909820</wp:posOffset>
              </wp:positionH>
              <wp:positionV relativeFrom="page">
                <wp:posOffset>431800</wp:posOffset>
              </wp:positionV>
              <wp:extent cx="964565" cy="347345"/>
              <wp:effectExtent l="0" t="0" r="0" b="0"/>
              <wp:wrapNone/>
              <wp:docPr id="23" name="Shape 23"/>
              <wp:cNvGraphicFramePr/>
              <a:graphic xmlns:a="http://schemas.openxmlformats.org/drawingml/2006/main">
                <a:graphicData uri="http://schemas.microsoft.com/office/word/2010/wordprocessingShape">
                  <wps:wsp>
                    <wps:cNvSpPr txBox="1"/>
                    <wps:spPr>
                      <a:xfrm>
                        <a:off x="0" y="0"/>
                        <a:ext cx="964565"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rPr>
                            <w:t>MlSTNl</w:t>
                          </w:r>
                          <w:proofErr w:type="spellEnd"/>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9" type="#_x0000_t202" style="position:absolute;margin-left:386.6pt;margin-top:34pt;width:75.95pt;height:27.3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rPr>
                      <w:t>MlSTNl</w:t>
                    </w:r>
                    <w:proofErr w:type="spellEnd"/>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48000" behindDoc="1" locked="0" layoutInCell="1" allowOverlap="1">
              <wp:simplePos x="0" y="0"/>
              <wp:positionH relativeFrom="page">
                <wp:posOffset>4070985</wp:posOffset>
              </wp:positionH>
              <wp:positionV relativeFrom="page">
                <wp:posOffset>468630</wp:posOffset>
              </wp:positionV>
              <wp:extent cx="596900" cy="306070"/>
              <wp:effectExtent l="0" t="0" r="0" b="0"/>
              <wp:wrapNone/>
              <wp:docPr id="25" name="Shape 25"/>
              <wp:cNvGraphicFramePr/>
              <a:graphic xmlns:a="http://schemas.openxmlformats.org/drawingml/2006/main">
                <a:graphicData uri="http://schemas.microsoft.com/office/word/2010/wordprocessingShape">
                  <wps:wsp>
                    <wps:cNvSpPr txBox="1"/>
                    <wps:spPr>
                      <a:xfrm>
                        <a:off x="0" y="0"/>
                        <a:ext cx="596900" cy="306070"/>
                      </a:xfrm>
                      <a:prstGeom prst="rect">
                        <a:avLst/>
                      </a:prstGeom>
                      <a:noFill/>
                    </wps:spPr>
                    <wps:txbx>
                      <w:txbxContent>
                        <w:p w:rsidR="00C04830" w:rsidRDefault="00C04830">
                          <w:pPr>
                            <w:rPr>
                              <w:sz w:val="2"/>
                              <w:szCs w:val="2"/>
                            </w:rPr>
                          </w:pPr>
                          <w:r>
                            <w:rPr>
                              <w:noProof/>
                              <w:lang w:bidi="ar-SA"/>
                            </w:rPr>
                            <w:drawing>
                              <wp:inline distT="0" distB="0" distL="0" distR="0">
                                <wp:extent cx="597535" cy="30480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off x="0" y="0"/>
                                          <a:ext cx="597535" cy="304800"/>
                                        </a:xfrm>
                                        <a:prstGeom prst="rect">
                                          <a:avLst/>
                                        </a:prstGeom>
                                      </pic:spPr>
                                    </pic:pic>
                                  </a:graphicData>
                                </a:graphic>
                              </wp:inline>
                            </w:drawing>
                          </w:r>
                        </w:p>
                      </w:txbxContent>
                    </wps:txbx>
                    <wps:bodyPr lIns="0" tIns="0" rIns="0" bIns="0"/>
                  </wps:wsp>
                </a:graphicData>
              </a:graphic>
            </wp:anchor>
          </w:drawing>
        </mc:Choice>
        <mc:Fallback>
          <w:pict>
            <v:shape id="Shape 25" o:spid="_x0000_s1040" type="#_x0000_t202" style="position:absolute;margin-left:320.55pt;margin-top:36.9pt;width:47pt;height:24.1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" filled="f" stroked="f">
              <v:textbox inset="0,0,0,0">
                <w:txbxContent>
                  <w:p w:rsidR="00C04830" w:rsidRDefault="00C04830">
                    <w:pPr>
                      <w:rPr>
                        <w:sz w:val="2"/>
                        <w:szCs w:val="2"/>
                      </w:rPr>
                    </w:pPr>
                    <w:r>
                      <w:rPr>
                        <w:noProof/>
                        <w:lang w:bidi="ar-SA"/>
                      </w:rPr>
                      <w:drawing>
                        <wp:inline distT="0" distB="0" distL="0" distR="0">
                          <wp:extent cx="597535" cy="30480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off x="0" y="0"/>
                                    <a:ext cx="597535" cy="304800"/>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4937760</wp:posOffset>
              </wp:positionH>
              <wp:positionV relativeFrom="page">
                <wp:posOffset>423545</wp:posOffset>
              </wp:positionV>
              <wp:extent cx="967105" cy="347345"/>
              <wp:effectExtent l="0" t="0" r="0" b="0"/>
              <wp:wrapNone/>
              <wp:docPr id="37" name="Shape 37"/>
              <wp:cNvGraphicFramePr/>
              <a:graphic xmlns:a="http://schemas.openxmlformats.org/drawingml/2006/main">
                <a:graphicData uri="http://schemas.microsoft.com/office/word/2010/wordprocessingShape">
                  <wps:wsp>
                    <wps:cNvSpPr txBox="1"/>
                    <wps:spPr>
                      <a:xfrm>
                        <a:off x="0" y="0"/>
                        <a:ext cx="967105"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3" type="#_x0000_t202" style="position:absolute;margin-left:388.8pt;margin-top:33.35pt;width:76.15pt;height:27.3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251652096" behindDoc="1" locked="0" layoutInCell="1" allowOverlap="1">
              <wp:simplePos x="0" y="0"/>
              <wp:positionH relativeFrom="page">
                <wp:posOffset>4098925</wp:posOffset>
              </wp:positionH>
              <wp:positionV relativeFrom="page">
                <wp:posOffset>455295</wp:posOffset>
              </wp:positionV>
              <wp:extent cx="596900" cy="306070"/>
              <wp:effectExtent l="0" t="0" r="0" b="0"/>
              <wp:wrapNone/>
              <wp:docPr id="39" name="Shape 39"/>
              <wp:cNvGraphicFramePr/>
              <a:graphic xmlns:a="http://schemas.openxmlformats.org/drawingml/2006/main">
                <a:graphicData uri="http://schemas.microsoft.com/office/word/2010/wordprocessingShape">
                  <wps:wsp>
                    <wps:cNvSpPr txBox="1"/>
                    <wps:spPr>
                      <a:xfrm>
                        <a:off x="0" y="0"/>
                        <a:ext cx="596900" cy="306070"/>
                      </a:xfrm>
                      <a:prstGeom prst="rect">
                        <a:avLst/>
                      </a:prstGeom>
                      <a:noFill/>
                    </wps:spPr>
                    <wps:txbx>
                      <w:txbxContent>
                        <w:p w:rsidR="00C04830" w:rsidRDefault="00C04830">
                          <w:pPr>
                            <w:rPr>
                              <w:sz w:val="2"/>
                              <w:szCs w:val="2"/>
                            </w:rPr>
                          </w:pPr>
                          <w:r>
                            <w:rPr>
                              <w:noProof/>
                              <w:lang w:bidi="ar-SA"/>
                            </w:rPr>
                            <w:drawing>
                              <wp:inline distT="0" distB="0" distL="0" distR="0">
                                <wp:extent cx="597535" cy="30480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off x="0" y="0"/>
                                          <a:ext cx="597535" cy="304800"/>
                                        </a:xfrm>
                                        <a:prstGeom prst="rect">
                                          <a:avLst/>
                                        </a:prstGeom>
                                      </pic:spPr>
                                    </pic:pic>
                                  </a:graphicData>
                                </a:graphic>
                              </wp:inline>
                            </w:drawing>
                          </w:r>
                        </w:p>
                      </w:txbxContent>
                    </wps:txbx>
                    <wps:bodyPr lIns="0" tIns="0" rIns="0" bIns="0"/>
                  </wps:wsp>
                </a:graphicData>
              </a:graphic>
            </wp:anchor>
          </w:drawing>
        </mc:Choice>
        <mc:Fallback>
          <w:pict>
            <v:shape id="Shape 39" o:spid="_x0000_s1044" type="#_x0000_t202" style="position:absolute;margin-left:322.75pt;margin-top:35.85pt;width:47pt;height:24.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" filled="f" stroked="f">
              <v:textbox inset="0,0,0,0">
                <w:txbxContent>
                  <w:p w:rsidR="00C04830" w:rsidRDefault="00C04830">
                    <w:pPr>
                      <w:rPr>
                        <w:sz w:val="2"/>
                        <w:szCs w:val="2"/>
                      </w:rPr>
                    </w:pPr>
                    <w:r>
                      <w:rPr>
                        <w:noProof/>
                        <w:lang w:bidi="ar-SA"/>
                      </w:rPr>
                      <w:drawing>
                        <wp:inline distT="0" distB="0" distL="0" distR="0">
                          <wp:extent cx="597535" cy="30480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pic:blipFill>
                                <pic:spPr>
                                  <a:xfrm>
                                    <a:off x="0" y="0"/>
                                    <a:ext cx="597535" cy="304800"/>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4937760</wp:posOffset>
              </wp:positionH>
              <wp:positionV relativeFrom="page">
                <wp:posOffset>423545</wp:posOffset>
              </wp:positionV>
              <wp:extent cx="967105" cy="347345"/>
              <wp:effectExtent l="0" t="0" r="0" b="0"/>
              <wp:wrapNone/>
              <wp:docPr id="43" name="Shape 43"/>
              <wp:cNvGraphicFramePr/>
              <a:graphic xmlns:a="http://schemas.openxmlformats.org/drawingml/2006/main">
                <a:graphicData uri="http://schemas.microsoft.com/office/word/2010/wordprocessingShape">
                  <wps:wsp>
                    <wps:cNvSpPr txBox="1"/>
                    <wps:spPr>
                      <a:xfrm>
                        <a:off x="0" y="0"/>
                        <a:ext cx="967105"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5" type="#_x0000_t202" style="position:absolute;margin-left:388.8pt;margin-top:33.35pt;width:76.15pt;height:27.3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251654144" behindDoc="1" locked="0" layoutInCell="1" allowOverlap="1">
              <wp:simplePos x="0" y="0"/>
              <wp:positionH relativeFrom="page">
                <wp:posOffset>4098925</wp:posOffset>
              </wp:positionH>
              <wp:positionV relativeFrom="page">
                <wp:posOffset>455295</wp:posOffset>
              </wp:positionV>
              <wp:extent cx="596900" cy="306070"/>
              <wp:effectExtent l="0" t="0" r="0" b="0"/>
              <wp:wrapNone/>
              <wp:docPr id="45" name="Shape 45"/>
              <wp:cNvGraphicFramePr/>
              <a:graphic xmlns:a="http://schemas.openxmlformats.org/drawingml/2006/main">
                <a:graphicData uri="http://schemas.microsoft.com/office/word/2010/wordprocessingShape">
                  <wps:wsp>
                    <wps:cNvSpPr txBox="1"/>
                    <wps:spPr>
                      <a:xfrm>
                        <a:off x="0" y="0"/>
                        <a:ext cx="596900" cy="306070"/>
                      </a:xfrm>
                      <a:prstGeom prst="rect">
                        <a:avLst/>
                      </a:prstGeom>
                      <a:noFill/>
                    </wps:spPr>
                    <wps:txbx>
                      <w:txbxContent>
                        <w:p w:rsidR="00C04830" w:rsidRDefault="00C04830">
                          <w:pPr>
                            <w:rPr>
                              <w:sz w:val="2"/>
                              <w:szCs w:val="2"/>
                            </w:rPr>
                          </w:pPr>
                          <w:r>
                            <w:rPr>
                              <w:noProof/>
                              <w:lang w:bidi="ar-SA"/>
                            </w:rPr>
                            <w:drawing>
                              <wp:inline distT="0" distB="0" distL="0" distR="0">
                                <wp:extent cx="597535" cy="30480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597535" cy="304800"/>
                                        </a:xfrm>
                                        <a:prstGeom prst="rect">
                                          <a:avLst/>
                                        </a:prstGeom>
                                      </pic:spPr>
                                    </pic:pic>
                                  </a:graphicData>
                                </a:graphic>
                              </wp:inline>
                            </w:drawing>
                          </w:r>
                        </w:p>
                      </w:txbxContent>
                    </wps:txbx>
                    <wps:bodyPr lIns="0" tIns="0" rIns="0" bIns="0"/>
                  </wps:wsp>
                </a:graphicData>
              </a:graphic>
            </wp:anchor>
          </w:drawing>
        </mc:Choice>
        <mc:Fallback>
          <w:pict>
            <v:shape id="Shape 45" o:spid="_x0000_s1046" type="#_x0000_t202" style="position:absolute;margin-left:322.75pt;margin-top:35.85pt;width:47pt;height:24.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" filled="f" stroked="f">
              <v:textbox inset="0,0,0,0">
                <w:txbxContent>
                  <w:p w:rsidR="00C04830" w:rsidRDefault="00C04830">
                    <w:pPr>
                      <w:rPr>
                        <w:sz w:val="2"/>
                        <w:szCs w:val="2"/>
                      </w:rPr>
                    </w:pPr>
                    <w:r>
                      <w:rPr>
                        <w:noProof/>
                        <w:lang w:bidi="ar-SA"/>
                      </w:rPr>
                      <w:drawing>
                        <wp:inline distT="0" distB="0" distL="0" distR="0">
                          <wp:extent cx="597535" cy="30480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597535" cy="30480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4918710</wp:posOffset>
              </wp:positionH>
              <wp:positionV relativeFrom="page">
                <wp:posOffset>436245</wp:posOffset>
              </wp:positionV>
              <wp:extent cx="957580" cy="347345"/>
              <wp:effectExtent l="0" t="0" r="0" b="0"/>
              <wp:wrapNone/>
              <wp:docPr id="53" name="Shape 53"/>
              <wp:cNvGraphicFramePr/>
              <a:graphic xmlns:a="http://schemas.openxmlformats.org/drawingml/2006/main">
                <a:graphicData uri="http://schemas.microsoft.com/office/word/2010/wordprocessingShape">
                  <wps:wsp>
                    <wps:cNvSpPr txBox="1"/>
                    <wps:spPr>
                      <a:xfrm>
                        <a:off x="0" y="0"/>
                        <a:ext cx="957580"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7"/>
                              <w:szCs w:val="17"/>
                            </w:rPr>
                          </w:pPr>
                          <w:r>
                            <w:rPr>
                              <w:rFonts w:ascii="Arial" w:eastAsia="Arial" w:hAnsi="Arial" w:cs="Arial"/>
                              <w:b/>
                              <w:bCs/>
                              <w:sz w:val="17"/>
                              <w:szCs w:val="17"/>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49" type="#_x0000_t202" style="position:absolute;margin-left:387.3pt;margin-top:34.35pt;width:75.4pt;height:27.3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7"/>
                        <w:szCs w:val="17"/>
                      </w:rPr>
                    </w:pPr>
                    <w:r>
                      <w:rPr>
                        <w:rFonts w:ascii="Arial" w:eastAsia="Arial" w:hAnsi="Arial" w:cs="Arial"/>
                        <w:b/>
                        <w:bCs/>
                        <w:sz w:val="17"/>
                        <w:szCs w:val="17"/>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CR</w:t>
                    </w:r>
                  </w:p>
                </w:txbxContent>
              </v:textbox>
              <w10:wrap anchorx="page" anchory="page"/>
            </v:shap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4072890</wp:posOffset>
              </wp:positionH>
              <wp:positionV relativeFrom="page">
                <wp:posOffset>473075</wp:posOffset>
              </wp:positionV>
              <wp:extent cx="605790" cy="304165"/>
              <wp:effectExtent l="0" t="0" r="0" b="0"/>
              <wp:wrapNone/>
              <wp:docPr id="55" name="Shape 55"/>
              <wp:cNvGraphicFramePr/>
              <a:graphic xmlns:a="http://schemas.openxmlformats.org/drawingml/2006/main">
                <a:graphicData uri="http://schemas.microsoft.com/office/word/2010/wordprocessingShape">
                  <wps:wsp>
                    <wps:cNvSpPr txBox="1"/>
                    <wps:spPr>
                      <a:xfrm>
                        <a:off x="0" y="0"/>
                        <a:ext cx="605790" cy="304165"/>
                      </a:xfrm>
                      <a:prstGeom prst="rect">
                        <a:avLst/>
                      </a:prstGeom>
                      <a:noFill/>
                    </wps:spPr>
                    <wps:txbx>
                      <w:txbxContent>
                        <w:p w:rsidR="00C04830" w:rsidRDefault="00C04830">
                          <w:pPr>
                            <w:rPr>
                              <w:sz w:val="2"/>
                              <w:szCs w:val="2"/>
                            </w:rPr>
                          </w:pPr>
                          <w:r>
                            <w:rPr>
                              <w:noProof/>
                              <w:lang w:bidi="ar-SA"/>
                            </w:rPr>
                            <w:drawing>
                              <wp:inline distT="0" distB="0" distL="0" distR="0">
                                <wp:extent cx="603250" cy="30480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off x="0" y="0"/>
                                          <a:ext cx="603250" cy="304800"/>
                                        </a:xfrm>
                                        <a:prstGeom prst="rect">
                                          <a:avLst/>
                                        </a:prstGeom>
                                      </pic:spPr>
                                    </pic:pic>
                                  </a:graphicData>
                                </a:graphic>
                              </wp:inline>
                            </w:drawing>
                          </w:r>
                        </w:p>
                      </w:txbxContent>
                    </wps:txbx>
                    <wps:bodyPr lIns="0" tIns="0" rIns="0" bIns="0"/>
                  </wps:wsp>
                </a:graphicData>
              </a:graphic>
            </wp:anchor>
          </w:drawing>
        </mc:Choice>
        <mc:Fallback>
          <w:pict>
            <v:shape id="Shape 55" o:spid="_x0000_s1050" type="#_x0000_t202" style="position:absolute;margin-left:320.7pt;margin-top:37.25pt;width:47.7pt;height:23.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" filled="f" stroked="f">
              <v:textbox inset="0,0,0,0">
                <w:txbxContent>
                  <w:p w:rsidR="00C04830" w:rsidRDefault="00C04830">
                    <w:pPr>
                      <w:rPr>
                        <w:sz w:val="2"/>
                        <w:szCs w:val="2"/>
                      </w:rPr>
                    </w:pPr>
                    <w:r>
                      <w:rPr>
                        <w:noProof/>
                        <w:lang w:bidi="ar-SA"/>
                      </w:rPr>
                      <w:drawing>
                        <wp:inline distT="0" distB="0" distL="0" distR="0">
                          <wp:extent cx="603250" cy="30480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off x="0" y="0"/>
                                    <a:ext cx="603250" cy="30480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1617980</wp:posOffset>
              </wp:positionH>
              <wp:positionV relativeFrom="page">
                <wp:posOffset>393065</wp:posOffset>
              </wp:positionV>
              <wp:extent cx="694690" cy="415925"/>
              <wp:effectExtent l="0" t="0" r="0" b="0"/>
              <wp:wrapNone/>
              <wp:docPr id="69" name="Shape 69"/>
              <wp:cNvGraphicFramePr/>
              <a:graphic xmlns:a="http://schemas.openxmlformats.org/drawingml/2006/main">
                <a:graphicData uri="http://schemas.microsoft.com/office/word/2010/wordprocessingShape">
                  <wps:wsp>
                    <wps:cNvSpPr txBox="1"/>
                    <wps:spPr>
                      <a:xfrm>
                        <a:off x="0" y="0"/>
                        <a:ext cx="694690" cy="415925"/>
                      </a:xfrm>
                      <a:prstGeom prst="rect">
                        <a:avLst/>
                      </a:prstGeom>
                      <a:noFill/>
                    </wps:spPr>
                    <wps:txbx>
                      <w:txbxContent>
                        <w:p w:rsidR="00C04830" w:rsidRDefault="00C04830">
                          <w:pPr>
                            <w:rPr>
                              <w:sz w:val="2"/>
                              <w:szCs w:val="2"/>
                            </w:rPr>
                          </w:pPr>
                          <w:r>
                            <w:rPr>
                              <w:noProof/>
                              <w:lang w:bidi="ar-SA"/>
                            </w:rPr>
                            <w:drawing>
                              <wp:inline distT="0" distB="0" distL="0" distR="0">
                                <wp:extent cx="694690" cy="41465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off x="0" y="0"/>
                                          <a:ext cx="6946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9" o:spid="_x0000_s1052" type="#_x0000_t202" style="position:absolute;margin-left:127.4pt;margin-top:30.95pt;width:54.7pt;height:3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" filled="f" stroked="f">
              <v:textbox inset="0,0,0,0">
                <w:txbxContent>
                  <w:p w:rsidR="00C04830" w:rsidRDefault="00C04830">
                    <w:pPr>
                      <w:rPr>
                        <w:sz w:val="2"/>
                        <w:szCs w:val="2"/>
                      </w:rPr>
                    </w:pPr>
                    <w:r>
                      <w:rPr>
                        <w:noProof/>
                        <w:lang w:bidi="ar-SA"/>
                      </w:rPr>
                      <w:drawing>
                        <wp:inline distT="0" distB="0" distL="0" distR="0">
                          <wp:extent cx="694690" cy="41465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off x="0" y="0"/>
                                    <a:ext cx="6946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4948555</wp:posOffset>
              </wp:positionH>
              <wp:positionV relativeFrom="page">
                <wp:posOffset>424815</wp:posOffset>
              </wp:positionV>
              <wp:extent cx="962660" cy="347345"/>
              <wp:effectExtent l="0" t="0" r="0" b="0"/>
              <wp:wrapNone/>
              <wp:docPr id="73" name="Shape 73"/>
              <wp:cNvGraphicFramePr/>
              <a:graphic xmlns:a="http://schemas.openxmlformats.org/drawingml/2006/main">
                <a:graphicData uri="http://schemas.microsoft.com/office/word/2010/wordprocessingShape">
                  <wps:wsp>
                    <wps:cNvSpPr txBox="1"/>
                    <wps:spPr>
                      <a:xfrm>
                        <a:off x="0" y="0"/>
                        <a:ext cx="962660"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 id="Shape 73" o:spid="_x0000_s1053" type="#_x0000_t202" style="position:absolute;margin-left:389.65pt;margin-top:33.45pt;width:75.8pt;height:27.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4121150</wp:posOffset>
              </wp:positionH>
              <wp:positionV relativeFrom="page">
                <wp:posOffset>461645</wp:posOffset>
              </wp:positionV>
              <wp:extent cx="564515" cy="297180"/>
              <wp:effectExtent l="0" t="0" r="0" b="0"/>
              <wp:wrapNone/>
              <wp:docPr id="75" name="Shape 75"/>
              <wp:cNvGraphicFramePr/>
              <a:graphic xmlns:a="http://schemas.openxmlformats.org/drawingml/2006/main">
                <a:graphicData uri="http://schemas.microsoft.com/office/word/2010/wordprocessingShape">
                  <wps:wsp>
                    <wps:cNvSpPr txBox="1"/>
                    <wps:spPr>
                      <a:xfrm>
                        <a:off x="0" y="0"/>
                        <a:ext cx="564515" cy="297180"/>
                      </a:xfrm>
                      <a:prstGeom prst="rect">
                        <a:avLst/>
                      </a:prstGeom>
                      <a:noFill/>
                    </wps:spPr>
                    <wps:txbx>
                      <w:txbxContent>
                        <w:p w:rsidR="00C04830" w:rsidRDefault="00C04830">
                          <w:pPr>
                            <w:rPr>
                              <w:sz w:val="2"/>
                              <w:szCs w:val="2"/>
                            </w:rPr>
                          </w:pPr>
                          <w:r>
                            <w:rPr>
                              <w:noProof/>
                              <w:lang w:bidi="ar-SA"/>
                            </w:rPr>
                            <w:drawing>
                              <wp:inline distT="0" distB="0" distL="0" distR="0">
                                <wp:extent cx="567055" cy="29845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pic:blipFill>
                                      <pic:spPr>
                                        <a:xfrm>
                                          <a:off x="0" y="0"/>
                                          <a:ext cx="567055" cy="298450"/>
                                        </a:xfrm>
                                        <a:prstGeom prst="rect">
                                          <a:avLst/>
                                        </a:prstGeom>
                                      </pic:spPr>
                                    </pic:pic>
                                  </a:graphicData>
                                </a:graphic>
                              </wp:inline>
                            </w:drawing>
                          </w:r>
                        </w:p>
                      </w:txbxContent>
                    </wps:txbx>
                    <wps:bodyPr lIns="0" tIns="0" rIns="0" bIns="0"/>
                  </wps:wsp>
                </a:graphicData>
              </a:graphic>
            </wp:anchor>
          </w:drawing>
        </mc:Choice>
        <mc:Fallback>
          <w:pict>
            <v:shape id="Shape 75" o:spid="_x0000_s1054" type="#_x0000_t202" style="position:absolute;margin-left:324.5pt;margin-top:36.35pt;width:44.45pt;height:23.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FxhwEAAAU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" filled="f" stroked="f">
              <v:textbox inset="0,0,0,0">
                <w:txbxContent>
                  <w:p w:rsidR="00C04830" w:rsidRDefault="00C04830">
                    <w:pPr>
                      <w:rPr>
                        <w:sz w:val="2"/>
                        <w:szCs w:val="2"/>
                      </w:rPr>
                    </w:pPr>
                    <w:r>
                      <w:rPr>
                        <w:noProof/>
                        <w:lang w:bidi="ar-SA"/>
                      </w:rPr>
                      <w:drawing>
                        <wp:inline distT="0" distB="0" distL="0" distR="0">
                          <wp:extent cx="567055" cy="29845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pic:blipFill>
                                <pic:spPr>
                                  <a:xfrm>
                                    <a:off x="0" y="0"/>
                                    <a:ext cx="567055" cy="298450"/>
                                  </a:xfrm>
                                  <a:prstGeom prst="rect">
                                    <a:avLst/>
                                  </a:prstGeom>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30" w:rsidRDefault="00C04830">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1617980</wp:posOffset>
              </wp:positionH>
              <wp:positionV relativeFrom="page">
                <wp:posOffset>393065</wp:posOffset>
              </wp:positionV>
              <wp:extent cx="694690" cy="415925"/>
              <wp:effectExtent l="0" t="0" r="0" b="0"/>
              <wp:wrapNone/>
              <wp:docPr id="79" name="Shape 79"/>
              <wp:cNvGraphicFramePr/>
              <a:graphic xmlns:a="http://schemas.openxmlformats.org/drawingml/2006/main">
                <a:graphicData uri="http://schemas.microsoft.com/office/word/2010/wordprocessingShape">
                  <wps:wsp>
                    <wps:cNvSpPr txBox="1"/>
                    <wps:spPr>
                      <a:xfrm>
                        <a:off x="0" y="0"/>
                        <a:ext cx="694690" cy="415925"/>
                      </a:xfrm>
                      <a:prstGeom prst="rect">
                        <a:avLst/>
                      </a:prstGeom>
                      <a:noFill/>
                    </wps:spPr>
                    <wps:txbx>
                      <w:txbxContent>
                        <w:p w:rsidR="00C04830" w:rsidRDefault="00C04830">
                          <w:pPr>
                            <w:rPr>
                              <w:sz w:val="2"/>
                              <w:szCs w:val="2"/>
                            </w:rPr>
                          </w:pPr>
                          <w:r>
                            <w:rPr>
                              <w:noProof/>
                              <w:lang w:bidi="ar-SA"/>
                            </w:rPr>
                            <w:drawing>
                              <wp:inline distT="0" distB="0" distL="0" distR="0">
                                <wp:extent cx="694690" cy="414655"/>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
                                        <a:stretch/>
                                      </pic:blipFill>
                                      <pic:spPr>
                                        <a:xfrm>
                                          <a:off x="0" y="0"/>
                                          <a:ext cx="6946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9" o:spid="_x0000_s1055" type="#_x0000_t202" style="position:absolute;margin-left:127.4pt;margin-top:30.95pt;width:54.7pt;height:32.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" filled="f" stroked="f">
              <v:textbox inset="0,0,0,0">
                <w:txbxContent>
                  <w:p w:rsidR="00C04830" w:rsidRDefault="00C04830">
                    <w:pPr>
                      <w:rPr>
                        <w:sz w:val="2"/>
                        <w:szCs w:val="2"/>
                      </w:rPr>
                    </w:pPr>
                    <w:r>
                      <w:rPr>
                        <w:noProof/>
                        <w:lang w:bidi="ar-SA"/>
                      </w:rPr>
                      <w:drawing>
                        <wp:inline distT="0" distB="0" distL="0" distR="0">
                          <wp:extent cx="694690" cy="414655"/>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
                                  <a:stretch/>
                                </pic:blipFill>
                                <pic:spPr>
                                  <a:xfrm>
                                    <a:off x="0" y="0"/>
                                    <a:ext cx="6946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4948555</wp:posOffset>
              </wp:positionH>
              <wp:positionV relativeFrom="page">
                <wp:posOffset>424815</wp:posOffset>
              </wp:positionV>
              <wp:extent cx="962660" cy="347345"/>
              <wp:effectExtent l="0" t="0" r="0" b="0"/>
              <wp:wrapNone/>
              <wp:docPr id="83" name="Shape 83"/>
              <wp:cNvGraphicFramePr/>
              <a:graphic xmlns:a="http://schemas.openxmlformats.org/drawingml/2006/main">
                <a:graphicData uri="http://schemas.microsoft.com/office/word/2010/wordprocessingShape">
                  <wps:wsp>
                    <wps:cNvSpPr txBox="1"/>
                    <wps:spPr>
                      <a:xfrm>
                        <a:off x="0" y="0"/>
                        <a:ext cx="962660" cy="347345"/>
                      </a:xfrm>
                      <a:prstGeom prst="rect">
                        <a:avLst/>
                      </a:prstGeom>
                      <a:noFill/>
                    </wps:spPr>
                    <wps:txbx>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 id="Shape 83" o:spid="_x0000_s1056" type="#_x0000_t202" style="position:absolute;margin-left:389.65pt;margin-top:33.45pt;width:75.8pt;height:27.3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" filled="f" stroked="f">
              <v:textbox style="mso-fit-shape-to-text:t" inset="0,0,0,0">
                <w:txbxContent>
                  <w:p w:rsidR="00C04830" w:rsidRDefault="00C04830">
                    <w:pPr>
                      <w:pStyle w:val="Zhlavnebozpat20"/>
                      <w:shd w:val="clear" w:color="auto" w:fill="auto"/>
                      <w:rPr>
                        <w:sz w:val="17"/>
                        <w:szCs w:val="17"/>
                      </w:rPr>
                    </w:pPr>
                    <w:r>
                      <w:rPr>
                        <w:rFonts w:ascii="Arial" w:eastAsia="Arial" w:hAnsi="Arial" w:cs="Arial"/>
                        <w:b/>
                        <w:bCs/>
                        <w:sz w:val="17"/>
                        <w:szCs w:val="17"/>
                      </w:rPr>
                      <w:t>MINISTERSTVO</w:t>
                    </w:r>
                  </w:p>
                  <w:p w:rsidR="00C04830" w:rsidRDefault="00C04830">
                    <w:pPr>
                      <w:pStyle w:val="Zhlavnebozpat20"/>
                      <w:shd w:val="clear" w:color="auto" w:fill="auto"/>
                      <w:rPr>
                        <w:sz w:val="16"/>
                        <w:szCs w:val="16"/>
                      </w:rPr>
                    </w:pPr>
                    <w:r>
                      <w:rPr>
                        <w:rFonts w:ascii="Arial" w:eastAsia="Arial" w:hAnsi="Arial" w:cs="Arial"/>
                        <w:b/>
                        <w:bCs/>
                        <w:sz w:val="16"/>
                        <w:szCs w:val="16"/>
                      </w:rPr>
                      <w:t>PRO MÍSTNÍ</w:t>
                    </w:r>
                  </w:p>
                  <w:p w:rsidR="00C04830" w:rsidRDefault="00C04830">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4121150</wp:posOffset>
              </wp:positionH>
              <wp:positionV relativeFrom="page">
                <wp:posOffset>461645</wp:posOffset>
              </wp:positionV>
              <wp:extent cx="564515" cy="297180"/>
              <wp:effectExtent l="0" t="0" r="0" b="0"/>
              <wp:wrapNone/>
              <wp:docPr id="85" name="Shape 85"/>
              <wp:cNvGraphicFramePr/>
              <a:graphic xmlns:a="http://schemas.openxmlformats.org/drawingml/2006/main">
                <a:graphicData uri="http://schemas.microsoft.com/office/word/2010/wordprocessingShape">
                  <wps:wsp>
                    <wps:cNvSpPr txBox="1"/>
                    <wps:spPr>
                      <a:xfrm>
                        <a:off x="0" y="0"/>
                        <a:ext cx="564515" cy="297180"/>
                      </a:xfrm>
                      <a:prstGeom prst="rect">
                        <a:avLst/>
                      </a:prstGeom>
                      <a:noFill/>
                    </wps:spPr>
                    <wps:txbx>
                      <w:txbxContent>
                        <w:p w:rsidR="00C04830" w:rsidRDefault="00C04830">
                          <w:pPr>
                            <w:rPr>
                              <w:sz w:val="2"/>
                              <w:szCs w:val="2"/>
                            </w:rPr>
                          </w:pPr>
                          <w:r>
                            <w:rPr>
                              <w:noProof/>
                              <w:lang w:bidi="ar-SA"/>
                            </w:rPr>
                            <w:drawing>
                              <wp:inline distT="0" distB="0" distL="0" distR="0">
                                <wp:extent cx="567055" cy="298450"/>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
                                        <a:stretch/>
                                      </pic:blipFill>
                                      <pic:spPr>
                                        <a:xfrm>
                                          <a:off x="0" y="0"/>
                                          <a:ext cx="567055" cy="298450"/>
                                        </a:xfrm>
                                        <a:prstGeom prst="rect">
                                          <a:avLst/>
                                        </a:prstGeom>
                                      </pic:spPr>
                                    </pic:pic>
                                  </a:graphicData>
                                </a:graphic>
                              </wp:inline>
                            </w:drawing>
                          </w:r>
                        </w:p>
                      </w:txbxContent>
                    </wps:txbx>
                    <wps:bodyPr lIns="0" tIns="0" rIns="0" bIns="0"/>
                  </wps:wsp>
                </a:graphicData>
              </a:graphic>
            </wp:anchor>
          </w:drawing>
        </mc:Choice>
        <mc:Fallback>
          <w:pict>
            <v:shape id="Shape 85" o:spid="_x0000_s1057" type="#_x0000_t202" style="position:absolute;margin-left:324.5pt;margin-top:36.35pt;width:44.45pt;height:23.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" filled="f" stroked="f">
              <v:textbox inset="0,0,0,0">
                <w:txbxContent>
                  <w:p w:rsidR="00C04830" w:rsidRDefault="00C04830">
                    <w:pPr>
                      <w:rPr>
                        <w:sz w:val="2"/>
                        <w:szCs w:val="2"/>
                      </w:rPr>
                    </w:pPr>
                    <w:r>
                      <w:rPr>
                        <w:noProof/>
                        <w:lang w:bidi="ar-SA"/>
                      </w:rPr>
                      <w:drawing>
                        <wp:inline distT="0" distB="0" distL="0" distR="0">
                          <wp:extent cx="567055" cy="298450"/>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
                                  <a:stretch/>
                                </pic:blipFill>
                                <pic:spPr>
                                  <a:xfrm>
                                    <a:off x="0" y="0"/>
                                    <a:ext cx="567055" cy="29845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1F4"/>
    <w:multiLevelType w:val="multilevel"/>
    <w:tmpl w:val="6BE223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1485B"/>
    <w:multiLevelType w:val="multilevel"/>
    <w:tmpl w:val="0ADACD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84313"/>
    <w:multiLevelType w:val="multilevel"/>
    <w:tmpl w:val="C53E64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57A29"/>
    <w:multiLevelType w:val="multilevel"/>
    <w:tmpl w:val="B888D1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651A5"/>
    <w:multiLevelType w:val="multilevel"/>
    <w:tmpl w:val="BE94B99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87514E"/>
    <w:multiLevelType w:val="multilevel"/>
    <w:tmpl w:val="E754166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3828D4"/>
    <w:multiLevelType w:val="multilevel"/>
    <w:tmpl w:val="00C85C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BE4552"/>
    <w:multiLevelType w:val="multilevel"/>
    <w:tmpl w:val="16E6B2D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3C2C9B"/>
    <w:multiLevelType w:val="multilevel"/>
    <w:tmpl w:val="E6BC722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642AC4"/>
    <w:multiLevelType w:val="multilevel"/>
    <w:tmpl w:val="D32850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52C26"/>
    <w:multiLevelType w:val="multilevel"/>
    <w:tmpl w:val="CB88AB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290820"/>
    <w:multiLevelType w:val="multilevel"/>
    <w:tmpl w:val="ADD8A4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DB1096"/>
    <w:multiLevelType w:val="multilevel"/>
    <w:tmpl w:val="E9FE72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9A4231"/>
    <w:multiLevelType w:val="multilevel"/>
    <w:tmpl w:val="09FA27F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100E96"/>
    <w:multiLevelType w:val="multilevel"/>
    <w:tmpl w:val="A6DA733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20066A"/>
    <w:multiLevelType w:val="multilevel"/>
    <w:tmpl w:val="949E09F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24632A"/>
    <w:multiLevelType w:val="multilevel"/>
    <w:tmpl w:val="28CA1E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EA67AB"/>
    <w:multiLevelType w:val="multilevel"/>
    <w:tmpl w:val="A2E6EB5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8F66D9"/>
    <w:multiLevelType w:val="multilevel"/>
    <w:tmpl w:val="C39E40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E13E2B"/>
    <w:multiLevelType w:val="multilevel"/>
    <w:tmpl w:val="6DC8EE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436F53"/>
    <w:multiLevelType w:val="multilevel"/>
    <w:tmpl w:val="3BB293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0"/>
  </w:num>
  <w:num w:numId="3">
    <w:abstractNumId w:val="11"/>
  </w:num>
  <w:num w:numId="4">
    <w:abstractNumId w:val="10"/>
  </w:num>
  <w:num w:numId="5">
    <w:abstractNumId w:val="5"/>
  </w:num>
  <w:num w:numId="6">
    <w:abstractNumId w:val="7"/>
  </w:num>
  <w:num w:numId="7">
    <w:abstractNumId w:val="18"/>
  </w:num>
  <w:num w:numId="8">
    <w:abstractNumId w:val="16"/>
  </w:num>
  <w:num w:numId="9">
    <w:abstractNumId w:val="9"/>
  </w:num>
  <w:num w:numId="10">
    <w:abstractNumId w:val="3"/>
  </w:num>
  <w:num w:numId="11">
    <w:abstractNumId w:val="6"/>
  </w:num>
  <w:num w:numId="12">
    <w:abstractNumId w:val="0"/>
  </w:num>
  <w:num w:numId="13">
    <w:abstractNumId w:val="17"/>
  </w:num>
  <w:num w:numId="14">
    <w:abstractNumId w:val="8"/>
  </w:num>
  <w:num w:numId="15">
    <w:abstractNumId w:val="12"/>
  </w:num>
  <w:num w:numId="16">
    <w:abstractNumId w:val="2"/>
  </w:num>
  <w:num w:numId="17">
    <w:abstractNumId w:val="14"/>
  </w:num>
  <w:num w:numId="18">
    <w:abstractNumId w:val="19"/>
  </w:num>
  <w:num w:numId="19">
    <w:abstractNumId w:val="15"/>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060C1"/>
    <w:rsid w:val="00257BE2"/>
    <w:rsid w:val="003E17BE"/>
    <w:rsid w:val="007060C1"/>
    <w:rsid w:val="00C04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2"/>
      <w:szCs w:val="22"/>
      <w:u w:val="none"/>
    </w:rPr>
  </w:style>
  <w:style w:type="character" w:customStyle="1" w:styleId="Nadpis1">
    <w:name w:val="Nadpis #1_"/>
    <w:basedOn w:val="Standardnpsmoodstavce"/>
    <w:link w:val="Nadpis10"/>
    <w:rPr>
      <w:rFonts w:ascii="Bookman Old Style" w:eastAsia="Bookman Old Style" w:hAnsi="Bookman Old Style" w:cs="Bookman Old Style"/>
      <w:b w:val="0"/>
      <w:bCs w:val="0"/>
      <w:i w:val="0"/>
      <w:iCs w:val="0"/>
      <w:smallCaps/>
      <w:strike w:val="0"/>
      <w:sz w:val="50"/>
      <w:szCs w:val="5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Bookman Old Style" w:eastAsia="Bookman Old Style" w:hAnsi="Bookman Old Style" w:cs="Bookman Old Style"/>
      <w:b w:val="0"/>
      <w:bCs w:val="0"/>
      <w:i w:val="0"/>
      <w:iCs w:val="0"/>
      <w:smallCaps w:val="0"/>
      <w:strike w:val="0"/>
      <w:sz w:val="26"/>
      <w:szCs w:val="26"/>
      <w:u w:val="singl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paragraph" w:customStyle="1" w:styleId="Jin0">
    <w:name w:val="Jiné"/>
    <w:basedOn w:val="Normln"/>
    <w:link w:val="Jin"/>
    <w:pPr>
      <w:shd w:val="clear" w:color="auto" w:fill="FFFFFF"/>
      <w:spacing w:line="259" w:lineRule="auto"/>
      <w:jc w:val="both"/>
    </w:pPr>
    <w:rPr>
      <w:rFonts w:ascii="Bookman Old Style" w:eastAsia="Bookman Old Style" w:hAnsi="Bookman Old Style" w:cs="Bookman Old Style"/>
      <w:sz w:val="22"/>
      <w:szCs w:val="22"/>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smallCaps/>
      <w:sz w:val="50"/>
      <w:szCs w:val="50"/>
    </w:rPr>
  </w:style>
  <w:style w:type="paragraph" w:customStyle="1" w:styleId="Zkladntext1">
    <w:name w:val="Základní text1"/>
    <w:basedOn w:val="Normln"/>
    <w:link w:val="Zkladntext"/>
    <w:pPr>
      <w:shd w:val="clear" w:color="auto" w:fill="FFFFFF"/>
      <w:spacing w:line="259" w:lineRule="auto"/>
      <w:jc w:val="both"/>
    </w:pPr>
    <w:rPr>
      <w:rFonts w:ascii="Bookman Old Style" w:eastAsia="Bookman Old Style" w:hAnsi="Bookman Old Style" w:cs="Bookman Old Style"/>
      <w:sz w:val="22"/>
      <w:szCs w:val="22"/>
    </w:rPr>
  </w:style>
  <w:style w:type="paragraph" w:customStyle="1" w:styleId="Nadpis60">
    <w:name w:val="Nadpis #6"/>
    <w:basedOn w:val="Normln"/>
    <w:link w:val="Nadpis6"/>
    <w:pPr>
      <w:shd w:val="clear" w:color="auto" w:fill="FFFFFF"/>
      <w:jc w:val="center"/>
      <w:outlineLvl w:val="5"/>
    </w:pPr>
    <w:rPr>
      <w:rFonts w:ascii="Bookman Old Style" w:eastAsia="Bookman Old Style" w:hAnsi="Bookman Old Style" w:cs="Bookman Old Style"/>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60"/>
      <w:ind w:left="470" w:hanging="170"/>
      <w:jc w:val="both"/>
      <w:outlineLvl w:val="4"/>
    </w:pPr>
    <w:rPr>
      <w:rFonts w:ascii="Bookman Old Style" w:eastAsia="Bookman Old Style" w:hAnsi="Bookman Old Style" w:cs="Bookman Old Style"/>
      <w:sz w:val="26"/>
      <w:szCs w:val="26"/>
      <w:u w:val="single"/>
    </w:rPr>
  </w:style>
  <w:style w:type="paragraph" w:customStyle="1" w:styleId="Titulekobrzku0">
    <w:name w:val="Titulek obrázku"/>
    <w:basedOn w:val="Normln"/>
    <w:link w:val="Titulekobrzku"/>
    <w:pPr>
      <w:shd w:val="clear" w:color="auto" w:fill="FFFFFF"/>
      <w:spacing w:line="298" w:lineRule="auto"/>
    </w:pPr>
    <w:rPr>
      <w:rFonts w:ascii="Arial" w:eastAsia="Arial" w:hAnsi="Arial" w:cs="Arial"/>
      <w:b/>
      <w:bCs/>
      <w:sz w:val="11"/>
      <w:szCs w:val="11"/>
    </w:rPr>
  </w:style>
  <w:style w:type="paragraph" w:customStyle="1" w:styleId="Nadpis20">
    <w:name w:val="Nadpis #2"/>
    <w:basedOn w:val="Normln"/>
    <w:link w:val="Nadpis2"/>
    <w:pPr>
      <w:shd w:val="clear" w:color="auto" w:fill="FFFFFF"/>
      <w:ind w:right="320"/>
      <w:jc w:val="right"/>
      <w:outlineLvl w:val="1"/>
    </w:pPr>
    <w:rPr>
      <w:rFonts w:ascii="Arial" w:eastAsia="Arial" w:hAnsi="Arial" w:cs="Arial"/>
      <w:sz w:val="30"/>
      <w:szCs w:val="30"/>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sz w:val="26"/>
      <w:szCs w:val="26"/>
      <w:u w:val="single"/>
    </w:rPr>
  </w:style>
  <w:style w:type="paragraph" w:customStyle="1" w:styleId="Zkladntext30">
    <w:name w:val="Základní text (3)"/>
    <w:basedOn w:val="Normln"/>
    <w:link w:val="Zkladntext3"/>
    <w:pPr>
      <w:shd w:val="clear" w:color="auto" w:fill="FFFFFF"/>
      <w:spacing w:after="60"/>
      <w:ind w:left="900" w:right="320" w:hanging="42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19"/>
      <w:szCs w:val="19"/>
    </w:rPr>
  </w:style>
  <w:style w:type="paragraph" w:customStyle="1" w:styleId="Zkladntext20">
    <w:name w:val="Základní text (2)"/>
    <w:basedOn w:val="Normln"/>
    <w:link w:val="Zkladntext2"/>
    <w:pPr>
      <w:shd w:val="clear" w:color="auto" w:fill="FFFFFF"/>
      <w:ind w:left="340"/>
    </w:pPr>
    <w:rPr>
      <w:rFonts w:ascii="Arial" w:eastAsia="Arial" w:hAnsi="Arial" w:cs="Arial"/>
      <w:sz w:val="17"/>
      <w:szCs w:val="17"/>
    </w:rPr>
  </w:style>
  <w:style w:type="paragraph" w:customStyle="1" w:styleId="Nadpis30">
    <w:name w:val="Nadpis #3"/>
    <w:basedOn w:val="Normln"/>
    <w:link w:val="Nadpis3"/>
    <w:pPr>
      <w:shd w:val="clear" w:color="auto" w:fill="FFFFFF"/>
      <w:spacing w:after="440"/>
      <w:ind w:left="340"/>
      <w:outlineLvl w:val="2"/>
    </w:pPr>
    <w:rPr>
      <w:rFonts w:ascii="Arial" w:eastAsia="Arial" w:hAnsi="Arial" w:cs="Arial"/>
      <w:b/>
      <w:bCs/>
      <w:sz w:val="28"/>
      <w:szCs w:val="28"/>
    </w:rPr>
  </w:style>
  <w:style w:type="paragraph" w:styleId="Textbubliny">
    <w:name w:val="Balloon Text"/>
    <w:basedOn w:val="Normln"/>
    <w:link w:val="TextbublinyChar"/>
    <w:uiPriority w:val="99"/>
    <w:semiHidden/>
    <w:unhideWhenUsed/>
    <w:rsid w:val="00C04830"/>
    <w:rPr>
      <w:rFonts w:ascii="Tahoma" w:hAnsi="Tahoma" w:cs="Tahoma"/>
      <w:sz w:val="16"/>
      <w:szCs w:val="16"/>
    </w:rPr>
  </w:style>
  <w:style w:type="character" w:customStyle="1" w:styleId="TextbublinyChar">
    <w:name w:val="Text bubliny Char"/>
    <w:basedOn w:val="Standardnpsmoodstavce"/>
    <w:link w:val="Textbubliny"/>
    <w:uiPriority w:val="99"/>
    <w:semiHidden/>
    <w:rsid w:val="00C0483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2"/>
      <w:szCs w:val="22"/>
      <w:u w:val="none"/>
    </w:rPr>
  </w:style>
  <w:style w:type="character" w:customStyle="1" w:styleId="Nadpis1">
    <w:name w:val="Nadpis #1_"/>
    <w:basedOn w:val="Standardnpsmoodstavce"/>
    <w:link w:val="Nadpis10"/>
    <w:rPr>
      <w:rFonts w:ascii="Bookman Old Style" w:eastAsia="Bookman Old Style" w:hAnsi="Bookman Old Style" w:cs="Bookman Old Style"/>
      <w:b w:val="0"/>
      <w:bCs w:val="0"/>
      <w:i w:val="0"/>
      <w:iCs w:val="0"/>
      <w:smallCaps/>
      <w:strike w:val="0"/>
      <w:sz w:val="50"/>
      <w:szCs w:val="5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Nadpis6">
    <w:name w:val="Nadpis #6_"/>
    <w:basedOn w:val="Standardnpsmoodstavce"/>
    <w:link w:val="Nadpis60"/>
    <w:rPr>
      <w:rFonts w:ascii="Bookman Old Style" w:eastAsia="Bookman Old Style" w:hAnsi="Bookman Old Style" w:cs="Bookman Old Style"/>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Bookman Old Style" w:eastAsia="Bookman Old Style" w:hAnsi="Bookman Old Style" w:cs="Bookman Old Style"/>
      <w:b w:val="0"/>
      <w:bCs w:val="0"/>
      <w:i w:val="0"/>
      <w:iCs w:val="0"/>
      <w:smallCaps w:val="0"/>
      <w:strike w:val="0"/>
      <w:sz w:val="26"/>
      <w:szCs w:val="26"/>
      <w:u w:val="singl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1"/>
      <w:szCs w:val="11"/>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paragraph" w:customStyle="1" w:styleId="Jin0">
    <w:name w:val="Jiné"/>
    <w:basedOn w:val="Normln"/>
    <w:link w:val="Jin"/>
    <w:pPr>
      <w:shd w:val="clear" w:color="auto" w:fill="FFFFFF"/>
      <w:spacing w:line="259" w:lineRule="auto"/>
      <w:jc w:val="both"/>
    </w:pPr>
    <w:rPr>
      <w:rFonts w:ascii="Bookman Old Style" w:eastAsia="Bookman Old Style" w:hAnsi="Bookman Old Style" w:cs="Bookman Old Style"/>
      <w:sz w:val="22"/>
      <w:szCs w:val="22"/>
    </w:rPr>
  </w:style>
  <w:style w:type="paragraph" w:customStyle="1" w:styleId="Nadpis10">
    <w:name w:val="Nadpis #1"/>
    <w:basedOn w:val="Normln"/>
    <w:link w:val="Nadpis1"/>
    <w:pPr>
      <w:shd w:val="clear" w:color="auto" w:fill="FFFFFF"/>
      <w:jc w:val="center"/>
      <w:outlineLvl w:val="0"/>
    </w:pPr>
    <w:rPr>
      <w:rFonts w:ascii="Bookman Old Style" w:eastAsia="Bookman Old Style" w:hAnsi="Bookman Old Style" w:cs="Bookman Old Style"/>
      <w:smallCaps/>
      <w:sz w:val="50"/>
      <w:szCs w:val="50"/>
    </w:rPr>
  </w:style>
  <w:style w:type="paragraph" w:customStyle="1" w:styleId="Zkladntext1">
    <w:name w:val="Základní text1"/>
    <w:basedOn w:val="Normln"/>
    <w:link w:val="Zkladntext"/>
    <w:pPr>
      <w:shd w:val="clear" w:color="auto" w:fill="FFFFFF"/>
      <w:spacing w:line="259" w:lineRule="auto"/>
      <w:jc w:val="both"/>
    </w:pPr>
    <w:rPr>
      <w:rFonts w:ascii="Bookman Old Style" w:eastAsia="Bookman Old Style" w:hAnsi="Bookman Old Style" w:cs="Bookman Old Style"/>
      <w:sz w:val="22"/>
      <w:szCs w:val="22"/>
    </w:rPr>
  </w:style>
  <w:style w:type="paragraph" w:customStyle="1" w:styleId="Nadpis60">
    <w:name w:val="Nadpis #6"/>
    <w:basedOn w:val="Normln"/>
    <w:link w:val="Nadpis6"/>
    <w:pPr>
      <w:shd w:val="clear" w:color="auto" w:fill="FFFFFF"/>
      <w:jc w:val="center"/>
      <w:outlineLvl w:val="5"/>
    </w:pPr>
    <w:rPr>
      <w:rFonts w:ascii="Bookman Old Style" w:eastAsia="Bookman Old Style" w:hAnsi="Bookman Old Style" w:cs="Bookman Old Style"/>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60"/>
      <w:ind w:left="470" w:hanging="170"/>
      <w:jc w:val="both"/>
      <w:outlineLvl w:val="4"/>
    </w:pPr>
    <w:rPr>
      <w:rFonts w:ascii="Bookman Old Style" w:eastAsia="Bookman Old Style" w:hAnsi="Bookman Old Style" w:cs="Bookman Old Style"/>
      <w:sz w:val="26"/>
      <w:szCs w:val="26"/>
      <w:u w:val="single"/>
    </w:rPr>
  </w:style>
  <w:style w:type="paragraph" w:customStyle="1" w:styleId="Titulekobrzku0">
    <w:name w:val="Titulek obrázku"/>
    <w:basedOn w:val="Normln"/>
    <w:link w:val="Titulekobrzku"/>
    <w:pPr>
      <w:shd w:val="clear" w:color="auto" w:fill="FFFFFF"/>
      <w:spacing w:line="298" w:lineRule="auto"/>
    </w:pPr>
    <w:rPr>
      <w:rFonts w:ascii="Arial" w:eastAsia="Arial" w:hAnsi="Arial" w:cs="Arial"/>
      <w:b/>
      <w:bCs/>
      <w:sz w:val="11"/>
      <w:szCs w:val="11"/>
    </w:rPr>
  </w:style>
  <w:style w:type="paragraph" w:customStyle="1" w:styleId="Nadpis20">
    <w:name w:val="Nadpis #2"/>
    <w:basedOn w:val="Normln"/>
    <w:link w:val="Nadpis2"/>
    <w:pPr>
      <w:shd w:val="clear" w:color="auto" w:fill="FFFFFF"/>
      <w:ind w:right="320"/>
      <w:jc w:val="right"/>
      <w:outlineLvl w:val="1"/>
    </w:pPr>
    <w:rPr>
      <w:rFonts w:ascii="Arial" w:eastAsia="Arial" w:hAnsi="Arial" w:cs="Arial"/>
      <w:sz w:val="30"/>
      <w:szCs w:val="30"/>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sz w:val="26"/>
      <w:szCs w:val="26"/>
      <w:u w:val="single"/>
    </w:rPr>
  </w:style>
  <w:style w:type="paragraph" w:customStyle="1" w:styleId="Zkladntext30">
    <w:name w:val="Základní text (3)"/>
    <w:basedOn w:val="Normln"/>
    <w:link w:val="Zkladntext3"/>
    <w:pPr>
      <w:shd w:val="clear" w:color="auto" w:fill="FFFFFF"/>
      <w:spacing w:after="60"/>
      <w:ind w:left="900" w:right="320" w:hanging="420"/>
      <w:jc w:val="both"/>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19"/>
      <w:szCs w:val="19"/>
    </w:rPr>
  </w:style>
  <w:style w:type="paragraph" w:customStyle="1" w:styleId="Zkladntext20">
    <w:name w:val="Základní text (2)"/>
    <w:basedOn w:val="Normln"/>
    <w:link w:val="Zkladntext2"/>
    <w:pPr>
      <w:shd w:val="clear" w:color="auto" w:fill="FFFFFF"/>
      <w:ind w:left="340"/>
    </w:pPr>
    <w:rPr>
      <w:rFonts w:ascii="Arial" w:eastAsia="Arial" w:hAnsi="Arial" w:cs="Arial"/>
      <w:sz w:val="17"/>
      <w:szCs w:val="17"/>
    </w:rPr>
  </w:style>
  <w:style w:type="paragraph" w:customStyle="1" w:styleId="Nadpis30">
    <w:name w:val="Nadpis #3"/>
    <w:basedOn w:val="Normln"/>
    <w:link w:val="Nadpis3"/>
    <w:pPr>
      <w:shd w:val="clear" w:color="auto" w:fill="FFFFFF"/>
      <w:spacing w:after="440"/>
      <w:ind w:left="340"/>
      <w:outlineLvl w:val="2"/>
    </w:pPr>
    <w:rPr>
      <w:rFonts w:ascii="Arial" w:eastAsia="Arial" w:hAnsi="Arial" w:cs="Arial"/>
      <w:b/>
      <w:bCs/>
      <w:sz w:val="28"/>
      <w:szCs w:val="28"/>
    </w:rPr>
  </w:style>
  <w:style w:type="paragraph" w:styleId="Textbubliny">
    <w:name w:val="Balloon Text"/>
    <w:basedOn w:val="Normln"/>
    <w:link w:val="TextbublinyChar"/>
    <w:uiPriority w:val="99"/>
    <w:semiHidden/>
    <w:unhideWhenUsed/>
    <w:rsid w:val="00C04830"/>
    <w:rPr>
      <w:rFonts w:ascii="Tahoma" w:hAnsi="Tahoma" w:cs="Tahoma"/>
      <w:sz w:val="16"/>
      <w:szCs w:val="16"/>
    </w:rPr>
  </w:style>
  <w:style w:type="character" w:customStyle="1" w:styleId="TextbublinyChar">
    <w:name w:val="Text bubliny Char"/>
    <w:basedOn w:val="Standardnpsmoodstavce"/>
    <w:link w:val="Textbubliny"/>
    <w:uiPriority w:val="99"/>
    <w:semiHidden/>
    <w:rsid w:val="00C0483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servis@cheiron.eu" TargetMode="External"/><Relationship Id="rId25" Type="http://schemas.openxmlformats.org/officeDocument/2006/relationships/hyperlink" Target="mailto:ptampier@cheiron.eu" TargetMode="Externa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technicke@nnm.cz" TargetMode="Externa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3745</Words>
  <Characters>22101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KM_Recepce-20181009115518</vt:lpstr>
    </vt:vector>
  </TitlesOfParts>
  <Company/>
  <LinksUpToDate>false</LinksUpToDate>
  <CharactersWithSpaces>25795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KM_Recepce-20181009115518</dc:title>
  <dc:subject/>
  <dc:creator/>
  <cp:keywords/>
  <cp:lastModifiedBy>Uživatel systému Windows</cp:lastModifiedBy>
  <cp:revision>2</cp:revision>
  <dcterms:created xsi:type="dcterms:W3CDTF">2018-10-26T10:06:00Z</dcterms:created>
  <dcterms:modified xsi:type="dcterms:W3CDTF">2018-10-26T10:30:00Z</dcterms:modified>
</cp:coreProperties>
</file>