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C6B" w:rsidRPr="00E04A17" w:rsidRDefault="002A0F69" w:rsidP="00B3664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i/>
          <w:color w:val="000000"/>
        </w:rPr>
      </w:pPr>
      <w:r w:rsidRPr="00E04A17">
        <w:rPr>
          <w:rFonts w:ascii="Arial" w:hAnsi="Arial" w:cs="Arial"/>
          <w:b/>
          <w:bCs/>
          <w:color w:val="000000"/>
        </w:rPr>
        <w:t>Kupní smlouva</w:t>
      </w:r>
      <w:r w:rsidR="00B3664C" w:rsidRPr="00E04A17">
        <w:rPr>
          <w:rFonts w:ascii="Arial" w:hAnsi="Arial" w:cs="Arial"/>
          <w:b/>
          <w:bCs/>
          <w:color w:val="000000"/>
        </w:rPr>
        <w:t xml:space="preserve"> (</w:t>
      </w:r>
      <w:r w:rsidRPr="00E04A17">
        <w:rPr>
          <w:rFonts w:ascii="Arial" w:hAnsi="Arial" w:cs="Arial"/>
          <w:b/>
          <w:color w:val="000000"/>
        </w:rPr>
        <w:t>č. SML/</w:t>
      </w:r>
      <w:r w:rsidR="00E76D48">
        <w:rPr>
          <w:rFonts w:ascii="Arial" w:hAnsi="Arial" w:cs="Arial"/>
          <w:b/>
          <w:color w:val="000000"/>
        </w:rPr>
        <w:t>7859</w:t>
      </w:r>
      <w:r w:rsidRPr="00E04A17">
        <w:rPr>
          <w:rFonts w:ascii="Arial" w:hAnsi="Arial" w:cs="Arial"/>
          <w:b/>
          <w:color w:val="000000"/>
        </w:rPr>
        <w:t>/</w:t>
      </w:r>
      <w:r w:rsidR="00FA4916" w:rsidRPr="00E04A17">
        <w:rPr>
          <w:rFonts w:ascii="Arial" w:hAnsi="Arial" w:cs="Arial"/>
          <w:b/>
          <w:color w:val="000000"/>
        </w:rPr>
        <w:t>201</w:t>
      </w:r>
      <w:r w:rsidR="007B51E1">
        <w:rPr>
          <w:rFonts w:ascii="Arial" w:hAnsi="Arial" w:cs="Arial"/>
          <w:b/>
          <w:color w:val="000000"/>
        </w:rPr>
        <w:t>8</w:t>
      </w:r>
      <w:r w:rsidR="00B3664C" w:rsidRPr="00E04A17">
        <w:rPr>
          <w:rFonts w:ascii="Arial" w:hAnsi="Arial" w:cs="Arial"/>
          <w:b/>
          <w:color w:val="000000"/>
        </w:rPr>
        <w:t>)</w:t>
      </w:r>
    </w:p>
    <w:p w:rsidR="00F44DDD" w:rsidRPr="00E04A17" w:rsidRDefault="00F44DDD" w:rsidP="00B3664C">
      <w:pPr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Arial" w:hAnsi="Arial" w:cs="Arial"/>
          <w:i/>
          <w:color w:val="000000"/>
        </w:rPr>
      </w:pPr>
      <w:r w:rsidRPr="00E04A17">
        <w:rPr>
          <w:rFonts w:ascii="Arial" w:hAnsi="Arial" w:cs="Arial"/>
          <w:i/>
          <w:color w:val="000000"/>
        </w:rPr>
        <w:t>uzavřená podle § 2079 a násl. zákona č. 89/2012 Sb., občanský zákoník.</w:t>
      </w:r>
    </w:p>
    <w:p w:rsidR="00FB00CC" w:rsidRPr="00E04A17" w:rsidRDefault="00FB00CC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6C041F" w:rsidRPr="00E04A17" w:rsidRDefault="006C041F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A54E2A" w:rsidRPr="00E04A17" w:rsidRDefault="00A54E2A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7B6C6B" w:rsidRDefault="007B6C6B" w:rsidP="00A566F2">
      <w:pPr>
        <w:autoSpaceDE w:val="0"/>
        <w:autoSpaceDN w:val="0"/>
        <w:adjustRightInd w:val="0"/>
        <w:spacing w:after="0" w:line="240" w:lineRule="auto"/>
        <w:ind w:left="2836" w:firstLine="709"/>
        <w:rPr>
          <w:rFonts w:ascii="Arial" w:hAnsi="Arial" w:cs="Arial"/>
          <w:b/>
          <w:bCs/>
          <w:color w:val="000000"/>
        </w:rPr>
      </w:pPr>
      <w:r w:rsidRPr="00E04A17">
        <w:rPr>
          <w:rFonts w:ascii="Arial" w:hAnsi="Arial" w:cs="Arial"/>
          <w:b/>
          <w:bCs/>
          <w:color w:val="000000"/>
        </w:rPr>
        <w:t>I. Smluvní strany</w:t>
      </w:r>
    </w:p>
    <w:p w:rsidR="00B404CD" w:rsidRPr="00E04A17" w:rsidRDefault="00B404CD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7B6C6B" w:rsidRPr="00E04A17" w:rsidRDefault="000445E4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04A17">
        <w:rPr>
          <w:rFonts w:ascii="Arial" w:hAnsi="Arial" w:cs="Arial"/>
          <w:color w:val="000000"/>
        </w:rPr>
        <w:t>K</w:t>
      </w:r>
      <w:r w:rsidR="007B6C6B" w:rsidRPr="00E04A17">
        <w:rPr>
          <w:rFonts w:ascii="Arial" w:hAnsi="Arial" w:cs="Arial"/>
          <w:color w:val="000000"/>
        </w:rPr>
        <w:t>upující:</w:t>
      </w:r>
      <w:r w:rsidR="00FB00CC" w:rsidRPr="00E04A17">
        <w:rPr>
          <w:rFonts w:ascii="Arial" w:hAnsi="Arial" w:cs="Arial"/>
          <w:color w:val="000000"/>
        </w:rPr>
        <w:tab/>
      </w:r>
      <w:r w:rsidR="00FB00CC" w:rsidRPr="00E04A17">
        <w:rPr>
          <w:rFonts w:ascii="Arial" w:hAnsi="Arial" w:cs="Arial"/>
          <w:color w:val="000000"/>
        </w:rPr>
        <w:tab/>
      </w:r>
      <w:r w:rsidR="00FB00CC" w:rsidRPr="00E04A17">
        <w:rPr>
          <w:rFonts w:ascii="Arial" w:hAnsi="Arial" w:cs="Arial"/>
          <w:color w:val="000000"/>
        </w:rPr>
        <w:tab/>
      </w:r>
      <w:r w:rsidR="00FB00CC" w:rsidRPr="00E04A17">
        <w:rPr>
          <w:rFonts w:ascii="Arial" w:hAnsi="Arial" w:cs="Arial"/>
          <w:color w:val="000000"/>
        </w:rPr>
        <w:tab/>
      </w:r>
      <w:r w:rsidR="00FB00CC" w:rsidRPr="00E04A17">
        <w:rPr>
          <w:rFonts w:ascii="Arial" w:hAnsi="Arial" w:cs="Arial"/>
          <w:b/>
          <w:color w:val="000000"/>
        </w:rPr>
        <w:t>Centrum dopravního výzkumu, v.</w:t>
      </w:r>
      <w:r w:rsidR="002220EF" w:rsidRPr="00E04A17">
        <w:rPr>
          <w:rFonts w:ascii="Arial" w:hAnsi="Arial" w:cs="Arial"/>
          <w:b/>
          <w:color w:val="000000"/>
        </w:rPr>
        <w:t xml:space="preserve"> </w:t>
      </w:r>
      <w:r w:rsidR="00FB00CC" w:rsidRPr="00E04A17">
        <w:rPr>
          <w:rFonts w:ascii="Arial" w:hAnsi="Arial" w:cs="Arial"/>
          <w:b/>
          <w:color w:val="000000"/>
        </w:rPr>
        <w:t>v.</w:t>
      </w:r>
      <w:r w:rsidR="002220EF" w:rsidRPr="00E04A17">
        <w:rPr>
          <w:rFonts w:ascii="Arial" w:hAnsi="Arial" w:cs="Arial"/>
          <w:b/>
          <w:color w:val="000000"/>
        </w:rPr>
        <w:t xml:space="preserve"> </w:t>
      </w:r>
      <w:r w:rsidR="00FB00CC" w:rsidRPr="00E04A17">
        <w:rPr>
          <w:rFonts w:ascii="Arial" w:hAnsi="Arial" w:cs="Arial"/>
          <w:b/>
          <w:color w:val="000000"/>
        </w:rPr>
        <w:t>i.</w:t>
      </w:r>
    </w:p>
    <w:p w:rsidR="007B6C6B" w:rsidRPr="00E04A17" w:rsidRDefault="007B6C6B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04A17">
        <w:rPr>
          <w:rFonts w:ascii="Arial" w:hAnsi="Arial" w:cs="Arial"/>
          <w:color w:val="000000"/>
        </w:rPr>
        <w:t>Sídlo/místo podnikání:</w:t>
      </w:r>
      <w:r w:rsidR="00FB00CC" w:rsidRPr="00E04A17">
        <w:rPr>
          <w:rFonts w:ascii="Arial" w:hAnsi="Arial" w:cs="Arial"/>
          <w:color w:val="000000"/>
        </w:rPr>
        <w:tab/>
      </w:r>
      <w:r w:rsidR="00FB00CC" w:rsidRPr="00E04A17">
        <w:rPr>
          <w:rFonts w:ascii="Arial" w:hAnsi="Arial" w:cs="Arial"/>
          <w:color w:val="000000"/>
        </w:rPr>
        <w:tab/>
        <w:t>Líšeňská 2657/33a, 636 00 Brno - Líšeň</w:t>
      </w:r>
    </w:p>
    <w:p w:rsidR="007B6C6B" w:rsidRPr="00E04A17" w:rsidRDefault="007B6C6B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04A17">
        <w:rPr>
          <w:rFonts w:ascii="Arial" w:hAnsi="Arial" w:cs="Arial"/>
          <w:color w:val="000000"/>
        </w:rPr>
        <w:t>IČ:</w:t>
      </w:r>
      <w:r w:rsidR="00FB00CC" w:rsidRPr="00E04A17">
        <w:rPr>
          <w:rFonts w:ascii="Arial" w:hAnsi="Arial" w:cs="Arial"/>
          <w:color w:val="000000"/>
        </w:rPr>
        <w:tab/>
      </w:r>
      <w:r w:rsidR="00FB00CC" w:rsidRPr="00E04A17">
        <w:rPr>
          <w:rFonts w:ascii="Arial" w:hAnsi="Arial" w:cs="Arial"/>
          <w:color w:val="000000"/>
        </w:rPr>
        <w:tab/>
      </w:r>
      <w:r w:rsidR="00FB00CC" w:rsidRPr="00E04A17">
        <w:rPr>
          <w:rFonts w:ascii="Arial" w:hAnsi="Arial" w:cs="Arial"/>
          <w:color w:val="000000"/>
        </w:rPr>
        <w:tab/>
      </w:r>
      <w:r w:rsidR="00FB00CC" w:rsidRPr="00E04A17">
        <w:rPr>
          <w:rFonts w:ascii="Arial" w:hAnsi="Arial" w:cs="Arial"/>
          <w:color w:val="000000"/>
        </w:rPr>
        <w:tab/>
      </w:r>
      <w:r w:rsidR="00FB00CC" w:rsidRPr="00E04A17">
        <w:rPr>
          <w:rFonts w:ascii="Arial" w:hAnsi="Arial" w:cs="Arial"/>
          <w:color w:val="000000"/>
        </w:rPr>
        <w:tab/>
        <w:t>44994575</w:t>
      </w:r>
    </w:p>
    <w:p w:rsidR="008A05B2" w:rsidRPr="00E04A17" w:rsidRDefault="007B6C6B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04A17">
        <w:rPr>
          <w:rFonts w:ascii="Arial" w:hAnsi="Arial" w:cs="Arial"/>
          <w:color w:val="000000"/>
        </w:rPr>
        <w:t>DIČ:</w:t>
      </w:r>
      <w:r w:rsidR="00FB00CC" w:rsidRPr="00E04A17">
        <w:rPr>
          <w:rFonts w:ascii="Arial" w:hAnsi="Arial" w:cs="Arial"/>
          <w:color w:val="000000"/>
        </w:rPr>
        <w:tab/>
      </w:r>
      <w:r w:rsidR="00FB00CC" w:rsidRPr="00E04A17">
        <w:rPr>
          <w:rFonts w:ascii="Arial" w:hAnsi="Arial" w:cs="Arial"/>
          <w:color w:val="000000"/>
        </w:rPr>
        <w:tab/>
      </w:r>
      <w:r w:rsidR="00FB00CC" w:rsidRPr="00E04A17">
        <w:rPr>
          <w:rFonts w:ascii="Arial" w:hAnsi="Arial" w:cs="Arial"/>
          <w:color w:val="000000"/>
        </w:rPr>
        <w:tab/>
      </w:r>
      <w:r w:rsidR="00FB00CC" w:rsidRPr="00E04A17">
        <w:rPr>
          <w:rFonts w:ascii="Arial" w:hAnsi="Arial" w:cs="Arial"/>
          <w:color w:val="000000"/>
        </w:rPr>
        <w:tab/>
      </w:r>
      <w:r w:rsidR="00017EEB" w:rsidRPr="00E04A17">
        <w:rPr>
          <w:rFonts w:ascii="Arial" w:hAnsi="Arial" w:cs="Arial"/>
          <w:color w:val="000000"/>
        </w:rPr>
        <w:tab/>
      </w:r>
      <w:r w:rsidR="00FB00CC" w:rsidRPr="00E04A17">
        <w:rPr>
          <w:rFonts w:ascii="Arial" w:hAnsi="Arial" w:cs="Arial"/>
          <w:color w:val="000000"/>
        </w:rPr>
        <w:t>CZ44994575</w:t>
      </w:r>
    </w:p>
    <w:p w:rsidR="007B6C6B" w:rsidRPr="00E04A17" w:rsidRDefault="007B6C6B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04A17">
        <w:rPr>
          <w:rFonts w:ascii="Arial" w:hAnsi="Arial" w:cs="Arial"/>
          <w:color w:val="000000"/>
        </w:rPr>
        <w:t>Bankovní spojení:</w:t>
      </w:r>
      <w:r w:rsidR="00FB00CC" w:rsidRPr="00E04A17">
        <w:rPr>
          <w:rFonts w:ascii="Arial" w:hAnsi="Arial" w:cs="Arial"/>
          <w:color w:val="000000"/>
        </w:rPr>
        <w:tab/>
      </w:r>
      <w:r w:rsidR="00FB00CC" w:rsidRPr="00E04A17">
        <w:rPr>
          <w:rFonts w:ascii="Arial" w:hAnsi="Arial" w:cs="Arial"/>
          <w:color w:val="000000"/>
        </w:rPr>
        <w:tab/>
      </w:r>
      <w:r w:rsidR="00017EEB" w:rsidRPr="00E04A17">
        <w:rPr>
          <w:rFonts w:ascii="Arial" w:hAnsi="Arial" w:cs="Arial"/>
          <w:color w:val="000000"/>
        </w:rPr>
        <w:tab/>
      </w:r>
      <w:proofErr w:type="spellStart"/>
      <w:r w:rsidR="00C93DA6">
        <w:rPr>
          <w:rFonts w:ascii="Arial" w:hAnsi="Arial" w:cs="Arial"/>
          <w:color w:val="000000"/>
        </w:rPr>
        <w:t>xxxxxxxxxxxxxxxxxxxxxxxxxxxxxxxxxxxxx</w:t>
      </w:r>
      <w:proofErr w:type="spellEnd"/>
    </w:p>
    <w:p w:rsidR="007B6C6B" w:rsidRPr="00E04A17" w:rsidRDefault="00B3664C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04A17">
        <w:rPr>
          <w:rFonts w:ascii="Arial" w:hAnsi="Arial" w:cs="Arial"/>
          <w:color w:val="000000"/>
        </w:rPr>
        <w:t>Zastoupené</w:t>
      </w:r>
      <w:r w:rsidR="00B404CD">
        <w:rPr>
          <w:rFonts w:ascii="Arial" w:hAnsi="Arial" w:cs="Arial"/>
          <w:color w:val="000000"/>
        </w:rPr>
        <w:t>:</w:t>
      </w:r>
      <w:r w:rsidRPr="00E04A17">
        <w:rPr>
          <w:rFonts w:ascii="Arial" w:hAnsi="Arial" w:cs="Arial"/>
          <w:color w:val="000000"/>
        </w:rPr>
        <w:t xml:space="preserve"> </w:t>
      </w:r>
      <w:r w:rsidR="00FB00CC" w:rsidRPr="00E04A17">
        <w:rPr>
          <w:rFonts w:ascii="Arial" w:hAnsi="Arial" w:cs="Arial"/>
          <w:color w:val="000000"/>
        </w:rPr>
        <w:tab/>
      </w:r>
      <w:r w:rsidR="00FB00CC" w:rsidRPr="00E04A17">
        <w:rPr>
          <w:rFonts w:ascii="Arial" w:hAnsi="Arial" w:cs="Arial"/>
          <w:color w:val="000000"/>
        </w:rPr>
        <w:tab/>
      </w:r>
      <w:r w:rsidR="00FB00CC" w:rsidRPr="00E04A17">
        <w:rPr>
          <w:rFonts w:ascii="Arial" w:hAnsi="Arial" w:cs="Arial"/>
          <w:color w:val="000000"/>
        </w:rPr>
        <w:tab/>
      </w:r>
      <w:r w:rsidRPr="00E04A17">
        <w:rPr>
          <w:rFonts w:ascii="Arial" w:hAnsi="Arial" w:cs="Arial"/>
          <w:color w:val="000000"/>
        </w:rPr>
        <w:tab/>
      </w:r>
      <w:r w:rsidR="00A27B74" w:rsidRPr="00E04A17">
        <w:rPr>
          <w:rFonts w:ascii="Arial" w:hAnsi="Arial" w:cs="Arial"/>
          <w:color w:val="000000"/>
        </w:rPr>
        <w:t>Ing. Jindřichem Fričem, Ph.D., ředitelem</w:t>
      </w:r>
    </w:p>
    <w:p w:rsidR="007B6C6B" w:rsidRDefault="00017EEB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04A17">
        <w:rPr>
          <w:rFonts w:ascii="Arial" w:hAnsi="Arial" w:cs="Arial"/>
          <w:color w:val="000000"/>
        </w:rPr>
        <w:t xml:space="preserve">Osoba odpovědná za </w:t>
      </w:r>
      <w:r w:rsidR="00D3667F" w:rsidRPr="00E04A17">
        <w:rPr>
          <w:rFonts w:ascii="Arial" w:hAnsi="Arial" w:cs="Arial"/>
          <w:color w:val="000000"/>
        </w:rPr>
        <w:t>převzetí</w:t>
      </w:r>
      <w:r w:rsidR="007B6C6B" w:rsidRPr="00E04A17">
        <w:rPr>
          <w:rFonts w:ascii="Arial" w:hAnsi="Arial" w:cs="Arial"/>
          <w:color w:val="000000"/>
        </w:rPr>
        <w:t>:</w:t>
      </w:r>
      <w:r w:rsidR="00FB00CC" w:rsidRPr="00E04A17">
        <w:rPr>
          <w:rFonts w:ascii="Arial" w:hAnsi="Arial" w:cs="Arial"/>
          <w:color w:val="000000"/>
        </w:rPr>
        <w:tab/>
      </w:r>
      <w:proofErr w:type="spellStart"/>
      <w:r w:rsidR="00C93DA6">
        <w:rPr>
          <w:rFonts w:ascii="Arial" w:hAnsi="Arial" w:cs="Arial"/>
          <w:color w:val="000000"/>
        </w:rPr>
        <w:t>xxxxxxxxxxxxxxxxxx</w:t>
      </w:r>
      <w:proofErr w:type="spellEnd"/>
    </w:p>
    <w:p w:rsidR="00B404CD" w:rsidRPr="00FA4916" w:rsidRDefault="00B404CD" w:rsidP="00B404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Zapsané: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v rejstříku veřejných výzkumných institucí u MŠMT</w:t>
      </w:r>
    </w:p>
    <w:p w:rsidR="007B6C6B" w:rsidRPr="00E04A17" w:rsidRDefault="007B6C6B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04A17">
        <w:rPr>
          <w:rFonts w:ascii="Arial" w:hAnsi="Arial" w:cs="Arial"/>
          <w:color w:val="000000"/>
        </w:rPr>
        <w:t>Telefon:</w:t>
      </w:r>
      <w:r w:rsidR="00FB00CC" w:rsidRPr="00E04A17">
        <w:rPr>
          <w:rFonts w:ascii="Arial" w:hAnsi="Arial" w:cs="Arial"/>
          <w:color w:val="000000"/>
        </w:rPr>
        <w:tab/>
      </w:r>
      <w:r w:rsidR="00FB00CC" w:rsidRPr="00E04A17">
        <w:rPr>
          <w:rFonts w:ascii="Arial" w:hAnsi="Arial" w:cs="Arial"/>
          <w:color w:val="000000"/>
        </w:rPr>
        <w:tab/>
      </w:r>
      <w:r w:rsidR="00FB00CC" w:rsidRPr="00E04A17">
        <w:rPr>
          <w:rFonts w:ascii="Arial" w:hAnsi="Arial" w:cs="Arial"/>
          <w:color w:val="000000"/>
        </w:rPr>
        <w:tab/>
      </w:r>
      <w:r w:rsidR="00FB00CC" w:rsidRPr="00E04A17">
        <w:rPr>
          <w:rFonts w:ascii="Arial" w:hAnsi="Arial" w:cs="Arial"/>
          <w:color w:val="000000"/>
        </w:rPr>
        <w:tab/>
      </w:r>
      <w:proofErr w:type="spellStart"/>
      <w:r w:rsidR="00C93DA6">
        <w:rPr>
          <w:rFonts w:ascii="Arial" w:hAnsi="Arial" w:cs="Arial"/>
          <w:color w:val="000000"/>
        </w:rPr>
        <w:t>xxxxxxxxxxxx</w:t>
      </w:r>
      <w:proofErr w:type="spellEnd"/>
    </w:p>
    <w:p w:rsidR="007B6C6B" w:rsidRPr="00E04A17" w:rsidRDefault="007B6C6B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04A17">
        <w:rPr>
          <w:rFonts w:ascii="Arial" w:hAnsi="Arial" w:cs="Arial"/>
          <w:color w:val="000000"/>
        </w:rPr>
        <w:t>Email:</w:t>
      </w:r>
      <w:r w:rsidR="002D58F9" w:rsidRPr="00E04A17">
        <w:rPr>
          <w:rFonts w:ascii="Arial" w:hAnsi="Arial" w:cs="Arial"/>
          <w:color w:val="000000"/>
        </w:rPr>
        <w:tab/>
      </w:r>
      <w:r w:rsidR="002D58F9" w:rsidRPr="00E04A17">
        <w:rPr>
          <w:rFonts w:ascii="Arial" w:hAnsi="Arial" w:cs="Arial"/>
          <w:color w:val="000000"/>
        </w:rPr>
        <w:tab/>
      </w:r>
      <w:r w:rsidR="002D58F9" w:rsidRPr="00E04A17">
        <w:rPr>
          <w:rFonts w:ascii="Arial" w:hAnsi="Arial" w:cs="Arial"/>
          <w:color w:val="000000"/>
        </w:rPr>
        <w:tab/>
      </w:r>
      <w:r w:rsidR="002D58F9" w:rsidRPr="00E04A17">
        <w:rPr>
          <w:rFonts w:ascii="Arial" w:hAnsi="Arial" w:cs="Arial"/>
          <w:color w:val="000000"/>
        </w:rPr>
        <w:tab/>
      </w:r>
      <w:r w:rsidR="00017EEB" w:rsidRPr="00E04A17">
        <w:rPr>
          <w:rFonts w:ascii="Arial" w:hAnsi="Arial" w:cs="Arial"/>
          <w:color w:val="000000"/>
        </w:rPr>
        <w:tab/>
      </w:r>
      <w:proofErr w:type="spellStart"/>
      <w:r w:rsidR="00C93DA6">
        <w:rPr>
          <w:rFonts w:ascii="Arial" w:hAnsi="Arial" w:cs="Arial"/>
          <w:color w:val="000000"/>
        </w:rPr>
        <w:t>xxxxxxxxxxxxxxxxxxxxxx</w:t>
      </w:r>
      <w:proofErr w:type="spellEnd"/>
    </w:p>
    <w:p w:rsidR="00A54E2A" w:rsidRPr="00E04A17" w:rsidRDefault="00A54E2A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B6C6B" w:rsidRPr="00E04A17" w:rsidRDefault="007B6C6B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  <w:r w:rsidRPr="00E04A17">
        <w:rPr>
          <w:rFonts w:ascii="Arial" w:hAnsi="Arial" w:cs="Arial"/>
          <w:color w:val="000000"/>
        </w:rPr>
        <w:t xml:space="preserve">(dále jen </w:t>
      </w:r>
      <w:r w:rsidRPr="00E04A17">
        <w:rPr>
          <w:rFonts w:ascii="Arial" w:hAnsi="Arial" w:cs="Arial"/>
          <w:bCs/>
          <w:color w:val="000000"/>
        </w:rPr>
        <w:t>kupující)</w:t>
      </w:r>
    </w:p>
    <w:p w:rsidR="007B6C6B" w:rsidRPr="00E04A17" w:rsidRDefault="007B6C6B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6C041F" w:rsidRPr="00E04A17" w:rsidRDefault="006C041F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04A17">
        <w:rPr>
          <w:rFonts w:ascii="Arial" w:hAnsi="Arial" w:cs="Arial"/>
          <w:color w:val="000000"/>
        </w:rPr>
        <w:t>a</w:t>
      </w:r>
    </w:p>
    <w:p w:rsidR="00A54E2A" w:rsidRPr="00E04A17" w:rsidRDefault="00A54E2A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B6C6B" w:rsidRPr="00E04A17" w:rsidRDefault="000445E4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 w:rsidRPr="00E04A17">
        <w:rPr>
          <w:rFonts w:ascii="Arial" w:hAnsi="Arial" w:cs="Arial"/>
          <w:color w:val="000000"/>
        </w:rPr>
        <w:t>P</w:t>
      </w:r>
      <w:r w:rsidR="007B6C6B" w:rsidRPr="00E04A17">
        <w:rPr>
          <w:rFonts w:ascii="Arial" w:hAnsi="Arial" w:cs="Arial"/>
          <w:color w:val="000000"/>
        </w:rPr>
        <w:t>rodávající:</w:t>
      </w:r>
      <w:r w:rsidR="002D58F9" w:rsidRPr="00E04A17">
        <w:rPr>
          <w:rFonts w:ascii="Arial" w:hAnsi="Arial" w:cs="Arial"/>
          <w:color w:val="000000"/>
        </w:rPr>
        <w:tab/>
      </w:r>
      <w:r w:rsidR="002D58F9" w:rsidRPr="00E04A17">
        <w:rPr>
          <w:rFonts w:ascii="Arial" w:hAnsi="Arial" w:cs="Arial"/>
          <w:color w:val="000000"/>
        </w:rPr>
        <w:tab/>
      </w:r>
      <w:r w:rsidR="002D58F9" w:rsidRPr="00E04A17">
        <w:rPr>
          <w:rFonts w:ascii="Arial" w:hAnsi="Arial" w:cs="Arial"/>
          <w:b/>
          <w:color w:val="000000"/>
        </w:rPr>
        <w:tab/>
      </w:r>
      <w:r w:rsidR="00017EEB" w:rsidRPr="00E04A17">
        <w:rPr>
          <w:rFonts w:ascii="Arial" w:hAnsi="Arial" w:cs="Arial"/>
          <w:b/>
          <w:color w:val="000000"/>
        </w:rPr>
        <w:tab/>
      </w:r>
      <w:bookmarkStart w:id="0" w:name="_GoBack"/>
      <w:r w:rsidR="007B51E1">
        <w:rPr>
          <w:rFonts w:ascii="Arial" w:hAnsi="Arial" w:cs="Arial"/>
          <w:b/>
          <w:color w:val="000000"/>
        </w:rPr>
        <w:t xml:space="preserve">TECHNOPROCUR CZ </w:t>
      </w:r>
      <w:bookmarkEnd w:id="0"/>
      <w:r w:rsidR="007B51E1">
        <w:rPr>
          <w:rFonts w:ascii="Arial" w:hAnsi="Arial" w:cs="Arial"/>
          <w:b/>
          <w:color w:val="000000"/>
        </w:rPr>
        <w:t>spol. s r.o.</w:t>
      </w:r>
    </w:p>
    <w:p w:rsidR="007B6C6B" w:rsidRPr="00E04A17" w:rsidRDefault="007B6C6B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04A17">
        <w:rPr>
          <w:rFonts w:ascii="Arial" w:hAnsi="Arial" w:cs="Arial"/>
          <w:color w:val="000000"/>
        </w:rPr>
        <w:t>Sídlo/místo podnikání:</w:t>
      </w:r>
      <w:r w:rsidR="00FB00CC" w:rsidRPr="00E04A17">
        <w:rPr>
          <w:rFonts w:ascii="Arial" w:hAnsi="Arial" w:cs="Arial"/>
          <w:color w:val="000000"/>
        </w:rPr>
        <w:tab/>
      </w:r>
      <w:r w:rsidR="00FB00CC" w:rsidRPr="00E04A17">
        <w:rPr>
          <w:rFonts w:ascii="Arial" w:hAnsi="Arial" w:cs="Arial"/>
          <w:color w:val="000000"/>
        </w:rPr>
        <w:tab/>
      </w:r>
      <w:r w:rsidR="007B51E1">
        <w:rPr>
          <w:rFonts w:ascii="Arial" w:hAnsi="Arial" w:cs="Arial"/>
          <w:color w:val="000000"/>
        </w:rPr>
        <w:t>Lipová 524, 25243 Průhonice</w:t>
      </w:r>
    </w:p>
    <w:p w:rsidR="007B6C6B" w:rsidRPr="00B50422" w:rsidRDefault="008A05B2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B50422">
        <w:rPr>
          <w:rFonts w:ascii="Arial" w:hAnsi="Arial" w:cs="Arial"/>
          <w:color w:val="000000"/>
        </w:rPr>
        <w:t>IČ</w:t>
      </w:r>
      <w:r w:rsidR="007B6C6B" w:rsidRPr="00B50422">
        <w:rPr>
          <w:rFonts w:ascii="Arial" w:hAnsi="Arial" w:cs="Arial"/>
          <w:color w:val="000000"/>
        </w:rPr>
        <w:t>:</w:t>
      </w:r>
      <w:r w:rsidRPr="00B50422">
        <w:rPr>
          <w:rFonts w:ascii="Arial" w:hAnsi="Arial" w:cs="Arial"/>
          <w:color w:val="000000"/>
        </w:rPr>
        <w:tab/>
      </w:r>
      <w:r w:rsidRPr="00B50422">
        <w:rPr>
          <w:rFonts w:ascii="Arial" w:hAnsi="Arial" w:cs="Arial"/>
          <w:color w:val="000000"/>
        </w:rPr>
        <w:tab/>
      </w:r>
      <w:r w:rsidR="00FB00CC" w:rsidRPr="00B50422">
        <w:rPr>
          <w:rFonts w:ascii="Arial" w:hAnsi="Arial" w:cs="Arial"/>
          <w:color w:val="000000"/>
        </w:rPr>
        <w:tab/>
      </w:r>
      <w:r w:rsidR="00FB00CC" w:rsidRPr="00B50422">
        <w:rPr>
          <w:rFonts w:ascii="Arial" w:hAnsi="Arial" w:cs="Arial"/>
          <w:color w:val="000000"/>
        </w:rPr>
        <w:tab/>
      </w:r>
      <w:r w:rsidR="00FB00CC" w:rsidRPr="00B50422">
        <w:rPr>
          <w:rFonts w:ascii="Arial" w:hAnsi="Arial" w:cs="Arial"/>
          <w:color w:val="000000"/>
        </w:rPr>
        <w:tab/>
      </w:r>
      <w:r w:rsidR="007B51E1">
        <w:rPr>
          <w:rFonts w:ascii="Arial" w:hAnsi="Arial" w:cs="Arial"/>
          <w:color w:val="000000"/>
        </w:rPr>
        <w:t>25103041</w:t>
      </w:r>
    </w:p>
    <w:p w:rsidR="007B6C6B" w:rsidRPr="00B50422" w:rsidRDefault="007B6C6B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B50422">
        <w:rPr>
          <w:rFonts w:ascii="Arial" w:hAnsi="Arial" w:cs="Arial"/>
          <w:color w:val="000000"/>
        </w:rPr>
        <w:t>DIČ:</w:t>
      </w:r>
      <w:r w:rsidR="002D58F9" w:rsidRPr="00B50422">
        <w:rPr>
          <w:rFonts w:ascii="Arial" w:hAnsi="Arial" w:cs="Arial"/>
          <w:color w:val="000000"/>
        </w:rPr>
        <w:tab/>
      </w:r>
      <w:r w:rsidR="002D58F9" w:rsidRPr="00B50422">
        <w:rPr>
          <w:rFonts w:ascii="Arial" w:hAnsi="Arial" w:cs="Arial"/>
          <w:color w:val="000000"/>
        </w:rPr>
        <w:tab/>
      </w:r>
      <w:r w:rsidR="002D58F9" w:rsidRPr="00B50422">
        <w:rPr>
          <w:rFonts w:ascii="Arial" w:hAnsi="Arial" w:cs="Arial"/>
          <w:color w:val="000000"/>
        </w:rPr>
        <w:tab/>
      </w:r>
      <w:r w:rsidR="002D58F9" w:rsidRPr="00B50422">
        <w:rPr>
          <w:rFonts w:ascii="Arial" w:hAnsi="Arial" w:cs="Arial"/>
          <w:color w:val="000000"/>
        </w:rPr>
        <w:tab/>
      </w:r>
      <w:r w:rsidR="00017EEB" w:rsidRPr="00B50422">
        <w:rPr>
          <w:rFonts w:ascii="Arial" w:hAnsi="Arial" w:cs="Arial"/>
          <w:color w:val="000000"/>
        </w:rPr>
        <w:tab/>
      </w:r>
      <w:r w:rsidR="007B51E1">
        <w:rPr>
          <w:rFonts w:ascii="Arial" w:hAnsi="Arial" w:cs="Arial"/>
          <w:color w:val="000000"/>
        </w:rPr>
        <w:t>CZ25103041</w:t>
      </w:r>
    </w:p>
    <w:p w:rsidR="007B6C6B" w:rsidRPr="00B50422" w:rsidRDefault="007B6C6B" w:rsidP="00017EEB">
      <w:pPr>
        <w:autoSpaceDE w:val="0"/>
        <w:autoSpaceDN w:val="0"/>
        <w:adjustRightInd w:val="0"/>
        <w:spacing w:after="0" w:line="240" w:lineRule="auto"/>
        <w:ind w:right="-284"/>
        <w:rPr>
          <w:rFonts w:ascii="Arial" w:hAnsi="Arial" w:cs="Arial"/>
          <w:color w:val="000000"/>
        </w:rPr>
      </w:pPr>
      <w:r w:rsidRPr="00B50422">
        <w:rPr>
          <w:rFonts w:ascii="Arial" w:hAnsi="Arial" w:cs="Arial"/>
          <w:color w:val="000000"/>
        </w:rPr>
        <w:t>Bankovní spojení:</w:t>
      </w:r>
      <w:r w:rsidR="002D58F9" w:rsidRPr="00B50422">
        <w:rPr>
          <w:rFonts w:ascii="Arial" w:hAnsi="Arial" w:cs="Arial"/>
          <w:color w:val="000000"/>
        </w:rPr>
        <w:tab/>
      </w:r>
      <w:r w:rsidR="002D58F9" w:rsidRPr="00B50422">
        <w:rPr>
          <w:rFonts w:ascii="Arial" w:hAnsi="Arial" w:cs="Arial"/>
          <w:color w:val="000000"/>
        </w:rPr>
        <w:tab/>
      </w:r>
      <w:r w:rsidR="00017EEB" w:rsidRPr="00B50422">
        <w:rPr>
          <w:rFonts w:ascii="Arial" w:hAnsi="Arial" w:cs="Arial"/>
          <w:color w:val="000000"/>
        </w:rPr>
        <w:tab/>
      </w:r>
      <w:proofErr w:type="spellStart"/>
      <w:r w:rsidR="00C93DA6">
        <w:rPr>
          <w:rFonts w:ascii="Arial" w:hAnsi="Arial" w:cs="Arial"/>
          <w:color w:val="000000"/>
        </w:rPr>
        <w:t>xxxxxxxxxxxxxxxxxxxxxxxxxxxxxxxx</w:t>
      </w:r>
      <w:proofErr w:type="spellEnd"/>
    </w:p>
    <w:p w:rsidR="007B6C6B" w:rsidRPr="00B50422" w:rsidRDefault="007B6C6B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B50422">
        <w:rPr>
          <w:rFonts w:ascii="Arial" w:hAnsi="Arial" w:cs="Arial"/>
          <w:color w:val="000000"/>
        </w:rPr>
        <w:t>Jednající osoba:</w:t>
      </w:r>
      <w:r w:rsidR="00FB00CC" w:rsidRPr="00B50422">
        <w:rPr>
          <w:rFonts w:ascii="Arial" w:hAnsi="Arial" w:cs="Arial"/>
          <w:color w:val="000000"/>
        </w:rPr>
        <w:tab/>
      </w:r>
      <w:r w:rsidR="00FB00CC" w:rsidRPr="00B50422">
        <w:rPr>
          <w:rFonts w:ascii="Arial" w:hAnsi="Arial" w:cs="Arial"/>
          <w:color w:val="000000"/>
        </w:rPr>
        <w:tab/>
      </w:r>
      <w:r w:rsidR="00FB00CC" w:rsidRPr="00B50422">
        <w:rPr>
          <w:rFonts w:ascii="Arial" w:hAnsi="Arial" w:cs="Arial"/>
          <w:color w:val="000000"/>
        </w:rPr>
        <w:tab/>
      </w:r>
      <w:r w:rsidR="007B51E1">
        <w:rPr>
          <w:rFonts w:ascii="Arial" w:hAnsi="Arial" w:cs="Arial"/>
          <w:color w:val="000000"/>
        </w:rPr>
        <w:t xml:space="preserve">Josef </w:t>
      </w:r>
      <w:proofErr w:type="spellStart"/>
      <w:r w:rsidR="007B51E1">
        <w:rPr>
          <w:rFonts w:ascii="Arial" w:hAnsi="Arial" w:cs="Arial"/>
          <w:color w:val="000000"/>
        </w:rPr>
        <w:t>Pišan</w:t>
      </w:r>
      <w:proofErr w:type="spellEnd"/>
      <w:r w:rsidR="007B51E1">
        <w:rPr>
          <w:rFonts w:ascii="Arial" w:hAnsi="Arial" w:cs="Arial"/>
          <w:color w:val="000000"/>
        </w:rPr>
        <w:t>, jednatel</w:t>
      </w:r>
    </w:p>
    <w:p w:rsidR="007B6C6B" w:rsidRPr="00B50422" w:rsidRDefault="007B6C6B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B50422">
        <w:rPr>
          <w:rFonts w:ascii="Arial" w:hAnsi="Arial" w:cs="Arial"/>
          <w:color w:val="000000"/>
        </w:rPr>
        <w:t>Osoba odpovědná za realizaci:</w:t>
      </w:r>
      <w:r w:rsidR="00FB00CC" w:rsidRPr="00B50422">
        <w:rPr>
          <w:rFonts w:ascii="Arial" w:hAnsi="Arial" w:cs="Arial"/>
          <w:color w:val="000000"/>
        </w:rPr>
        <w:tab/>
      </w:r>
      <w:proofErr w:type="spellStart"/>
      <w:r w:rsidR="00C93DA6">
        <w:rPr>
          <w:rFonts w:ascii="Arial" w:hAnsi="Arial" w:cs="Arial"/>
          <w:color w:val="000000"/>
        </w:rPr>
        <w:t>xxxxxxxxxxxxxx</w:t>
      </w:r>
      <w:proofErr w:type="spellEnd"/>
    </w:p>
    <w:p w:rsidR="00B404CD" w:rsidRPr="00FA4916" w:rsidRDefault="00B404CD" w:rsidP="00B404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>Zapsaný v OR:</w:t>
      </w:r>
      <w:r w:rsidRPr="00FA4916">
        <w:rPr>
          <w:rFonts w:ascii="Arial" w:hAnsi="Arial" w:cs="Arial"/>
          <w:color w:val="000000"/>
        </w:rPr>
        <w:tab/>
      </w:r>
      <w:r w:rsidRPr="00FA4916">
        <w:rPr>
          <w:rFonts w:ascii="Arial" w:hAnsi="Arial" w:cs="Arial"/>
          <w:color w:val="000000"/>
        </w:rPr>
        <w:tab/>
      </w:r>
      <w:r w:rsidRPr="00FA4916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 xml:space="preserve">vedeném Městským soudem v Praze pod </w:t>
      </w:r>
      <w:proofErr w:type="spellStart"/>
      <w:proofErr w:type="gramStart"/>
      <w:r>
        <w:rPr>
          <w:rFonts w:ascii="Arial" w:hAnsi="Arial" w:cs="Arial"/>
          <w:color w:val="000000"/>
        </w:rPr>
        <w:t>sp.zn</w:t>
      </w:r>
      <w:proofErr w:type="spellEnd"/>
      <w:r>
        <w:rPr>
          <w:rFonts w:ascii="Arial" w:hAnsi="Arial" w:cs="Arial"/>
          <w:color w:val="000000"/>
        </w:rPr>
        <w:t>.</w:t>
      </w:r>
      <w:proofErr w:type="gramEnd"/>
      <w:r>
        <w:rPr>
          <w:rFonts w:ascii="Arial" w:hAnsi="Arial" w:cs="Arial"/>
          <w:color w:val="000000"/>
        </w:rPr>
        <w:t xml:space="preserve"> C</w:t>
      </w:r>
      <w:r w:rsidRPr="00B404CD">
        <w:rPr>
          <w:rFonts w:ascii="Arial" w:hAnsi="Arial" w:cs="Arial"/>
          <w:color w:val="000000"/>
        </w:rPr>
        <w:t>49864</w:t>
      </w:r>
    </w:p>
    <w:p w:rsidR="000445E4" w:rsidRPr="00B50422" w:rsidRDefault="007B6C6B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B50422">
        <w:rPr>
          <w:rFonts w:ascii="Arial" w:hAnsi="Arial" w:cs="Arial"/>
          <w:color w:val="000000"/>
        </w:rPr>
        <w:t>Telefon:</w:t>
      </w:r>
      <w:r w:rsidR="00FB00CC" w:rsidRPr="00B50422">
        <w:rPr>
          <w:rFonts w:ascii="Arial" w:hAnsi="Arial" w:cs="Arial"/>
          <w:color w:val="000000"/>
        </w:rPr>
        <w:tab/>
      </w:r>
      <w:r w:rsidR="00FB00CC" w:rsidRPr="00B50422">
        <w:rPr>
          <w:rFonts w:ascii="Arial" w:hAnsi="Arial" w:cs="Arial"/>
          <w:color w:val="000000"/>
        </w:rPr>
        <w:tab/>
      </w:r>
      <w:r w:rsidR="00FB00CC" w:rsidRPr="00B50422">
        <w:rPr>
          <w:rFonts w:ascii="Arial" w:hAnsi="Arial" w:cs="Arial"/>
          <w:color w:val="000000"/>
        </w:rPr>
        <w:tab/>
      </w:r>
      <w:r w:rsidR="00FB00CC" w:rsidRPr="00B50422">
        <w:rPr>
          <w:rFonts w:ascii="Arial" w:hAnsi="Arial" w:cs="Arial"/>
          <w:color w:val="000000"/>
        </w:rPr>
        <w:tab/>
      </w:r>
      <w:proofErr w:type="spellStart"/>
      <w:r w:rsidR="00C93DA6">
        <w:rPr>
          <w:rFonts w:ascii="Arial" w:hAnsi="Arial" w:cs="Arial"/>
          <w:color w:val="000000"/>
        </w:rPr>
        <w:t>xxxxxxxxxxxxxxxxx</w:t>
      </w:r>
      <w:proofErr w:type="spellEnd"/>
    </w:p>
    <w:p w:rsidR="007B6C6B" w:rsidRPr="00B50422" w:rsidRDefault="007B51E1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Mobil</w:t>
      </w:r>
      <w:r w:rsidR="007B6C6B" w:rsidRPr="00B50422">
        <w:rPr>
          <w:rFonts w:ascii="Arial" w:hAnsi="Arial" w:cs="Arial"/>
          <w:color w:val="000000"/>
        </w:rPr>
        <w:t>:</w:t>
      </w:r>
      <w:r w:rsidR="002D58F9" w:rsidRPr="00B50422">
        <w:rPr>
          <w:rFonts w:ascii="Arial" w:hAnsi="Arial" w:cs="Arial"/>
          <w:color w:val="000000"/>
        </w:rPr>
        <w:tab/>
      </w:r>
      <w:r w:rsidR="002D58F9" w:rsidRPr="00B50422">
        <w:rPr>
          <w:rFonts w:ascii="Arial" w:hAnsi="Arial" w:cs="Arial"/>
          <w:color w:val="000000"/>
        </w:rPr>
        <w:tab/>
      </w:r>
      <w:r w:rsidR="002D58F9" w:rsidRPr="00B50422">
        <w:rPr>
          <w:rFonts w:ascii="Arial" w:hAnsi="Arial" w:cs="Arial"/>
          <w:color w:val="000000"/>
        </w:rPr>
        <w:tab/>
      </w:r>
      <w:r w:rsidR="002D58F9" w:rsidRPr="00B50422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 xml:space="preserve">            </w:t>
      </w:r>
      <w:proofErr w:type="spellStart"/>
      <w:r w:rsidR="00C93DA6">
        <w:rPr>
          <w:rFonts w:ascii="Arial" w:hAnsi="Arial" w:cs="Arial"/>
          <w:color w:val="000000"/>
        </w:rPr>
        <w:t>xxxxxxxxxxxxxxxxx</w:t>
      </w:r>
      <w:proofErr w:type="spellEnd"/>
    </w:p>
    <w:p w:rsidR="00FB00CC" w:rsidRPr="00E04A17" w:rsidRDefault="007B6C6B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B50422">
        <w:rPr>
          <w:rFonts w:ascii="Arial" w:hAnsi="Arial" w:cs="Arial"/>
          <w:color w:val="000000"/>
        </w:rPr>
        <w:t>Email:</w:t>
      </w:r>
      <w:r w:rsidR="002D58F9" w:rsidRPr="00B50422">
        <w:rPr>
          <w:rFonts w:ascii="Arial" w:hAnsi="Arial" w:cs="Arial"/>
          <w:color w:val="000000"/>
        </w:rPr>
        <w:tab/>
      </w:r>
      <w:r w:rsidR="002D58F9" w:rsidRPr="00B50422">
        <w:rPr>
          <w:rFonts w:ascii="Arial" w:hAnsi="Arial" w:cs="Arial"/>
          <w:color w:val="000000"/>
        </w:rPr>
        <w:tab/>
      </w:r>
      <w:r w:rsidR="002D58F9" w:rsidRPr="00B50422">
        <w:rPr>
          <w:rFonts w:ascii="Arial" w:hAnsi="Arial" w:cs="Arial"/>
          <w:color w:val="000000"/>
        </w:rPr>
        <w:tab/>
      </w:r>
      <w:r w:rsidR="002D58F9" w:rsidRPr="00B50422">
        <w:rPr>
          <w:rFonts w:ascii="Arial" w:hAnsi="Arial" w:cs="Arial"/>
          <w:color w:val="000000"/>
        </w:rPr>
        <w:tab/>
      </w:r>
      <w:r w:rsidR="00017EEB" w:rsidRPr="00B50422">
        <w:rPr>
          <w:rFonts w:ascii="Arial" w:hAnsi="Arial" w:cs="Arial"/>
          <w:color w:val="000000"/>
        </w:rPr>
        <w:tab/>
      </w:r>
      <w:r w:rsidR="00C93DA6">
        <w:rPr>
          <w:rFonts w:ascii="Arial" w:hAnsi="Arial" w:cs="Arial"/>
          <w:color w:val="000000"/>
        </w:rPr>
        <w:t>xxxxxxxxxxxxxxxxxxxxxxxxxxx</w:t>
      </w:r>
    </w:p>
    <w:p w:rsidR="007B6C6B" w:rsidRPr="00E04A17" w:rsidRDefault="007B6C6B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6C041F" w:rsidRPr="00E04A17" w:rsidRDefault="007B6C6B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  <w:r w:rsidRPr="00E04A17">
        <w:rPr>
          <w:rFonts w:ascii="Arial" w:hAnsi="Arial" w:cs="Arial"/>
          <w:color w:val="000000"/>
        </w:rPr>
        <w:t xml:space="preserve">(dále jen </w:t>
      </w:r>
      <w:r w:rsidR="00FB00CC" w:rsidRPr="00E04A17">
        <w:rPr>
          <w:rFonts w:ascii="Arial" w:hAnsi="Arial" w:cs="Arial"/>
          <w:bCs/>
          <w:color w:val="000000"/>
        </w:rPr>
        <w:t>prodávající)</w:t>
      </w:r>
    </w:p>
    <w:p w:rsidR="0006057C" w:rsidRPr="00E04A17" w:rsidRDefault="0006057C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</w:p>
    <w:p w:rsidR="007B6C6B" w:rsidRPr="00E04A17" w:rsidRDefault="007B6C6B" w:rsidP="00FB00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E04A17">
        <w:rPr>
          <w:rFonts w:ascii="Arial" w:hAnsi="Arial" w:cs="Arial"/>
          <w:b/>
          <w:bCs/>
          <w:color w:val="000000"/>
        </w:rPr>
        <w:t xml:space="preserve">II. Předmět </w:t>
      </w:r>
      <w:r w:rsidR="006E497D" w:rsidRPr="00E04A17">
        <w:rPr>
          <w:rFonts w:ascii="Arial" w:hAnsi="Arial" w:cs="Arial"/>
          <w:b/>
          <w:bCs/>
          <w:color w:val="000000"/>
        </w:rPr>
        <w:t>plnění</w:t>
      </w:r>
    </w:p>
    <w:p w:rsidR="00F63E54" w:rsidRPr="00E04A17" w:rsidRDefault="00F63E54" w:rsidP="00FB00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FB00CC" w:rsidRDefault="00D3667F" w:rsidP="00A566F2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0" w:hanging="425"/>
        <w:contextualSpacing w:val="0"/>
        <w:jc w:val="both"/>
        <w:rPr>
          <w:rFonts w:ascii="Arial" w:hAnsi="Arial" w:cs="Arial"/>
          <w:color w:val="000000"/>
        </w:rPr>
      </w:pPr>
      <w:r w:rsidRPr="00E04A17">
        <w:rPr>
          <w:rFonts w:ascii="Arial" w:hAnsi="Arial" w:cs="Arial"/>
          <w:color w:val="000000"/>
        </w:rPr>
        <w:t xml:space="preserve">Předmětem této smlouvy je dodání </w:t>
      </w:r>
      <w:r w:rsidR="007B51E1" w:rsidRPr="007B51E1">
        <w:rPr>
          <w:rFonts w:ascii="Arial" w:hAnsi="Arial" w:cs="Arial"/>
          <w:b/>
          <w:color w:val="000000"/>
        </w:rPr>
        <w:t>„</w:t>
      </w:r>
      <w:r w:rsidR="004B117F">
        <w:rPr>
          <w:rFonts w:ascii="Arial" w:hAnsi="Arial" w:cs="Arial"/>
          <w:b/>
          <w:color w:val="000000"/>
        </w:rPr>
        <w:t>Lednice do mo</w:t>
      </w:r>
      <w:r w:rsidR="007B51E1" w:rsidRPr="007B51E1">
        <w:rPr>
          <w:rFonts w:ascii="Arial" w:hAnsi="Arial" w:cs="Arial"/>
          <w:b/>
          <w:color w:val="000000"/>
        </w:rPr>
        <w:t>bilního zařízení pro odběr spalin“</w:t>
      </w:r>
      <w:r w:rsidR="00B404CD">
        <w:rPr>
          <w:rFonts w:ascii="Arial" w:hAnsi="Arial" w:cs="Arial"/>
          <w:color w:val="000000"/>
        </w:rPr>
        <w:t>,</w:t>
      </w:r>
      <w:r w:rsidR="00B3664C" w:rsidRPr="00E04A17">
        <w:rPr>
          <w:rFonts w:ascii="Arial" w:hAnsi="Arial" w:cs="Arial"/>
          <w:color w:val="000000"/>
        </w:rPr>
        <w:t xml:space="preserve"> včetně související dokumentace (návodů, záručních listů apod.)</w:t>
      </w:r>
      <w:r w:rsidRPr="00E04A17">
        <w:rPr>
          <w:rFonts w:ascii="Arial" w:hAnsi="Arial" w:cs="Arial"/>
          <w:color w:val="000000"/>
        </w:rPr>
        <w:t xml:space="preserve"> specifikované</w:t>
      </w:r>
      <w:r w:rsidR="00244FE4" w:rsidRPr="00E04A17">
        <w:rPr>
          <w:rFonts w:ascii="Arial" w:hAnsi="Arial" w:cs="Arial"/>
          <w:color w:val="000000"/>
        </w:rPr>
        <w:t xml:space="preserve"> </w:t>
      </w:r>
      <w:r w:rsidR="00B3664C" w:rsidRPr="00E04A17">
        <w:rPr>
          <w:rFonts w:ascii="Arial" w:hAnsi="Arial" w:cs="Arial"/>
          <w:color w:val="000000"/>
        </w:rPr>
        <w:t>P</w:t>
      </w:r>
      <w:r w:rsidR="00244FE4" w:rsidRPr="00E04A17">
        <w:rPr>
          <w:rFonts w:ascii="Arial" w:hAnsi="Arial" w:cs="Arial"/>
          <w:color w:val="000000"/>
        </w:rPr>
        <w:t>říloze</w:t>
      </w:r>
      <w:r w:rsidR="007908A6" w:rsidRPr="00E04A17">
        <w:rPr>
          <w:rFonts w:ascii="Arial" w:hAnsi="Arial" w:cs="Arial"/>
          <w:color w:val="000000"/>
        </w:rPr>
        <w:t xml:space="preserve"> č. </w:t>
      </w:r>
      <w:r w:rsidR="000445E4" w:rsidRPr="00E04A17">
        <w:rPr>
          <w:rFonts w:ascii="Arial" w:hAnsi="Arial" w:cs="Arial"/>
          <w:color w:val="000000"/>
        </w:rPr>
        <w:t>1</w:t>
      </w:r>
      <w:r w:rsidRPr="00E04A17">
        <w:rPr>
          <w:rFonts w:ascii="Arial" w:hAnsi="Arial" w:cs="Arial"/>
          <w:color w:val="000000"/>
        </w:rPr>
        <w:t xml:space="preserve"> (dále jen „předmět smlouvy“)</w:t>
      </w:r>
      <w:r w:rsidR="002C6F4E" w:rsidRPr="00E04A17">
        <w:rPr>
          <w:rFonts w:ascii="Arial" w:hAnsi="Arial" w:cs="Arial"/>
          <w:color w:val="000000"/>
        </w:rPr>
        <w:t>, která je nedílnou součástí</w:t>
      </w:r>
      <w:r w:rsidR="000445E4" w:rsidRPr="00E04A17">
        <w:rPr>
          <w:rFonts w:ascii="Arial" w:hAnsi="Arial" w:cs="Arial"/>
          <w:color w:val="000000"/>
        </w:rPr>
        <w:t xml:space="preserve"> </w:t>
      </w:r>
      <w:r w:rsidR="002C6F4E" w:rsidRPr="00E04A17">
        <w:rPr>
          <w:rFonts w:ascii="Arial" w:hAnsi="Arial" w:cs="Arial"/>
          <w:color w:val="000000"/>
        </w:rPr>
        <w:t>této</w:t>
      </w:r>
      <w:r w:rsidR="000445E4" w:rsidRPr="00E04A17">
        <w:rPr>
          <w:rFonts w:ascii="Arial" w:hAnsi="Arial" w:cs="Arial"/>
          <w:color w:val="000000"/>
        </w:rPr>
        <w:t xml:space="preserve"> smlouvy</w:t>
      </w:r>
      <w:r w:rsidRPr="00E04A17">
        <w:rPr>
          <w:rFonts w:ascii="Arial" w:hAnsi="Arial" w:cs="Arial"/>
          <w:color w:val="000000"/>
        </w:rPr>
        <w:t xml:space="preserve"> kupujícímu a uhrazení smluvené kupní ceny po řádném předání předmětu smlouvy kupující</w:t>
      </w:r>
      <w:r w:rsidR="00B3664C" w:rsidRPr="00E04A17">
        <w:rPr>
          <w:rFonts w:ascii="Arial" w:hAnsi="Arial" w:cs="Arial"/>
          <w:color w:val="000000"/>
        </w:rPr>
        <w:t>m</w:t>
      </w:r>
      <w:r w:rsidRPr="00E04A17">
        <w:rPr>
          <w:rFonts w:ascii="Arial" w:hAnsi="Arial" w:cs="Arial"/>
          <w:color w:val="000000"/>
        </w:rPr>
        <w:t xml:space="preserve">. </w:t>
      </w:r>
      <w:r w:rsidR="0026673E">
        <w:rPr>
          <w:rFonts w:ascii="Arial" w:hAnsi="Arial" w:cs="Arial"/>
          <w:color w:val="000000"/>
        </w:rPr>
        <w:t xml:space="preserve">Nedílnou součástí této smlouvy je cenová nabídka prodávajícího </w:t>
      </w:r>
      <w:r w:rsidR="004B117F">
        <w:rPr>
          <w:rFonts w:ascii="Arial" w:hAnsi="Arial" w:cs="Arial"/>
          <w:color w:val="000000"/>
        </w:rPr>
        <w:t>207648</w:t>
      </w:r>
      <w:r w:rsidR="0026673E">
        <w:rPr>
          <w:rFonts w:ascii="Arial" w:hAnsi="Arial" w:cs="Arial"/>
          <w:color w:val="000000"/>
        </w:rPr>
        <w:t xml:space="preserve"> ze dne </w:t>
      </w:r>
      <w:r w:rsidR="004B117F">
        <w:rPr>
          <w:rFonts w:ascii="Arial" w:hAnsi="Arial" w:cs="Arial"/>
          <w:color w:val="000000"/>
        </w:rPr>
        <w:t>29</w:t>
      </w:r>
      <w:r w:rsidR="0026673E">
        <w:rPr>
          <w:rFonts w:ascii="Arial" w:hAnsi="Arial" w:cs="Arial"/>
          <w:color w:val="000000"/>
        </w:rPr>
        <w:t>. srpna 201</w:t>
      </w:r>
      <w:r w:rsidR="004B117F">
        <w:rPr>
          <w:rFonts w:ascii="Arial" w:hAnsi="Arial" w:cs="Arial"/>
          <w:color w:val="000000"/>
        </w:rPr>
        <w:t>8</w:t>
      </w:r>
      <w:r w:rsidR="0026673E">
        <w:rPr>
          <w:rFonts w:ascii="Arial" w:hAnsi="Arial" w:cs="Arial"/>
          <w:color w:val="000000"/>
        </w:rPr>
        <w:t>.</w:t>
      </w:r>
    </w:p>
    <w:p w:rsidR="00D3667F" w:rsidRPr="00B404CD" w:rsidRDefault="00B404CD" w:rsidP="00A566F2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Arial" w:hAnsi="Arial" w:cs="Arial"/>
          <w:color w:val="000000"/>
        </w:rPr>
      </w:pPr>
      <w:r w:rsidRPr="00B404CD">
        <w:rPr>
          <w:rFonts w:ascii="Arial" w:hAnsi="Arial" w:cs="Arial"/>
          <w:color w:val="000000"/>
        </w:rPr>
        <w:t>Současně s dodávkou celého předmětu plnění předá prodávající kupujícímu záruční listy, návody, licence a ostatní dokumenty nutné pro nakládání s předmětem plnění. Návody budou dodány v českém jazyce. Kupující se zavazuje za podmínek stanovených touto kupní smlouvou řádně splněný předmět plnění včetně průvodních dokladů převzít a zaplatit za něj prodávajícímu kupní cenu ve výši a způsobem podle článku IV. této kupní smlouvy.</w:t>
      </w:r>
    </w:p>
    <w:p w:rsidR="0006057C" w:rsidRPr="00E04A17" w:rsidRDefault="0006057C" w:rsidP="002D58F9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7B6C6B" w:rsidRPr="00E04A17" w:rsidRDefault="007B6C6B" w:rsidP="00FB00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E04A17">
        <w:rPr>
          <w:rFonts w:ascii="Arial" w:hAnsi="Arial" w:cs="Arial"/>
          <w:b/>
          <w:bCs/>
          <w:color w:val="000000"/>
        </w:rPr>
        <w:t>III. Doba a místo plnění</w:t>
      </w:r>
    </w:p>
    <w:p w:rsidR="00FB00CC" w:rsidRPr="00E04A17" w:rsidRDefault="00FB00CC" w:rsidP="007B6C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E04A17" w:rsidRPr="00E04A17" w:rsidRDefault="007B6C6B" w:rsidP="00E04A17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Arial" w:hAnsi="Arial" w:cs="Arial"/>
          <w:color w:val="000000"/>
        </w:rPr>
      </w:pPr>
      <w:r w:rsidRPr="00E04A17">
        <w:rPr>
          <w:rFonts w:ascii="Arial" w:hAnsi="Arial" w:cs="Arial"/>
          <w:color w:val="000000"/>
        </w:rPr>
        <w:t>Prodávající se zavazuje řádně doda</w:t>
      </w:r>
      <w:r w:rsidR="00A344D5" w:rsidRPr="00E04A17">
        <w:rPr>
          <w:rFonts w:ascii="Arial" w:hAnsi="Arial" w:cs="Arial"/>
          <w:color w:val="000000"/>
        </w:rPr>
        <w:t xml:space="preserve">t předmět plnění nejpozději do </w:t>
      </w:r>
      <w:r w:rsidR="00ED498C">
        <w:rPr>
          <w:rFonts w:ascii="Arial" w:hAnsi="Arial" w:cs="Arial"/>
          <w:color w:val="000000"/>
        </w:rPr>
        <w:t>4 týdnů</w:t>
      </w:r>
      <w:r w:rsidR="007012B4" w:rsidRPr="00E04A17">
        <w:rPr>
          <w:rFonts w:ascii="Arial" w:hAnsi="Arial" w:cs="Arial"/>
          <w:color w:val="000000"/>
        </w:rPr>
        <w:t xml:space="preserve"> </w:t>
      </w:r>
      <w:r w:rsidRPr="00E04A17">
        <w:rPr>
          <w:rFonts w:ascii="Arial" w:hAnsi="Arial" w:cs="Arial"/>
          <w:color w:val="000000"/>
        </w:rPr>
        <w:t>ode dne podpisu</w:t>
      </w:r>
      <w:r w:rsidR="00D23E87" w:rsidRPr="00E04A17">
        <w:rPr>
          <w:rFonts w:ascii="Arial" w:hAnsi="Arial" w:cs="Arial"/>
          <w:color w:val="000000"/>
        </w:rPr>
        <w:t xml:space="preserve"> </w:t>
      </w:r>
      <w:r w:rsidRPr="00E04A17">
        <w:rPr>
          <w:rFonts w:ascii="Arial" w:hAnsi="Arial" w:cs="Arial"/>
          <w:color w:val="000000"/>
        </w:rPr>
        <w:t>této smlouvy.</w:t>
      </w:r>
      <w:r w:rsidR="00E04A17" w:rsidRPr="00E04A17">
        <w:t xml:space="preserve"> </w:t>
      </w:r>
      <w:r w:rsidR="00E04A17" w:rsidRPr="00E04A17">
        <w:rPr>
          <w:rFonts w:ascii="Arial" w:hAnsi="Arial" w:cs="Arial"/>
          <w:color w:val="000000"/>
        </w:rPr>
        <w:t xml:space="preserve">Prodávající se zavazuje informovat kupujícího o přesném termínu dodání zboží písemně nebo emailem nejpozději 5 kalendářních dní před dodáním, prostřednictvím </w:t>
      </w:r>
      <w:r w:rsidR="00E04A17" w:rsidRPr="00E04A17">
        <w:rPr>
          <w:rFonts w:ascii="Arial" w:hAnsi="Arial" w:cs="Arial"/>
          <w:color w:val="000000"/>
        </w:rPr>
        <w:lastRenderedPageBreak/>
        <w:t>odpovědného pracovníka kupujícího (osoby odpovědné za realizaci), který je uveden v čl. I. této smlouvy.</w:t>
      </w:r>
    </w:p>
    <w:p w:rsidR="00E04A17" w:rsidRPr="00E04A17" w:rsidRDefault="00E04A17" w:rsidP="00E04A17">
      <w:pPr>
        <w:pStyle w:val="Odstavecseseznamem"/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Arial" w:hAnsi="Arial" w:cs="Arial"/>
          <w:color w:val="000000"/>
        </w:rPr>
      </w:pPr>
    </w:p>
    <w:p w:rsidR="007B6C6B" w:rsidRPr="00E04A17" w:rsidRDefault="00E04A17" w:rsidP="00A566F2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hanging="357"/>
        <w:jc w:val="both"/>
        <w:rPr>
          <w:rFonts w:ascii="Arial" w:hAnsi="Arial" w:cs="Arial"/>
          <w:color w:val="000000"/>
        </w:rPr>
      </w:pPr>
      <w:r w:rsidRPr="00E04A17">
        <w:rPr>
          <w:rFonts w:ascii="Arial" w:hAnsi="Arial" w:cs="Arial"/>
          <w:color w:val="000000"/>
        </w:rPr>
        <w:t xml:space="preserve">Místem plnění této smlouvy je sídlo </w:t>
      </w:r>
      <w:r>
        <w:rPr>
          <w:rFonts w:ascii="Arial" w:hAnsi="Arial" w:cs="Arial"/>
          <w:color w:val="000000"/>
        </w:rPr>
        <w:t>kupujícího uvedené v záhlaví této smlouvy.</w:t>
      </w:r>
    </w:p>
    <w:p w:rsidR="00D23E87" w:rsidRPr="00E04A17" w:rsidRDefault="00D23E87" w:rsidP="00A566F2">
      <w:pPr>
        <w:pStyle w:val="Odstavecseseznamem"/>
        <w:autoSpaceDE w:val="0"/>
        <w:autoSpaceDN w:val="0"/>
        <w:adjustRightInd w:val="0"/>
        <w:spacing w:after="0" w:line="240" w:lineRule="auto"/>
        <w:ind w:left="0" w:hanging="357"/>
        <w:jc w:val="both"/>
        <w:rPr>
          <w:rFonts w:ascii="Arial" w:hAnsi="Arial" w:cs="Arial"/>
          <w:color w:val="000000"/>
        </w:rPr>
      </w:pPr>
    </w:p>
    <w:p w:rsidR="00786F17" w:rsidRPr="00E04A17" w:rsidRDefault="00786F17" w:rsidP="00A566F2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hanging="357"/>
        <w:jc w:val="both"/>
        <w:rPr>
          <w:rFonts w:ascii="Arial" w:hAnsi="Arial" w:cs="Arial"/>
          <w:color w:val="000000"/>
        </w:rPr>
      </w:pPr>
      <w:r w:rsidRPr="00E04A17">
        <w:rPr>
          <w:rFonts w:ascii="Arial" w:hAnsi="Arial" w:cs="Arial"/>
          <w:color w:val="000000"/>
        </w:rPr>
        <w:t>Vlastnické právo</w:t>
      </w:r>
      <w:r w:rsidR="00D3667F" w:rsidRPr="00E04A17">
        <w:rPr>
          <w:rFonts w:ascii="Arial" w:hAnsi="Arial" w:cs="Arial"/>
          <w:color w:val="000000"/>
        </w:rPr>
        <w:t xml:space="preserve"> </w:t>
      </w:r>
      <w:r w:rsidR="00B404CD">
        <w:rPr>
          <w:rFonts w:ascii="Arial" w:hAnsi="Arial" w:cs="Arial"/>
          <w:color w:val="000000"/>
        </w:rPr>
        <w:t>k</w:t>
      </w:r>
      <w:r w:rsidR="00D3667F" w:rsidRPr="00E04A17">
        <w:rPr>
          <w:rFonts w:ascii="Arial" w:hAnsi="Arial" w:cs="Arial"/>
          <w:color w:val="000000"/>
        </w:rPr>
        <w:t xml:space="preserve"> předmětu</w:t>
      </w:r>
      <w:r w:rsidRPr="00E04A17">
        <w:rPr>
          <w:rFonts w:ascii="Arial" w:hAnsi="Arial" w:cs="Arial"/>
          <w:color w:val="000000"/>
        </w:rPr>
        <w:t xml:space="preserve"> </w:t>
      </w:r>
      <w:r w:rsidR="00D3667F" w:rsidRPr="00E04A17">
        <w:rPr>
          <w:rFonts w:ascii="Arial" w:hAnsi="Arial" w:cs="Arial"/>
          <w:color w:val="000000"/>
        </w:rPr>
        <w:t>smlouvy</w:t>
      </w:r>
      <w:r w:rsidRPr="00E04A17">
        <w:rPr>
          <w:rFonts w:ascii="Arial" w:hAnsi="Arial" w:cs="Arial"/>
          <w:color w:val="000000"/>
        </w:rPr>
        <w:t xml:space="preserve"> přechází na kupujícího v okamžiku </w:t>
      </w:r>
      <w:r w:rsidR="00D3667F" w:rsidRPr="00E04A17">
        <w:rPr>
          <w:rFonts w:ascii="Arial" w:hAnsi="Arial" w:cs="Arial"/>
          <w:color w:val="000000"/>
        </w:rPr>
        <w:t>uhrazení kupní ceny dle podmínek této smlouvy</w:t>
      </w:r>
      <w:r w:rsidR="00B404CD">
        <w:rPr>
          <w:rFonts w:ascii="Arial" w:hAnsi="Arial" w:cs="Arial"/>
          <w:color w:val="000000"/>
        </w:rPr>
        <w:t xml:space="preserve">, </w:t>
      </w:r>
      <w:r w:rsidR="00B404CD" w:rsidRPr="00E04A17">
        <w:rPr>
          <w:rFonts w:ascii="Arial" w:hAnsi="Arial" w:cs="Arial"/>
          <w:color w:val="000000"/>
        </w:rPr>
        <w:t>odpovědnost za škodu</w:t>
      </w:r>
      <w:r w:rsidR="00B404CD">
        <w:rPr>
          <w:rFonts w:ascii="Arial" w:hAnsi="Arial" w:cs="Arial"/>
          <w:color w:val="000000"/>
        </w:rPr>
        <w:t xml:space="preserve"> na předmětu pak předáním předmětu odpovědnému pracovníkovi a jeho zaškolení. </w:t>
      </w:r>
    </w:p>
    <w:p w:rsidR="00D23E87" w:rsidRPr="00E04A17" w:rsidRDefault="00D23E87" w:rsidP="00D23E87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7B6C6B" w:rsidRPr="00E04A17" w:rsidRDefault="007B6C6B" w:rsidP="00FB00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E04A17">
        <w:rPr>
          <w:rFonts w:ascii="Arial" w:hAnsi="Arial" w:cs="Arial"/>
          <w:b/>
          <w:bCs/>
          <w:color w:val="000000"/>
        </w:rPr>
        <w:t>IV. Cena a platební podmínky</w:t>
      </w:r>
    </w:p>
    <w:p w:rsidR="00FB00CC" w:rsidRPr="00E04A17" w:rsidRDefault="00FB00CC" w:rsidP="00FB00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7B6C6B" w:rsidRPr="00E04A17" w:rsidRDefault="007B6C6B" w:rsidP="00D23E87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E04A17">
        <w:rPr>
          <w:rFonts w:ascii="Arial" w:hAnsi="Arial" w:cs="Arial"/>
          <w:color w:val="000000"/>
        </w:rPr>
        <w:t>Kupující se zavazuje zaplatit prodávajícímu kupní cenu:</w:t>
      </w:r>
    </w:p>
    <w:p w:rsidR="00D23E87" w:rsidRPr="00E04A17" w:rsidRDefault="00D23E87" w:rsidP="00D23E87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7B6C6B" w:rsidRPr="00E04A17" w:rsidRDefault="005C7D48" w:rsidP="00D23E87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b/>
          <w:color w:val="000000"/>
        </w:rPr>
      </w:pPr>
      <w:r w:rsidRPr="00E04A17">
        <w:rPr>
          <w:rFonts w:ascii="Arial" w:hAnsi="Arial" w:cs="Arial"/>
          <w:b/>
          <w:bCs/>
          <w:color w:val="000000"/>
        </w:rPr>
        <w:t>c</w:t>
      </w:r>
      <w:r w:rsidR="007B6C6B" w:rsidRPr="00E04A17">
        <w:rPr>
          <w:rFonts w:ascii="Arial" w:hAnsi="Arial" w:cs="Arial"/>
          <w:b/>
          <w:bCs/>
          <w:color w:val="000000"/>
        </w:rPr>
        <w:t xml:space="preserve">elková cena bez DPH: </w:t>
      </w:r>
      <w:r w:rsidR="0006057C" w:rsidRPr="00E04A17">
        <w:rPr>
          <w:rFonts w:ascii="Arial" w:hAnsi="Arial" w:cs="Arial"/>
          <w:b/>
          <w:bCs/>
          <w:color w:val="000000"/>
        </w:rPr>
        <w:t xml:space="preserve">  </w:t>
      </w:r>
      <w:r w:rsidR="004B117F">
        <w:rPr>
          <w:rFonts w:ascii="Arial" w:hAnsi="Arial" w:cs="Arial"/>
          <w:b/>
          <w:bCs/>
          <w:color w:val="000000"/>
        </w:rPr>
        <w:t xml:space="preserve"> </w:t>
      </w:r>
      <w:r w:rsidR="0006057C" w:rsidRPr="00E04A17">
        <w:rPr>
          <w:rFonts w:ascii="Arial" w:hAnsi="Arial" w:cs="Arial"/>
          <w:b/>
          <w:bCs/>
          <w:color w:val="000000"/>
        </w:rPr>
        <w:t xml:space="preserve">  </w:t>
      </w:r>
      <w:r w:rsidR="004E4FB2" w:rsidRPr="00E04A17">
        <w:rPr>
          <w:rFonts w:ascii="Arial" w:hAnsi="Arial" w:cs="Arial"/>
          <w:b/>
          <w:bCs/>
          <w:color w:val="000000"/>
        </w:rPr>
        <w:t xml:space="preserve"> </w:t>
      </w:r>
      <w:r w:rsidR="004B117F">
        <w:rPr>
          <w:rFonts w:ascii="Arial" w:hAnsi="Arial" w:cs="Arial"/>
          <w:b/>
          <w:bCs/>
          <w:color w:val="000000"/>
        </w:rPr>
        <w:t>108</w:t>
      </w:r>
      <w:r w:rsidR="00F919FA" w:rsidRPr="00E04A17">
        <w:rPr>
          <w:rFonts w:ascii="Arial" w:hAnsi="Arial" w:cs="Arial"/>
          <w:b/>
          <w:bCs/>
          <w:color w:val="000000"/>
        </w:rPr>
        <w:t>.</w:t>
      </w:r>
      <w:r w:rsidR="004B117F">
        <w:rPr>
          <w:rFonts w:ascii="Arial" w:hAnsi="Arial" w:cs="Arial"/>
          <w:b/>
          <w:bCs/>
          <w:color w:val="000000"/>
        </w:rPr>
        <w:t>850</w:t>
      </w:r>
      <w:r w:rsidR="00F919FA" w:rsidRPr="00E04A17">
        <w:rPr>
          <w:rFonts w:ascii="Arial" w:hAnsi="Arial" w:cs="Arial"/>
          <w:b/>
          <w:bCs/>
          <w:color w:val="000000"/>
        </w:rPr>
        <w:t>,00</w:t>
      </w:r>
      <w:r w:rsidR="007B6C6B" w:rsidRPr="00E04A17">
        <w:rPr>
          <w:rFonts w:ascii="Arial" w:hAnsi="Arial" w:cs="Arial"/>
          <w:b/>
          <w:color w:val="000000"/>
        </w:rPr>
        <w:t xml:space="preserve"> Kč</w:t>
      </w:r>
    </w:p>
    <w:p w:rsidR="007B6C6B" w:rsidRPr="00E04A17" w:rsidRDefault="005C7D48" w:rsidP="00D23E87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b/>
          <w:color w:val="000000"/>
        </w:rPr>
      </w:pPr>
      <w:r w:rsidRPr="00E04A17">
        <w:rPr>
          <w:rFonts w:ascii="Arial" w:hAnsi="Arial" w:cs="Arial"/>
          <w:b/>
          <w:bCs/>
          <w:color w:val="000000"/>
        </w:rPr>
        <w:t>s</w:t>
      </w:r>
      <w:r w:rsidR="007B6C6B" w:rsidRPr="00E04A17">
        <w:rPr>
          <w:rFonts w:ascii="Arial" w:hAnsi="Arial" w:cs="Arial"/>
          <w:b/>
          <w:bCs/>
          <w:color w:val="000000"/>
        </w:rPr>
        <w:t xml:space="preserve">azba </w:t>
      </w:r>
      <w:r w:rsidR="004E4FB2" w:rsidRPr="00E04A17">
        <w:rPr>
          <w:rFonts w:ascii="Arial" w:hAnsi="Arial" w:cs="Arial"/>
          <w:b/>
          <w:bCs/>
          <w:color w:val="000000"/>
        </w:rPr>
        <w:t xml:space="preserve">DPH </w:t>
      </w:r>
      <w:r w:rsidR="004E4FB2" w:rsidRPr="00E04A17">
        <w:rPr>
          <w:rFonts w:ascii="Arial" w:hAnsi="Arial" w:cs="Arial"/>
          <w:b/>
          <w:color w:val="000000"/>
        </w:rPr>
        <w:t>(21%)</w:t>
      </w:r>
      <w:r w:rsidR="007B6C6B" w:rsidRPr="00E04A17">
        <w:rPr>
          <w:rFonts w:ascii="Arial" w:hAnsi="Arial" w:cs="Arial"/>
          <w:b/>
          <w:bCs/>
          <w:color w:val="000000"/>
        </w:rPr>
        <w:t>:</w:t>
      </w:r>
      <w:r w:rsidR="004E4FB2" w:rsidRPr="00E04A17">
        <w:rPr>
          <w:rFonts w:ascii="Arial" w:hAnsi="Arial" w:cs="Arial"/>
          <w:b/>
          <w:bCs/>
          <w:color w:val="000000"/>
        </w:rPr>
        <w:t xml:space="preserve">             </w:t>
      </w:r>
      <w:r w:rsidR="007B6C6B" w:rsidRPr="00E04A17">
        <w:rPr>
          <w:rFonts w:ascii="Arial" w:hAnsi="Arial" w:cs="Arial"/>
          <w:b/>
          <w:bCs/>
          <w:color w:val="000000"/>
        </w:rPr>
        <w:t xml:space="preserve"> </w:t>
      </w:r>
      <w:r w:rsidR="0006057C" w:rsidRPr="00E04A17">
        <w:rPr>
          <w:rFonts w:ascii="Arial" w:hAnsi="Arial" w:cs="Arial"/>
          <w:b/>
          <w:bCs/>
          <w:color w:val="000000"/>
        </w:rPr>
        <w:t xml:space="preserve">  </w:t>
      </w:r>
      <w:r w:rsidR="004B117F">
        <w:rPr>
          <w:rFonts w:ascii="Arial" w:hAnsi="Arial" w:cs="Arial"/>
          <w:b/>
          <w:bCs/>
          <w:color w:val="000000"/>
        </w:rPr>
        <w:t>22</w:t>
      </w:r>
      <w:r w:rsidR="00F919FA" w:rsidRPr="00E04A17">
        <w:rPr>
          <w:rFonts w:ascii="Arial" w:hAnsi="Arial" w:cs="Arial"/>
          <w:b/>
          <w:bCs/>
          <w:color w:val="000000"/>
        </w:rPr>
        <w:t>.</w:t>
      </w:r>
      <w:r w:rsidR="004B117F">
        <w:rPr>
          <w:rFonts w:ascii="Arial" w:hAnsi="Arial" w:cs="Arial"/>
          <w:b/>
          <w:bCs/>
          <w:color w:val="000000"/>
        </w:rPr>
        <w:t>858</w:t>
      </w:r>
      <w:r w:rsidR="00F919FA" w:rsidRPr="00E04A17">
        <w:rPr>
          <w:rFonts w:ascii="Arial" w:hAnsi="Arial" w:cs="Arial"/>
          <w:b/>
          <w:bCs/>
          <w:color w:val="000000"/>
        </w:rPr>
        <w:t>,</w:t>
      </w:r>
      <w:r w:rsidR="004B117F">
        <w:rPr>
          <w:rFonts w:ascii="Arial" w:hAnsi="Arial" w:cs="Arial"/>
          <w:b/>
          <w:bCs/>
          <w:color w:val="000000"/>
        </w:rPr>
        <w:t>50</w:t>
      </w:r>
      <w:r w:rsidR="004E4FB2" w:rsidRPr="00E04A17">
        <w:rPr>
          <w:rFonts w:ascii="Arial" w:hAnsi="Arial" w:cs="Arial"/>
          <w:b/>
          <w:color w:val="000000"/>
        </w:rPr>
        <w:t xml:space="preserve"> Kč </w:t>
      </w:r>
    </w:p>
    <w:p w:rsidR="007B6C6B" w:rsidRPr="00E04A17" w:rsidRDefault="005C7D48" w:rsidP="00D23E87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b/>
          <w:color w:val="000000"/>
        </w:rPr>
      </w:pPr>
      <w:r w:rsidRPr="00E04A17">
        <w:rPr>
          <w:rFonts w:ascii="Arial" w:hAnsi="Arial" w:cs="Arial"/>
          <w:b/>
          <w:bCs/>
          <w:color w:val="000000"/>
        </w:rPr>
        <w:t>c</w:t>
      </w:r>
      <w:r w:rsidR="007B6C6B" w:rsidRPr="00E04A17">
        <w:rPr>
          <w:rFonts w:ascii="Arial" w:hAnsi="Arial" w:cs="Arial"/>
          <w:b/>
          <w:bCs/>
          <w:color w:val="000000"/>
        </w:rPr>
        <w:t xml:space="preserve">ena celkem </w:t>
      </w:r>
      <w:r w:rsidR="007B6C6B" w:rsidRPr="00E04A17">
        <w:rPr>
          <w:rFonts w:ascii="Arial" w:hAnsi="Arial" w:cs="Arial"/>
          <w:b/>
          <w:color w:val="000000"/>
        </w:rPr>
        <w:t xml:space="preserve">včetně </w:t>
      </w:r>
      <w:r w:rsidR="007B6C6B" w:rsidRPr="00E04A17">
        <w:rPr>
          <w:rFonts w:ascii="Arial" w:hAnsi="Arial" w:cs="Arial"/>
          <w:b/>
          <w:bCs/>
          <w:color w:val="000000"/>
        </w:rPr>
        <w:t xml:space="preserve">DPH: </w:t>
      </w:r>
      <w:r w:rsidR="004E4FB2" w:rsidRPr="00E04A17">
        <w:rPr>
          <w:rFonts w:ascii="Arial" w:hAnsi="Arial" w:cs="Arial"/>
          <w:b/>
          <w:bCs/>
          <w:color w:val="000000"/>
        </w:rPr>
        <w:t xml:space="preserve">  </w:t>
      </w:r>
      <w:r w:rsidR="004B117F">
        <w:rPr>
          <w:rFonts w:ascii="Arial" w:hAnsi="Arial" w:cs="Arial"/>
          <w:b/>
          <w:bCs/>
          <w:color w:val="000000"/>
        </w:rPr>
        <w:t>131</w:t>
      </w:r>
      <w:r w:rsidR="004E4FB2" w:rsidRPr="00E04A17">
        <w:rPr>
          <w:rFonts w:ascii="Arial" w:hAnsi="Arial" w:cs="Arial"/>
          <w:b/>
          <w:bCs/>
          <w:color w:val="000000"/>
        </w:rPr>
        <w:t>.</w:t>
      </w:r>
      <w:r w:rsidR="004B117F">
        <w:rPr>
          <w:rFonts w:ascii="Arial" w:hAnsi="Arial" w:cs="Arial"/>
          <w:b/>
          <w:bCs/>
          <w:color w:val="000000"/>
        </w:rPr>
        <w:t>708</w:t>
      </w:r>
      <w:r w:rsidR="004E4FB2" w:rsidRPr="00E04A17">
        <w:rPr>
          <w:rFonts w:ascii="Arial" w:hAnsi="Arial" w:cs="Arial"/>
          <w:b/>
          <w:bCs/>
          <w:color w:val="000000"/>
        </w:rPr>
        <w:t>,</w:t>
      </w:r>
      <w:r w:rsidR="004B117F">
        <w:rPr>
          <w:rFonts w:ascii="Arial" w:hAnsi="Arial" w:cs="Arial"/>
          <w:b/>
          <w:bCs/>
          <w:color w:val="000000"/>
        </w:rPr>
        <w:t>50</w:t>
      </w:r>
      <w:r w:rsidR="007B6C6B" w:rsidRPr="00E04A17">
        <w:rPr>
          <w:rFonts w:ascii="Arial" w:hAnsi="Arial" w:cs="Arial"/>
          <w:b/>
          <w:color w:val="000000"/>
        </w:rPr>
        <w:t xml:space="preserve"> Kč</w:t>
      </w:r>
    </w:p>
    <w:p w:rsidR="00D23E87" w:rsidRPr="00E04A17" w:rsidRDefault="00D23E87" w:rsidP="00D23E87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7B6C6B" w:rsidRPr="00E04A17" w:rsidRDefault="00E64DDC" w:rsidP="00D23E87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E04A17">
        <w:rPr>
          <w:rFonts w:ascii="Arial" w:hAnsi="Arial" w:cs="Arial"/>
          <w:color w:val="000000"/>
        </w:rPr>
        <w:t xml:space="preserve">(slovy: </w:t>
      </w:r>
      <w:proofErr w:type="spellStart"/>
      <w:r w:rsidR="004B117F">
        <w:rPr>
          <w:rFonts w:ascii="Arial" w:hAnsi="Arial" w:cs="Arial"/>
          <w:color w:val="000000"/>
        </w:rPr>
        <w:t>jednostotřicetjednatisícsedmsetosmkorun</w:t>
      </w:r>
      <w:r w:rsidR="00F919FA" w:rsidRPr="00E04A17">
        <w:rPr>
          <w:rFonts w:ascii="Arial" w:hAnsi="Arial" w:cs="Arial"/>
          <w:color w:val="000000"/>
        </w:rPr>
        <w:t>,</w:t>
      </w:r>
      <w:r w:rsidR="000F3F15">
        <w:rPr>
          <w:rFonts w:ascii="Arial" w:hAnsi="Arial" w:cs="Arial"/>
          <w:color w:val="000000"/>
        </w:rPr>
        <w:t>padesát</w:t>
      </w:r>
      <w:r w:rsidR="00F919FA" w:rsidRPr="00E04A17">
        <w:rPr>
          <w:rFonts w:ascii="Arial" w:hAnsi="Arial" w:cs="Arial"/>
          <w:color w:val="000000"/>
        </w:rPr>
        <w:t>haléřů</w:t>
      </w:r>
      <w:proofErr w:type="spellEnd"/>
      <w:r w:rsidR="007B6C6B" w:rsidRPr="00E04A17">
        <w:rPr>
          <w:rFonts w:ascii="Arial" w:hAnsi="Arial" w:cs="Arial"/>
          <w:color w:val="000000"/>
        </w:rPr>
        <w:t>).</w:t>
      </w:r>
    </w:p>
    <w:p w:rsidR="0013314D" w:rsidRPr="00E04A17" w:rsidRDefault="0013314D" w:rsidP="00D23E87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7B6C6B" w:rsidRPr="00E04A17" w:rsidRDefault="007B6C6B" w:rsidP="00D23E87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E04A17">
        <w:rPr>
          <w:rFonts w:ascii="Arial" w:hAnsi="Arial" w:cs="Arial"/>
          <w:color w:val="000000"/>
        </w:rPr>
        <w:t>DPH bude účtována ve výši určené podle právních předpisů platných ke dni uskutečnění</w:t>
      </w:r>
      <w:r w:rsidR="00D23E87" w:rsidRPr="00E04A17">
        <w:rPr>
          <w:rFonts w:ascii="Arial" w:hAnsi="Arial" w:cs="Arial"/>
          <w:color w:val="000000"/>
        </w:rPr>
        <w:t xml:space="preserve"> </w:t>
      </w:r>
      <w:r w:rsidRPr="00E04A17">
        <w:rPr>
          <w:rFonts w:ascii="Arial" w:hAnsi="Arial" w:cs="Arial"/>
          <w:color w:val="000000"/>
        </w:rPr>
        <w:t>zdanitelného plnění.</w:t>
      </w:r>
      <w:r w:rsidR="00D23E87" w:rsidRPr="00E04A17">
        <w:rPr>
          <w:rFonts w:ascii="Arial" w:hAnsi="Arial" w:cs="Arial"/>
          <w:color w:val="000000"/>
        </w:rPr>
        <w:t xml:space="preserve"> </w:t>
      </w:r>
      <w:r w:rsidRPr="00E04A17">
        <w:rPr>
          <w:rFonts w:ascii="Arial" w:hAnsi="Arial" w:cs="Arial"/>
          <w:color w:val="000000"/>
        </w:rPr>
        <w:t>Cena je nejvýše přípustná a není možné ji překročit za žádných podmínek s výjimkou změny</w:t>
      </w:r>
      <w:r w:rsidR="00D23E87" w:rsidRPr="00E04A17">
        <w:rPr>
          <w:rFonts w:ascii="Arial" w:hAnsi="Arial" w:cs="Arial"/>
          <w:color w:val="000000"/>
        </w:rPr>
        <w:t xml:space="preserve"> </w:t>
      </w:r>
      <w:r w:rsidRPr="00E04A17">
        <w:rPr>
          <w:rFonts w:ascii="Arial" w:hAnsi="Arial" w:cs="Arial"/>
          <w:color w:val="000000"/>
        </w:rPr>
        <w:t>sazeb DPH. Cena zahrnuje všechny nutné náklady prodávajícího</w:t>
      </w:r>
      <w:r w:rsidR="009D171D">
        <w:rPr>
          <w:rFonts w:ascii="Arial" w:hAnsi="Arial" w:cs="Arial"/>
          <w:color w:val="000000"/>
        </w:rPr>
        <w:t>, včetně dopravy, nakládky a vykládky zboží v místě plnění</w:t>
      </w:r>
      <w:r w:rsidRPr="00E04A17">
        <w:rPr>
          <w:rFonts w:ascii="Arial" w:hAnsi="Arial" w:cs="Arial"/>
          <w:color w:val="000000"/>
        </w:rPr>
        <w:t>.</w:t>
      </w:r>
    </w:p>
    <w:p w:rsidR="00D23E87" w:rsidRPr="00E04A17" w:rsidRDefault="00D23E87" w:rsidP="00D23E87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5C7D48" w:rsidRPr="00E04A17" w:rsidRDefault="007B6C6B" w:rsidP="005C7D48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E04A17">
        <w:rPr>
          <w:rFonts w:ascii="Arial" w:hAnsi="Arial" w:cs="Arial"/>
          <w:color w:val="000000"/>
        </w:rPr>
        <w:t>Pro účel dodržení termínu splatnosti faktury je platba považována za uhrazenou v den, kdy</w:t>
      </w:r>
      <w:r w:rsidR="00D23E87" w:rsidRPr="00E04A17">
        <w:rPr>
          <w:rFonts w:ascii="Arial" w:hAnsi="Arial" w:cs="Arial"/>
          <w:color w:val="000000"/>
        </w:rPr>
        <w:t xml:space="preserve"> </w:t>
      </w:r>
      <w:r w:rsidRPr="00E04A17">
        <w:rPr>
          <w:rFonts w:ascii="Arial" w:hAnsi="Arial" w:cs="Arial"/>
          <w:color w:val="000000"/>
        </w:rPr>
        <w:t xml:space="preserve">byla odepsána z účtu </w:t>
      </w:r>
      <w:r w:rsidR="00D3667F" w:rsidRPr="00E04A17">
        <w:rPr>
          <w:rFonts w:ascii="Arial" w:hAnsi="Arial" w:cs="Arial"/>
          <w:color w:val="000000"/>
        </w:rPr>
        <w:t>kupujícího</w:t>
      </w:r>
      <w:r w:rsidRPr="00E04A17">
        <w:rPr>
          <w:rFonts w:ascii="Arial" w:hAnsi="Arial" w:cs="Arial"/>
          <w:color w:val="000000"/>
        </w:rPr>
        <w:t xml:space="preserve"> a poukázána ve prospěch účtu </w:t>
      </w:r>
      <w:r w:rsidR="00D3667F" w:rsidRPr="00E04A17">
        <w:rPr>
          <w:rFonts w:ascii="Arial" w:hAnsi="Arial" w:cs="Arial"/>
          <w:color w:val="000000"/>
        </w:rPr>
        <w:t>prodávajícího</w:t>
      </w:r>
      <w:r w:rsidRPr="00E04A17">
        <w:rPr>
          <w:rFonts w:ascii="Arial" w:hAnsi="Arial" w:cs="Arial"/>
          <w:color w:val="000000"/>
        </w:rPr>
        <w:t>.</w:t>
      </w:r>
      <w:r w:rsidR="009D171D">
        <w:rPr>
          <w:rFonts w:ascii="Arial" w:hAnsi="Arial" w:cs="Arial"/>
          <w:color w:val="000000"/>
        </w:rPr>
        <w:t xml:space="preserve"> Splatnost faktury bude 14 dnů ode dne jejího doručení kupujícímu.</w:t>
      </w:r>
    </w:p>
    <w:p w:rsidR="00B50EF0" w:rsidRPr="00E04A17" w:rsidRDefault="005C7D48" w:rsidP="005C7D48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E04A17">
        <w:rPr>
          <w:rFonts w:ascii="Arial" w:hAnsi="Arial" w:cs="Arial"/>
          <w:color w:val="000000"/>
        </w:rPr>
        <w:t xml:space="preserve"> </w:t>
      </w:r>
    </w:p>
    <w:p w:rsidR="00B50EF0" w:rsidRPr="00E04A17" w:rsidRDefault="00B50EF0" w:rsidP="00B50EF0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7B6C6B" w:rsidRPr="00E04A17" w:rsidRDefault="007B6C6B" w:rsidP="00FB00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E04A17">
        <w:rPr>
          <w:rFonts w:ascii="Arial" w:hAnsi="Arial" w:cs="Arial"/>
          <w:b/>
          <w:bCs/>
          <w:color w:val="000000"/>
        </w:rPr>
        <w:t>V. Odpovědnost za vady</w:t>
      </w:r>
    </w:p>
    <w:p w:rsidR="00FB00CC" w:rsidRPr="00E04A17" w:rsidRDefault="00FB00CC" w:rsidP="00FB00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7B6C6B" w:rsidRPr="00E04A17" w:rsidRDefault="007B6C6B" w:rsidP="009C5A8D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E04A17">
        <w:rPr>
          <w:rFonts w:ascii="Arial" w:hAnsi="Arial" w:cs="Arial"/>
          <w:color w:val="000000"/>
        </w:rPr>
        <w:t>Prodávající se zavazuje, že zboží, dodané a předané podle této smlouvy, je ke dni podpisu</w:t>
      </w:r>
      <w:r w:rsidR="009C5A8D" w:rsidRPr="00E04A17">
        <w:rPr>
          <w:rFonts w:ascii="Arial" w:hAnsi="Arial" w:cs="Arial"/>
          <w:color w:val="000000"/>
        </w:rPr>
        <w:t xml:space="preserve"> </w:t>
      </w:r>
      <w:r w:rsidRPr="00E04A17">
        <w:rPr>
          <w:rFonts w:ascii="Arial" w:hAnsi="Arial" w:cs="Arial"/>
          <w:color w:val="000000"/>
        </w:rPr>
        <w:t>zápisu o předání zboží plně funkční, bezvadné, splňuje technické parametry</w:t>
      </w:r>
      <w:r w:rsidR="009C5A8D" w:rsidRPr="00E04A17">
        <w:rPr>
          <w:rFonts w:ascii="Arial" w:hAnsi="Arial" w:cs="Arial"/>
          <w:color w:val="000000"/>
        </w:rPr>
        <w:t xml:space="preserve"> </w:t>
      </w:r>
      <w:r w:rsidR="007F7545" w:rsidRPr="00E04A17">
        <w:rPr>
          <w:rFonts w:ascii="Arial" w:hAnsi="Arial" w:cs="Arial"/>
          <w:color w:val="000000"/>
        </w:rPr>
        <w:t>uvedené v příloze č. 1</w:t>
      </w:r>
      <w:r w:rsidRPr="00E04A17">
        <w:rPr>
          <w:rFonts w:ascii="Arial" w:hAnsi="Arial" w:cs="Arial"/>
          <w:color w:val="000000"/>
        </w:rPr>
        <w:t xml:space="preserve"> této smlouvy a má odpovídající jakost a provedení. Za tento závazek</w:t>
      </w:r>
      <w:r w:rsidR="009C5A8D" w:rsidRPr="00E04A17">
        <w:rPr>
          <w:rFonts w:ascii="Arial" w:hAnsi="Arial" w:cs="Arial"/>
          <w:color w:val="000000"/>
        </w:rPr>
        <w:t xml:space="preserve"> </w:t>
      </w:r>
      <w:r w:rsidRPr="00E04A17">
        <w:rPr>
          <w:rFonts w:ascii="Arial" w:hAnsi="Arial" w:cs="Arial"/>
          <w:color w:val="000000"/>
        </w:rPr>
        <w:t>nese prodávající plnou odpovědnost.</w:t>
      </w:r>
    </w:p>
    <w:p w:rsidR="009C5A8D" w:rsidRPr="00E04A17" w:rsidRDefault="009C5A8D" w:rsidP="009C5A8D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4D377B" w:rsidRPr="00E04A17" w:rsidRDefault="007B6C6B" w:rsidP="004D377B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E04A17">
        <w:rPr>
          <w:rFonts w:ascii="Arial" w:hAnsi="Arial" w:cs="Arial"/>
          <w:color w:val="000000"/>
        </w:rPr>
        <w:t xml:space="preserve">Prodávající se </w:t>
      </w:r>
      <w:r w:rsidR="000F3F15">
        <w:rPr>
          <w:rFonts w:ascii="Arial" w:hAnsi="Arial" w:cs="Arial"/>
          <w:color w:val="000000"/>
        </w:rPr>
        <w:t>poskytuje</w:t>
      </w:r>
      <w:r w:rsidRPr="00E04A17">
        <w:rPr>
          <w:rFonts w:ascii="Arial" w:hAnsi="Arial" w:cs="Arial"/>
          <w:color w:val="000000"/>
        </w:rPr>
        <w:t xml:space="preserve"> záruk</w:t>
      </w:r>
      <w:r w:rsidR="000F3F15">
        <w:rPr>
          <w:rFonts w:ascii="Arial" w:hAnsi="Arial" w:cs="Arial"/>
          <w:color w:val="000000"/>
        </w:rPr>
        <w:t>u</w:t>
      </w:r>
      <w:r w:rsidRPr="00E04A17">
        <w:rPr>
          <w:rFonts w:ascii="Arial" w:hAnsi="Arial" w:cs="Arial"/>
          <w:color w:val="000000"/>
        </w:rPr>
        <w:t xml:space="preserve"> za jakost zboží v trvání 24 měsíců. Záruční</w:t>
      </w:r>
      <w:r w:rsidR="009C5A8D" w:rsidRPr="00E04A17">
        <w:rPr>
          <w:rFonts w:ascii="Arial" w:hAnsi="Arial" w:cs="Arial"/>
          <w:color w:val="000000"/>
        </w:rPr>
        <w:t xml:space="preserve"> </w:t>
      </w:r>
      <w:r w:rsidRPr="00E04A17">
        <w:rPr>
          <w:rFonts w:ascii="Arial" w:hAnsi="Arial" w:cs="Arial"/>
          <w:color w:val="000000"/>
        </w:rPr>
        <w:t xml:space="preserve">doba počíná běžet ode dne </w:t>
      </w:r>
      <w:r w:rsidR="00D3667F" w:rsidRPr="00E04A17">
        <w:rPr>
          <w:rFonts w:ascii="Arial" w:hAnsi="Arial" w:cs="Arial"/>
          <w:color w:val="000000"/>
        </w:rPr>
        <w:t>nabytí vlastnictví k předmětu smlouvy kupujícím. Záruční doba neběží po dobu, po kterou kupující nemůže užívat předmět plnění pro jeho vady, za které odpovídá prodávající.</w:t>
      </w:r>
    </w:p>
    <w:p w:rsidR="009C5A8D" w:rsidRPr="00E04A17" w:rsidRDefault="004D377B" w:rsidP="004D377B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E04A17">
        <w:rPr>
          <w:rFonts w:ascii="Arial" w:hAnsi="Arial" w:cs="Arial"/>
          <w:color w:val="000000"/>
        </w:rPr>
        <w:t xml:space="preserve"> </w:t>
      </w:r>
    </w:p>
    <w:p w:rsidR="00E04A17" w:rsidRPr="00A566F2" w:rsidRDefault="007B6C6B" w:rsidP="00A566F2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Arial" w:hAnsi="Arial" w:cs="Arial"/>
          <w:color w:val="000000"/>
        </w:rPr>
      </w:pPr>
      <w:r w:rsidRPr="00E04A17">
        <w:rPr>
          <w:rFonts w:ascii="Arial" w:hAnsi="Arial" w:cs="Arial"/>
          <w:color w:val="000000"/>
        </w:rPr>
        <w:t xml:space="preserve">Prodávající </w:t>
      </w:r>
      <w:r w:rsidR="00B3664C" w:rsidRPr="00E04A17">
        <w:rPr>
          <w:rFonts w:ascii="Arial" w:hAnsi="Arial" w:cs="Arial"/>
          <w:color w:val="000000"/>
        </w:rPr>
        <w:t>bude</w:t>
      </w:r>
      <w:r w:rsidRPr="00E04A17">
        <w:rPr>
          <w:rFonts w:ascii="Arial" w:hAnsi="Arial" w:cs="Arial"/>
          <w:color w:val="000000"/>
        </w:rPr>
        <w:t xml:space="preserve"> přebírat od kupujícího </w:t>
      </w:r>
      <w:r w:rsidR="00B3664C" w:rsidRPr="00E04A17">
        <w:rPr>
          <w:rFonts w:ascii="Arial" w:hAnsi="Arial" w:cs="Arial"/>
          <w:color w:val="000000"/>
        </w:rPr>
        <w:t xml:space="preserve">předmět smlouvy pro účely reklamace nebo </w:t>
      </w:r>
      <w:r w:rsidRPr="00E04A17">
        <w:rPr>
          <w:rFonts w:ascii="Arial" w:hAnsi="Arial" w:cs="Arial"/>
          <w:color w:val="000000"/>
        </w:rPr>
        <w:t xml:space="preserve">v rámci záručního servisu </w:t>
      </w:r>
      <w:r w:rsidR="00B3664C" w:rsidRPr="00E04A17">
        <w:rPr>
          <w:rFonts w:ascii="Arial" w:hAnsi="Arial" w:cs="Arial"/>
          <w:color w:val="000000"/>
        </w:rPr>
        <w:t>v místě plnění zdarma.</w:t>
      </w:r>
      <w:r w:rsidR="00E04A17" w:rsidRPr="00E04A17">
        <w:rPr>
          <w:rFonts w:ascii="Arial" w:hAnsi="Arial" w:cs="Arial"/>
          <w:color w:val="000000"/>
        </w:rPr>
        <w:t xml:space="preserve"> </w:t>
      </w:r>
    </w:p>
    <w:p w:rsidR="00E04A17" w:rsidRPr="00E04A17" w:rsidRDefault="00E04A17" w:rsidP="00E04A17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E04A17" w:rsidRPr="00E04A17" w:rsidRDefault="00E04A17" w:rsidP="00E04A17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Arial" w:hAnsi="Arial" w:cs="Arial"/>
          <w:color w:val="000000"/>
        </w:rPr>
      </w:pPr>
      <w:r w:rsidRPr="00E04A17">
        <w:rPr>
          <w:rFonts w:ascii="Arial" w:hAnsi="Arial" w:cs="Arial"/>
          <w:color w:val="000000"/>
        </w:rPr>
        <w:t>Prodávající se zavazuje nejpozději do 48 hodin od uplatnění reklamace kupujícím reklamované vady prověřit a zahájit práce s odstraněním reklamovaných vad. Jestliže nebude prodávající schopen vzniklé závady odstranit do 7 pracovních dnů od zjištění rozsahu reklamovaných závad, dodá kupujícímu k užívání náhradní adekvátní zařízení nebo jeho část, které funkčně nahradí vadné zařízení nebo jeho vadnou část, a to bezplatně do doby zprovoznění vadného zboží nebo jeho vadné části.</w:t>
      </w:r>
    </w:p>
    <w:p w:rsidR="00E04A17" w:rsidRPr="00E04A17" w:rsidRDefault="00E04A17" w:rsidP="00E04A17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E04A17" w:rsidRPr="00E04A17" w:rsidRDefault="00E04A17" w:rsidP="00E04A17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Arial" w:hAnsi="Arial" w:cs="Arial"/>
          <w:color w:val="000000"/>
        </w:rPr>
      </w:pPr>
      <w:r w:rsidRPr="00E04A17">
        <w:rPr>
          <w:rFonts w:ascii="Arial" w:hAnsi="Arial" w:cs="Arial"/>
          <w:color w:val="000000"/>
        </w:rPr>
        <w:t>Záruční doba neběží po dobu, po kterou kupující nemůže užívat předmět smlouvy pro jeho vady, za které odpovídá prodávající.</w:t>
      </w:r>
    </w:p>
    <w:p w:rsidR="00E04A17" w:rsidRPr="00E04A17" w:rsidRDefault="00E04A17" w:rsidP="00E04A17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E04A17" w:rsidRPr="00E04A17" w:rsidRDefault="00E04A17" w:rsidP="00E04A17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Arial" w:hAnsi="Arial" w:cs="Arial"/>
          <w:color w:val="000000"/>
        </w:rPr>
      </w:pPr>
      <w:r w:rsidRPr="00E04A17">
        <w:rPr>
          <w:rFonts w:ascii="Arial" w:hAnsi="Arial" w:cs="Arial"/>
          <w:color w:val="000000"/>
        </w:rPr>
        <w:t xml:space="preserve">Je-li dodáno zboží s vadou, kupující má právo: </w:t>
      </w:r>
    </w:p>
    <w:p w:rsidR="00E04A17" w:rsidRPr="00E04A17" w:rsidRDefault="00E04A17" w:rsidP="00E04A17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04A17">
        <w:rPr>
          <w:rFonts w:ascii="Arial" w:hAnsi="Arial" w:cs="Arial"/>
          <w:color w:val="000000"/>
        </w:rPr>
        <w:t>odstoupit od smlouvy</w:t>
      </w:r>
    </w:p>
    <w:p w:rsidR="00E04A17" w:rsidRPr="00E04A17" w:rsidRDefault="00E04A17" w:rsidP="00E04A17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04A17">
        <w:rPr>
          <w:rFonts w:ascii="Arial" w:hAnsi="Arial" w:cs="Arial"/>
          <w:color w:val="000000"/>
        </w:rPr>
        <w:lastRenderedPageBreak/>
        <w:t xml:space="preserve">na odstranění vady dodáním nového zboží bez vady, nebo dodáním chybějícího zboží </w:t>
      </w:r>
    </w:p>
    <w:p w:rsidR="00E04A17" w:rsidRPr="00E04A17" w:rsidRDefault="00E04A17" w:rsidP="00E04A17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04A17">
        <w:rPr>
          <w:rFonts w:ascii="Arial" w:hAnsi="Arial" w:cs="Arial"/>
          <w:color w:val="000000"/>
        </w:rPr>
        <w:t>na odstranění vady opravou zboží</w:t>
      </w:r>
    </w:p>
    <w:p w:rsidR="00E04A17" w:rsidRPr="00E04A17" w:rsidRDefault="00E04A17" w:rsidP="00E04A17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04A17">
        <w:rPr>
          <w:rFonts w:ascii="Arial" w:hAnsi="Arial" w:cs="Arial"/>
          <w:color w:val="000000"/>
        </w:rPr>
        <w:t xml:space="preserve">na přiměřenou slevu z kupní ceny. </w:t>
      </w:r>
    </w:p>
    <w:p w:rsidR="00E04A17" w:rsidRPr="00E04A17" w:rsidRDefault="00E04A17" w:rsidP="00E04A17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E04A17" w:rsidRPr="00177BE5" w:rsidRDefault="00E04A17" w:rsidP="00A566F2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ind w:left="0" w:hanging="357"/>
        <w:contextualSpacing w:val="0"/>
        <w:jc w:val="both"/>
        <w:rPr>
          <w:rFonts w:ascii="Arial" w:hAnsi="Arial" w:cs="Arial"/>
          <w:color w:val="000000"/>
        </w:rPr>
      </w:pPr>
      <w:r w:rsidRPr="00E04A17">
        <w:rPr>
          <w:rFonts w:ascii="Arial" w:hAnsi="Arial" w:cs="Arial"/>
          <w:color w:val="000000"/>
        </w:rPr>
        <w:t xml:space="preserve">Kupující sdělí prodávajícímu, jaké právo si zvolí bez zbytečného odkladu po oznámení vady. </w:t>
      </w:r>
    </w:p>
    <w:p w:rsidR="00177BE5" w:rsidRPr="00177BE5" w:rsidRDefault="00177BE5" w:rsidP="00A566F2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ind w:left="0" w:hanging="357"/>
        <w:contextualSpacing w:val="0"/>
        <w:jc w:val="both"/>
        <w:rPr>
          <w:rFonts w:ascii="Arial" w:hAnsi="Arial" w:cs="Arial"/>
          <w:color w:val="000000"/>
        </w:rPr>
      </w:pPr>
      <w:r w:rsidRPr="00177BE5">
        <w:rPr>
          <w:rFonts w:ascii="Arial" w:hAnsi="Arial" w:cs="Arial"/>
          <w:color w:val="000000"/>
        </w:rPr>
        <w:t xml:space="preserve">Pokud bude kupující požadovat odstranění vad opravou předmětu plnění, prodávající je povinen zahájit odstraňování závady či poruchy neprodleně. Prodávající je povinen postupovat tak, aby odstranil nahlášenou vadu či poruchu v co nejkratší době, nejpozději však do 2 dnů po dni nahlášení závady kupujícím a pokud možno v místě instalace zařízení. Prodávající je rovněž povinen písemně informovat kupujícího, kdy předpokládá odstranění vady či poruchy. </w:t>
      </w:r>
    </w:p>
    <w:p w:rsidR="00177BE5" w:rsidRPr="00177BE5" w:rsidRDefault="00177BE5" w:rsidP="00A566F2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ind w:left="0" w:hanging="357"/>
        <w:contextualSpacing w:val="0"/>
        <w:jc w:val="both"/>
        <w:rPr>
          <w:rFonts w:ascii="Arial" w:hAnsi="Arial" w:cs="Arial"/>
          <w:color w:val="000000"/>
        </w:rPr>
      </w:pPr>
      <w:r w:rsidRPr="00177BE5">
        <w:rPr>
          <w:rFonts w:ascii="Arial" w:hAnsi="Arial" w:cs="Arial"/>
          <w:color w:val="000000"/>
        </w:rPr>
        <w:t>V případě, že prodávající neodstraní vady, je prodávající povinen zapůjčit kupujícímu náhradní předmět plnění, nebo jeho část, stejných vlastností, a to na celou dobu opravy.</w:t>
      </w:r>
    </w:p>
    <w:p w:rsidR="00E04A17" w:rsidRPr="00E04A17" w:rsidRDefault="00E04A17" w:rsidP="00A566F2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ind w:left="0" w:hanging="357"/>
        <w:contextualSpacing w:val="0"/>
        <w:jc w:val="both"/>
        <w:rPr>
          <w:rFonts w:ascii="Arial" w:hAnsi="Arial" w:cs="Arial"/>
          <w:color w:val="000000"/>
        </w:rPr>
      </w:pPr>
      <w:r w:rsidRPr="00E04A17">
        <w:rPr>
          <w:rFonts w:ascii="Arial" w:hAnsi="Arial" w:cs="Arial"/>
          <w:color w:val="000000"/>
        </w:rPr>
        <w:t xml:space="preserve">Do odstranění vady nemusí kupující platit část kupní ceny odhadem odpovídající jeho právu na slevu. </w:t>
      </w:r>
    </w:p>
    <w:p w:rsidR="00E04A17" w:rsidRPr="00E04A17" w:rsidRDefault="00E04A17" w:rsidP="00A566F2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E04A17">
        <w:rPr>
          <w:rFonts w:ascii="Arial" w:hAnsi="Arial" w:cs="Arial"/>
          <w:color w:val="000000"/>
        </w:rPr>
        <w:t xml:space="preserve">Pro účely této smlouvy se považuje zboží za vadné, pokud nemá vlastnosti a/nebo technické parametry stanovené touto smlouvou a/nebo není možné jej řádně užívat z důvodu jeho omezené funkčnosti. Vadou je i plnění prostřednictvím jiného zboží, nebo vady v dokladech nutných pro používání zboží. </w:t>
      </w:r>
    </w:p>
    <w:p w:rsidR="00B3664C" w:rsidRPr="00E04A17" w:rsidRDefault="00B3664C" w:rsidP="00B3664C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b/>
          <w:bCs/>
          <w:color w:val="000000"/>
        </w:rPr>
      </w:pPr>
    </w:p>
    <w:p w:rsidR="00B404CD" w:rsidRPr="00FA4916" w:rsidRDefault="00D3667F" w:rsidP="00B404C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E04A17">
        <w:rPr>
          <w:rFonts w:ascii="Arial" w:hAnsi="Arial" w:cs="Arial"/>
          <w:b/>
          <w:bCs/>
          <w:color w:val="000000"/>
        </w:rPr>
        <w:t>VI</w:t>
      </w:r>
      <w:r w:rsidR="007B6C6B" w:rsidRPr="00E04A17">
        <w:rPr>
          <w:rFonts w:ascii="Arial" w:hAnsi="Arial" w:cs="Arial"/>
          <w:b/>
          <w:bCs/>
          <w:color w:val="000000"/>
        </w:rPr>
        <w:t xml:space="preserve">. </w:t>
      </w:r>
      <w:r w:rsidR="00B404CD" w:rsidRPr="00FA4916">
        <w:rPr>
          <w:rFonts w:ascii="Arial" w:hAnsi="Arial" w:cs="Arial"/>
          <w:b/>
          <w:bCs/>
          <w:color w:val="000000"/>
        </w:rPr>
        <w:t>Smluvní pokuty</w:t>
      </w:r>
    </w:p>
    <w:p w:rsidR="00B404CD" w:rsidRPr="00FA4916" w:rsidRDefault="00B404CD" w:rsidP="00B404C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B404CD" w:rsidRPr="002377AA" w:rsidRDefault="00B404CD" w:rsidP="00B404CD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2377AA">
        <w:rPr>
          <w:rFonts w:ascii="Arial" w:hAnsi="Arial" w:cs="Arial"/>
          <w:color w:val="000000"/>
        </w:rPr>
        <w:t xml:space="preserve">V případě, že prodávající nedodrží dobu dodání zboží, sjednanou dle článku III. odst. 1 této smlouvy, uhradí kupujícímu </w:t>
      </w:r>
      <w:r>
        <w:rPr>
          <w:rFonts w:ascii="Arial" w:hAnsi="Arial" w:cs="Arial"/>
          <w:color w:val="000000"/>
        </w:rPr>
        <w:t>smluvní pokutu ve výši 0,</w:t>
      </w:r>
      <w:r w:rsidRPr="002377AA">
        <w:rPr>
          <w:rFonts w:ascii="Arial" w:hAnsi="Arial" w:cs="Arial"/>
          <w:color w:val="000000"/>
        </w:rPr>
        <w:t>5% kupní ceny nedodané části plnění za každý i započatý den prodlení.</w:t>
      </w:r>
    </w:p>
    <w:p w:rsidR="00B404CD" w:rsidRPr="002377AA" w:rsidRDefault="00B404CD" w:rsidP="00B404CD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B404CD" w:rsidRPr="002377AA" w:rsidRDefault="00B404CD" w:rsidP="00B404CD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2377AA">
        <w:rPr>
          <w:rFonts w:ascii="Arial" w:hAnsi="Arial" w:cs="Arial"/>
          <w:color w:val="000000"/>
        </w:rPr>
        <w:t>V případě, že se prodávající ocitne v prodlení se zahájením servisního zákroku, dodání spotřebního materiálu, odstranění závady nebo poskytnutí náhradního zařízení, oproti podmínkám uvedeným v příloze č. 1 této smlouvy, uhradí kupujícímu smluvní pokutu ve výši 100 Kč za každý i započatý den prodlení.</w:t>
      </w:r>
    </w:p>
    <w:p w:rsidR="00B404CD" w:rsidRPr="00FA4916" w:rsidRDefault="00B404CD" w:rsidP="00B404CD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B404CD" w:rsidRDefault="00B404CD" w:rsidP="00B404CD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 xml:space="preserve">Smluvní pokuta je splatná do </w:t>
      </w:r>
      <w:r>
        <w:rPr>
          <w:rFonts w:ascii="Arial" w:hAnsi="Arial" w:cs="Arial"/>
          <w:color w:val="000000"/>
        </w:rPr>
        <w:t>14</w:t>
      </w:r>
      <w:r w:rsidRPr="00FA4916">
        <w:rPr>
          <w:rFonts w:ascii="Arial" w:hAnsi="Arial" w:cs="Arial"/>
          <w:color w:val="000000"/>
        </w:rPr>
        <w:t xml:space="preserve"> dnů od doručení jejího vyúčtování povinné smluvní straně z</w:t>
      </w:r>
      <w:r>
        <w:rPr>
          <w:rFonts w:ascii="Arial" w:hAnsi="Arial" w:cs="Arial"/>
          <w:color w:val="000000"/>
        </w:rPr>
        <w:t> </w:t>
      </w:r>
      <w:r w:rsidRPr="00FA4916">
        <w:rPr>
          <w:rFonts w:ascii="Arial" w:hAnsi="Arial" w:cs="Arial"/>
          <w:color w:val="000000"/>
        </w:rPr>
        <w:t>této smluvní pokuty.</w:t>
      </w:r>
    </w:p>
    <w:p w:rsidR="00B404CD" w:rsidRPr="00FA4916" w:rsidRDefault="00B404CD" w:rsidP="00A566F2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7B6C6B" w:rsidRPr="00E04A17" w:rsidRDefault="00B404CD" w:rsidP="00D23E8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FA4916">
        <w:rPr>
          <w:rFonts w:ascii="Arial" w:hAnsi="Arial" w:cs="Arial"/>
          <w:b/>
          <w:bCs/>
          <w:color w:val="000000"/>
        </w:rPr>
        <w:t>V</w:t>
      </w:r>
      <w:r>
        <w:rPr>
          <w:rFonts w:ascii="Arial" w:hAnsi="Arial" w:cs="Arial"/>
          <w:b/>
          <w:bCs/>
          <w:color w:val="000000"/>
        </w:rPr>
        <w:t>II</w:t>
      </w:r>
      <w:r w:rsidRPr="00FA4916">
        <w:rPr>
          <w:rFonts w:ascii="Arial" w:hAnsi="Arial" w:cs="Arial"/>
          <w:b/>
          <w:bCs/>
          <w:color w:val="000000"/>
        </w:rPr>
        <w:t xml:space="preserve">. </w:t>
      </w:r>
      <w:r w:rsidR="007B6C6B" w:rsidRPr="00E04A17">
        <w:rPr>
          <w:rFonts w:ascii="Arial" w:hAnsi="Arial" w:cs="Arial"/>
          <w:b/>
          <w:bCs/>
          <w:color w:val="000000"/>
        </w:rPr>
        <w:t>Závěrečná ustanovení</w:t>
      </w:r>
    </w:p>
    <w:p w:rsidR="00D23E87" w:rsidRPr="00E04A17" w:rsidRDefault="00D23E87" w:rsidP="00D23E8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B404CD" w:rsidRPr="004D377B" w:rsidRDefault="00B404CD" w:rsidP="00B404CD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4D377B">
        <w:rPr>
          <w:rFonts w:ascii="Arial" w:hAnsi="Arial" w:cs="Arial"/>
          <w:color w:val="000000"/>
        </w:rPr>
        <w:t>Prodávající je dle § 2 písm. e) zákona č.320/2001 Sb., o finanční kontrole ve veřejné správě, v platném znění, osobou povinnou spolupůsobit při výkonu finanční kontroly. Prodávající je povinen umožnit kontrolním orgánům v rámci kontroly přístup k veškeré dokumentaci týkající se této smlouvy a souvisejícího výběrového řízení, a to alespoň do roku 202</w:t>
      </w:r>
      <w:r>
        <w:rPr>
          <w:rFonts w:ascii="Arial" w:hAnsi="Arial" w:cs="Arial"/>
          <w:color w:val="000000"/>
        </w:rPr>
        <w:t>8, neukládá-li některý právní předpis lhůtu delší</w:t>
      </w:r>
      <w:r w:rsidRPr="004D377B">
        <w:rPr>
          <w:rFonts w:ascii="Arial" w:hAnsi="Arial" w:cs="Arial"/>
          <w:color w:val="000000"/>
        </w:rPr>
        <w:t>. Dokumentací se míní též případné smlouvy a související dokumenty, které podléhají ochraně podle zvláštních právních předpisů (např. jako obchodní tajemství, utajované skutečnosti) za předpokladu, že budou splněny požadavky kladené právními předpisy (např. zák. č. 255/2012 Sb., kontrolní řád</w:t>
      </w:r>
      <w:r>
        <w:rPr>
          <w:rFonts w:ascii="Arial" w:hAnsi="Arial" w:cs="Arial"/>
          <w:color w:val="000000"/>
        </w:rPr>
        <w:t>, v platném znění</w:t>
      </w:r>
      <w:r w:rsidRPr="004D377B">
        <w:rPr>
          <w:rFonts w:ascii="Arial" w:hAnsi="Arial" w:cs="Arial"/>
          <w:color w:val="000000"/>
        </w:rPr>
        <w:t>). Prodávající se zavazuje, že zajistí, aby povinnosti dle tohoto článku vázaly i všechny jeho subdodavatele.</w:t>
      </w:r>
    </w:p>
    <w:p w:rsidR="00B404CD" w:rsidRPr="00FA4916" w:rsidRDefault="00B404CD" w:rsidP="00B404CD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B404CD" w:rsidRPr="00FA4916" w:rsidRDefault="00B404CD" w:rsidP="00B404CD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>Prodávající je povinen umožnit všem subjektům oprávněným k výkonu kontroly projektu, z jehož prostředků je dodávka hrazena, provést kontrolu dokladů souvisejících s</w:t>
      </w:r>
      <w:r>
        <w:rPr>
          <w:rFonts w:ascii="Arial" w:hAnsi="Arial" w:cs="Arial"/>
          <w:color w:val="000000"/>
        </w:rPr>
        <w:t xml:space="preserve"> </w:t>
      </w:r>
      <w:r w:rsidRPr="00FA4916">
        <w:rPr>
          <w:rFonts w:ascii="Arial" w:hAnsi="Arial" w:cs="Arial"/>
          <w:color w:val="000000"/>
        </w:rPr>
        <w:t xml:space="preserve">plněním </w:t>
      </w:r>
      <w:r>
        <w:rPr>
          <w:rFonts w:ascii="Arial" w:hAnsi="Arial" w:cs="Arial"/>
          <w:color w:val="000000"/>
        </w:rPr>
        <w:t>této smlouvy</w:t>
      </w:r>
      <w:r w:rsidRPr="00FA4916">
        <w:rPr>
          <w:rFonts w:ascii="Arial" w:hAnsi="Arial" w:cs="Arial"/>
          <w:color w:val="000000"/>
        </w:rPr>
        <w:t>, a to po dobu danou právními předpisy ČR k jejich archivaci (zákon č. 563/1991 Sb., o účetnictví,</w:t>
      </w:r>
      <w:r>
        <w:rPr>
          <w:rFonts w:ascii="Arial" w:hAnsi="Arial" w:cs="Arial"/>
          <w:color w:val="000000"/>
        </w:rPr>
        <w:t xml:space="preserve"> ve znění pozdějších předpisů</w:t>
      </w:r>
      <w:r w:rsidRPr="00FA4916">
        <w:rPr>
          <w:rFonts w:ascii="Arial" w:hAnsi="Arial" w:cs="Arial"/>
          <w:color w:val="000000"/>
        </w:rPr>
        <w:t xml:space="preserve"> a zákon č. 235/2004 Sb., o dani z přidané hodnoty</w:t>
      </w:r>
      <w:r>
        <w:rPr>
          <w:rFonts w:ascii="Arial" w:hAnsi="Arial" w:cs="Arial"/>
          <w:color w:val="000000"/>
        </w:rPr>
        <w:t>, ve znění pozdějších předpisů</w:t>
      </w:r>
      <w:r w:rsidRPr="00FA4916">
        <w:rPr>
          <w:rFonts w:ascii="Arial" w:hAnsi="Arial" w:cs="Arial"/>
          <w:color w:val="000000"/>
        </w:rPr>
        <w:t>)</w:t>
      </w:r>
      <w:r>
        <w:rPr>
          <w:rFonts w:ascii="Arial" w:hAnsi="Arial" w:cs="Arial"/>
          <w:color w:val="000000"/>
        </w:rPr>
        <w:t>, nejméně však do roku 2028</w:t>
      </w:r>
      <w:r w:rsidRPr="00FA4916">
        <w:rPr>
          <w:rFonts w:ascii="Arial" w:hAnsi="Arial" w:cs="Arial"/>
          <w:color w:val="000000"/>
        </w:rPr>
        <w:t>.</w:t>
      </w:r>
    </w:p>
    <w:p w:rsidR="00B404CD" w:rsidRPr="00FA4916" w:rsidRDefault="00B404CD" w:rsidP="00B404CD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B404CD" w:rsidRPr="00FA4916" w:rsidRDefault="00B404CD" w:rsidP="00B404CD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lastRenderedPageBreak/>
        <w:t>Otázky touto smlouvou neřešené se řídí ustanoveními zák. č. 89/2012 Sb., občansk</w:t>
      </w:r>
      <w:r>
        <w:rPr>
          <w:rFonts w:ascii="Arial" w:hAnsi="Arial" w:cs="Arial"/>
          <w:color w:val="000000"/>
        </w:rPr>
        <w:t>ý</w:t>
      </w:r>
      <w:r w:rsidRPr="00FA4916">
        <w:rPr>
          <w:rFonts w:ascii="Arial" w:hAnsi="Arial" w:cs="Arial"/>
          <w:color w:val="000000"/>
        </w:rPr>
        <w:t xml:space="preserve"> zákoník</w:t>
      </w:r>
      <w:r>
        <w:rPr>
          <w:rFonts w:ascii="Arial" w:hAnsi="Arial" w:cs="Arial"/>
          <w:color w:val="000000"/>
        </w:rPr>
        <w:t>, ve znění pozdějších předpisů</w:t>
      </w:r>
      <w:r w:rsidRPr="00FA4916">
        <w:rPr>
          <w:rFonts w:ascii="Arial" w:hAnsi="Arial" w:cs="Arial"/>
          <w:color w:val="000000"/>
        </w:rPr>
        <w:t>.</w:t>
      </w:r>
    </w:p>
    <w:p w:rsidR="00B404CD" w:rsidRPr="00FA4916" w:rsidRDefault="00B404CD" w:rsidP="00B404CD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B404CD" w:rsidRPr="00FA4916" w:rsidRDefault="00B404CD" w:rsidP="00B404CD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>Smlouva je sepsána ve čtyřech vyhotoveních, z nichž každá smluvní strana si ponechá dvě.</w:t>
      </w:r>
    </w:p>
    <w:p w:rsidR="00B404CD" w:rsidRPr="00FA4916" w:rsidRDefault="00B404CD" w:rsidP="00B404CD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B404CD" w:rsidRPr="00FA4916" w:rsidRDefault="00B404CD" w:rsidP="00B404CD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>Smluvní strany se zavazují řešit případné spory prvotně dohodou. Pro případné soudní spory se zakládá příslušnost soud</w:t>
      </w:r>
      <w:r>
        <w:rPr>
          <w:rFonts w:ascii="Arial" w:hAnsi="Arial" w:cs="Arial"/>
          <w:color w:val="000000"/>
        </w:rPr>
        <w:t>u dle sídla kupujícího</w:t>
      </w:r>
      <w:r w:rsidRPr="00FA4916">
        <w:rPr>
          <w:rFonts w:ascii="Arial" w:hAnsi="Arial" w:cs="Arial"/>
          <w:color w:val="000000"/>
        </w:rPr>
        <w:t>, rozhodným právem je právo ČR.</w:t>
      </w:r>
    </w:p>
    <w:p w:rsidR="00B404CD" w:rsidRPr="00FA4916" w:rsidRDefault="00B404CD" w:rsidP="00B404CD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B404CD" w:rsidRPr="00FA4916" w:rsidRDefault="00B404CD" w:rsidP="00B404CD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>Tato smlouva nabývá platnosti dnem podpisu oprávněných zástupců obou smluvních stran</w:t>
      </w:r>
      <w:r>
        <w:rPr>
          <w:rFonts w:ascii="Arial" w:hAnsi="Arial" w:cs="Arial"/>
          <w:color w:val="000000"/>
        </w:rPr>
        <w:t xml:space="preserve"> a účinnosti dnem jejího uveřejnění v registru smluv</w:t>
      </w:r>
      <w:r w:rsidRPr="00FA4916">
        <w:rPr>
          <w:rFonts w:ascii="Arial" w:hAnsi="Arial" w:cs="Arial"/>
          <w:color w:val="000000"/>
        </w:rPr>
        <w:t>.</w:t>
      </w:r>
    </w:p>
    <w:p w:rsidR="00B404CD" w:rsidRPr="00FA4916" w:rsidRDefault="00B404CD" w:rsidP="00B404CD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B404CD" w:rsidRPr="00FA4916" w:rsidRDefault="00B404CD" w:rsidP="00B404CD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>Tuto smlouvu lze měnit nebo rušit jen vzájemnou dohodou smluvních stran</w:t>
      </w:r>
      <w:r>
        <w:rPr>
          <w:rFonts w:ascii="Arial" w:hAnsi="Arial" w:cs="Arial"/>
          <w:color w:val="000000"/>
        </w:rPr>
        <w:t>,</w:t>
      </w:r>
      <w:r w:rsidRPr="00FA4916">
        <w:rPr>
          <w:rFonts w:ascii="Arial" w:hAnsi="Arial" w:cs="Arial"/>
          <w:color w:val="000000"/>
        </w:rPr>
        <w:t xml:space="preserve"> a to pouze formou písemných vzestupně očíslovaných dodatků podepsaných </w:t>
      </w:r>
      <w:r>
        <w:rPr>
          <w:rFonts w:ascii="Arial" w:hAnsi="Arial" w:cs="Arial"/>
          <w:color w:val="000000"/>
        </w:rPr>
        <w:t>k tomu oprávněnými zástupci</w:t>
      </w:r>
      <w:r w:rsidRPr="00FA4916">
        <w:rPr>
          <w:rFonts w:ascii="Arial" w:hAnsi="Arial" w:cs="Arial"/>
          <w:color w:val="000000"/>
        </w:rPr>
        <w:t xml:space="preserve"> prodávajícího a kupujícího. Smluvní strany svými podpisy stvrzují, že jsou seznámeny s obsahem smlouvy a že smlouvu uzavírají na základě své svobodné a vážné vůle, nikoli v tísni a za nápadně nevýhodných podmínek a na důkaz toho připojují podpisy svých oprávněných zástupců.</w:t>
      </w:r>
    </w:p>
    <w:p w:rsidR="00B404CD" w:rsidRPr="00FA4916" w:rsidRDefault="00B404CD" w:rsidP="00B404CD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B404CD" w:rsidRPr="006347CB" w:rsidRDefault="00B404CD" w:rsidP="00B404CD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6347CB">
        <w:rPr>
          <w:rFonts w:ascii="Arial" w:hAnsi="Arial" w:cs="Arial"/>
        </w:rPr>
        <w:t>Smluvní strany berou na vědomí, že tato smlouva včetně případných budoucích dodatků bude uveřejněna v souladu s ustanoveními zák. č. 340/2015 Sb., o registru smluv</w:t>
      </w:r>
      <w:r>
        <w:rPr>
          <w:rFonts w:ascii="Arial" w:hAnsi="Arial" w:cs="Arial"/>
        </w:rPr>
        <w:t>, v platném znění</w:t>
      </w:r>
      <w:r w:rsidRPr="006347CB">
        <w:rPr>
          <w:rFonts w:ascii="Arial" w:hAnsi="Arial" w:cs="Arial"/>
        </w:rPr>
        <w:t xml:space="preserve">. Smlouvu v registru smluv uveřejní </w:t>
      </w:r>
      <w:r>
        <w:rPr>
          <w:rFonts w:ascii="Arial" w:hAnsi="Arial" w:cs="Arial"/>
        </w:rPr>
        <w:t>kupující</w:t>
      </w:r>
      <w:r w:rsidRPr="006347CB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Prodávající</w:t>
      </w:r>
      <w:r w:rsidRPr="006347CB">
        <w:rPr>
          <w:rFonts w:ascii="Arial" w:hAnsi="Arial" w:cs="Arial"/>
        </w:rPr>
        <w:t xml:space="preserve"> prohlašuje, že tato smlouva neobsahuje jeho obchodní tajemství, osobní údaje osob na straně </w:t>
      </w:r>
      <w:r>
        <w:rPr>
          <w:rFonts w:ascii="Arial" w:hAnsi="Arial" w:cs="Arial"/>
        </w:rPr>
        <w:t>prodávajícího</w:t>
      </w:r>
      <w:r w:rsidRPr="006347CB">
        <w:rPr>
          <w:rFonts w:ascii="Arial" w:hAnsi="Arial" w:cs="Arial"/>
        </w:rPr>
        <w:t>, které by nebylo možno uveřejnit, utajované skutečnosti ve smyslu ustanovení zák. č. 412/2005 Sb., o ochraně utajovaných skutečností,</w:t>
      </w:r>
      <w:r>
        <w:rPr>
          <w:rFonts w:ascii="Arial" w:hAnsi="Arial" w:cs="Arial"/>
        </w:rPr>
        <w:t xml:space="preserve"> ve znění pozdějších předpisů,</w:t>
      </w:r>
      <w:r w:rsidRPr="006347CB">
        <w:rPr>
          <w:rFonts w:ascii="Arial" w:hAnsi="Arial" w:cs="Arial"/>
        </w:rPr>
        <w:t xml:space="preserve"> ani jiné informace či skutečnosti, které by nebylo možno uveřejnit.</w:t>
      </w:r>
    </w:p>
    <w:p w:rsidR="00D23E87" w:rsidRPr="00E04A17" w:rsidRDefault="00D23E87" w:rsidP="007B6C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7B6C6B" w:rsidRPr="00E04A17" w:rsidRDefault="007B6C6B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E04A17">
        <w:rPr>
          <w:rFonts w:ascii="Arial" w:hAnsi="Arial" w:cs="Arial"/>
          <w:b/>
          <w:bCs/>
          <w:color w:val="000000"/>
        </w:rPr>
        <w:t>Nedílnou součást této smlouvy tvoří příloh</w:t>
      </w:r>
      <w:r w:rsidR="0026673E">
        <w:rPr>
          <w:rFonts w:ascii="Arial" w:hAnsi="Arial" w:cs="Arial"/>
          <w:b/>
          <w:bCs/>
          <w:color w:val="000000"/>
        </w:rPr>
        <w:t>y</w:t>
      </w:r>
      <w:r w:rsidRPr="00E04A17">
        <w:rPr>
          <w:rFonts w:ascii="Arial" w:hAnsi="Arial" w:cs="Arial"/>
          <w:b/>
          <w:bCs/>
          <w:color w:val="000000"/>
        </w:rPr>
        <w:t>:</w:t>
      </w:r>
    </w:p>
    <w:p w:rsidR="00D23E87" w:rsidRPr="00E04A17" w:rsidRDefault="00D23E87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F7545" w:rsidRDefault="007B6C6B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04A17">
        <w:rPr>
          <w:rFonts w:ascii="Arial" w:hAnsi="Arial" w:cs="Arial"/>
          <w:color w:val="000000"/>
        </w:rPr>
        <w:t xml:space="preserve">Příloha č. 1: </w:t>
      </w:r>
      <w:r w:rsidR="000445E4" w:rsidRPr="00E04A17">
        <w:rPr>
          <w:rFonts w:ascii="Arial" w:hAnsi="Arial" w:cs="Arial"/>
          <w:color w:val="000000"/>
        </w:rPr>
        <w:t>Technická specifikace plnění</w:t>
      </w:r>
      <w:r w:rsidR="0006057C" w:rsidRPr="00E04A17">
        <w:rPr>
          <w:rFonts w:ascii="Arial" w:hAnsi="Arial" w:cs="Arial"/>
          <w:color w:val="000000"/>
        </w:rPr>
        <w:t xml:space="preserve"> </w:t>
      </w:r>
    </w:p>
    <w:p w:rsidR="0026673E" w:rsidRPr="00E04A17" w:rsidRDefault="0026673E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Příloha č. 2: Cenová nabídka prodávajícího</w:t>
      </w:r>
      <w:r w:rsidR="00E76D48">
        <w:rPr>
          <w:rFonts w:ascii="Arial" w:hAnsi="Arial" w:cs="Arial"/>
          <w:color w:val="000000"/>
        </w:rPr>
        <w:t xml:space="preserve"> č. 207648</w:t>
      </w:r>
    </w:p>
    <w:p w:rsidR="00D23E87" w:rsidRPr="00E04A17" w:rsidRDefault="00D23E87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06057C" w:rsidRPr="00E04A17" w:rsidRDefault="0006057C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23E87" w:rsidRPr="00E04A17" w:rsidRDefault="00D23E87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04A17">
        <w:rPr>
          <w:rFonts w:ascii="Arial" w:hAnsi="Arial" w:cs="Arial"/>
          <w:color w:val="000000"/>
        </w:rPr>
        <w:t>Za prodávajícího:</w:t>
      </w:r>
      <w:r w:rsidRPr="00E04A17">
        <w:rPr>
          <w:rFonts w:ascii="Arial" w:hAnsi="Arial" w:cs="Arial"/>
          <w:color w:val="000000"/>
        </w:rPr>
        <w:tab/>
      </w:r>
      <w:r w:rsidRPr="00E04A17">
        <w:rPr>
          <w:rFonts w:ascii="Arial" w:hAnsi="Arial" w:cs="Arial"/>
          <w:color w:val="000000"/>
        </w:rPr>
        <w:tab/>
      </w:r>
      <w:r w:rsidRPr="00E04A17">
        <w:rPr>
          <w:rFonts w:ascii="Arial" w:hAnsi="Arial" w:cs="Arial"/>
          <w:color w:val="000000"/>
        </w:rPr>
        <w:tab/>
      </w:r>
      <w:r w:rsidRPr="00E04A17">
        <w:rPr>
          <w:rFonts w:ascii="Arial" w:hAnsi="Arial" w:cs="Arial"/>
          <w:color w:val="000000"/>
        </w:rPr>
        <w:tab/>
      </w:r>
      <w:r w:rsidRPr="00E04A17">
        <w:rPr>
          <w:rFonts w:ascii="Arial" w:hAnsi="Arial" w:cs="Arial"/>
          <w:color w:val="000000"/>
        </w:rPr>
        <w:tab/>
        <w:t>Za kupujícího:</w:t>
      </w:r>
    </w:p>
    <w:p w:rsidR="00D23E87" w:rsidRPr="00E04A17" w:rsidRDefault="00D23E87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23E87" w:rsidRPr="00E04A17" w:rsidRDefault="00F63E54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04A17">
        <w:rPr>
          <w:rFonts w:ascii="Arial" w:hAnsi="Arial" w:cs="Arial"/>
          <w:color w:val="000000"/>
        </w:rPr>
        <w:t>V </w:t>
      </w:r>
      <w:r w:rsidR="00B50422">
        <w:rPr>
          <w:rFonts w:ascii="Arial" w:hAnsi="Arial" w:cs="Arial"/>
          <w:color w:val="000000"/>
        </w:rPr>
        <w:t>Brně</w:t>
      </w:r>
      <w:r w:rsidRPr="00E04A17">
        <w:rPr>
          <w:rFonts w:ascii="Arial" w:hAnsi="Arial" w:cs="Arial"/>
          <w:color w:val="000000"/>
        </w:rPr>
        <w:t xml:space="preserve"> dne</w:t>
      </w:r>
      <w:r w:rsidR="00C93DA6">
        <w:rPr>
          <w:rFonts w:ascii="Arial" w:hAnsi="Arial" w:cs="Arial"/>
          <w:color w:val="000000"/>
        </w:rPr>
        <w:t xml:space="preserve"> </w:t>
      </w:r>
      <w:proofErr w:type="gramStart"/>
      <w:r w:rsidR="00C93DA6">
        <w:rPr>
          <w:rFonts w:ascii="Arial" w:hAnsi="Arial" w:cs="Arial"/>
          <w:color w:val="000000"/>
        </w:rPr>
        <w:t>22.10.2018</w:t>
      </w:r>
      <w:proofErr w:type="gramEnd"/>
      <w:r w:rsidRPr="00E04A17">
        <w:rPr>
          <w:rFonts w:ascii="Arial" w:hAnsi="Arial" w:cs="Arial"/>
          <w:color w:val="000000"/>
        </w:rPr>
        <w:tab/>
      </w:r>
      <w:r w:rsidRPr="00E04A17">
        <w:rPr>
          <w:rFonts w:ascii="Arial" w:hAnsi="Arial" w:cs="Arial"/>
          <w:color w:val="000000"/>
        </w:rPr>
        <w:tab/>
      </w:r>
      <w:r w:rsidRPr="00E04A17">
        <w:rPr>
          <w:rFonts w:ascii="Arial" w:hAnsi="Arial" w:cs="Arial"/>
          <w:color w:val="000000"/>
        </w:rPr>
        <w:tab/>
      </w:r>
      <w:r w:rsidRPr="00E04A17">
        <w:rPr>
          <w:rFonts w:ascii="Arial" w:hAnsi="Arial" w:cs="Arial"/>
          <w:color w:val="000000"/>
        </w:rPr>
        <w:tab/>
      </w:r>
      <w:r w:rsidR="00D23E87" w:rsidRPr="00E04A17">
        <w:rPr>
          <w:rFonts w:ascii="Arial" w:hAnsi="Arial" w:cs="Arial"/>
          <w:color w:val="000000"/>
        </w:rPr>
        <w:t>V Brně dne</w:t>
      </w:r>
      <w:r w:rsidR="00C93DA6">
        <w:rPr>
          <w:rFonts w:ascii="Arial" w:hAnsi="Arial" w:cs="Arial"/>
          <w:color w:val="000000"/>
        </w:rPr>
        <w:t xml:space="preserve"> 12.10.2018</w:t>
      </w:r>
    </w:p>
    <w:p w:rsidR="00D23E87" w:rsidRPr="00E04A17" w:rsidRDefault="00D23E87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3667F" w:rsidRPr="00E04A17" w:rsidRDefault="00D3667F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B3664C" w:rsidRPr="00E04A17" w:rsidRDefault="00B3664C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23E87" w:rsidRPr="00E04A17" w:rsidRDefault="0045492F" w:rsidP="0045492F">
      <w:pPr>
        <w:tabs>
          <w:tab w:val="center" w:pos="1843"/>
          <w:tab w:val="center" w:pos="652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04A17">
        <w:rPr>
          <w:rFonts w:ascii="Arial" w:hAnsi="Arial" w:cs="Arial"/>
          <w:color w:val="000000"/>
        </w:rPr>
        <w:tab/>
        <w:t>………………………………………..</w:t>
      </w:r>
      <w:r w:rsidRPr="00E04A17">
        <w:rPr>
          <w:rFonts w:ascii="Arial" w:hAnsi="Arial" w:cs="Arial"/>
          <w:color w:val="000000"/>
        </w:rPr>
        <w:tab/>
      </w:r>
      <w:r w:rsidR="00D23E87" w:rsidRPr="00E04A17">
        <w:rPr>
          <w:rFonts w:ascii="Arial" w:hAnsi="Arial" w:cs="Arial"/>
          <w:color w:val="000000"/>
        </w:rPr>
        <w:t>………………………………………..</w:t>
      </w:r>
    </w:p>
    <w:p w:rsidR="0045492F" w:rsidRPr="00E04A17" w:rsidRDefault="0045492F" w:rsidP="0045492F">
      <w:pPr>
        <w:tabs>
          <w:tab w:val="center" w:pos="1843"/>
          <w:tab w:val="center" w:pos="652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04A17">
        <w:rPr>
          <w:rFonts w:ascii="Arial" w:hAnsi="Arial" w:cs="Arial"/>
          <w:color w:val="000000"/>
        </w:rPr>
        <w:tab/>
      </w:r>
      <w:r w:rsidR="004B117F">
        <w:rPr>
          <w:rFonts w:ascii="Arial" w:hAnsi="Arial" w:cs="Arial"/>
          <w:color w:val="000000"/>
        </w:rPr>
        <w:t xml:space="preserve">TECHNOPROCUR, </w:t>
      </w:r>
      <w:proofErr w:type="spellStart"/>
      <w:r w:rsidR="004B117F">
        <w:rPr>
          <w:rFonts w:ascii="Arial" w:hAnsi="Arial" w:cs="Arial"/>
          <w:color w:val="000000"/>
        </w:rPr>
        <w:t>spol</w:t>
      </w:r>
      <w:proofErr w:type="spellEnd"/>
      <w:r w:rsidR="004B117F">
        <w:rPr>
          <w:rFonts w:ascii="Arial" w:hAnsi="Arial" w:cs="Arial"/>
          <w:color w:val="000000"/>
        </w:rPr>
        <w:t xml:space="preserve"> s r.o.</w:t>
      </w:r>
      <w:r w:rsidRPr="00E04A17">
        <w:rPr>
          <w:rFonts w:ascii="Arial" w:hAnsi="Arial" w:cs="Arial"/>
          <w:color w:val="000000"/>
        </w:rPr>
        <w:tab/>
      </w:r>
      <w:r w:rsidR="004B117F">
        <w:rPr>
          <w:rFonts w:ascii="Arial" w:hAnsi="Arial" w:cs="Arial"/>
          <w:color w:val="000000"/>
        </w:rPr>
        <w:t>Centrum dopravního výzkumu, v.v.i.</w:t>
      </w:r>
    </w:p>
    <w:p w:rsidR="00D23E87" w:rsidRPr="00E04A17" w:rsidRDefault="0045492F" w:rsidP="0045492F">
      <w:pPr>
        <w:tabs>
          <w:tab w:val="center" w:pos="1843"/>
          <w:tab w:val="center" w:pos="652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04A17">
        <w:rPr>
          <w:rFonts w:ascii="Arial" w:hAnsi="Arial" w:cs="Arial"/>
          <w:color w:val="000000"/>
        </w:rPr>
        <w:tab/>
      </w:r>
      <w:r w:rsidR="004B117F">
        <w:rPr>
          <w:rFonts w:ascii="Arial" w:hAnsi="Arial" w:cs="Arial"/>
          <w:color w:val="000000"/>
        </w:rPr>
        <w:t xml:space="preserve">Josef </w:t>
      </w:r>
      <w:proofErr w:type="spellStart"/>
      <w:r w:rsidR="004B117F">
        <w:rPr>
          <w:rFonts w:ascii="Arial" w:hAnsi="Arial" w:cs="Arial"/>
          <w:color w:val="000000"/>
        </w:rPr>
        <w:t>Pišan</w:t>
      </w:r>
      <w:proofErr w:type="spellEnd"/>
      <w:r w:rsidR="00F63E54" w:rsidRPr="00E04A17">
        <w:rPr>
          <w:rFonts w:ascii="Arial" w:hAnsi="Arial" w:cs="Arial"/>
          <w:color w:val="000000"/>
        </w:rPr>
        <w:tab/>
      </w:r>
      <w:r w:rsidR="0006057C" w:rsidRPr="00E04A17">
        <w:rPr>
          <w:rFonts w:ascii="Arial" w:hAnsi="Arial" w:cs="Arial"/>
          <w:color w:val="000000"/>
        </w:rPr>
        <w:t>Ing. Jindřich Frič, Ph.D.</w:t>
      </w:r>
    </w:p>
    <w:p w:rsidR="00D23E87" w:rsidRPr="00E04A17" w:rsidRDefault="0045492F" w:rsidP="0045492F">
      <w:pPr>
        <w:tabs>
          <w:tab w:val="center" w:pos="1843"/>
          <w:tab w:val="center" w:pos="652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04A17">
        <w:rPr>
          <w:rFonts w:ascii="Arial" w:hAnsi="Arial" w:cs="Arial"/>
          <w:color w:val="000000"/>
        </w:rPr>
        <w:tab/>
      </w:r>
      <w:r w:rsidR="00B50422">
        <w:rPr>
          <w:rFonts w:ascii="Arial" w:hAnsi="Arial" w:cs="Arial"/>
          <w:color w:val="000000"/>
        </w:rPr>
        <w:t>jednatel</w:t>
      </w:r>
      <w:r w:rsidRPr="00E04A17">
        <w:rPr>
          <w:rFonts w:ascii="Arial" w:hAnsi="Arial" w:cs="Arial"/>
          <w:color w:val="000000"/>
        </w:rPr>
        <w:tab/>
      </w:r>
      <w:r w:rsidR="00D23E87" w:rsidRPr="00E04A17">
        <w:rPr>
          <w:rFonts w:ascii="Arial" w:hAnsi="Arial" w:cs="Arial"/>
          <w:color w:val="000000"/>
        </w:rPr>
        <w:t>ředitel</w:t>
      </w:r>
    </w:p>
    <w:sectPr w:rsidR="00D23E87" w:rsidRPr="00E04A17" w:rsidSect="000D7572">
      <w:headerReference w:type="default" r:id="rId8"/>
      <w:footerReference w:type="default" r:id="rId9"/>
      <w:pgSz w:w="11906" w:h="16838"/>
      <w:pgMar w:top="1418" w:right="1417" w:bottom="1135" w:left="1417" w:header="426" w:footer="2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854" w:rsidRDefault="00D43854" w:rsidP="00754C21">
      <w:pPr>
        <w:spacing w:after="0" w:line="240" w:lineRule="auto"/>
      </w:pPr>
      <w:r>
        <w:separator/>
      </w:r>
    </w:p>
  </w:endnote>
  <w:endnote w:type="continuationSeparator" w:id="0">
    <w:p w:rsidR="00D43854" w:rsidRDefault="00D43854" w:rsidP="00754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14D" w:rsidRDefault="0013314D">
    <w:pPr>
      <w:pStyle w:val="Zpat"/>
      <w:jc w:val="center"/>
    </w:pPr>
  </w:p>
  <w:p w:rsidR="0013314D" w:rsidRDefault="0013314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854" w:rsidRDefault="00D43854" w:rsidP="00754C21">
      <w:pPr>
        <w:spacing w:after="0" w:line="240" w:lineRule="auto"/>
      </w:pPr>
      <w:r>
        <w:separator/>
      </w:r>
    </w:p>
  </w:footnote>
  <w:footnote w:type="continuationSeparator" w:id="0">
    <w:p w:rsidR="00D43854" w:rsidRDefault="00D43854" w:rsidP="00754C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572" w:rsidRDefault="000D7572" w:rsidP="000D7572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970CF"/>
    <w:multiLevelType w:val="hybridMultilevel"/>
    <w:tmpl w:val="D1E01D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E508C"/>
    <w:multiLevelType w:val="hybridMultilevel"/>
    <w:tmpl w:val="87A2E2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169E7"/>
    <w:multiLevelType w:val="hybridMultilevel"/>
    <w:tmpl w:val="B09273CC"/>
    <w:lvl w:ilvl="0" w:tplc="CBF2B4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9D1D83"/>
    <w:multiLevelType w:val="hybridMultilevel"/>
    <w:tmpl w:val="F4E463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EB7A1E"/>
    <w:multiLevelType w:val="hybridMultilevel"/>
    <w:tmpl w:val="D4C2CF66"/>
    <w:lvl w:ilvl="0" w:tplc="2E06E8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0822C1"/>
    <w:multiLevelType w:val="hybridMultilevel"/>
    <w:tmpl w:val="96E686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2B039D"/>
    <w:multiLevelType w:val="hybridMultilevel"/>
    <w:tmpl w:val="47C014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14A8E1A">
      <w:start w:val="5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E405A0"/>
    <w:multiLevelType w:val="hybridMultilevel"/>
    <w:tmpl w:val="53960366"/>
    <w:lvl w:ilvl="0" w:tplc="BAEC8D0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F728DB"/>
    <w:multiLevelType w:val="hybridMultilevel"/>
    <w:tmpl w:val="4A889A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BC0CA0"/>
    <w:multiLevelType w:val="hybridMultilevel"/>
    <w:tmpl w:val="C7AA82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AC67DA"/>
    <w:multiLevelType w:val="hybridMultilevel"/>
    <w:tmpl w:val="82F68C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752571"/>
    <w:multiLevelType w:val="hybridMultilevel"/>
    <w:tmpl w:val="19A4EA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7264EF"/>
    <w:multiLevelType w:val="hybridMultilevel"/>
    <w:tmpl w:val="F634AC02"/>
    <w:lvl w:ilvl="0" w:tplc="6AA22086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171706"/>
    <w:multiLevelType w:val="hybridMultilevel"/>
    <w:tmpl w:val="03DA2B8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D54B75"/>
    <w:multiLevelType w:val="hybridMultilevel"/>
    <w:tmpl w:val="35F8F6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1374BC06">
      <w:start w:val="3"/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7767F8"/>
    <w:multiLevelType w:val="hybridMultilevel"/>
    <w:tmpl w:val="80F269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9C033E"/>
    <w:multiLevelType w:val="hybridMultilevel"/>
    <w:tmpl w:val="108878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F12770"/>
    <w:multiLevelType w:val="hybridMultilevel"/>
    <w:tmpl w:val="58DC77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5"/>
  </w:num>
  <w:num w:numId="3">
    <w:abstractNumId w:val="8"/>
  </w:num>
  <w:num w:numId="4">
    <w:abstractNumId w:val="2"/>
  </w:num>
  <w:num w:numId="5">
    <w:abstractNumId w:val="0"/>
  </w:num>
  <w:num w:numId="6">
    <w:abstractNumId w:val="16"/>
  </w:num>
  <w:num w:numId="7">
    <w:abstractNumId w:val="6"/>
  </w:num>
  <w:num w:numId="8">
    <w:abstractNumId w:val="12"/>
  </w:num>
  <w:num w:numId="9">
    <w:abstractNumId w:val="7"/>
  </w:num>
  <w:num w:numId="10">
    <w:abstractNumId w:val="11"/>
  </w:num>
  <w:num w:numId="11">
    <w:abstractNumId w:val="9"/>
  </w:num>
  <w:num w:numId="12">
    <w:abstractNumId w:val="4"/>
  </w:num>
  <w:num w:numId="13">
    <w:abstractNumId w:val="3"/>
  </w:num>
  <w:num w:numId="14">
    <w:abstractNumId w:val="17"/>
  </w:num>
  <w:num w:numId="15">
    <w:abstractNumId w:val="10"/>
  </w:num>
  <w:num w:numId="16">
    <w:abstractNumId w:val="14"/>
  </w:num>
  <w:num w:numId="17">
    <w:abstractNumId w:val="1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005"/>
    <w:rsid w:val="00010005"/>
    <w:rsid w:val="00017EEB"/>
    <w:rsid w:val="00031267"/>
    <w:rsid w:val="00033CCC"/>
    <w:rsid w:val="000445E4"/>
    <w:rsid w:val="0006057C"/>
    <w:rsid w:val="000641CA"/>
    <w:rsid w:val="00075A04"/>
    <w:rsid w:val="0009507E"/>
    <w:rsid w:val="00097677"/>
    <w:rsid w:val="000C1986"/>
    <w:rsid w:val="000D7572"/>
    <w:rsid w:val="000F3F15"/>
    <w:rsid w:val="0010306B"/>
    <w:rsid w:val="00112029"/>
    <w:rsid w:val="00116327"/>
    <w:rsid w:val="0013314D"/>
    <w:rsid w:val="00135535"/>
    <w:rsid w:val="00155427"/>
    <w:rsid w:val="00177BE5"/>
    <w:rsid w:val="001951F6"/>
    <w:rsid w:val="00197175"/>
    <w:rsid w:val="001C43F6"/>
    <w:rsid w:val="002220EF"/>
    <w:rsid w:val="00244FE4"/>
    <w:rsid w:val="0026673E"/>
    <w:rsid w:val="00291E17"/>
    <w:rsid w:val="002A0F69"/>
    <w:rsid w:val="002B7B99"/>
    <w:rsid w:val="002B7C3E"/>
    <w:rsid w:val="002C6F4E"/>
    <w:rsid w:val="002D58F9"/>
    <w:rsid w:val="002E6A9C"/>
    <w:rsid w:val="002F17BC"/>
    <w:rsid w:val="002F204F"/>
    <w:rsid w:val="0030064B"/>
    <w:rsid w:val="00327BF0"/>
    <w:rsid w:val="00365F06"/>
    <w:rsid w:val="00372A66"/>
    <w:rsid w:val="003752A4"/>
    <w:rsid w:val="003A36CA"/>
    <w:rsid w:val="003D3DAD"/>
    <w:rsid w:val="003D6FC7"/>
    <w:rsid w:val="00406101"/>
    <w:rsid w:val="00406DFB"/>
    <w:rsid w:val="00414A00"/>
    <w:rsid w:val="00435FC4"/>
    <w:rsid w:val="0045492F"/>
    <w:rsid w:val="00454A81"/>
    <w:rsid w:val="00486750"/>
    <w:rsid w:val="004B117F"/>
    <w:rsid w:val="004C2AAB"/>
    <w:rsid w:val="004D377B"/>
    <w:rsid w:val="004E4FB2"/>
    <w:rsid w:val="005234F4"/>
    <w:rsid w:val="005505A2"/>
    <w:rsid w:val="005B5294"/>
    <w:rsid w:val="005C7D48"/>
    <w:rsid w:val="005F5691"/>
    <w:rsid w:val="006257E4"/>
    <w:rsid w:val="00627F5C"/>
    <w:rsid w:val="00665B49"/>
    <w:rsid w:val="006819F8"/>
    <w:rsid w:val="006959C0"/>
    <w:rsid w:val="006A77F7"/>
    <w:rsid w:val="006C041F"/>
    <w:rsid w:val="006D25DF"/>
    <w:rsid w:val="006E497D"/>
    <w:rsid w:val="006F0935"/>
    <w:rsid w:val="007012B4"/>
    <w:rsid w:val="007111A9"/>
    <w:rsid w:val="00754555"/>
    <w:rsid w:val="00754C21"/>
    <w:rsid w:val="00786F17"/>
    <w:rsid w:val="00787031"/>
    <w:rsid w:val="007908A6"/>
    <w:rsid w:val="00794790"/>
    <w:rsid w:val="007A1E87"/>
    <w:rsid w:val="007B51E1"/>
    <w:rsid w:val="007B6C6B"/>
    <w:rsid w:val="007D0253"/>
    <w:rsid w:val="007F7545"/>
    <w:rsid w:val="00815E3A"/>
    <w:rsid w:val="0081708E"/>
    <w:rsid w:val="008625C8"/>
    <w:rsid w:val="00863920"/>
    <w:rsid w:val="00893945"/>
    <w:rsid w:val="008A05B2"/>
    <w:rsid w:val="008A3DAC"/>
    <w:rsid w:val="008C6A4F"/>
    <w:rsid w:val="008D0BDB"/>
    <w:rsid w:val="00903DEB"/>
    <w:rsid w:val="00951EA4"/>
    <w:rsid w:val="0096344D"/>
    <w:rsid w:val="00971B69"/>
    <w:rsid w:val="0098318B"/>
    <w:rsid w:val="009B590B"/>
    <w:rsid w:val="009C5A8D"/>
    <w:rsid w:val="009D171D"/>
    <w:rsid w:val="009D6D3A"/>
    <w:rsid w:val="00A27B74"/>
    <w:rsid w:val="00A30845"/>
    <w:rsid w:val="00A344D5"/>
    <w:rsid w:val="00A44211"/>
    <w:rsid w:val="00A54E2A"/>
    <w:rsid w:val="00A566F2"/>
    <w:rsid w:val="00A64EC2"/>
    <w:rsid w:val="00A757E4"/>
    <w:rsid w:val="00AB5AE7"/>
    <w:rsid w:val="00B029CF"/>
    <w:rsid w:val="00B13A19"/>
    <w:rsid w:val="00B3664C"/>
    <w:rsid w:val="00B404CD"/>
    <w:rsid w:val="00B46CC9"/>
    <w:rsid w:val="00B50422"/>
    <w:rsid w:val="00B50EF0"/>
    <w:rsid w:val="00B6725A"/>
    <w:rsid w:val="00B725F6"/>
    <w:rsid w:val="00BB6094"/>
    <w:rsid w:val="00C12F15"/>
    <w:rsid w:val="00C25F0E"/>
    <w:rsid w:val="00C33284"/>
    <w:rsid w:val="00C33E90"/>
    <w:rsid w:val="00C62D6D"/>
    <w:rsid w:val="00C708E6"/>
    <w:rsid w:val="00C93DA6"/>
    <w:rsid w:val="00D00CD9"/>
    <w:rsid w:val="00D23E87"/>
    <w:rsid w:val="00D350CD"/>
    <w:rsid w:val="00D3667F"/>
    <w:rsid w:val="00D43854"/>
    <w:rsid w:val="00D44F12"/>
    <w:rsid w:val="00D47A3D"/>
    <w:rsid w:val="00D52875"/>
    <w:rsid w:val="00DB5700"/>
    <w:rsid w:val="00DC5830"/>
    <w:rsid w:val="00DC7090"/>
    <w:rsid w:val="00DD4CCF"/>
    <w:rsid w:val="00DF2083"/>
    <w:rsid w:val="00E04A17"/>
    <w:rsid w:val="00E1395F"/>
    <w:rsid w:val="00E25F9E"/>
    <w:rsid w:val="00E64DDC"/>
    <w:rsid w:val="00E67B07"/>
    <w:rsid w:val="00E73366"/>
    <w:rsid w:val="00E76D48"/>
    <w:rsid w:val="00EA400E"/>
    <w:rsid w:val="00EA54E3"/>
    <w:rsid w:val="00EC6339"/>
    <w:rsid w:val="00ED498C"/>
    <w:rsid w:val="00ED690C"/>
    <w:rsid w:val="00F030F1"/>
    <w:rsid w:val="00F237D4"/>
    <w:rsid w:val="00F44DDD"/>
    <w:rsid w:val="00F5455F"/>
    <w:rsid w:val="00F63E54"/>
    <w:rsid w:val="00F74C35"/>
    <w:rsid w:val="00F919FA"/>
    <w:rsid w:val="00FA4916"/>
    <w:rsid w:val="00FB00CC"/>
    <w:rsid w:val="00FF0070"/>
    <w:rsid w:val="00FF3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10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000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54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54C21"/>
  </w:style>
  <w:style w:type="paragraph" w:styleId="Zpat">
    <w:name w:val="footer"/>
    <w:basedOn w:val="Normln"/>
    <w:link w:val="ZpatChar"/>
    <w:unhideWhenUsed/>
    <w:rsid w:val="00754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54C21"/>
  </w:style>
  <w:style w:type="paragraph" w:styleId="Odstavecseseznamem">
    <w:name w:val="List Paragraph"/>
    <w:basedOn w:val="Normln"/>
    <w:uiPriority w:val="34"/>
    <w:qFormat/>
    <w:rsid w:val="00D23E87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7111A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111A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111A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111A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111A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10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000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54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54C21"/>
  </w:style>
  <w:style w:type="paragraph" w:styleId="Zpat">
    <w:name w:val="footer"/>
    <w:basedOn w:val="Normln"/>
    <w:link w:val="ZpatChar"/>
    <w:unhideWhenUsed/>
    <w:rsid w:val="00754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54C21"/>
  </w:style>
  <w:style w:type="paragraph" w:styleId="Odstavecseseznamem">
    <w:name w:val="List Paragraph"/>
    <w:basedOn w:val="Normln"/>
    <w:uiPriority w:val="34"/>
    <w:qFormat/>
    <w:rsid w:val="00D23E87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7111A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111A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111A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111A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111A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1446</Words>
  <Characters>8533</Characters>
  <Application>Microsoft Office Word</Application>
  <DocSecurity>0</DocSecurity>
  <Lines>71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CDV</Company>
  <LinksUpToDate>false</LinksUpToDate>
  <CharactersWithSpaces>9960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Kanova</dc:creator>
  <cp:lastModifiedBy>Kadleckova</cp:lastModifiedBy>
  <cp:revision>2</cp:revision>
  <cp:lastPrinted>2018-08-31T12:10:00Z</cp:lastPrinted>
  <dcterms:created xsi:type="dcterms:W3CDTF">2018-10-26T11:07:00Z</dcterms:created>
  <dcterms:modified xsi:type="dcterms:W3CDTF">2018-10-26T11:07:00Z</dcterms:modified>
</cp:coreProperties>
</file>