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6E" w:rsidRDefault="001274B1">
      <w:pPr>
        <w:pStyle w:val="Zkladntext40"/>
        <w:framePr w:wrap="none" w:vAnchor="page" w:hAnchor="page" w:x="960" w:y="366"/>
        <w:shd w:val="clear" w:color="auto" w:fill="auto"/>
        <w:spacing w:line="740" w:lineRule="exact"/>
      </w:pPr>
      <w:r>
        <w:t>Otv</w:t>
      </w:r>
    </w:p>
    <w:p w:rsidR="00D21C6E" w:rsidRDefault="001274B1">
      <w:pPr>
        <w:pStyle w:val="Zkladntext20"/>
        <w:framePr w:w="10118" w:h="451" w:hRule="exact" w:wrap="none" w:vAnchor="page" w:hAnchor="page" w:x="912" w:y="583"/>
        <w:shd w:val="clear" w:color="auto" w:fill="auto"/>
        <w:spacing w:after="20" w:line="160" w:lineRule="exact"/>
        <w:ind w:left="1747" w:right="202"/>
      </w:pPr>
      <w:r>
        <w:rPr>
          <w:rStyle w:val="Zkladntext2Netun"/>
          <w:i/>
          <w:iCs/>
        </w:rPr>
        <w:t xml:space="preserve">Dodavatel: JTV </w:t>
      </w:r>
      <w:r>
        <w:t xml:space="preserve">a. </w:t>
      </w:r>
      <w:r>
        <w:rPr>
          <w:rStyle w:val="Zkladntext2Netun"/>
          <w:i/>
          <w:iCs/>
        </w:rPr>
        <w:t xml:space="preserve">s„ </w:t>
      </w:r>
      <w:r>
        <w:t>Křižíkova 1696,370 01 České Budějovice; 1Č: 25156527, DIČ: CZ25156527</w:t>
      </w:r>
    </w:p>
    <w:p w:rsidR="00D21C6E" w:rsidRDefault="001274B1">
      <w:pPr>
        <w:pStyle w:val="Zkladntext30"/>
        <w:framePr w:w="10118" w:h="451" w:hRule="exact" w:wrap="none" w:vAnchor="page" w:hAnchor="page" w:x="912" w:y="583"/>
        <w:shd w:val="clear" w:color="auto" w:fill="auto"/>
        <w:tabs>
          <w:tab w:val="left" w:pos="5049"/>
        </w:tabs>
        <w:spacing w:before="0" w:after="0" w:line="160" w:lineRule="exact"/>
        <w:ind w:left="1747" w:right="202"/>
      </w:pPr>
      <w:r>
        <w:t xml:space="preserve">účet: </w:t>
      </w:r>
      <w:r w:rsidRPr="004A3F3B">
        <w:rPr>
          <w:highlight w:val="black"/>
        </w:rPr>
        <w:t>255592626/0300;</w:t>
      </w:r>
      <w:r>
        <w:tab/>
        <w:t xml:space="preserve">e-mail: </w:t>
      </w:r>
      <w:r w:rsidRPr="004A3F3B">
        <w:rPr>
          <w:highlight w:val="black"/>
          <w:lang w:val="en-US" w:eastAsia="en-US" w:bidi="en-US"/>
        </w:rPr>
        <w:t>fakturace@jihoceskatelevize</w:t>
      </w:r>
      <w:r>
        <w:rPr>
          <w:lang w:val="en-US" w:eastAsia="en-US" w:bidi="en-US"/>
        </w:rPr>
        <w:t>.cz;</w:t>
      </w:r>
      <w:r>
        <w:t>zapsána Budějovicích, oddíl B, vložka 786.</w:t>
      </w:r>
    </w:p>
    <w:p w:rsidR="00D21C6E" w:rsidRDefault="001274B1">
      <w:pPr>
        <w:pStyle w:val="Nadpis10"/>
        <w:framePr w:wrap="none" w:vAnchor="page" w:hAnchor="page" w:x="912" w:y="1706"/>
        <w:shd w:val="clear" w:color="auto" w:fill="auto"/>
        <w:spacing w:before="0" w:line="240" w:lineRule="exact"/>
        <w:ind w:right="6163"/>
      </w:pPr>
      <w:bookmarkStart w:id="0" w:name="bookmark0"/>
      <w:r>
        <w:t>ZÁVAZNÁ OBJEDNÁVKA - VÝROBA</w:t>
      </w:r>
      <w:bookmarkEnd w:id="0"/>
    </w:p>
    <w:p w:rsidR="00D21C6E" w:rsidRDefault="001274B1">
      <w:pPr>
        <w:pStyle w:val="Zkladntext50"/>
        <w:framePr w:wrap="none" w:vAnchor="page" w:hAnchor="page" w:x="7594" w:y="1684"/>
        <w:shd w:val="clear" w:color="auto" w:fill="auto"/>
        <w:spacing w:line="240" w:lineRule="exact"/>
      </w:pPr>
      <w:r>
        <w:t>číslo: MS180136-1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5525"/>
        <w:gridCol w:w="566"/>
        <w:gridCol w:w="2774"/>
      </w:tblGrid>
      <w:tr w:rsidR="00D21C6E">
        <w:trPr>
          <w:trHeight w:hRule="exact" w:val="48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Odběratel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Zkladntext2Nekurzva"/>
                <w:b/>
                <w:bCs/>
              </w:rPr>
              <w:t>Střední škola obchodní a Vyšší odborná škola, České Budějovice, Husova 9</w:t>
            </w:r>
          </w:p>
        </w:tc>
      </w:tr>
      <w:tr w:rsidR="00D21C6E">
        <w:trPr>
          <w:trHeight w:hRule="exact" w:val="46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Telefon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ind w:left="160"/>
              <w:jc w:val="left"/>
            </w:pPr>
            <w:r w:rsidRPr="00C90CD0">
              <w:rPr>
                <w:rStyle w:val="Zkladntext2Nekurzva"/>
                <w:b/>
                <w:bCs/>
                <w:highlight w:val="black"/>
              </w:rPr>
              <w:t>+420602595464</w:t>
            </w:r>
            <w:bookmarkStart w:id="1" w:name="_GoBack"/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IČ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ind w:left="480"/>
              <w:jc w:val="left"/>
            </w:pPr>
            <w:r>
              <w:rPr>
                <w:rStyle w:val="Zkladntext2Nekurzva"/>
                <w:b/>
                <w:bCs/>
              </w:rPr>
              <w:t>00510874</w:t>
            </w:r>
          </w:p>
        </w:tc>
      </w:tr>
      <w:tr w:rsidR="00D21C6E">
        <w:trPr>
          <w:trHeight w:hRule="exact" w:val="46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E-mail: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4A3F3B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Hypertextovodkaz"/>
                <w:i w:val="0"/>
                <w:iCs w:val="0"/>
                <w:highlight w:val="black"/>
                <w:lang w:val="en-US" w:eastAsia="en-US" w:bidi="en-US"/>
              </w:rPr>
              <w:t>xxxxxxxxxxxxxxxx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DIČ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D21C6E">
            <w:pPr>
              <w:framePr w:w="10008" w:h="1915" w:wrap="none" w:vAnchor="page" w:hAnchor="page" w:x="1003" w:y="2220"/>
              <w:rPr>
                <w:sz w:val="10"/>
                <w:szCs w:val="10"/>
              </w:rPr>
            </w:pPr>
          </w:p>
        </w:tc>
      </w:tr>
      <w:tr w:rsidR="00D21C6E">
        <w:trPr>
          <w:trHeight w:hRule="exact" w:val="49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Adresa: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1003" w:y="2220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Zkladntext2Nekurzva"/>
                <w:b/>
                <w:bCs/>
              </w:rPr>
              <w:t>Husova 9, České Budějovice 370 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3710"/>
        <w:gridCol w:w="4430"/>
      </w:tblGrid>
      <w:tr w:rsidR="00D21C6E">
        <w:trPr>
          <w:trHeight w:hRule="exact" w:val="4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Produkt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Netun0"/>
                <w:i/>
                <w:iCs/>
              </w:rPr>
              <w:t>Reklamní spot</w:t>
            </w:r>
          </w:p>
        </w:tc>
      </w:tr>
      <w:tr w:rsidR="00D21C6E">
        <w:trPr>
          <w:trHeight w:hRule="exact" w:val="47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Specifikace produktu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Netun0"/>
                <w:i/>
                <w:iCs/>
              </w:rPr>
              <w:t>Náborový spot</w:t>
            </w:r>
          </w:p>
        </w:tc>
      </w:tr>
      <w:tr w:rsidR="00D21C6E">
        <w:trPr>
          <w:trHeight w:hRule="exact" w:val="46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Netun0"/>
                <w:i/>
                <w:iCs/>
              </w:rPr>
              <w:t>Období realizace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ind w:left="300"/>
              <w:jc w:val="left"/>
            </w:pPr>
            <w:r>
              <w:rPr>
                <w:rStyle w:val="Zkladntext2Netun0"/>
                <w:i/>
                <w:iCs/>
              </w:rPr>
              <w:t>od</w:t>
            </w:r>
            <w:r w:rsidR="004A3F3B">
              <w:rPr>
                <w:rStyle w:val="Zkladntext2Arial75ptNekurzva"/>
                <w:b/>
                <w:bCs/>
              </w:rPr>
              <w:t xml:space="preserve"> </w:t>
            </w:r>
            <w:r>
              <w:rPr>
                <w:rStyle w:val="Zkladntext2Arial75ptNekurzva"/>
                <w:b/>
                <w:bCs/>
              </w:rPr>
              <w:t xml:space="preserve"> </w:t>
            </w:r>
            <w:r>
              <w:rPr>
                <w:rStyle w:val="Zkladntext2Netun0"/>
                <w:i/>
                <w:iCs/>
              </w:rPr>
              <w:t>17.10.2018</w:t>
            </w:r>
          </w:p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tabs>
                <w:tab w:val="left" w:leader="dot" w:pos="2045"/>
                <w:tab w:val="left" w:leader="dot" w:pos="3146"/>
              </w:tabs>
              <w:spacing w:after="0" w:line="150" w:lineRule="exact"/>
            </w:pPr>
            <w:r>
              <w:rPr>
                <w:rStyle w:val="Zkladntext2Arial75ptNekurzva"/>
                <w:b/>
                <w:bCs/>
              </w:rPr>
              <w:t xml:space="preserve">1 </w:t>
            </w:r>
            <w:r>
              <w:rPr>
                <w:rStyle w:val="Zkladntext2Arial75ptNekurzva"/>
                <w:b/>
                <w:bCs/>
                <w:vertAlign w:val="subscript"/>
              </w:rPr>
              <w:t>t</w:t>
            </w:r>
            <w:r>
              <w:rPr>
                <w:rStyle w:val="Zkladntext2Arial75ptNekurzva"/>
                <w:b/>
                <w:bCs/>
              </w:rPr>
              <w:t xml:space="preserve"> </w:t>
            </w:r>
            <w:r>
              <w:rPr>
                <w:rStyle w:val="Zkladntext2Arial75ptNekurzva"/>
                <w:b/>
                <w:bCs/>
              </w:rPr>
              <w:tab/>
            </w:r>
            <w:r>
              <w:rPr>
                <w:rStyle w:val="Zkladntext2Arial75ptNekurzva"/>
                <w:b/>
                <w:bCs/>
              </w:rPr>
              <w:tab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ind w:left="300"/>
              <w:jc w:val="left"/>
            </w:pPr>
            <w:r>
              <w:rPr>
                <w:rStyle w:val="Zkladntext2Netun0"/>
                <w:i/>
                <w:iCs/>
              </w:rPr>
              <w:t>do 15.11.2018</w:t>
            </w:r>
          </w:p>
        </w:tc>
      </w:tr>
      <w:tr w:rsidR="00D21C6E">
        <w:trPr>
          <w:trHeight w:hRule="exact" w:val="4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Netun0"/>
                <w:i/>
                <w:iCs/>
              </w:rPr>
              <w:t>Počet kusů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50" w:lineRule="exact"/>
              <w:ind w:left="1280"/>
              <w:jc w:val="left"/>
            </w:pPr>
            <w:r>
              <w:rPr>
                <w:rStyle w:val="Zkladntext2Arial75ptNekurzva"/>
                <w:b/>
                <w:bCs/>
              </w:rPr>
              <w:t>|</w:t>
            </w:r>
          </w:p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</w:pPr>
            <w:r>
              <w:rPr>
                <w:rStyle w:val="Zkladntext2Netun0"/>
                <w:i/>
                <w:iCs/>
              </w:rPr>
              <w:t xml:space="preserve">2 </w:t>
            </w:r>
            <w:r w:rsidR="004A3F3B">
              <w:rPr>
                <w:rStyle w:val="Zkladntext2Netun0"/>
                <w:i/>
                <w:iCs/>
              </w:rPr>
              <w:t xml:space="preserve">                                     </w:t>
            </w:r>
            <w:r>
              <w:rPr>
                <w:rStyle w:val="Zkladntext2Netun0"/>
                <w:i/>
                <w:iCs/>
              </w:rPr>
              <w:t>Počet úprav</w:t>
            </w:r>
          </w:p>
          <w:p w:rsidR="00D21C6E" w:rsidRDefault="00D21C6E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50" w:lineRule="exact"/>
              <w:ind w:left="1280"/>
              <w:jc w:val="left"/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1"/>
                <w:b/>
                <w:bCs/>
                <w:i/>
                <w:iCs/>
              </w:rPr>
              <w:t>CENA</w:t>
            </w:r>
            <w:r>
              <w:rPr>
                <w:rStyle w:val="Zkladntext2Nekurzva"/>
                <w:b/>
                <w:bCs/>
              </w:rPr>
              <w:t xml:space="preserve"> </w:t>
            </w:r>
            <w:r>
              <w:rPr>
                <w:rStyle w:val="Zkladntext2Arial75ptNekurzva"/>
                <w:b/>
                <w:bCs/>
              </w:rPr>
              <w:t xml:space="preserve">1 </w:t>
            </w:r>
            <w:r>
              <w:rPr>
                <w:rStyle w:val="Zkladntext2Netun0"/>
                <w:i/>
                <w:iCs/>
              </w:rPr>
              <w:t>24.000,-Kč</w:t>
            </w:r>
          </w:p>
          <w:p w:rsidR="00D21C6E" w:rsidRDefault="00D21C6E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50" w:lineRule="exact"/>
              <w:ind w:left="1700"/>
              <w:jc w:val="left"/>
            </w:pPr>
          </w:p>
          <w:p w:rsidR="00D21C6E" w:rsidRDefault="00D21C6E">
            <w:pPr>
              <w:pStyle w:val="Zkladntext20"/>
              <w:framePr w:w="10008" w:h="1915" w:wrap="none" w:vAnchor="page" w:hAnchor="page" w:x="998" w:y="4231"/>
              <w:shd w:val="clear" w:color="auto" w:fill="auto"/>
              <w:spacing w:after="0" w:line="150" w:lineRule="exact"/>
              <w:ind w:left="1700"/>
              <w:jc w:val="left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3706"/>
        <w:gridCol w:w="1709"/>
        <w:gridCol w:w="2726"/>
      </w:tblGrid>
      <w:tr w:rsidR="00D21C6E">
        <w:trPr>
          <w:trHeight w:hRule="exact" w:val="4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Produkt</w:t>
            </w:r>
          </w:p>
        </w:tc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Netun0"/>
                <w:i/>
                <w:iCs/>
              </w:rPr>
              <w:t>30.10.2017</w:t>
            </w:r>
          </w:p>
        </w:tc>
      </w:tr>
      <w:tr w:rsidR="00D21C6E">
        <w:trPr>
          <w:trHeight w:hRule="exact" w:val="46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Specifikace produktu</w:t>
            </w:r>
          </w:p>
        </w:tc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Netun0"/>
                <w:i/>
                <w:iCs/>
              </w:rPr>
              <w:t>Aktualizace DOD</w:t>
            </w:r>
          </w:p>
        </w:tc>
      </w:tr>
      <w:tr w:rsidR="00D21C6E">
        <w:trPr>
          <w:trHeight w:hRule="exact" w:val="47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Netun0"/>
                <w:i/>
                <w:iCs/>
              </w:rPr>
              <w:t>Období realizace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ind w:left="300"/>
              <w:jc w:val="left"/>
            </w:pPr>
            <w:r>
              <w:rPr>
                <w:rStyle w:val="Zkladntext2Netun0"/>
                <w:i/>
                <w:iCs/>
              </w:rPr>
              <w:t>od</w:t>
            </w:r>
            <w:r>
              <w:rPr>
                <w:rStyle w:val="Zkladntext2Arial75ptNekurzva"/>
                <w:b/>
                <w:bCs/>
              </w:rPr>
              <w:t xml:space="preserve"> | </w:t>
            </w:r>
            <w:r>
              <w:rPr>
                <w:rStyle w:val="Zkladntext2Netun0"/>
                <w:i/>
                <w:iCs/>
              </w:rPr>
              <w:t>10.10.2017</w:t>
            </w:r>
          </w:p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tabs>
                <w:tab w:val="left" w:leader="dot" w:pos="362"/>
                <w:tab w:val="left" w:leader="dot" w:pos="413"/>
                <w:tab w:val="left" w:leader="dot" w:pos="538"/>
                <w:tab w:val="left" w:leader="dot" w:pos="1392"/>
                <w:tab w:val="left" w:leader="dot" w:pos="1416"/>
                <w:tab w:val="left" w:leader="dot" w:pos="2395"/>
                <w:tab w:val="left" w:leader="dot" w:pos="3226"/>
                <w:tab w:val="left" w:leader="dot" w:pos="3686"/>
              </w:tabs>
              <w:spacing w:after="0" w:line="150" w:lineRule="exact"/>
            </w:pPr>
            <w:r>
              <w:rPr>
                <w:rStyle w:val="Zkladntext2Arial75ptNekurzva"/>
                <w:b/>
                <w:bCs/>
              </w:rPr>
              <w:tab/>
            </w:r>
            <w:r>
              <w:rPr>
                <w:rStyle w:val="Zkladntext2Arial75ptNekurzva"/>
                <w:b/>
                <w:bCs/>
              </w:rPr>
              <w:tab/>
            </w:r>
            <w:r>
              <w:rPr>
                <w:rStyle w:val="Zkladntext2Arial75ptNekurzva"/>
                <w:b/>
                <w:bCs/>
              </w:rPr>
              <w:tab/>
              <w:t>1</w:t>
            </w:r>
            <w:r>
              <w:rPr>
                <w:rStyle w:val="Zkladntext2Arial75ptNekurzva"/>
                <w:b/>
                <w:bCs/>
              </w:rPr>
              <w:tab/>
            </w:r>
            <w:r>
              <w:rPr>
                <w:rStyle w:val="Zkladntext2Arial75ptNekurzva"/>
                <w:b/>
                <w:bCs/>
              </w:rPr>
              <w:tab/>
            </w:r>
            <w:r>
              <w:rPr>
                <w:rStyle w:val="Zkladntext2Arial75ptNekurzva"/>
                <w:b/>
                <w:bCs/>
              </w:rPr>
              <w:tab/>
            </w:r>
            <w:r>
              <w:rPr>
                <w:rStyle w:val="Zkladntext2Arial75ptNekurzva"/>
                <w:b/>
                <w:bCs/>
              </w:rPr>
              <w:tab/>
            </w:r>
            <w:r>
              <w:rPr>
                <w:rStyle w:val="Zkladntext2Arial75ptNekurzva"/>
                <w:b/>
                <w:bCs/>
              </w:rPr>
              <w:tab/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50" w:lineRule="exact"/>
              <w:ind w:left="560"/>
              <w:jc w:val="left"/>
            </w:pPr>
            <w:r>
              <w:rPr>
                <w:rStyle w:val="Zkladntext2Arial75ptNekurzva"/>
                <w:b/>
                <w:bCs/>
              </w:rPr>
              <w:t>i</w:t>
            </w:r>
          </w:p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ind w:left="300"/>
              <w:jc w:val="left"/>
            </w:pPr>
            <w:r>
              <w:rPr>
                <w:rStyle w:val="Zkladntext2Netun0"/>
                <w:i/>
                <w:iCs/>
              </w:rPr>
              <w:t>do</w:t>
            </w:r>
            <w:r>
              <w:rPr>
                <w:rStyle w:val="Zkladntext2Arial75ptNekurzva"/>
                <w:b/>
                <w:bCs/>
              </w:rPr>
              <w:t xml:space="preserve"> 1 </w:t>
            </w:r>
            <w:r>
              <w:rPr>
                <w:rStyle w:val="Zkladntext2Netun0"/>
                <w:i/>
                <w:iCs/>
              </w:rPr>
              <w:t>30.10.2017</w:t>
            </w:r>
          </w:p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tabs>
                <w:tab w:val="left" w:leader="dot" w:pos="324"/>
                <w:tab w:val="left" w:leader="dot" w:pos="2508"/>
                <w:tab w:val="left" w:leader="dot" w:pos="2950"/>
                <w:tab w:val="left" w:leader="dot" w:pos="4385"/>
              </w:tabs>
              <w:spacing w:after="0" w:line="150" w:lineRule="exact"/>
            </w:pPr>
            <w:r>
              <w:rPr>
                <w:rStyle w:val="Zkladntext2Arial75ptNekurzva"/>
                <w:b/>
                <w:bCs/>
              </w:rPr>
              <w:tab/>
              <w:t>_i</w:t>
            </w:r>
            <w:r>
              <w:rPr>
                <w:rStyle w:val="Zkladntext2Arial75ptNekurzva"/>
                <w:b/>
                <w:bCs/>
              </w:rPr>
              <w:tab/>
              <w:t>_</w:t>
            </w:r>
            <w:r>
              <w:rPr>
                <w:rStyle w:val="Zkladntext2Arial75ptNekurzva"/>
                <w:b/>
                <w:bCs/>
              </w:rPr>
              <w:tab/>
              <w:t>_</w:t>
            </w:r>
            <w:r>
              <w:rPr>
                <w:rStyle w:val="Zkladntext2Arial75ptNekurzva"/>
                <w:b/>
                <w:bCs/>
              </w:rPr>
              <w:tab/>
            </w:r>
          </w:p>
        </w:tc>
      </w:tr>
      <w:tr w:rsidR="00D21C6E">
        <w:trPr>
          <w:trHeight w:hRule="exact" w:val="48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Netun0"/>
                <w:i/>
                <w:iCs/>
              </w:rPr>
              <w:t>Počet kusů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Arial75ptNekurzva"/>
                <w:b/>
                <w:bCs/>
              </w:rPr>
              <w:t>i |</w:t>
            </w:r>
          </w:p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ind w:left="1520"/>
              <w:jc w:val="left"/>
            </w:pPr>
            <w:r>
              <w:rPr>
                <w:rStyle w:val="Zkladntext2Netun0"/>
                <w:i/>
                <w:iCs/>
              </w:rPr>
              <w:t>Počet úprav</w:t>
            </w:r>
            <w:r>
              <w:rPr>
                <w:rStyle w:val="Zkladntext2Arial75ptNekurzva"/>
                <w:b/>
                <w:bCs/>
              </w:rPr>
              <w:t xml:space="preserve"> i 7</w:t>
            </w:r>
          </w:p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Arial75ptNekurzva"/>
                <w:b/>
                <w:bCs/>
              </w:rPr>
              <w:t>i 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CENA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Netun0"/>
                <w:i/>
                <w:iCs/>
              </w:rPr>
              <w:t>3.500,-</w:t>
            </w:r>
          </w:p>
        </w:tc>
      </w:tr>
      <w:tr w:rsidR="00D21C6E">
        <w:trPr>
          <w:trHeight w:hRule="exact" w:val="514"/>
        </w:trPr>
        <w:tc>
          <w:tcPr>
            <w:tcW w:w="55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226" w:lineRule="exact"/>
              <w:jc w:val="left"/>
            </w:pPr>
            <w:r>
              <w:rPr>
                <w:rStyle w:val="Zkladntext21"/>
                <w:b/>
                <w:bCs/>
                <w:i/>
                <w:iCs/>
              </w:rPr>
              <w:t xml:space="preserve">Veškeré ceny jsou uváděny v Kč bez DPH. </w:t>
            </w:r>
            <w:r>
              <w:rPr>
                <w:rStyle w:val="Zkladntext2Netun0"/>
                <w:i/>
                <w:iCs/>
              </w:rPr>
              <w:t>Veškeré stopáže jsou uváděny v sekundách.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CENA CELKEM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1274B1">
            <w:pPr>
              <w:pStyle w:val="Zkladntext20"/>
              <w:framePr w:w="10008" w:h="2419" w:wrap="none" w:vAnchor="page" w:hAnchor="page" w:x="994" w:y="6247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1"/>
                <w:b/>
                <w:bCs/>
                <w:i/>
                <w:iCs/>
              </w:rPr>
              <w:t>27.500,-Kč</w:t>
            </w:r>
          </w:p>
        </w:tc>
      </w:tr>
    </w:tbl>
    <w:p w:rsidR="00D21C6E" w:rsidRDefault="001274B1">
      <w:pPr>
        <w:pStyle w:val="Titulektabulky0"/>
        <w:framePr w:wrap="none" w:vAnchor="page" w:hAnchor="page" w:x="989" w:y="8887"/>
        <w:shd w:val="clear" w:color="auto" w:fill="auto"/>
        <w:spacing w:line="160" w:lineRule="exact"/>
      </w:pPr>
      <w:r>
        <w:t>Poznámka či vysvětlení celkové ceny: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371"/>
        <w:gridCol w:w="1733"/>
        <w:gridCol w:w="869"/>
        <w:gridCol w:w="2314"/>
        <w:gridCol w:w="1824"/>
      </w:tblGrid>
      <w:tr w:rsidR="00D21C6E">
        <w:trPr>
          <w:trHeight w:hRule="exact" w:val="42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left"/>
            </w:pPr>
            <w:r>
              <w:rPr>
                <w:rStyle w:val="Zkladntext26ptNekurzva"/>
                <w:b/>
                <w:bCs/>
              </w:rPr>
              <w:t>Fakturace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Datum fakturace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 xml:space="preserve">Částka </w:t>
            </w:r>
            <w:r>
              <w:rPr>
                <w:rStyle w:val="Zkladntext245ptNetunNekurzva"/>
              </w:rPr>
              <w:t>(Kč bez DPH)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left"/>
            </w:pPr>
            <w:r>
              <w:rPr>
                <w:rStyle w:val="Zkladntext26ptNekurzva"/>
                <w:b/>
                <w:bCs/>
              </w:rPr>
              <w:t>Fakturace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Datum fakturace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 xml:space="preserve">Částka </w:t>
            </w:r>
            <w:r>
              <w:rPr>
                <w:rStyle w:val="Zkladntext245ptNetunNekurzva"/>
              </w:rPr>
              <w:t>(Kč bez DPH)</w:t>
            </w:r>
          </w:p>
        </w:tc>
      </w:tr>
      <w:tr w:rsidR="00D21C6E">
        <w:trPr>
          <w:trHeight w:hRule="exact" w:val="41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40" w:lineRule="exact"/>
              <w:jc w:val="center"/>
            </w:pPr>
            <w:r>
              <w:rPr>
                <w:rStyle w:val="Zkladntext2Calibri7ptNetunNekurzva"/>
              </w:rPr>
              <w:t>1</w:t>
            </w:r>
            <w:r>
              <w:rPr>
                <w:rStyle w:val="Zkladntext245ptNekurzva"/>
                <w:b/>
                <w:bCs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1.11.2018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27.500,-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</w:tr>
      <w:tr w:rsidR="00D21C6E">
        <w:trPr>
          <w:trHeight w:hRule="exact" w:val="40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</w:tr>
      <w:tr w:rsidR="00D21C6E">
        <w:trPr>
          <w:trHeight w:hRule="exact" w:val="41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</w:tr>
      <w:tr w:rsidR="00D21C6E">
        <w:trPr>
          <w:trHeight w:hRule="exact" w:val="41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</w:tr>
      <w:tr w:rsidR="00D21C6E">
        <w:trPr>
          <w:trHeight w:hRule="exact" w:val="40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</w:tr>
      <w:tr w:rsidR="00D21C6E">
        <w:trPr>
          <w:trHeight w:hRule="exact" w:val="42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C6E" w:rsidRDefault="001274B1">
            <w:pPr>
              <w:pStyle w:val="Zkladntext20"/>
              <w:framePr w:w="9984" w:h="2899" w:wrap="none" w:vAnchor="page" w:hAnchor="page" w:x="994" w:y="1020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kurzva"/>
                <w:b/>
                <w:bCs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C6E" w:rsidRDefault="00D21C6E">
            <w:pPr>
              <w:framePr w:w="9984" w:h="2899" w:wrap="none" w:vAnchor="page" w:hAnchor="page" w:x="994" w:y="10207"/>
              <w:rPr>
                <w:sz w:val="10"/>
                <w:szCs w:val="10"/>
              </w:rPr>
            </w:pPr>
          </w:p>
        </w:tc>
      </w:tr>
    </w:tbl>
    <w:p w:rsidR="00D21C6E" w:rsidRDefault="001274B1">
      <w:pPr>
        <w:pStyle w:val="Zkladntext20"/>
        <w:framePr w:w="10118" w:h="641" w:hRule="exact" w:wrap="none" w:vAnchor="page" w:hAnchor="page" w:x="912" w:y="13245"/>
        <w:shd w:val="clear" w:color="auto" w:fill="auto"/>
        <w:spacing w:after="0" w:line="192" w:lineRule="exact"/>
      </w:pPr>
      <w:r>
        <w:rPr>
          <w:rStyle w:val="Zkladntext2Netun"/>
          <w:i/>
          <w:iCs/>
        </w:rPr>
        <w:t xml:space="preserve">Splatnost jednotlivých splátek je vždy 14 dnů od data vystavení faktury. Datum uskutečnění zdanitelného plnění je datum fakturace. </w:t>
      </w:r>
      <w:r>
        <w:t>Odběratel potvrzuje, že se seznámil s všeobecnými obchodními podmínkami JTV a.s., které jsou na zadní straně tohoto listu, a svým podpisem s nimi vyslovuje souhlas.</w:t>
      </w:r>
    </w:p>
    <w:p w:rsidR="00D21C6E" w:rsidRDefault="001274B1">
      <w:pPr>
        <w:pStyle w:val="Zkladntext60"/>
        <w:framePr w:wrap="none" w:vAnchor="page" w:hAnchor="page" w:x="1152" w:y="14279"/>
        <w:shd w:val="clear" w:color="auto" w:fill="auto"/>
        <w:spacing w:line="160" w:lineRule="exact"/>
      </w:pPr>
      <w:r>
        <w:t>Za dodavatelemnei 18.10.2018</w:t>
      </w:r>
    </w:p>
    <w:p w:rsidR="00D21C6E" w:rsidRDefault="001274B1">
      <w:pPr>
        <w:pStyle w:val="Titulekobrzku0"/>
        <w:framePr w:wrap="none" w:vAnchor="page" w:hAnchor="page" w:x="6144" w:y="14169"/>
        <w:shd w:val="clear" w:color="auto" w:fill="auto"/>
        <w:spacing w:line="160" w:lineRule="exact"/>
      </w:pPr>
      <w:r>
        <w:t>Za odběratele dne&gt;l$.10.2018</w:t>
      </w:r>
    </w:p>
    <w:p w:rsidR="00D21C6E" w:rsidRDefault="001274B1">
      <w:pPr>
        <w:pStyle w:val="Zkladntext30"/>
        <w:framePr w:w="2650" w:h="1223" w:hRule="exact" w:wrap="none" w:vAnchor="page" w:hAnchor="page" w:x="1133" w:y="15165"/>
        <w:shd w:val="clear" w:color="auto" w:fill="auto"/>
        <w:spacing w:before="0" w:after="0" w:line="160" w:lineRule="exact"/>
        <w:jc w:val="left"/>
      </w:pPr>
      <w:r>
        <w:t>JMÉNO A PŘÍJMENÍ: M. Bajtová</w:t>
      </w:r>
    </w:p>
    <w:p w:rsidR="00D21C6E" w:rsidRDefault="001274B1">
      <w:pPr>
        <w:pStyle w:val="Zkladntext30"/>
        <w:framePr w:w="2650" w:h="1223" w:hRule="exact" w:wrap="none" w:vAnchor="page" w:hAnchor="page" w:x="1133" w:y="15165"/>
        <w:shd w:val="clear" w:color="auto" w:fill="auto"/>
        <w:tabs>
          <w:tab w:val="left" w:pos="2139"/>
        </w:tabs>
        <w:spacing w:before="0" w:after="0" w:line="160" w:lineRule="exact"/>
        <w:ind w:left="903"/>
      </w:pPr>
      <w:r>
        <w:t>Halní specialista</w:t>
      </w:r>
      <w:r>
        <w:rPr>
          <w:rStyle w:val="Zkladntext3Arial75ptTunNekurzva"/>
        </w:rPr>
        <w:tab/>
      </w:r>
      <w:r>
        <w:rPr>
          <w:rStyle w:val="Zkladntext3Arial55ptTunNekurzva"/>
        </w:rPr>
        <w:t>JTV a. s.</w:t>
      </w:r>
    </w:p>
    <w:p w:rsidR="00D21C6E" w:rsidRDefault="001274B1">
      <w:pPr>
        <w:pStyle w:val="Zkladntext70"/>
        <w:framePr w:w="2650" w:h="1223" w:hRule="exact" w:wrap="none" w:vAnchor="page" w:hAnchor="page" w:x="1133" w:y="15165"/>
        <w:shd w:val="clear" w:color="auto" w:fill="auto"/>
        <w:ind w:left="1460"/>
      </w:pPr>
      <w:r>
        <w:t xml:space="preserve">Křižíkova 1696 370 01 Č. Budějovice IČ: 251 Z25156527 </w:t>
      </w:r>
      <w:r>
        <w:rPr>
          <w:rStyle w:val="Zkladntext7Cambria6ptNetun"/>
        </w:rPr>
        <w:t>(</w:t>
      </w:r>
      <w:r>
        <w:rPr>
          <w:rStyle w:val="Zkladntext7Cambria65pt"/>
          <w:b/>
          <w:bCs/>
        </w:rPr>
        <w:t>2</w:t>
      </w:r>
      <w:r>
        <w:rPr>
          <w:rStyle w:val="Zkladntext7Cambria6ptNetun"/>
        </w:rPr>
        <w:t>)</w:t>
      </w:r>
    </w:p>
    <w:p w:rsidR="00D21C6E" w:rsidRDefault="001274B1">
      <w:pPr>
        <w:pStyle w:val="Nadpis20"/>
        <w:framePr w:w="3955" w:h="1550" w:hRule="exact" w:wrap="none" w:vAnchor="page" w:hAnchor="page" w:x="7066" w:y="14037"/>
        <w:shd w:val="clear" w:color="auto" w:fill="auto"/>
        <w:ind w:left="700" w:right="320"/>
      </w:pPr>
      <w:r>
        <w:t>Střední škola obchodní</w:t>
      </w:r>
    </w:p>
    <w:p w:rsidR="00D21C6E" w:rsidRDefault="001274B1">
      <w:pPr>
        <w:pStyle w:val="Nadpis20"/>
        <w:framePr w:w="3955" w:h="1550" w:hRule="exact" w:wrap="none" w:vAnchor="page" w:hAnchor="page" w:x="7066" w:y="14037"/>
        <w:shd w:val="clear" w:color="auto" w:fill="auto"/>
        <w:spacing w:line="240" w:lineRule="auto"/>
        <w:ind w:left="700" w:right="320"/>
      </w:pPr>
      <w:bookmarkStart w:id="2" w:name="bookmark1"/>
      <w:r>
        <w:rPr>
          <w:rStyle w:val="Nadpis234ptNetunKurzva"/>
        </w:rPr>
        <w:t>,</w:t>
      </w:r>
      <w:r>
        <w:t xml:space="preserve"> - </w:t>
      </w:r>
      <w:r>
        <w:rPr>
          <w:vertAlign w:val="superscript"/>
        </w:rPr>
        <w:t>a</w:t>
      </w:r>
      <w:r>
        <w:t xml:space="preserve"> Vyšší odborná škola,</w:t>
      </w:r>
      <w:bookmarkEnd w:id="2"/>
    </w:p>
    <w:p w:rsidR="00D21C6E" w:rsidRDefault="001274B1">
      <w:pPr>
        <w:pStyle w:val="Nadpis30"/>
        <w:framePr w:w="3955" w:h="1550" w:hRule="exact" w:wrap="none" w:vAnchor="page" w:hAnchor="page" w:x="7066" w:y="14037"/>
        <w:shd w:val="clear" w:color="auto" w:fill="auto"/>
        <w:tabs>
          <w:tab w:val="left" w:leader="dot" w:pos="1369"/>
        </w:tabs>
        <w:ind w:left="423"/>
      </w:pPr>
      <w:bookmarkStart w:id="3" w:name="bookmark2"/>
      <w:r>
        <w:rPr>
          <w:rStyle w:val="Nadpis395ptNetunKurzvadkovn0pt"/>
        </w:rPr>
        <w:t>/7 Qéské</w:t>
      </w:r>
      <w:r>
        <w:rPr>
          <w:rStyle w:val="Nadpis39ptdkovn0pt"/>
          <w:b/>
          <w:bCs/>
        </w:rPr>
        <w:t>Budějovice, Husova 9</w:t>
      </w:r>
      <w:r>
        <w:rPr>
          <w:rStyle w:val="Nadpis39ptdkovn0pt"/>
          <w:b/>
          <w:bCs/>
        </w:rPr>
        <w:br/>
      </w:r>
      <w:r>
        <w:rPr>
          <w:rStyle w:val="Nadpis38ptNetundkovn0pt"/>
        </w:rPr>
        <w:t>370 01 České Budějovice 0)</w:t>
      </w:r>
      <w:r>
        <w:rPr>
          <w:rStyle w:val="Nadpis38ptNetundkovn0pt"/>
        </w:rPr>
        <w:br/>
      </w:r>
      <w:r>
        <w:tab/>
        <w:t xml:space="preserve">I.G..QQ5...1.0..aZá....DIČ </w:t>
      </w:r>
      <w:r>
        <w:rPr>
          <w:rStyle w:val="Nadpis375ptdkovn0pt"/>
          <w:b/>
          <w:bCs/>
        </w:rPr>
        <w:t>CZ00510874</w:t>
      </w:r>
      <w:bookmarkEnd w:id="3"/>
    </w:p>
    <w:p w:rsidR="00D21C6E" w:rsidRDefault="001274B1">
      <w:pPr>
        <w:pStyle w:val="Zkladntext30"/>
        <w:framePr w:w="3955" w:h="1550" w:hRule="exact" w:wrap="none" w:vAnchor="page" w:hAnchor="page" w:x="7066" w:y="14037"/>
        <w:shd w:val="clear" w:color="auto" w:fill="auto"/>
        <w:spacing w:before="0" w:after="0" w:line="216" w:lineRule="exact"/>
        <w:ind w:left="3" w:right="1820" w:firstLine="420"/>
        <w:jc w:val="left"/>
      </w:pPr>
      <w:r>
        <w:rPr>
          <w:rStyle w:val="Zkladntext3Arial75ptTunNekurzva"/>
        </w:rPr>
        <w:t xml:space="preserve">■: </w:t>
      </w:r>
      <w:r>
        <w:t>Mgr. Jarmila Benýšková</w:t>
      </w:r>
    </w:p>
    <w:p w:rsidR="00D21C6E" w:rsidRDefault="001274B1">
      <w:pPr>
        <w:pStyle w:val="Zkladntext30"/>
        <w:framePr w:w="3955" w:h="1550" w:hRule="exact" w:wrap="none" w:vAnchor="page" w:hAnchor="page" w:x="7066" w:y="14037"/>
        <w:shd w:val="clear" w:color="auto" w:fill="auto"/>
        <w:spacing w:before="0" w:after="0" w:line="216" w:lineRule="exact"/>
        <w:ind w:right="1820"/>
        <w:jc w:val="left"/>
      </w:pPr>
      <w:r>
        <w:t>Ika školy</w:t>
      </w:r>
    </w:p>
    <w:p w:rsidR="00D21C6E" w:rsidRDefault="001274B1">
      <w:pPr>
        <w:pStyle w:val="Zkladntext80"/>
        <w:framePr w:wrap="none" w:vAnchor="page" w:hAnchor="page" w:x="5213" w:y="16279"/>
        <w:shd w:val="clear" w:color="auto" w:fill="auto"/>
        <w:spacing w:line="100" w:lineRule="exact"/>
      </w:pPr>
      <w:r>
        <w:t>VZOR OBJEDNÁVKY 2016-04-15</w:t>
      </w:r>
    </w:p>
    <w:p w:rsidR="00D21C6E" w:rsidRDefault="00A13E7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694055</wp:posOffset>
            </wp:positionH>
            <wp:positionV relativeFrom="page">
              <wp:posOffset>9787890</wp:posOffset>
            </wp:positionV>
            <wp:extent cx="883920" cy="450850"/>
            <wp:effectExtent l="0" t="0" r="0" b="6350"/>
            <wp:wrapNone/>
            <wp:docPr id="2" name="obrázek 2" descr="C:\Users\student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1C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58" w:rsidRDefault="00AD4A58">
      <w:r>
        <w:separator/>
      </w:r>
    </w:p>
  </w:endnote>
  <w:endnote w:type="continuationSeparator" w:id="0">
    <w:p w:rsidR="00AD4A58" w:rsidRDefault="00AD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58" w:rsidRDefault="00AD4A58"/>
  </w:footnote>
  <w:footnote w:type="continuationSeparator" w:id="0">
    <w:p w:rsidR="00AD4A58" w:rsidRDefault="00AD4A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E"/>
    <w:rsid w:val="001274B1"/>
    <w:rsid w:val="004A3F3B"/>
    <w:rsid w:val="00575689"/>
    <w:rsid w:val="00836A59"/>
    <w:rsid w:val="00A13E74"/>
    <w:rsid w:val="00AD4A58"/>
    <w:rsid w:val="00C5372A"/>
    <w:rsid w:val="00C90CD0"/>
    <w:rsid w:val="00CD073D"/>
    <w:rsid w:val="00D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F775D-EDB9-44AC-9293-62B2B30C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2Netun">
    <w:name w:val="Základní text (2) + Ne 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75ptNekurzva">
    <w:name w:val="Základní text (2) + Arial;7;5 pt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ptNekurzva">
    <w:name w:val="Základní text (2) + 6 pt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5ptNetunNekurzva">
    <w:name w:val="Základní text (2) + 4;5 pt;Ne tučné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alibri7ptNetunNekurzva">
    <w:name w:val="Základní text (2) + Calibri;7 pt;Ne tučné;Ne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5ptNekurzva">
    <w:name w:val="Základní text (2) + 4;5 pt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Arial75ptTunNekurzva">
    <w:name w:val="Základní text (3) + Arial;7;5 pt;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Arial55ptTunNekurzva">
    <w:name w:val="Základní text (3) + Arial;5;5 pt;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Cambria6ptNetun">
    <w:name w:val="Základní text (7) + Cambria;6 pt;Ne tučné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Cambria65pt">
    <w:name w:val="Základní text (7) + Cambria;6;5 pt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34ptNetunKurzva">
    <w:name w:val="Nadpis #2 + 34 pt;Ne tučné;Kurzíva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Nadpis395ptNetunKurzvadkovn0pt">
    <w:name w:val="Nadpis #3 + 9;5 pt;Ne tučné;Kurzíva;Řádkování 0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9ptdkovn0pt">
    <w:name w:val="Nadpis #3 + 9 pt;Řádkování 0 pt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8ptNetundkovn0pt">
    <w:name w:val="Nadpis #3 + 8 pt;Ne tučné;Řádkování 0 pt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75ptdkovn0pt">
    <w:name w:val="Nadpis #3 + 7;5 pt;Řádkování 0 pt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74"/>
      <w:szCs w:val="7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b/>
      <w:bCs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60" w:line="0" w:lineRule="atLeast"/>
      <w:jc w:val="both"/>
    </w:pPr>
    <w:rPr>
      <w:rFonts w:ascii="Cambria" w:eastAsia="Cambria" w:hAnsi="Cambria" w:cs="Cambria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0" w:lineRule="atLeast"/>
      <w:jc w:val="both"/>
      <w:outlineLvl w:val="0"/>
    </w:pPr>
    <w:rPr>
      <w:rFonts w:ascii="Cambria" w:eastAsia="Cambria" w:hAnsi="Cambria" w:cs="Cambria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6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3" w:lineRule="exact"/>
      <w:jc w:val="righ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97" w:lineRule="exact"/>
      <w:ind w:firstLine="100"/>
      <w:outlineLvl w:val="2"/>
    </w:pPr>
    <w:rPr>
      <w:rFonts w:ascii="Arial" w:eastAsia="Arial" w:hAnsi="Arial" w:cs="Arial"/>
      <w:b/>
      <w:bCs/>
      <w:spacing w:val="-20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6</cp:revision>
  <dcterms:created xsi:type="dcterms:W3CDTF">2018-10-26T08:12:00Z</dcterms:created>
  <dcterms:modified xsi:type="dcterms:W3CDTF">2018-10-26T08:20:00Z</dcterms:modified>
</cp:coreProperties>
</file>