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116ED" w14:textId="77777777" w:rsidR="00606729" w:rsidRPr="00A23A6A" w:rsidRDefault="005F4EEB" w:rsidP="005F4EE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color w:val="45686C"/>
          <w:sz w:val="22"/>
          <w:szCs w:val="22"/>
          <w:bdr w:val="none" w:sz="0" w:space="0" w:color="auto" w:frame="1"/>
        </w:rPr>
      </w:pPr>
      <w:bookmarkStart w:id="0" w:name="_GoBack"/>
      <w:bookmarkEnd w:id="0"/>
      <w:r w:rsidRPr="00A23A6A">
        <w:rPr>
          <w:rStyle w:val="Siln"/>
          <w:color w:val="45686C"/>
          <w:sz w:val="22"/>
          <w:szCs w:val="22"/>
          <w:bdr w:val="none" w:sz="0" w:space="0" w:color="auto" w:frame="1"/>
        </w:rPr>
        <w:t>SMLOUVA O DÍLO</w:t>
      </w:r>
    </w:p>
    <w:p w14:paraId="0AA97BB6" w14:textId="77777777" w:rsidR="005F4EEB" w:rsidRPr="00A23A6A" w:rsidRDefault="005F4EEB" w:rsidP="005F4EE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  <w:sz w:val="22"/>
          <w:szCs w:val="22"/>
        </w:rPr>
      </w:pPr>
      <w:r w:rsidRPr="00A23A6A">
        <w:rPr>
          <w:rStyle w:val="Siln"/>
          <w:color w:val="45686C"/>
          <w:sz w:val="22"/>
          <w:szCs w:val="22"/>
          <w:bdr w:val="none" w:sz="0" w:space="0" w:color="auto" w:frame="1"/>
        </w:rPr>
        <w:t> </w:t>
      </w:r>
    </w:p>
    <w:p w14:paraId="22FBA107" w14:textId="77777777" w:rsidR="00845B12" w:rsidRPr="00A23A6A" w:rsidRDefault="00606729" w:rsidP="005F4EE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  <w:shd w:val="clear" w:color="auto" w:fill="FFFFFF"/>
        </w:rPr>
      </w:pPr>
      <w:r w:rsidRPr="00A23A6A">
        <w:rPr>
          <w:b/>
          <w:sz w:val="22"/>
          <w:szCs w:val="22"/>
          <w:shd w:val="clear" w:color="auto" w:fill="FFFFFF"/>
        </w:rPr>
        <w:t xml:space="preserve">Biofyzikální ústav, Akademie věd České republiky, </w:t>
      </w:r>
      <w:proofErr w:type="spellStart"/>
      <w:proofErr w:type="gramStart"/>
      <w:r w:rsidRPr="00A23A6A">
        <w:rPr>
          <w:b/>
          <w:sz w:val="22"/>
          <w:szCs w:val="22"/>
          <w:shd w:val="clear" w:color="auto" w:fill="FFFFFF"/>
        </w:rPr>
        <w:t>v.v.</w:t>
      </w:r>
      <w:proofErr w:type="gramEnd"/>
      <w:r w:rsidRPr="00A23A6A">
        <w:rPr>
          <w:b/>
          <w:sz w:val="22"/>
          <w:szCs w:val="22"/>
          <w:shd w:val="clear" w:color="auto" w:fill="FFFFFF"/>
        </w:rPr>
        <w:t>i</w:t>
      </w:r>
      <w:proofErr w:type="spellEnd"/>
      <w:r w:rsidRPr="00A23A6A">
        <w:rPr>
          <w:b/>
          <w:sz w:val="22"/>
          <w:szCs w:val="22"/>
          <w:shd w:val="clear" w:color="auto" w:fill="FFFFFF"/>
        </w:rPr>
        <w:t>.</w:t>
      </w:r>
      <w:r w:rsidRPr="00A23A6A">
        <w:rPr>
          <w:b/>
          <w:sz w:val="22"/>
          <w:szCs w:val="22"/>
        </w:rPr>
        <w:br/>
      </w:r>
      <w:r w:rsidRPr="00A23A6A">
        <w:rPr>
          <w:sz w:val="22"/>
          <w:szCs w:val="22"/>
          <w:shd w:val="clear" w:color="auto" w:fill="FFFFFF"/>
        </w:rPr>
        <w:t>Královopolská 135</w:t>
      </w:r>
      <w:r w:rsidR="0056169A" w:rsidRPr="00A23A6A">
        <w:rPr>
          <w:sz w:val="22"/>
          <w:szCs w:val="22"/>
        </w:rPr>
        <w:t xml:space="preserve">, </w:t>
      </w:r>
      <w:r w:rsidRPr="00A23A6A">
        <w:rPr>
          <w:sz w:val="22"/>
          <w:szCs w:val="22"/>
          <w:shd w:val="clear" w:color="auto" w:fill="FFFFFF"/>
        </w:rPr>
        <w:t>612 65 Brno</w:t>
      </w:r>
    </w:p>
    <w:p w14:paraId="2A5D4DF4" w14:textId="77777777" w:rsidR="005F4EEB" w:rsidRPr="00A23A6A" w:rsidRDefault="00A23A6A" w:rsidP="005F4EE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Statutární zástupce</w:t>
      </w:r>
      <w:r w:rsidR="00845B12" w:rsidRPr="00A23A6A">
        <w:rPr>
          <w:sz w:val="22"/>
          <w:szCs w:val="22"/>
          <w:shd w:val="clear" w:color="auto" w:fill="FFFFFF"/>
        </w:rPr>
        <w:t xml:space="preserve"> </w:t>
      </w:r>
      <w:r w:rsidR="0056169A" w:rsidRPr="00A23A6A">
        <w:rPr>
          <w:sz w:val="22"/>
          <w:szCs w:val="22"/>
          <w:shd w:val="clear" w:color="auto" w:fill="FFFFFF"/>
        </w:rPr>
        <w:t>doc. RNDr. Eva Bártová, Ph.D.</w:t>
      </w:r>
      <w:r w:rsidR="005F4EEB" w:rsidRPr="00A23A6A">
        <w:rPr>
          <w:sz w:val="22"/>
          <w:szCs w:val="22"/>
        </w:rPr>
        <w:br/>
        <w:t>(dále je „Objednatel“)</w:t>
      </w:r>
    </w:p>
    <w:p w14:paraId="58845D42" w14:textId="77777777" w:rsidR="005F4EEB" w:rsidRPr="00A23A6A" w:rsidRDefault="005F4EEB" w:rsidP="005F4EE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  <w:r w:rsidRPr="00A23A6A">
        <w:rPr>
          <w:sz w:val="22"/>
          <w:szCs w:val="22"/>
        </w:rPr>
        <w:t>a</w:t>
      </w:r>
    </w:p>
    <w:p w14:paraId="68FAA216" w14:textId="77777777" w:rsidR="0056169A" w:rsidRPr="00A23A6A" w:rsidRDefault="005F4EEB" w:rsidP="005F4EE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  <w:r w:rsidRPr="00A23A6A">
        <w:rPr>
          <w:rStyle w:val="Siln"/>
          <w:sz w:val="22"/>
          <w:szCs w:val="22"/>
          <w:bdr w:val="none" w:sz="0" w:space="0" w:color="auto" w:frame="1"/>
        </w:rPr>
        <w:t> Jan Šerák, DiS.</w:t>
      </w:r>
      <w:r w:rsidRPr="00A23A6A">
        <w:rPr>
          <w:b/>
          <w:bCs/>
          <w:sz w:val="22"/>
          <w:szCs w:val="22"/>
          <w:bdr w:val="none" w:sz="0" w:space="0" w:color="auto" w:frame="1"/>
        </w:rPr>
        <w:br/>
      </w:r>
      <w:r w:rsidRPr="00A23A6A">
        <w:rPr>
          <w:sz w:val="22"/>
          <w:szCs w:val="22"/>
        </w:rPr>
        <w:t>IČ: 88799221</w:t>
      </w:r>
      <w:r w:rsidRPr="00A23A6A">
        <w:rPr>
          <w:sz w:val="22"/>
          <w:szCs w:val="22"/>
        </w:rPr>
        <w:br/>
        <w:t>se sídlem Komenského 158, 664 01 Bílovice nad Svitavou</w:t>
      </w:r>
    </w:p>
    <w:p w14:paraId="72292285" w14:textId="0C09F218" w:rsidR="005F4EEB" w:rsidRPr="00A23A6A" w:rsidRDefault="0056169A" w:rsidP="005F4EE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  <w:r w:rsidRPr="00A23A6A">
        <w:rPr>
          <w:sz w:val="22"/>
          <w:szCs w:val="22"/>
        </w:rPr>
        <w:t xml:space="preserve">Bankovní účet: </w:t>
      </w:r>
      <w:proofErr w:type="spellStart"/>
      <w:r w:rsidR="004C38BF">
        <w:rPr>
          <w:sz w:val="22"/>
          <w:szCs w:val="22"/>
        </w:rPr>
        <w:t>xxxxxxxxxx</w:t>
      </w:r>
      <w:proofErr w:type="spellEnd"/>
      <w:r w:rsidR="004C38BF">
        <w:rPr>
          <w:sz w:val="22"/>
          <w:szCs w:val="22"/>
        </w:rPr>
        <w:t xml:space="preserve"> </w:t>
      </w:r>
      <w:r w:rsidR="005F4EEB" w:rsidRPr="00A23A6A">
        <w:rPr>
          <w:sz w:val="22"/>
          <w:szCs w:val="22"/>
        </w:rPr>
        <w:br/>
        <w:t>(dále jen „</w:t>
      </w:r>
      <w:r w:rsidR="00B14BD2" w:rsidRPr="00A23A6A">
        <w:rPr>
          <w:rStyle w:val="Siln"/>
          <w:sz w:val="22"/>
          <w:szCs w:val="22"/>
          <w:bdr w:val="none" w:sz="0" w:space="0" w:color="auto" w:frame="1"/>
        </w:rPr>
        <w:t>Z</w:t>
      </w:r>
      <w:r w:rsidR="005F4EEB" w:rsidRPr="00A23A6A">
        <w:rPr>
          <w:rStyle w:val="Siln"/>
          <w:sz w:val="22"/>
          <w:szCs w:val="22"/>
          <w:bdr w:val="none" w:sz="0" w:space="0" w:color="auto" w:frame="1"/>
        </w:rPr>
        <w:t>hotovitel 1</w:t>
      </w:r>
      <w:r w:rsidR="005F4EEB" w:rsidRPr="00A23A6A">
        <w:rPr>
          <w:sz w:val="22"/>
          <w:szCs w:val="22"/>
        </w:rPr>
        <w:t>„)</w:t>
      </w:r>
    </w:p>
    <w:p w14:paraId="2F1E442D" w14:textId="77777777" w:rsidR="005F4EEB" w:rsidRPr="00A23A6A" w:rsidRDefault="005F4EEB" w:rsidP="005F4EE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  <w:r w:rsidRPr="00A23A6A">
        <w:rPr>
          <w:sz w:val="22"/>
          <w:szCs w:val="22"/>
        </w:rPr>
        <w:t>a</w:t>
      </w:r>
    </w:p>
    <w:p w14:paraId="372A2F91" w14:textId="77777777" w:rsidR="0056169A" w:rsidRPr="00A23A6A" w:rsidRDefault="005F4EEB" w:rsidP="005F4EE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  <w:r w:rsidRPr="00A23A6A">
        <w:rPr>
          <w:rStyle w:val="Siln"/>
          <w:sz w:val="22"/>
          <w:szCs w:val="22"/>
          <w:bdr w:val="none" w:sz="0" w:space="0" w:color="auto" w:frame="1"/>
        </w:rPr>
        <w:t> </w:t>
      </w:r>
      <w:proofErr w:type="spellStart"/>
      <w:r w:rsidRPr="00A23A6A">
        <w:rPr>
          <w:rStyle w:val="Siln"/>
          <w:sz w:val="22"/>
          <w:szCs w:val="22"/>
          <w:bdr w:val="none" w:sz="0" w:space="0" w:color="auto" w:frame="1"/>
        </w:rPr>
        <w:t>BcA</w:t>
      </w:r>
      <w:proofErr w:type="spellEnd"/>
      <w:r w:rsidRPr="00A23A6A">
        <w:rPr>
          <w:rStyle w:val="Siln"/>
          <w:sz w:val="22"/>
          <w:szCs w:val="22"/>
          <w:bdr w:val="none" w:sz="0" w:space="0" w:color="auto" w:frame="1"/>
        </w:rPr>
        <w:t>. Petr Soudek</w:t>
      </w:r>
      <w:r w:rsidRPr="00A23A6A">
        <w:rPr>
          <w:b/>
          <w:bCs/>
          <w:sz w:val="22"/>
          <w:szCs w:val="22"/>
          <w:bdr w:val="none" w:sz="0" w:space="0" w:color="auto" w:frame="1"/>
        </w:rPr>
        <w:br/>
      </w:r>
      <w:r w:rsidRPr="00A23A6A">
        <w:rPr>
          <w:sz w:val="22"/>
          <w:szCs w:val="22"/>
        </w:rPr>
        <w:t xml:space="preserve">IČ: </w:t>
      </w:r>
      <w:r w:rsidR="00A14920" w:rsidRPr="00A23A6A">
        <w:rPr>
          <w:sz w:val="22"/>
          <w:szCs w:val="22"/>
        </w:rPr>
        <w:t>01249576</w:t>
      </w:r>
      <w:r w:rsidRPr="00A23A6A">
        <w:rPr>
          <w:sz w:val="22"/>
          <w:szCs w:val="22"/>
        </w:rPr>
        <w:br/>
        <w:t xml:space="preserve">se sídlem </w:t>
      </w:r>
      <w:r w:rsidR="00A14920" w:rsidRPr="00A23A6A">
        <w:rPr>
          <w:sz w:val="22"/>
          <w:szCs w:val="22"/>
        </w:rPr>
        <w:t>Úvoz 671, 664 61 Rajhrad</w:t>
      </w:r>
    </w:p>
    <w:p w14:paraId="686F9082" w14:textId="74992D80" w:rsidR="005F4EEB" w:rsidRPr="00A23A6A" w:rsidRDefault="0056169A" w:rsidP="005F4EE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  <w:r w:rsidRPr="009210EF">
        <w:rPr>
          <w:sz w:val="22"/>
          <w:szCs w:val="22"/>
        </w:rPr>
        <w:t>Bankovní účet:</w:t>
      </w:r>
      <w:r w:rsidR="0044405A">
        <w:rPr>
          <w:sz w:val="22"/>
          <w:szCs w:val="22"/>
        </w:rPr>
        <w:t xml:space="preserve"> </w:t>
      </w:r>
      <w:proofErr w:type="spellStart"/>
      <w:r w:rsidR="004C38BF">
        <w:rPr>
          <w:sz w:val="22"/>
          <w:szCs w:val="22"/>
        </w:rPr>
        <w:t>xxxxxxxxxx</w:t>
      </w:r>
      <w:proofErr w:type="spellEnd"/>
      <w:r w:rsidR="005F4EEB" w:rsidRPr="00A23A6A">
        <w:rPr>
          <w:sz w:val="22"/>
          <w:szCs w:val="22"/>
        </w:rPr>
        <w:br/>
        <w:t>(dále jen „</w:t>
      </w:r>
      <w:r w:rsidR="00B14BD2" w:rsidRPr="00A23A6A">
        <w:rPr>
          <w:rStyle w:val="Siln"/>
          <w:sz w:val="22"/>
          <w:szCs w:val="22"/>
          <w:bdr w:val="none" w:sz="0" w:space="0" w:color="auto" w:frame="1"/>
        </w:rPr>
        <w:t>Z</w:t>
      </w:r>
      <w:r w:rsidR="005F4EEB" w:rsidRPr="00A23A6A">
        <w:rPr>
          <w:rStyle w:val="Siln"/>
          <w:sz w:val="22"/>
          <w:szCs w:val="22"/>
          <w:bdr w:val="none" w:sz="0" w:space="0" w:color="auto" w:frame="1"/>
        </w:rPr>
        <w:t>hotovitel 2</w:t>
      </w:r>
      <w:r w:rsidR="005F4EEB" w:rsidRPr="00A23A6A">
        <w:rPr>
          <w:sz w:val="22"/>
          <w:szCs w:val="22"/>
        </w:rPr>
        <w:t>„)</w:t>
      </w:r>
    </w:p>
    <w:p w14:paraId="1B07CC55" w14:textId="77777777" w:rsidR="005F4EEB" w:rsidRDefault="005F4EEB" w:rsidP="005F4EE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  <w:sz w:val="22"/>
          <w:szCs w:val="22"/>
        </w:rPr>
      </w:pPr>
    </w:p>
    <w:p w14:paraId="62FE786B" w14:textId="4DA07739" w:rsidR="001E58B8" w:rsidRPr="00A23A6A" w:rsidRDefault="001E58B8" w:rsidP="005F4EE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 společně také jako „</w:t>
      </w:r>
      <w:r w:rsidRPr="004958C9">
        <w:rPr>
          <w:b/>
          <w:bCs/>
          <w:color w:val="000000"/>
          <w:sz w:val="22"/>
          <w:szCs w:val="22"/>
        </w:rPr>
        <w:t>Zhotovitelé</w:t>
      </w:r>
      <w:r>
        <w:rPr>
          <w:color w:val="000000"/>
          <w:sz w:val="22"/>
          <w:szCs w:val="22"/>
        </w:rPr>
        <w:t>“</w:t>
      </w:r>
    </w:p>
    <w:p w14:paraId="15368B15" w14:textId="77777777" w:rsidR="005F4EEB" w:rsidRPr="00A23A6A" w:rsidRDefault="005F4EEB" w:rsidP="005F4EE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  <w:sz w:val="22"/>
          <w:szCs w:val="22"/>
        </w:rPr>
      </w:pPr>
      <w:r w:rsidRPr="00A23A6A">
        <w:rPr>
          <w:color w:val="000000"/>
          <w:sz w:val="22"/>
          <w:szCs w:val="22"/>
        </w:rPr>
        <w:t>uzavírají níže uvedeného dne, měsíce a roku tuto</w:t>
      </w:r>
    </w:p>
    <w:p w14:paraId="688272ED" w14:textId="77777777" w:rsidR="005F4EEB" w:rsidRPr="00A23A6A" w:rsidRDefault="005F4EEB" w:rsidP="005F4EE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  <w:sz w:val="22"/>
          <w:szCs w:val="22"/>
        </w:rPr>
      </w:pPr>
      <w:r w:rsidRPr="00A23A6A">
        <w:rPr>
          <w:color w:val="000000"/>
          <w:sz w:val="22"/>
          <w:szCs w:val="22"/>
        </w:rPr>
        <w:t> </w:t>
      </w:r>
    </w:p>
    <w:p w14:paraId="6F7FE72E" w14:textId="77777777" w:rsidR="005F4EEB" w:rsidRPr="00A23A6A" w:rsidRDefault="005F4EEB" w:rsidP="005F4EE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  <w:sz w:val="22"/>
          <w:szCs w:val="22"/>
        </w:rPr>
      </w:pPr>
      <w:r w:rsidRPr="00A23A6A">
        <w:rPr>
          <w:rStyle w:val="Siln"/>
          <w:color w:val="45686C"/>
          <w:sz w:val="22"/>
          <w:szCs w:val="22"/>
          <w:bdr w:val="none" w:sz="0" w:space="0" w:color="auto" w:frame="1"/>
        </w:rPr>
        <w:t xml:space="preserve">SMLOUVU O VÝROBĚ UMĚLECKÉHO DÍLA – KOVOVÁ </w:t>
      </w:r>
      <w:r w:rsidR="00966401" w:rsidRPr="00A23A6A">
        <w:rPr>
          <w:rStyle w:val="Siln"/>
          <w:color w:val="45686C"/>
          <w:sz w:val="22"/>
          <w:szCs w:val="22"/>
          <w:bdr w:val="none" w:sz="0" w:space="0" w:color="auto" w:frame="1"/>
        </w:rPr>
        <w:t>SOCHA</w:t>
      </w:r>
      <w:r w:rsidRPr="00A23A6A">
        <w:rPr>
          <w:rStyle w:val="Siln"/>
          <w:color w:val="45686C"/>
          <w:sz w:val="22"/>
          <w:szCs w:val="22"/>
          <w:bdr w:val="none" w:sz="0" w:space="0" w:color="auto" w:frame="1"/>
        </w:rPr>
        <w:t xml:space="preserve"> DNA</w:t>
      </w:r>
      <w:r w:rsidR="003449A6" w:rsidRPr="00A23A6A">
        <w:rPr>
          <w:rStyle w:val="Siln"/>
          <w:color w:val="45686C"/>
          <w:sz w:val="22"/>
          <w:szCs w:val="22"/>
          <w:bdr w:val="none" w:sz="0" w:space="0" w:color="auto" w:frame="1"/>
        </w:rPr>
        <w:t xml:space="preserve"> S OSVĚTLENÍM</w:t>
      </w:r>
      <w:r w:rsidRPr="00A23A6A">
        <w:rPr>
          <w:b/>
          <w:bCs/>
          <w:color w:val="45686C"/>
          <w:sz w:val="22"/>
          <w:szCs w:val="22"/>
          <w:bdr w:val="none" w:sz="0" w:space="0" w:color="auto" w:frame="1"/>
        </w:rPr>
        <w:br/>
      </w:r>
      <w:r w:rsidRPr="00A23A6A">
        <w:rPr>
          <w:color w:val="000000"/>
          <w:sz w:val="22"/>
          <w:szCs w:val="22"/>
        </w:rPr>
        <w:t>dle § 2586 a násl. zákona č. 89/2012 Sb., občanský zákoník, ve znění pozdějších předpisů</w:t>
      </w:r>
      <w:r w:rsidRPr="00A23A6A">
        <w:rPr>
          <w:color w:val="000000"/>
          <w:sz w:val="22"/>
          <w:szCs w:val="22"/>
        </w:rPr>
        <w:br/>
        <w:t>(dále jen „Smlouva“)</w:t>
      </w:r>
    </w:p>
    <w:p w14:paraId="18D4BDEF" w14:textId="77777777" w:rsidR="005F4EEB" w:rsidRPr="00A23A6A" w:rsidRDefault="005F4EEB" w:rsidP="005F4EE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  <w:sz w:val="22"/>
          <w:szCs w:val="22"/>
        </w:rPr>
      </w:pPr>
      <w:r w:rsidRPr="00A23A6A">
        <w:rPr>
          <w:color w:val="000000"/>
          <w:sz w:val="22"/>
          <w:szCs w:val="22"/>
        </w:rPr>
        <w:t> </w:t>
      </w:r>
    </w:p>
    <w:p w14:paraId="0766C248" w14:textId="58BC83B0" w:rsidR="001E58B8" w:rsidRDefault="001E58B8" w:rsidP="0044405A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sz w:val="22"/>
          <w:szCs w:val="22"/>
          <w:bdr w:val="none" w:sz="0" w:space="0" w:color="auto" w:frame="1"/>
        </w:rPr>
      </w:pPr>
      <w:r>
        <w:rPr>
          <w:rStyle w:val="Siln"/>
          <w:sz w:val="22"/>
          <w:szCs w:val="22"/>
          <w:bdr w:val="none" w:sz="0" w:space="0" w:color="auto" w:frame="1"/>
        </w:rPr>
        <w:t>Předmět smlouvy</w:t>
      </w:r>
    </w:p>
    <w:p w14:paraId="0C37EE45" w14:textId="4BA95B23" w:rsidR="001E58B8" w:rsidRPr="004958C9" w:rsidRDefault="001E58B8" w:rsidP="004958C9">
      <w:pPr>
        <w:pStyle w:val="Normlnweb"/>
        <w:numPr>
          <w:ilvl w:val="1"/>
          <w:numId w:val="3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4958C9">
        <w:rPr>
          <w:rStyle w:val="Siln"/>
          <w:b w:val="0"/>
          <w:bCs w:val="0"/>
          <w:sz w:val="22"/>
          <w:szCs w:val="22"/>
          <w:bdr w:val="none" w:sz="0" w:space="0" w:color="auto" w:frame="1"/>
        </w:rPr>
        <w:t xml:space="preserve">Zhotovitelé se zavazují provést na svůj náklad a nebezpečí pro </w:t>
      </w:r>
      <w:r w:rsidR="0019600E">
        <w:rPr>
          <w:rStyle w:val="Siln"/>
          <w:b w:val="0"/>
          <w:bCs w:val="0"/>
          <w:sz w:val="22"/>
          <w:szCs w:val="22"/>
          <w:bdr w:val="none" w:sz="0" w:space="0" w:color="auto" w:frame="1"/>
        </w:rPr>
        <w:t>O</w:t>
      </w:r>
      <w:r w:rsidRPr="004958C9">
        <w:rPr>
          <w:rStyle w:val="Siln"/>
          <w:b w:val="0"/>
          <w:bCs w:val="0"/>
          <w:sz w:val="22"/>
          <w:szCs w:val="22"/>
          <w:bdr w:val="none" w:sz="0" w:space="0" w:color="auto" w:frame="1"/>
        </w:rPr>
        <w:t>bjednatele</w:t>
      </w:r>
      <w:r>
        <w:rPr>
          <w:rStyle w:val="Siln"/>
          <w:b w:val="0"/>
          <w:bCs w:val="0"/>
          <w:sz w:val="22"/>
          <w:szCs w:val="22"/>
          <w:bdr w:val="none" w:sz="0" w:space="0" w:color="auto" w:frame="1"/>
        </w:rPr>
        <w:t xml:space="preserve"> </w:t>
      </w:r>
      <w:r w:rsidR="00C73A56">
        <w:rPr>
          <w:rStyle w:val="Siln"/>
          <w:b w:val="0"/>
          <w:bCs w:val="0"/>
          <w:sz w:val="22"/>
          <w:szCs w:val="22"/>
          <w:bdr w:val="none" w:sz="0" w:space="0" w:color="auto" w:frame="1"/>
        </w:rPr>
        <w:t xml:space="preserve">dílo – </w:t>
      </w:r>
      <w:r w:rsidR="009545AA">
        <w:rPr>
          <w:rStyle w:val="Siln"/>
          <w:b w:val="0"/>
          <w:bCs w:val="0"/>
          <w:sz w:val="22"/>
          <w:szCs w:val="22"/>
          <w:bdr w:val="none" w:sz="0" w:space="0" w:color="auto" w:frame="1"/>
        </w:rPr>
        <w:t xml:space="preserve">trvale instalovanou </w:t>
      </w:r>
      <w:r w:rsidR="00C73A56">
        <w:rPr>
          <w:rStyle w:val="Siln"/>
          <w:b w:val="0"/>
          <w:bCs w:val="0"/>
          <w:sz w:val="22"/>
          <w:szCs w:val="22"/>
          <w:bdr w:val="none" w:sz="0" w:space="0" w:color="auto" w:frame="1"/>
        </w:rPr>
        <w:t xml:space="preserve">sochu dvoušroubovice DNA </w:t>
      </w:r>
      <w:r w:rsidR="003C08D8">
        <w:rPr>
          <w:rStyle w:val="Siln"/>
          <w:b w:val="0"/>
          <w:bCs w:val="0"/>
          <w:sz w:val="22"/>
          <w:szCs w:val="22"/>
          <w:bdr w:val="none" w:sz="0" w:space="0" w:color="auto" w:frame="1"/>
        </w:rPr>
        <w:t xml:space="preserve">specifikovanou v příloze č. 1 této smlouvy </w:t>
      </w:r>
      <w:r w:rsidR="008A6700">
        <w:rPr>
          <w:rStyle w:val="Siln"/>
          <w:b w:val="0"/>
          <w:bCs w:val="0"/>
          <w:sz w:val="22"/>
          <w:szCs w:val="22"/>
          <w:bdr w:val="none" w:sz="0" w:space="0" w:color="auto" w:frame="1"/>
        </w:rPr>
        <w:t xml:space="preserve">(dále jen „Dílo“) a </w:t>
      </w:r>
      <w:r w:rsidR="0019600E">
        <w:rPr>
          <w:rStyle w:val="Siln"/>
          <w:b w:val="0"/>
          <w:bCs w:val="0"/>
          <w:sz w:val="22"/>
          <w:szCs w:val="22"/>
          <w:bdr w:val="none" w:sz="0" w:space="0" w:color="auto" w:frame="1"/>
        </w:rPr>
        <w:t>O</w:t>
      </w:r>
      <w:r w:rsidR="008A6700">
        <w:rPr>
          <w:rStyle w:val="Siln"/>
          <w:b w:val="0"/>
          <w:bCs w:val="0"/>
          <w:sz w:val="22"/>
          <w:szCs w:val="22"/>
          <w:bdr w:val="none" w:sz="0" w:space="0" w:color="auto" w:frame="1"/>
        </w:rPr>
        <w:t>bjednatel se zavazuje D</w:t>
      </w:r>
      <w:r w:rsidR="0019600E">
        <w:rPr>
          <w:rStyle w:val="Siln"/>
          <w:b w:val="0"/>
          <w:bCs w:val="0"/>
          <w:sz w:val="22"/>
          <w:szCs w:val="22"/>
          <w:bdr w:val="none" w:sz="0" w:space="0" w:color="auto" w:frame="1"/>
        </w:rPr>
        <w:t>ílo převzít a zaplatit za něj Z</w:t>
      </w:r>
      <w:r w:rsidR="00C73A56">
        <w:rPr>
          <w:rStyle w:val="Siln"/>
          <w:b w:val="0"/>
          <w:bCs w:val="0"/>
          <w:sz w:val="22"/>
          <w:szCs w:val="22"/>
          <w:bdr w:val="none" w:sz="0" w:space="0" w:color="auto" w:frame="1"/>
        </w:rPr>
        <w:t>hotovitelům cenu</w:t>
      </w:r>
      <w:r w:rsidR="00263C90">
        <w:rPr>
          <w:rStyle w:val="Siln"/>
          <w:b w:val="0"/>
          <w:bCs w:val="0"/>
          <w:sz w:val="22"/>
          <w:szCs w:val="22"/>
          <w:bdr w:val="none" w:sz="0" w:space="0" w:color="auto" w:frame="1"/>
        </w:rPr>
        <w:t xml:space="preserve"> ve výši 469.000,00 Kč (slovy: čtyři sta šedesát devět tisíc korun českých)</w:t>
      </w:r>
      <w:r w:rsidR="00C73A56">
        <w:rPr>
          <w:rStyle w:val="Siln"/>
          <w:b w:val="0"/>
          <w:bCs w:val="0"/>
          <w:sz w:val="22"/>
          <w:szCs w:val="22"/>
          <w:bdr w:val="none" w:sz="0" w:space="0" w:color="auto" w:frame="1"/>
        </w:rPr>
        <w:t xml:space="preserve">. </w:t>
      </w:r>
      <w:r w:rsidR="003C08D8">
        <w:rPr>
          <w:rStyle w:val="Siln"/>
          <w:b w:val="0"/>
          <w:bCs w:val="0"/>
          <w:sz w:val="22"/>
          <w:szCs w:val="22"/>
          <w:bdr w:val="none" w:sz="0" w:space="0" w:color="auto" w:frame="1"/>
        </w:rPr>
        <w:t xml:space="preserve">Pro účely této smlouvy se dvoušroubovicí rozumí </w:t>
      </w:r>
      <w:r w:rsidR="003C08D8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6" w:tooltip="Geometrie" w:history="1">
        <w:r w:rsidR="003C08D8" w:rsidRPr="004958C9">
          <w:rPr>
            <w:sz w:val="22"/>
            <w:szCs w:val="22"/>
          </w:rPr>
          <w:t>geometrický</w:t>
        </w:r>
      </w:hyperlink>
      <w:r w:rsidR="003C08D8" w:rsidRPr="004958C9">
        <w:rPr>
          <w:sz w:val="22"/>
          <w:szCs w:val="22"/>
        </w:rPr>
        <w:t> útvar, který se skládá ze dvou </w:t>
      </w:r>
      <w:hyperlink r:id="rId7" w:tooltip="Šroubovice" w:history="1">
        <w:r w:rsidR="003C08D8" w:rsidRPr="004958C9">
          <w:rPr>
            <w:sz w:val="22"/>
            <w:szCs w:val="22"/>
          </w:rPr>
          <w:t>šroubovic</w:t>
        </w:r>
      </w:hyperlink>
      <w:r w:rsidR="003C08D8" w:rsidRPr="004958C9">
        <w:rPr>
          <w:sz w:val="22"/>
          <w:szCs w:val="22"/>
        </w:rPr>
        <w:t> se společnou osou (osou šroubovice) a shodnou vzdáleností od této osy, úhlem stoupání a </w:t>
      </w:r>
      <w:hyperlink r:id="rId8" w:tooltip="Chiralita" w:history="1">
        <w:r w:rsidR="003C08D8" w:rsidRPr="004958C9">
          <w:rPr>
            <w:sz w:val="22"/>
            <w:szCs w:val="22"/>
          </w:rPr>
          <w:t>chiralitou</w:t>
        </w:r>
      </w:hyperlink>
      <w:r w:rsidR="003C08D8" w:rsidRPr="004958C9">
        <w:rPr>
          <w:sz w:val="22"/>
          <w:szCs w:val="22"/>
        </w:rPr>
        <w:t>, které mají vzájemně posunutou </w:t>
      </w:r>
      <w:hyperlink r:id="rId9" w:tooltip="Fáze (vlna)" w:history="1">
        <w:r w:rsidR="003C08D8" w:rsidRPr="004958C9">
          <w:rPr>
            <w:sz w:val="22"/>
            <w:szCs w:val="22"/>
          </w:rPr>
          <w:t>fázi</w:t>
        </w:r>
      </w:hyperlink>
      <w:r w:rsidR="003C08D8" w:rsidRPr="004958C9">
        <w:rPr>
          <w:sz w:val="22"/>
          <w:szCs w:val="22"/>
        </w:rPr>
        <w:t> stoupání</w:t>
      </w:r>
      <w:r w:rsidR="003C08D8">
        <w:rPr>
          <w:sz w:val="22"/>
          <w:szCs w:val="22"/>
        </w:rPr>
        <w:t>.</w:t>
      </w:r>
    </w:p>
    <w:p w14:paraId="2708A100" w14:textId="79A8D3AC" w:rsidR="003C08D8" w:rsidRPr="004958C9" w:rsidRDefault="003C08D8" w:rsidP="004958C9">
      <w:pPr>
        <w:pStyle w:val="Normlnweb"/>
        <w:numPr>
          <w:ilvl w:val="1"/>
          <w:numId w:val="3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</w:rPr>
        <w:t>Příloha č. 1 této smlouvy tvoří její nedílnou součást.</w:t>
      </w:r>
    </w:p>
    <w:p w14:paraId="0818D9A2" w14:textId="3CC5357A" w:rsidR="003C08D8" w:rsidRPr="004958C9" w:rsidRDefault="003C08D8" w:rsidP="004958C9">
      <w:pPr>
        <w:pStyle w:val="Normlnweb"/>
        <w:numPr>
          <w:ilvl w:val="1"/>
          <w:numId w:val="3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</w:rPr>
        <w:lastRenderedPageBreak/>
        <w:t xml:space="preserve">Zhotovitelé se zavazují provést dílo osobně. Zhotovení díla se váže na osobní vlastnosti </w:t>
      </w:r>
      <w:r w:rsidR="0019600E">
        <w:rPr>
          <w:sz w:val="22"/>
          <w:szCs w:val="22"/>
        </w:rPr>
        <w:t>Z</w:t>
      </w:r>
      <w:r>
        <w:rPr>
          <w:sz w:val="22"/>
          <w:szCs w:val="22"/>
        </w:rPr>
        <w:t>hotovitelů.</w:t>
      </w:r>
      <w:r w:rsidR="004E191C">
        <w:rPr>
          <w:sz w:val="22"/>
          <w:szCs w:val="22"/>
        </w:rPr>
        <w:t xml:space="preserve"> Technicky náročné operace (řezání vodním paprskem, zakružování, doprava) budou zajištěny formou subdodávky.</w:t>
      </w:r>
    </w:p>
    <w:p w14:paraId="1008136E" w14:textId="4475D5B3" w:rsidR="003C08D8" w:rsidRPr="004958C9" w:rsidRDefault="003C08D8" w:rsidP="004958C9">
      <w:pPr>
        <w:pStyle w:val="Normlnweb"/>
        <w:numPr>
          <w:ilvl w:val="1"/>
          <w:numId w:val="3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</w:rPr>
        <w:t xml:space="preserve">Zhotovitelé se zavazují provést dílo s potřebnou péčí v ujednaném čase. Zhotovitelé se zavazují obstarat vše, co je ke zhotovení díla potřeba. </w:t>
      </w:r>
    </w:p>
    <w:p w14:paraId="2F624920" w14:textId="77777777" w:rsidR="00263C90" w:rsidRPr="004958C9" w:rsidRDefault="00263C90" w:rsidP="004958C9">
      <w:pPr>
        <w:pStyle w:val="Normlnweb"/>
        <w:shd w:val="clear" w:color="auto" w:fill="FFFFFF"/>
        <w:spacing w:before="0" w:beforeAutospacing="0" w:after="0" w:afterAutospacing="0" w:line="375" w:lineRule="atLeast"/>
        <w:ind w:left="825"/>
        <w:jc w:val="both"/>
        <w:textAlignment w:val="baseline"/>
        <w:rPr>
          <w:rStyle w:val="Siln"/>
          <w:b w:val="0"/>
          <w:bCs w:val="0"/>
          <w:sz w:val="22"/>
          <w:szCs w:val="22"/>
          <w:bdr w:val="none" w:sz="0" w:space="0" w:color="auto" w:frame="1"/>
        </w:rPr>
      </w:pPr>
    </w:p>
    <w:p w14:paraId="348734CB" w14:textId="77777777" w:rsidR="005F4EEB" w:rsidRPr="00A23A6A" w:rsidRDefault="003449A6" w:rsidP="0044405A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sz w:val="22"/>
          <w:szCs w:val="22"/>
          <w:bdr w:val="none" w:sz="0" w:space="0" w:color="auto" w:frame="1"/>
        </w:rPr>
      </w:pPr>
      <w:r w:rsidRPr="00A23A6A">
        <w:rPr>
          <w:rStyle w:val="Siln"/>
          <w:sz w:val="22"/>
          <w:szCs w:val="22"/>
          <w:bdr w:val="none" w:sz="0" w:space="0" w:color="auto" w:frame="1"/>
        </w:rPr>
        <w:t>Vytvoření díla</w:t>
      </w:r>
    </w:p>
    <w:p w14:paraId="420127B6" w14:textId="77777777" w:rsidR="003449A6" w:rsidRPr="00A23A6A" w:rsidRDefault="003449A6" w:rsidP="0044405A">
      <w:pPr>
        <w:pStyle w:val="Normlnweb"/>
        <w:numPr>
          <w:ilvl w:val="1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  <w:r w:rsidRPr="00A23A6A">
        <w:rPr>
          <w:color w:val="000000"/>
          <w:sz w:val="22"/>
          <w:szCs w:val="22"/>
        </w:rPr>
        <w:t>Smluvní strany se dohodly, že Dílo bude vytvořeno v těchto jednotlivých etapách.</w:t>
      </w:r>
    </w:p>
    <w:p w14:paraId="415D5466" w14:textId="77777777" w:rsidR="003449A6" w:rsidRPr="00A23A6A" w:rsidRDefault="003449A6" w:rsidP="0044405A">
      <w:pPr>
        <w:pStyle w:val="Normlnweb"/>
        <w:numPr>
          <w:ilvl w:val="2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 w:line="375" w:lineRule="atLeast"/>
        <w:jc w:val="both"/>
        <w:textAlignment w:val="baseline"/>
        <w:rPr>
          <w:b/>
          <w:color w:val="000000"/>
          <w:sz w:val="22"/>
          <w:szCs w:val="22"/>
        </w:rPr>
      </w:pPr>
      <w:r w:rsidRPr="00A23A6A">
        <w:rPr>
          <w:b/>
          <w:color w:val="000000"/>
          <w:sz w:val="22"/>
          <w:szCs w:val="22"/>
        </w:rPr>
        <w:t>I</w:t>
      </w:r>
      <w:r w:rsidR="00B14BD2" w:rsidRPr="00A23A6A">
        <w:rPr>
          <w:b/>
          <w:color w:val="000000"/>
          <w:sz w:val="22"/>
          <w:szCs w:val="22"/>
        </w:rPr>
        <w:t>.</w:t>
      </w:r>
      <w:r w:rsidRPr="00A23A6A">
        <w:rPr>
          <w:b/>
          <w:color w:val="000000"/>
          <w:sz w:val="22"/>
          <w:szCs w:val="22"/>
        </w:rPr>
        <w:t xml:space="preserve"> Etapa</w:t>
      </w:r>
    </w:p>
    <w:p w14:paraId="347B9A62" w14:textId="66F5A0C4" w:rsidR="00B14BD2" w:rsidRPr="00A23A6A" w:rsidRDefault="009C76D0" w:rsidP="004958C9">
      <w:pPr>
        <w:pStyle w:val="Normlnweb"/>
        <w:shd w:val="clear" w:color="auto" w:fill="FFFFFF"/>
        <w:tabs>
          <w:tab w:val="left" w:pos="426"/>
        </w:tabs>
        <w:spacing w:before="0" w:beforeAutospacing="0" w:after="0" w:afterAutospacing="0" w:line="375" w:lineRule="atLeast"/>
        <w:ind w:left="1843" w:hanging="85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2.1.1.1. </w:t>
      </w:r>
      <w:r w:rsidR="003449A6" w:rsidRPr="00A23A6A">
        <w:rPr>
          <w:color w:val="000000"/>
          <w:sz w:val="22"/>
          <w:szCs w:val="22"/>
        </w:rPr>
        <w:t xml:space="preserve">Vytvoření finálního návrhu celého Díla a jeho jednotlivých částí (tj. socha </w:t>
      </w:r>
      <w:r w:rsidR="00C73A56">
        <w:rPr>
          <w:color w:val="000000"/>
          <w:sz w:val="22"/>
          <w:szCs w:val="22"/>
        </w:rPr>
        <w:t>dvou</w:t>
      </w:r>
      <w:r w:rsidR="003449A6" w:rsidRPr="00A23A6A">
        <w:rPr>
          <w:color w:val="000000"/>
          <w:sz w:val="22"/>
          <w:szCs w:val="22"/>
        </w:rPr>
        <w:t>šroubovice DNA). Návrh bude obsahovat minimálně 3 vizualizace a jeden výkres s popisem jednotlivých částí.</w:t>
      </w:r>
      <w:r w:rsidR="00475145" w:rsidRPr="00A23A6A">
        <w:rPr>
          <w:color w:val="000000"/>
          <w:sz w:val="22"/>
          <w:szCs w:val="22"/>
        </w:rPr>
        <w:t xml:space="preserve"> Tento návrh bude úpravou</w:t>
      </w:r>
      <w:r w:rsidR="00B94947" w:rsidRPr="00A23A6A">
        <w:rPr>
          <w:color w:val="000000"/>
          <w:sz w:val="22"/>
          <w:szCs w:val="22"/>
        </w:rPr>
        <w:t xml:space="preserve"> již hotového návrhu, který je přílohou </w:t>
      </w:r>
      <w:r w:rsidR="00240BAC">
        <w:rPr>
          <w:color w:val="000000"/>
          <w:sz w:val="22"/>
          <w:szCs w:val="22"/>
        </w:rPr>
        <w:t xml:space="preserve">č. 1 </w:t>
      </w:r>
      <w:r w:rsidR="00B94947" w:rsidRPr="00A23A6A">
        <w:rPr>
          <w:color w:val="000000"/>
          <w:sz w:val="22"/>
          <w:szCs w:val="22"/>
        </w:rPr>
        <w:t>této smlouvy.</w:t>
      </w:r>
      <w:r w:rsidR="003449A6" w:rsidRPr="00A23A6A">
        <w:rPr>
          <w:color w:val="000000"/>
          <w:sz w:val="22"/>
          <w:szCs w:val="22"/>
        </w:rPr>
        <w:t xml:space="preserve"> Dále bude navrhnuto osvětlení sochy a jeho technický popis</w:t>
      </w:r>
      <w:r w:rsidR="00B14BD2" w:rsidRPr="00A23A6A">
        <w:rPr>
          <w:color w:val="000000"/>
          <w:sz w:val="22"/>
          <w:szCs w:val="22"/>
        </w:rPr>
        <w:t>. Autorem té</w:t>
      </w:r>
      <w:r w:rsidR="00222FA2" w:rsidRPr="00A23A6A">
        <w:rPr>
          <w:color w:val="000000"/>
          <w:sz w:val="22"/>
          <w:szCs w:val="22"/>
        </w:rPr>
        <w:t>to etapy je Zhotovitel 1. Návrh bude</w:t>
      </w:r>
      <w:r w:rsidR="00B14BD2" w:rsidRPr="00A23A6A">
        <w:rPr>
          <w:color w:val="000000"/>
          <w:sz w:val="22"/>
          <w:szCs w:val="22"/>
        </w:rPr>
        <w:t xml:space="preserve"> dodán do termínu </w:t>
      </w:r>
      <w:r w:rsidR="000B1893">
        <w:rPr>
          <w:color w:val="000000"/>
          <w:sz w:val="22"/>
          <w:szCs w:val="22"/>
        </w:rPr>
        <w:t>26</w:t>
      </w:r>
      <w:r w:rsidR="00B14BD2" w:rsidRPr="00A23A6A">
        <w:rPr>
          <w:color w:val="000000"/>
          <w:sz w:val="22"/>
          <w:szCs w:val="22"/>
        </w:rPr>
        <w:t>.</w:t>
      </w:r>
      <w:r w:rsidR="00D8524F" w:rsidRPr="00A23A6A">
        <w:rPr>
          <w:color w:val="000000"/>
          <w:sz w:val="22"/>
          <w:szCs w:val="22"/>
        </w:rPr>
        <w:t xml:space="preserve"> </w:t>
      </w:r>
      <w:r w:rsidR="00222FA2" w:rsidRPr="00A23A6A">
        <w:rPr>
          <w:color w:val="000000"/>
          <w:sz w:val="22"/>
          <w:szCs w:val="22"/>
        </w:rPr>
        <w:t>10.</w:t>
      </w:r>
      <w:r w:rsidR="00D8524F" w:rsidRPr="00A23A6A">
        <w:rPr>
          <w:color w:val="000000"/>
          <w:sz w:val="22"/>
          <w:szCs w:val="22"/>
        </w:rPr>
        <w:t xml:space="preserve"> </w:t>
      </w:r>
      <w:r w:rsidR="00B14BD2" w:rsidRPr="00A23A6A">
        <w:rPr>
          <w:color w:val="000000"/>
          <w:sz w:val="22"/>
          <w:szCs w:val="22"/>
        </w:rPr>
        <w:t>2018</w:t>
      </w:r>
      <w:r w:rsidR="008A6700">
        <w:rPr>
          <w:color w:val="000000"/>
          <w:sz w:val="22"/>
          <w:szCs w:val="22"/>
        </w:rPr>
        <w:t>.</w:t>
      </w:r>
    </w:p>
    <w:p w14:paraId="04DE6677" w14:textId="708908F6" w:rsidR="00B14BD2" w:rsidRPr="00A23A6A" w:rsidRDefault="009C76D0" w:rsidP="004958C9">
      <w:pPr>
        <w:pStyle w:val="Normlnweb"/>
        <w:shd w:val="clear" w:color="auto" w:fill="FFFFFF"/>
        <w:tabs>
          <w:tab w:val="left" w:pos="426"/>
        </w:tabs>
        <w:spacing w:before="0" w:beforeAutospacing="0" w:after="0" w:afterAutospacing="0" w:line="375" w:lineRule="atLeast"/>
        <w:ind w:left="1843" w:hanging="85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2.1.1.2.   </w:t>
      </w:r>
      <w:r w:rsidR="00B14BD2" w:rsidRPr="00A23A6A">
        <w:rPr>
          <w:color w:val="000000"/>
          <w:sz w:val="22"/>
          <w:szCs w:val="22"/>
        </w:rPr>
        <w:t xml:space="preserve">Cena za vytvoření této I. Etapy Díla činí </w:t>
      </w:r>
      <w:proofErr w:type="spellStart"/>
      <w:r w:rsidR="004C38BF">
        <w:rPr>
          <w:sz w:val="22"/>
          <w:szCs w:val="22"/>
        </w:rPr>
        <w:t>xxxxxxxxxx</w:t>
      </w:r>
      <w:proofErr w:type="spellEnd"/>
      <w:r w:rsidR="00B14BD2" w:rsidRPr="00A23A6A">
        <w:rPr>
          <w:color w:val="000000"/>
          <w:sz w:val="22"/>
          <w:szCs w:val="22"/>
        </w:rPr>
        <w:t xml:space="preserve"> a bude uhrazena po předání a odsouhlasení Objednatelem </w:t>
      </w:r>
      <w:r w:rsidR="001345C6">
        <w:rPr>
          <w:color w:val="000000"/>
          <w:sz w:val="22"/>
          <w:szCs w:val="22"/>
        </w:rPr>
        <w:t xml:space="preserve">na základě faktury (čl. 2 odst. 2.2 této smlouvy) </w:t>
      </w:r>
      <w:r w:rsidR="00B14BD2" w:rsidRPr="00A23A6A">
        <w:rPr>
          <w:color w:val="000000"/>
          <w:sz w:val="22"/>
          <w:szCs w:val="22"/>
        </w:rPr>
        <w:t>do 30</w:t>
      </w:r>
      <w:r w:rsidR="00D8524F" w:rsidRPr="00A23A6A">
        <w:rPr>
          <w:color w:val="000000"/>
          <w:sz w:val="22"/>
          <w:szCs w:val="22"/>
        </w:rPr>
        <w:t xml:space="preserve"> </w:t>
      </w:r>
      <w:r w:rsidR="00B14BD2" w:rsidRPr="00A23A6A">
        <w:rPr>
          <w:color w:val="000000"/>
          <w:sz w:val="22"/>
          <w:szCs w:val="22"/>
        </w:rPr>
        <w:t xml:space="preserve">ti dnů na účet </w:t>
      </w:r>
      <w:proofErr w:type="spellStart"/>
      <w:r w:rsidR="004C38BF">
        <w:rPr>
          <w:sz w:val="22"/>
          <w:szCs w:val="22"/>
        </w:rPr>
        <w:t>xxxxxxxxxx</w:t>
      </w:r>
      <w:proofErr w:type="spellEnd"/>
      <w:r w:rsidR="008A6700">
        <w:rPr>
          <w:sz w:val="22"/>
          <w:szCs w:val="22"/>
          <w:lang w:val="cs"/>
        </w:rPr>
        <w:t>.</w:t>
      </w:r>
    </w:p>
    <w:p w14:paraId="630D93EF" w14:textId="77777777" w:rsidR="00B14BD2" w:rsidRPr="00A23A6A" w:rsidRDefault="00B14BD2" w:rsidP="0044405A">
      <w:pPr>
        <w:pStyle w:val="Normlnweb"/>
        <w:numPr>
          <w:ilvl w:val="2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75" w:lineRule="atLeast"/>
        <w:jc w:val="both"/>
        <w:textAlignment w:val="baseline"/>
        <w:rPr>
          <w:b/>
          <w:color w:val="000000"/>
          <w:sz w:val="22"/>
          <w:szCs w:val="22"/>
        </w:rPr>
      </w:pPr>
      <w:r w:rsidRPr="00A23A6A">
        <w:rPr>
          <w:b/>
          <w:color w:val="000000"/>
          <w:sz w:val="22"/>
          <w:szCs w:val="22"/>
        </w:rPr>
        <w:t>II. Etapa</w:t>
      </w:r>
    </w:p>
    <w:p w14:paraId="1AF11437" w14:textId="1FEF47AB" w:rsidR="0056169A" w:rsidRPr="00A23A6A" w:rsidRDefault="00EC026B" w:rsidP="004958C9">
      <w:pPr>
        <w:pStyle w:val="Normlnweb"/>
        <w:numPr>
          <w:ilvl w:val="5"/>
          <w:numId w:val="3"/>
        </w:numPr>
        <w:shd w:val="clear" w:color="auto" w:fill="FFFFFF"/>
        <w:tabs>
          <w:tab w:val="left" w:pos="284"/>
          <w:tab w:val="left" w:pos="1701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  <w:r w:rsidRPr="00A23A6A">
        <w:rPr>
          <w:color w:val="000000"/>
          <w:sz w:val="22"/>
          <w:szCs w:val="22"/>
        </w:rPr>
        <w:t xml:space="preserve">Výroba kovové sochy </w:t>
      </w:r>
      <w:r w:rsidR="00C73A56">
        <w:rPr>
          <w:color w:val="000000"/>
          <w:sz w:val="22"/>
          <w:szCs w:val="22"/>
        </w:rPr>
        <w:t>dvou</w:t>
      </w:r>
      <w:r w:rsidRPr="00A23A6A">
        <w:rPr>
          <w:color w:val="000000"/>
          <w:sz w:val="22"/>
          <w:szCs w:val="22"/>
        </w:rPr>
        <w:t>šroubovice DNA dle odsouhlaseného návrhu</w:t>
      </w:r>
      <w:r w:rsidR="00AC3293" w:rsidRPr="00A23A6A">
        <w:rPr>
          <w:color w:val="000000"/>
          <w:sz w:val="22"/>
          <w:szCs w:val="22"/>
        </w:rPr>
        <w:t xml:space="preserve"> Objednatelem</w:t>
      </w:r>
      <w:r w:rsidRPr="00A23A6A">
        <w:rPr>
          <w:color w:val="000000"/>
          <w:sz w:val="22"/>
          <w:szCs w:val="22"/>
        </w:rPr>
        <w:t xml:space="preserve"> oběma </w:t>
      </w:r>
      <w:r w:rsidR="0019600E">
        <w:rPr>
          <w:color w:val="000000"/>
          <w:sz w:val="22"/>
          <w:szCs w:val="22"/>
        </w:rPr>
        <w:t>Z</w:t>
      </w:r>
      <w:r w:rsidRPr="00A23A6A">
        <w:rPr>
          <w:color w:val="000000"/>
          <w:sz w:val="22"/>
          <w:szCs w:val="22"/>
        </w:rPr>
        <w:t>hotovitel</w:t>
      </w:r>
      <w:r w:rsidR="00AC3293" w:rsidRPr="00A23A6A">
        <w:rPr>
          <w:color w:val="000000"/>
          <w:sz w:val="22"/>
          <w:szCs w:val="22"/>
        </w:rPr>
        <w:t>i</w:t>
      </w:r>
      <w:r w:rsidRPr="00A23A6A">
        <w:rPr>
          <w:color w:val="000000"/>
          <w:sz w:val="22"/>
          <w:szCs w:val="22"/>
        </w:rPr>
        <w:t>.</w:t>
      </w:r>
      <w:r w:rsidR="00475145" w:rsidRPr="00A23A6A">
        <w:rPr>
          <w:color w:val="000000"/>
          <w:sz w:val="22"/>
          <w:szCs w:val="22"/>
        </w:rPr>
        <w:t xml:space="preserve"> Materiál ke zhotovení sochy bude </w:t>
      </w:r>
      <w:r w:rsidR="000665AC">
        <w:rPr>
          <w:color w:val="000000"/>
          <w:sz w:val="22"/>
          <w:szCs w:val="22"/>
        </w:rPr>
        <w:t>z korozivzdorné oceli (</w:t>
      </w:r>
      <w:proofErr w:type="spellStart"/>
      <w:r w:rsidR="000B1893" w:rsidRPr="000B1893">
        <w:rPr>
          <w:color w:val="000000"/>
          <w:sz w:val="22"/>
          <w:szCs w:val="22"/>
        </w:rPr>
        <w:t>Wst.Nr</w:t>
      </w:r>
      <w:proofErr w:type="spellEnd"/>
      <w:r w:rsidR="000B1893" w:rsidRPr="000B1893">
        <w:rPr>
          <w:color w:val="000000"/>
          <w:sz w:val="22"/>
          <w:szCs w:val="22"/>
        </w:rPr>
        <w:t>. 1.4404 (Něm.) / AISI 316L (USA) / ČSN 17349 (ČR)</w:t>
      </w:r>
      <w:r w:rsidR="00475145" w:rsidRPr="00A23A6A">
        <w:rPr>
          <w:color w:val="000000"/>
          <w:sz w:val="22"/>
          <w:szCs w:val="22"/>
        </w:rPr>
        <w:t xml:space="preserve">. Povrchová úprava hotového díla bude </w:t>
      </w:r>
      <w:r w:rsidR="000B1893">
        <w:rPr>
          <w:color w:val="000000"/>
          <w:sz w:val="22"/>
          <w:szCs w:val="22"/>
        </w:rPr>
        <w:t>moření a tryskání balotinou</w:t>
      </w:r>
      <w:r w:rsidR="00475145" w:rsidRPr="00A23A6A">
        <w:rPr>
          <w:color w:val="000000"/>
          <w:sz w:val="22"/>
          <w:szCs w:val="22"/>
        </w:rPr>
        <w:t>.</w:t>
      </w:r>
      <w:r w:rsidRPr="00A23A6A">
        <w:rPr>
          <w:color w:val="000000"/>
          <w:sz w:val="22"/>
          <w:szCs w:val="22"/>
        </w:rPr>
        <w:t xml:space="preserve"> </w:t>
      </w:r>
      <w:r w:rsidR="00D8524F" w:rsidRPr="00A23A6A">
        <w:rPr>
          <w:color w:val="000000"/>
          <w:sz w:val="22"/>
          <w:szCs w:val="22"/>
        </w:rPr>
        <w:t xml:space="preserve">Termín dodání do </w:t>
      </w:r>
      <w:r w:rsidR="0056169A" w:rsidRPr="00A23A6A">
        <w:rPr>
          <w:color w:val="000000"/>
          <w:sz w:val="22"/>
          <w:szCs w:val="22"/>
        </w:rPr>
        <w:t xml:space="preserve">31. </w:t>
      </w:r>
      <w:r w:rsidR="00240BAC">
        <w:rPr>
          <w:color w:val="000000"/>
          <w:sz w:val="22"/>
          <w:szCs w:val="22"/>
        </w:rPr>
        <w:t>12</w:t>
      </w:r>
      <w:r w:rsidR="00D8524F" w:rsidRPr="00A23A6A">
        <w:rPr>
          <w:color w:val="000000"/>
          <w:sz w:val="22"/>
          <w:szCs w:val="22"/>
        </w:rPr>
        <w:t>. 201</w:t>
      </w:r>
      <w:r w:rsidR="00240BAC">
        <w:rPr>
          <w:color w:val="000000"/>
          <w:sz w:val="22"/>
          <w:szCs w:val="22"/>
        </w:rPr>
        <w:t>8.</w:t>
      </w:r>
    </w:p>
    <w:p w14:paraId="2DA13409" w14:textId="2F3363BB" w:rsidR="00AC3293" w:rsidRPr="009210EF" w:rsidRDefault="00EC026B" w:rsidP="0044405A">
      <w:pPr>
        <w:pStyle w:val="Normlnweb"/>
        <w:numPr>
          <w:ilvl w:val="3"/>
          <w:numId w:val="3"/>
        </w:numPr>
        <w:shd w:val="clear" w:color="auto" w:fill="FFFFFF"/>
        <w:tabs>
          <w:tab w:val="left" w:pos="284"/>
          <w:tab w:val="left" w:pos="1701"/>
        </w:tabs>
        <w:spacing w:before="0" w:beforeAutospacing="0" w:after="0" w:afterAutospacing="0" w:line="375" w:lineRule="atLeast"/>
        <w:ind w:left="1843"/>
        <w:jc w:val="both"/>
        <w:textAlignment w:val="baseline"/>
        <w:rPr>
          <w:color w:val="000000"/>
          <w:sz w:val="22"/>
          <w:szCs w:val="22"/>
        </w:rPr>
      </w:pPr>
      <w:r w:rsidRPr="00A23A6A">
        <w:rPr>
          <w:color w:val="000000"/>
          <w:sz w:val="22"/>
          <w:szCs w:val="22"/>
        </w:rPr>
        <w:t xml:space="preserve">Cena za vytvoření této II. Etapy Díla činí </w:t>
      </w:r>
      <w:proofErr w:type="spellStart"/>
      <w:r w:rsidR="004C38BF">
        <w:rPr>
          <w:sz w:val="22"/>
          <w:szCs w:val="22"/>
        </w:rPr>
        <w:t>xxxxxxxxxx</w:t>
      </w:r>
      <w:proofErr w:type="spellEnd"/>
      <w:r w:rsidR="00AC3293" w:rsidRPr="00A23A6A">
        <w:rPr>
          <w:color w:val="000000"/>
          <w:sz w:val="22"/>
          <w:szCs w:val="22"/>
        </w:rPr>
        <w:t xml:space="preserve">. Z toho </w:t>
      </w:r>
      <w:proofErr w:type="spellStart"/>
      <w:r w:rsidR="004C38BF">
        <w:rPr>
          <w:sz w:val="22"/>
          <w:szCs w:val="22"/>
        </w:rPr>
        <w:t>xxxxxxxxxx</w:t>
      </w:r>
      <w:proofErr w:type="spellEnd"/>
      <w:r w:rsidR="00AC3293" w:rsidRPr="00A23A6A">
        <w:rPr>
          <w:color w:val="000000"/>
          <w:sz w:val="22"/>
          <w:szCs w:val="22"/>
        </w:rPr>
        <w:t xml:space="preserve"> bude uhrazeno jako záloha na materiál a dodavatelské služby před započetím prací </w:t>
      </w:r>
      <w:r w:rsidR="00AC3293" w:rsidRPr="00A23A6A">
        <w:rPr>
          <w:sz w:val="22"/>
          <w:szCs w:val="22"/>
        </w:rPr>
        <w:t>Zhotovitel</w:t>
      </w:r>
      <w:r w:rsidR="00D8524F" w:rsidRPr="00A23A6A">
        <w:rPr>
          <w:sz w:val="22"/>
          <w:szCs w:val="22"/>
        </w:rPr>
        <w:t>i</w:t>
      </w:r>
      <w:r w:rsidR="00AC3293" w:rsidRPr="00A23A6A">
        <w:rPr>
          <w:sz w:val="22"/>
          <w:szCs w:val="22"/>
        </w:rPr>
        <w:t xml:space="preserve"> </w:t>
      </w:r>
      <w:r w:rsidR="0056169A" w:rsidRPr="00A23A6A">
        <w:rPr>
          <w:sz w:val="22"/>
          <w:szCs w:val="22"/>
        </w:rPr>
        <w:t>1</w:t>
      </w:r>
      <w:r w:rsidR="001345C6">
        <w:rPr>
          <w:sz w:val="22"/>
          <w:szCs w:val="22"/>
        </w:rPr>
        <w:t>,</w:t>
      </w:r>
      <w:r w:rsidR="00AC3293" w:rsidRPr="00A23A6A">
        <w:rPr>
          <w:sz w:val="22"/>
          <w:szCs w:val="22"/>
        </w:rPr>
        <w:t xml:space="preserve"> </w:t>
      </w:r>
      <w:r w:rsidR="00AC3293" w:rsidRPr="00A23A6A">
        <w:rPr>
          <w:color w:val="000000"/>
          <w:sz w:val="22"/>
          <w:szCs w:val="22"/>
        </w:rPr>
        <w:t xml:space="preserve">a to </w:t>
      </w:r>
      <w:r w:rsidR="001345C6">
        <w:rPr>
          <w:color w:val="000000"/>
          <w:sz w:val="22"/>
          <w:szCs w:val="22"/>
        </w:rPr>
        <w:t xml:space="preserve">na základě faktury (čl. 2 odst. 2. 2. této smlouvy) </w:t>
      </w:r>
      <w:r w:rsidR="00AC3293" w:rsidRPr="00A23A6A">
        <w:rPr>
          <w:color w:val="000000"/>
          <w:sz w:val="22"/>
          <w:szCs w:val="22"/>
        </w:rPr>
        <w:t xml:space="preserve">bezhotovostním převodem na bankovní účet </w:t>
      </w:r>
      <w:r w:rsidR="0056169A" w:rsidRPr="00A23A6A">
        <w:rPr>
          <w:sz w:val="22"/>
          <w:szCs w:val="22"/>
          <w:lang w:val="cs"/>
        </w:rPr>
        <w:t>2601083883/2010</w:t>
      </w:r>
      <w:r w:rsidR="00AC3293" w:rsidRPr="00A23A6A">
        <w:rPr>
          <w:color w:val="000000"/>
          <w:sz w:val="22"/>
          <w:szCs w:val="22"/>
        </w:rPr>
        <w:t xml:space="preserve"> do 7 pracovních dnů od schválení finálního návrhu (I.</w:t>
      </w:r>
      <w:r w:rsidR="00222FA2" w:rsidRPr="00A23A6A">
        <w:rPr>
          <w:color w:val="000000"/>
          <w:sz w:val="22"/>
          <w:szCs w:val="22"/>
        </w:rPr>
        <w:t xml:space="preserve"> </w:t>
      </w:r>
      <w:r w:rsidR="00AC3293" w:rsidRPr="00A23A6A">
        <w:rPr>
          <w:color w:val="000000"/>
          <w:sz w:val="22"/>
          <w:szCs w:val="22"/>
        </w:rPr>
        <w:t xml:space="preserve">Etapa). Zbylá částka </w:t>
      </w:r>
      <w:proofErr w:type="spellStart"/>
      <w:r w:rsidR="004C38BF">
        <w:rPr>
          <w:sz w:val="22"/>
          <w:szCs w:val="22"/>
        </w:rPr>
        <w:t>xxxxxxxxxx</w:t>
      </w:r>
      <w:proofErr w:type="spellEnd"/>
      <w:r w:rsidR="004C38BF">
        <w:rPr>
          <w:sz w:val="22"/>
          <w:szCs w:val="22"/>
        </w:rPr>
        <w:t xml:space="preserve"> </w:t>
      </w:r>
      <w:r w:rsidR="00AC3293" w:rsidRPr="00A23A6A">
        <w:rPr>
          <w:color w:val="000000"/>
          <w:sz w:val="22"/>
          <w:szCs w:val="22"/>
        </w:rPr>
        <w:t xml:space="preserve">bude uhrazena do </w:t>
      </w:r>
      <w:r w:rsidR="0056169A" w:rsidRPr="00A23A6A">
        <w:rPr>
          <w:color w:val="000000"/>
          <w:sz w:val="22"/>
          <w:szCs w:val="22"/>
        </w:rPr>
        <w:t>30</w:t>
      </w:r>
      <w:r w:rsidR="00AC3293" w:rsidRPr="00A23A6A">
        <w:rPr>
          <w:color w:val="000000"/>
          <w:sz w:val="22"/>
          <w:szCs w:val="22"/>
        </w:rPr>
        <w:t xml:space="preserve"> pracovních dnů po </w:t>
      </w:r>
      <w:r w:rsidR="00D8524F" w:rsidRPr="00A23A6A">
        <w:rPr>
          <w:color w:val="000000"/>
          <w:sz w:val="22"/>
          <w:szCs w:val="22"/>
        </w:rPr>
        <w:t xml:space="preserve">podepsání předávacího protokolu </w:t>
      </w:r>
      <w:r w:rsidR="00D8524F" w:rsidRPr="009210EF">
        <w:rPr>
          <w:color w:val="000000"/>
          <w:sz w:val="22"/>
          <w:szCs w:val="22"/>
        </w:rPr>
        <w:t xml:space="preserve">Zhotoviteli </w:t>
      </w:r>
      <w:r w:rsidR="0056169A" w:rsidRPr="009210EF">
        <w:rPr>
          <w:color w:val="000000"/>
          <w:sz w:val="22"/>
          <w:szCs w:val="22"/>
        </w:rPr>
        <w:t>2</w:t>
      </w:r>
      <w:r w:rsidR="001345C6">
        <w:rPr>
          <w:color w:val="000000"/>
          <w:sz w:val="22"/>
          <w:szCs w:val="22"/>
        </w:rPr>
        <w:t>,</w:t>
      </w:r>
      <w:r w:rsidR="00D8524F" w:rsidRPr="009210EF">
        <w:rPr>
          <w:color w:val="000000"/>
          <w:sz w:val="22"/>
          <w:szCs w:val="22"/>
        </w:rPr>
        <w:t xml:space="preserve"> a to </w:t>
      </w:r>
      <w:r w:rsidR="001345C6">
        <w:rPr>
          <w:color w:val="000000"/>
          <w:sz w:val="22"/>
          <w:szCs w:val="22"/>
        </w:rPr>
        <w:t xml:space="preserve">na základě faktury (čl. 2 odst. 2. 2. této smlouvy) </w:t>
      </w:r>
      <w:r w:rsidR="00D8524F" w:rsidRPr="009210EF">
        <w:rPr>
          <w:color w:val="000000"/>
          <w:sz w:val="22"/>
          <w:szCs w:val="22"/>
        </w:rPr>
        <w:t xml:space="preserve">bezhotovostním převodem na bankovní účet </w:t>
      </w:r>
      <w:proofErr w:type="spellStart"/>
      <w:r w:rsidR="004C38BF">
        <w:rPr>
          <w:sz w:val="22"/>
          <w:szCs w:val="22"/>
        </w:rPr>
        <w:t>xxxxxxxxxx</w:t>
      </w:r>
      <w:proofErr w:type="spellEnd"/>
      <w:r w:rsidR="00240BAC">
        <w:rPr>
          <w:color w:val="000000"/>
          <w:sz w:val="22"/>
          <w:szCs w:val="22"/>
        </w:rPr>
        <w:t>.</w:t>
      </w:r>
    </w:p>
    <w:p w14:paraId="1C55FDA3" w14:textId="77777777" w:rsidR="00D8524F" w:rsidRPr="00A23A6A" w:rsidRDefault="00D8524F" w:rsidP="0044405A">
      <w:pPr>
        <w:pStyle w:val="Normlnweb"/>
        <w:numPr>
          <w:ilvl w:val="2"/>
          <w:numId w:val="3"/>
        </w:numPr>
        <w:shd w:val="clear" w:color="auto" w:fill="FFFFFF"/>
        <w:tabs>
          <w:tab w:val="left" w:pos="284"/>
          <w:tab w:val="left" w:pos="1701"/>
        </w:tabs>
        <w:spacing w:before="0" w:beforeAutospacing="0" w:after="0" w:afterAutospacing="0" w:line="375" w:lineRule="atLeast"/>
        <w:jc w:val="both"/>
        <w:textAlignment w:val="baseline"/>
        <w:rPr>
          <w:b/>
          <w:color w:val="000000"/>
          <w:sz w:val="22"/>
          <w:szCs w:val="22"/>
        </w:rPr>
      </w:pPr>
      <w:r w:rsidRPr="00A23A6A">
        <w:rPr>
          <w:b/>
          <w:color w:val="000000"/>
          <w:sz w:val="22"/>
          <w:szCs w:val="22"/>
        </w:rPr>
        <w:t>III. Etapa</w:t>
      </w:r>
    </w:p>
    <w:p w14:paraId="29F00AD1" w14:textId="0503AD3A" w:rsidR="0056169A" w:rsidRPr="00A23A6A" w:rsidRDefault="00D8524F" w:rsidP="00B018C9">
      <w:pPr>
        <w:pStyle w:val="Normlnweb"/>
        <w:numPr>
          <w:ilvl w:val="3"/>
          <w:numId w:val="3"/>
        </w:numPr>
        <w:shd w:val="clear" w:color="auto" w:fill="FFFFFF"/>
        <w:tabs>
          <w:tab w:val="left" w:pos="284"/>
          <w:tab w:val="left" w:pos="1701"/>
        </w:tabs>
        <w:spacing w:before="0" w:beforeAutospacing="0" w:after="0" w:afterAutospacing="0" w:line="375" w:lineRule="atLeast"/>
        <w:ind w:left="1843"/>
        <w:jc w:val="both"/>
        <w:textAlignment w:val="baseline"/>
        <w:rPr>
          <w:color w:val="000000"/>
          <w:sz w:val="22"/>
          <w:szCs w:val="22"/>
        </w:rPr>
      </w:pPr>
      <w:r w:rsidRPr="00A23A6A">
        <w:rPr>
          <w:color w:val="000000"/>
          <w:sz w:val="22"/>
          <w:szCs w:val="22"/>
        </w:rPr>
        <w:t xml:space="preserve">Montáž kovové sochy na sokl </w:t>
      </w:r>
      <w:r w:rsidR="007F75D3">
        <w:rPr>
          <w:color w:val="000000"/>
          <w:sz w:val="22"/>
          <w:szCs w:val="22"/>
        </w:rPr>
        <w:t xml:space="preserve">umístěný na levé straně nad vstupním schodištěm před hlavním vstupem do </w:t>
      </w:r>
      <w:r w:rsidRPr="00A23A6A">
        <w:rPr>
          <w:color w:val="000000"/>
          <w:sz w:val="22"/>
          <w:szCs w:val="22"/>
        </w:rPr>
        <w:t xml:space="preserve">budovy </w:t>
      </w:r>
      <w:r w:rsidR="0013433B">
        <w:rPr>
          <w:color w:val="000000"/>
          <w:sz w:val="22"/>
          <w:szCs w:val="22"/>
        </w:rPr>
        <w:t>Biofyzikálního</w:t>
      </w:r>
      <w:r w:rsidR="00ED276F">
        <w:rPr>
          <w:color w:val="000000"/>
          <w:sz w:val="22"/>
          <w:szCs w:val="22"/>
        </w:rPr>
        <w:t xml:space="preserve"> ústavu AV ČR, </w:t>
      </w:r>
      <w:proofErr w:type="spellStart"/>
      <w:proofErr w:type="gramStart"/>
      <w:r w:rsidR="00ED276F">
        <w:rPr>
          <w:color w:val="000000"/>
          <w:sz w:val="22"/>
          <w:szCs w:val="22"/>
        </w:rPr>
        <w:t>v.v.</w:t>
      </w:r>
      <w:proofErr w:type="gramEnd"/>
      <w:r w:rsidR="00ED276F">
        <w:rPr>
          <w:color w:val="000000"/>
          <w:sz w:val="22"/>
          <w:szCs w:val="22"/>
        </w:rPr>
        <w:t>i</w:t>
      </w:r>
      <w:proofErr w:type="spellEnd"/>
      <w:r w:rsidR="00ED276F">
        <w:rPr>
          <w:color w:val="000000"/>
          <w:sz w:val="22"/>
          <w:szCs w:val="22"/>
        </w:rPr>
        <w:t>. s adresním místem Královopolská 135, 612 65 Brno,</w:t>
      </w:r>
      <w:r w:rsidR="000B1893">
        <w:rPr>
          <w:color w:val="000000"/>
          <w:sz w:val="22"/>
          <w:szCs w:val="22"/>
        </w:rPr>
        <w:t xml:space="preserve"> </w:t>
      </w:r>
      <w:r w:rsidR="00007C15" w:rsidRPr="00A23A6A">
        <w:rPr>
          <w:color w:val="000000"/>
          <w:sz w:val="22"/>
          <w:szCs w:val="22"/>
        </w:rPr>
        <w:t>a zapojení osvětlení revizním technikem</w:t>
      </w:r>
      <w:r w:rsidR="0056169A" w:rsidRPr="00A23A6A">
        <w:rPr>
          <w:color w:val="000000"/>
          <w:sz w:val="22"/>
          <w:szCs w:val="22"/>
        </w:rPr>
        <w:t>.</w:t>
      </w:r>
      <w:r w:rsidR="000B1893">
        <w:rPr>
          <w:color w:val="000000"/>
          <w:sz w:val="22"/>
          <w:szCs w:val="22"/>
        </w:rPr>
        <w:t xml:space="preserve"> Sokl je již součástí budovy.</w:t>
      </w:r>
    </w:p>
    <w:p w14:paraId="78DBBB08" w14:textId="66D5185E" w:rsidR="00222FA2" w:rsidRPr="00A23A6A" w:rsidRDefault="00222FA2" w:rsidP="0080225E">
      <w:pPr>
        <w:pStyle w:val="Normlnweb"/>
        <w:numPr>
          <w:ilvl w:val="3"/>
          <w:numId w:val="3"/>
        </w:numPr>
        <w:shd w:val="clear" w:color="auto" w:fill="FFFFFF"/>
        <w:tabs>
          <w:tab w:val="left" w:pos="284"/>
          <w:tab w:val="left" w:pos="1701"/>
        </w:tabs>
        <w:spacing w:before="0" w:beforeAutospacing="0" w:after="0" w:afterAutospacing="0" w:line="375" w:lineRule="atLeast"/>
        <w:ind w:left="1843"/>
        <w:jc w:val="both"/>
        <w:textAlignment w:val="baseline"/>
        <w:rPr>
          <w:color w:val="000000"/>
          <w:sz w:val="22"/>
          <w:szCs w:val="22"/>
        </w:rPr>
      </w:pPr>
      <w:r w:rsidRPr="00A23A6A">
        <w:rPr>
          <w:color w:val="000000"/>
          <w:sz w:val="22"/>
          <w:szCs w:val="22"/>
        </w:rPr>
        <w:lastRenderedPageBreak/>
        <w:t xml:space="preserve">Cena provedení této III. Etapy </w:t>
      </w:r>
      <w:r w:rsidR="00007C15" w:rsidRPr="00A23A6A">
        <w:rPr>
          <w:color w:val="000000"/>
          <w:sz w:val="22"/>
          <w:szCs w:val="22"/>
        </w:rPr>
        <w:t>činí</w:t>
      </w:r>
      <w:r w:rsidRPr="00A23A6A">
        <w:rPr>
          <w:color w:val="000000"/>
          <w:sz w:val="22"/>
          <w:szCs w:val="22"/>
        </w:rPr>
        <w:t xml:space="preserve"> </w:t>
      </w:r>
      <w:proofErr w:type="spellStart"/>
      <w:r w:rsidR="004C38BF">
        <w:rPr>
          <w:sz w:val="22"/>
          <w:szCs w:val="22"/>
        </w:rPr>
        <w:t>xxxxxxxxxx</w:t>
      </w:r>
      <w:proofErr w:type="spellEnd"/>
      <w:r w:rsidR="004C38BF">
        <w:rPr>
          <w:sz w:val="22"/>
          <w:szCs w:val="22"/>
        </w:rPr>
        <w:t xml:space="preserve"> </w:t>
      </w:r>
      <w:r w:rsidR="00007C15" w:rsidRPr="00A23A6A">
        <w:rPr>
          <w:color w:val="000000"/>
          <w:sz w:val="22"/>
          <w:szCs w:val="22"/>
        </w:rPr>
        <w:t>a bude uhrazena Zhotoviteli 1</w:t>
      </w:r>
      <w:r w:rsidR="001345C6">
        <w:rPr>
          <w:color w:val="000000"/>
          <w:sz w:val="22"/>
          <w:szCs w:val="22"/>
        </w:rPr>
        <w:t>,</w:t>
      </w:r>
      <w:r w:rsidR="00007C15" w:rsidRPr="00A23A6A">
        <w:rPr>
          <w:color w:val="000000"/>
          <w:sz w:val="22"/>
          <w:szCs w:val="22"/>
        </w:rPr>
        <w:t xml:space="preserve"> a to bezhotovostním převodem na bankovní účet </w:t>
      </w:r>
      <w:proofErr w:type="spellStart"/>
      <w:r w:rsidR="004C38BF">
        <w:rPr>
          <w:sz w:val="22"/>
          <w:szCs w:val="22"/>
        </w:rPr>
        <w:t>xxxxxxxxxx</w:t>
      </w:r>
      <w:proofErr w:type="spellEnd"/>
      <w:r w:rsidR="00007C15" w:rsidRPr="00A23A6A">
        <w:rPr>
          <w:color w:val="000000"/>
          <w:sz w:val="22"/>
          <w:szCs w:val="22"/>
        </w:rPr>
        <w:t xml:space="preserve"> </w:t>
      </w:r>
      <w:r w:rsidR="001345C6">
        <w:rPr>
          <w:color w:val="000000"/>
          <w:sz w:val="22"/>
          <w:szCs w:val="22"/>
        </w:rPr>
        <w:t xml:space="preserve">na základě faktury (čl. 2 odst. 2.2 této smlouvy) </w:t>
      </w:r>
      <w:r w:rsidR="00007C15" w:rsidRPr="00A23A6A">
        <w:rPr>
          <w:color w:val="000000"/>
          <w:sz w:val="22"/>
          <w:szCs w:val="22"/>
        </w:rPr>
        <w:t>do 30 pracovních dnů od podepsání předávacího protokolu</w:t>
      </w:r>
      <w:r w:rsidR="00263C90">
        <w:rPr>
          <w:color w:val="000000"/>
          <w:sz w:val="22"/>
          <w:szCs w:val="22"/>
        </w:rPr>
        <w:t xml:space="preserve"> (čl. 3. odst. </w:t>
      </w:r>
      <w:r w:rsidR="001345C6">
        <w:rPr>
          <w:color w:val="000000"/>
          <w:sz w:val="22"/>
          <w:szCs w:val="22"/>
        </w:rPr>
        <w:t>3.2 této</w:t>
      </w:r>
      <w:r w:rsidR="00263C90">
        <w:rPr>
          <w:color w:val="000000"/>
          <w:sz w:val="22"/>
          <w:szCs w:val="22"/>
        </w:rPr>
        <w:t xml:space="preserve"> smlouvy)</w:t>
      </w:r>
      <w:r w:rsidR="00007C15" w:rsidRPr="00A23A6A">
        <w:rPr>
          <w:color w:val="000000"/>
          <w:sz w:val="22"/>
          <w:szCs w:val="22"/>
        </w:rPr>
        <w:t xml:space="preserve">. </w:t>
      </w:r>
    </w:p>
    <w:p w14:paraId="20A30A35" w14:textId="418EC756" w:rsidR="00007C15" w:rsidRPr="00A23A6A" w:rsidRDefault="00007C15" w:rsidP="0044405A">
      <w:pPr>
        <w:pStyle w:val="Normlnweb"/>
        <w:numPr>
          <w:ilvl w:val="3"/>
          <w:numId w:val="3"/>
        </w:numPr>
        <w:shd w:val="clear" w:color="auto" w:fill="FFFFFF"/>
        <w:tabs>
          <w:tab w:val="left" w:pos="284"/>
          <w:tab w:val="left" w:pos="1701"/>
        </w:tabs>
        <w:spacing w:before="0" w:beforeAutospacing="0" w:after="0" w:afterAutospacing="0" w:line="375" w:lineRule="atLeast"/>
        <w:ind w:left="1843"/>
        <w:jc w:val="both"/>
        <w:textAlignment w:val="baseline"/>
        <w:rPr>
          <w:color w:val="000000"/>
          <w:sz w:val="22"/>
          <w:szCs w:val="22"/>
        </w:rPr>
      </w:pPr>
      <w:r w:rsidRPr="00A23A6A">
        <w:rPr>
          <w:color w:val="000000"/>
          <w:sz w:val="22"/>
          <w:szCs w:val="22"/>
        </w:rPr>
        <w:t xml:space="preserve">Zhotovitelé jsou povinni provést montáž (III. Etapu) do 1 měsíce po </w:t>
      </w:r>
      <w:r w:rsidR="001375C2" w:rsidRPr="00A23A6A">
        <w:rPr>
          <w:color w:val="000000"/>
          <w:sz w:val="22"/>
          <w:szCs w:val="22"/>
        </w:rPr>
        <w:t>ukončení II. Etapy (podepsání předávacího protokolu II. Etapy)</w:t>
      </w:r>
      <w:r w:rsidR="001345C6">
        <w:rPr>
          <w:color w:val="000000"/>
          <w:sz w:val="22"/>
          <w:szCs w:val="22"/>
        </w:rPr>
        <w:t>.</w:t>
      </w:r>
      <w:r w:rsidR="001375C2" w:rsidRPr="00A23A6A">
        <w:rPr>
          <w:color w:val="000000"/>
          <w:sz w:val="22"/>
          <w:szCs w:val="22"/>
        </w:rPr>
        <w:t xml:space="preserve"> Do té doby bude Dílo uskladněno v prostorách </w:t>
      </w:r>
      <w:r w:rsidR="001345C6">
        <w:rPr>
          <w:color w:val="000000"/>
          <w:sz w:val="22"/>
          <w:szCs w:val="22"/>
        </w:rPr>
        <w:t xml:space="preserve">sídla </w:t>
      </w:r>
      <w:r w:rsidR="001375C2" w:rsidRPr="00A23A6A">
        <w:rPr>
          <w:color w:val="000000"/>
          <w:sz w:val="22"/>
          <w:szCs w:val="22"/>
        </w:rPr>
        <w:t>Zhotovitele 1.</w:t>
      </w:r>
    </w:p>
    <w:p w14:paraId="29CB671A" w14:textId="77777777" w:rsidR="00D8524F" w:rsidRPr="00A23A6A" w:rsidRDefault="0056169A" w:rsidP="0044405A">
      <w:pPr>
        <w:pStyle w:val="Normlnweb"/>
        <w:numPr>
          <w:ilvl w:val="3"/>
          <w:numId w:val="3"/>
        </w:numPr>
        <w:shd w:val="clear" w:color="auto" w:fill="FFFFFF"/>
        <w:tabs>
          <w:tab w:val="left" w:pos="284"/>
          <w:tab w:val="left" w:pos="1701"/>
        </w:tabs>
        <w:spacing w:before="0" w:beforeAutospacing="0" w:after="0" w:afterAutospacing="0" w:line="375" w:lineRule="atLeast"/>
        <w:ind w:left="1843"/>
        <w:jc w:val="both"/>
        <w:textAlignment w:val="baseline"/>
        <w:rPr>
          <w:color w:val="000000"/>
          <w:sz w:val="22"/>
          <w:szCs w:val="22"/>
        </w:rPr>
      </w:pPr>
      <w:r w:rsidRPr="00A23A6A">
        <w:rPr>
          <w:color w:val="000000"/>
          <w:sz w:val="22"/>
          <w:szCs w:val="22"/>
        </w:rPr>
        <w:t>K montáži bude třeba vjezd nákladního automobilu s hydraulickou rukou</w:t>
      </w:r>
      <w:r w:rsidR="00C86DA0" w:rsidRPr="00A23A6A">
        <w:rPr>
          <w:color w:val="000000"/>
          <w:sz w:val="22"/>
          <w:szCs w:val="22"/>
        </w:rPr>
        <w:t>. Objednatel se zavazuje součinností a povolením vjezdu tohoto automobilu na dobu nezbytně nutnou k montáži Díla. Předpokládaná doba montáže je 1-2 pracovní dny.</w:t>
      </w:r>
    </w:p>
    <w:p w14:paraId="7B3F0DBC" w14:textId="77777777" w:rsidR="00C86DA0" w:rsidRPr="00A23A6A" w:rsidRDefault="00C86DA0" w:rsidP="0044405A">
      <w:pPr>
        <w:pStyle w:val="Normlnweb"/>
        <w:numPr>
          <w:ilvl w:val="3"/>
          <w:numId w:val="3"/>
        </w:numPr>
        <w:shd w:val="clear" w:color="auto" w:fill="FFFFFF"/>
        <w:tabs>
          <w:tab w:val="left" w:pos="284"/>
          <w:tab w:val="left" w:pos="1701"/>
        </w:tabs>
        <w:spacing w:before="0" w:beforeAutospacing="0" w:after="0" w:afterAutospacing="0" w:line="375" w:lineRule="atLeast"/>
        <w:ind w:left="1843"/>
        <w:jc w:val="both"/>
        <w:textAlignment w:val="baseline"/>
        <w:rPr>
          <w:color w:val="000000"/>
          <w:sz w:val="22"/>
          <w:szCs w:val="22"/>
        </w:rPr>
      </w:pPr>
      <w:r w:rsidRPr="00A23A6A">
        <w:rPr>
          <w:color w:val="000000"/>
          <w:sz w:val="22"/>
          <w:szCs w:val="22"/>
        </w:rPr>
        <w:t xml:space="preserve">Objednatel se zavazuje dodržet stavební připravenost k montáži Díla a to zejména přivedením el. </w:t>
      </w:r>
      <w:proofErr w:type="gramStart"/>
      <w:r w:rsidRPr="00A23A6A">
        <w:rPr>
          <w:color w:val="000000"/>
          <w:sz w:val="22"/>
          <w:szCs w:val="22"/>
        </w:rPr>
        <w:t>napětí</w:t>
      </w:r>
      <w:proofErr w:type="gramEnd"/>
      <w:r w:rsidRPr="00A23A6A">
        <w:rPr>
          <w:color w:val="000000"/>
          <w:sz w:val="22"/>
          <w:szCs w:val="22"/>
        </w:rPr>
        <w:t xml:space="preserve"> (220V) do místa určení montáže Díla a nezbytnými povoleními (budou-li třeba). Specifika přívodu el. </w:t>
      </w:r>
      <w:proofErr w:type="gramStart"/>
      <w:r w:rsidRPr="00A23A6A">
        <w:rPr>
          <w:color w:val="000000"/>
          <w:sz w:val="22"/>
          <w:szCs w:val="22"/>
        </w:rPr>
        <w:t>napětí</w:t>
      </w:r>
      <w:proofErr w:type="gramEnd"/>
      <w:r w:rsidRPr="00A23A6A">
        <w:rPr>
          <w:color w:val="000000"/>
          <w:sz w:val="22"/>
          <w:szCs w:val="22"/>
        </w:rPr>
        <w:t xml:space="preserve"> budou součástí návrhu (I. Etapa)</w:t>
      </w:r>
      <w:r w:rsidR="001375C2" w:rsidRPr="00A23A6A">
        <w:rPr>
          <w:color w:val="000000"/>
          <w:sz w:val="22"/>
          <w:szCs w:val="22"/>
        </w:rPr>
        <w:t xml:space="preserve">. </w:t>
      </w:r>
      <w:r w:rsidR="00222FA2" w:rsidRPr="00A23A6A">
        <w:rPr>
          <w:color w:val="000000"/>
          <w:sz w:val="22"/>
          <w:szCs w:val="22"/>
        </w:rPr>
        <w:t>V případě stavební nepřipravenosti nemůže být montáž provedena a Objednatel nemá nárok požadovat provedení této III. Etapy ve smluveném termínu.</w:t>
      </w:r>
    </w:p>
    <w:p w14:paraId="3CFED577" w14:textId="73D50420" w:rsidR="001375C2" w:rsidRPr="00A23A6A" w:rsidRDefault="001375C2" w:rsidP="003423C9">
      <w:pPr>
        <w:pStyle w:val="Normlnweb"/>
        <w:numPr>
          <w:ilvl w:val="3"/>
          <w:numId w:val="3"/>
        </w:numPr>
        <w:shd w:val="clear" w:color="auto" w:fill="FFFFFF"/>
        <w:tabs>
          <w:tab w:val="left" w:pos="284"/>
          <w:tab w:val="left" w:pos="1701"/>
        </w:tabs>
        <w:spacing w:before="0" w:beforeAutospacing="0" w:after="0" w:afterAutospacing="0" w:line="375" w:lineRule="atLeast"/>
        <w:ind w:left="1843"/>
        <w:jc w:val="both"/>
        <w:textAlignment w:val="baseline"/>
        <w:rPr>
          <w:color w:val="000000"/>
          <w:sz w:val="22"/>
          <w:szCs w:val="22"/>
        </w:rPr>
      </w:pPr>
      <w:r w:rsidRPr="00A23A6A">
        <w:rPr>
          <w:color w:val="000000"/>
          <w:sz w:val="22"/>
          <w:szCs w:val="22"/>
        </w:rPr>
        <w:t xml:space="preserve">Objednatel se zavazuje umožnit přístup odborné firmy (zajistí </w:t>
      </w:r>
      <w:r w:rsidR="0019600E">
        <w:rPr>
          <w:color w:val="000000"/>
          <w:sz w:val="22"/>
          <w:szCs w:val="22"/>
        </w:rPr>
        <w:t>Z</w:t>
      </w:r>
      <w:r w:rsidRPr="00A23A6A">
        <w:rPr>
          <w:color w:val="000000"/>
          <w:sz w:val="22"/>
          <w:szCs w:val="22"/>
        </w:rPr>
        <w:t xml:space="preserve">hotovitelé) k odvrtání </w:t>
      </w:r>
      <w:r w:rsidR="003C5AC9" w:rsidRPr="00A23A6A">
        <w:rPr>
          <w:color w:val="000000"/>
          <w:sz w:val="22"/>
          <w:szCs w:val="22"/>
        </w:rPr>
        <w:t>revizního otvoru průměru 500mm a</w:t>
      </w:r>
      <w:r w:rsidRPr="00A23A6A">
        <w:rPr>
          <w:color w:val="000000"/>
          <w:sz w:val="22"/>
          <w:szCs w:val="22"/>
        </w:rPr>
        <w:t xml:space="preserve"> </w:t>
      </w:r>
      <w:r w:rsidR="003C5AC9" w:rsidRPr="00A23A6A">
        <w:rPr>
          <w:color w:val="000000"/>
          <w:sz w:val="22"/>
          <w:szCs w:val="22"/>
        </w:rPr>
        <w:t xml:space="preserve">hloubky cca </w:t>
      </w:r>
      <w:r w:rsidR="000B1893" w:rsidRPr="00A23A6A">
        <w:rPr>
          <w:color w:val="000000"/>
          <w:sz w:val="22"/>
          <w:szCs w:val="22"/>
        </w:rPr>
        <w:t>3</w:t>
      </w:r>
      <w:r w:rsidR="000B1893">
        <w:rPr>
          <w:color w:val="000000"/>
          <w:sz w:val="22"/>
          <w:szCs w:val="22"/>
        </w:rPr>
        <w:t>5</w:t>
      </w:r>
      <w:r w:rsidR="000B1893" w:rsidRPr="00A23A6A">
        <w:rPr>
          <w:color w:val="000000"/>
          <w:sz w:val="22"/>
          <w:szCs w:val="22"/>
        </w:rPr>
        <w:t xml:space="preserve">0mm </w:t>
      </w:r>
      <w:r w:rsidR="003C5AC9" w:rsidRPr="00A23A6A">
        <w:rPr>
          <w:color w:val="000000"/>
          <w:sz w:val="22"/>
          <w:szCs w:val="22"/>
        </w:rPr>
        <w:t>do soklu do místa určení montáže</w:t>
      </w:r>
      <w:r w:rsidRPr="00A23A6A">
        <w:rPr>
          <w:color w:val="000000"/>
          <w:sz w:val="22"/>
          <w:szCs w:val="22"/>
        </w:rPr>
        <w:t xml:space="preserve"> Díla a nezbytnými povoleními</w:t>
      </w:r>
      <w:r w:rsidR="003C5AC9" w:rsidRPr="00A23A6A">
        <w:rPr>
          <w:color w:val="000000"/>
          <w:sz w:val="22"/>
          <w:szCs w:val="22"/>
        </w:rPr>
        <w:t xml:space="preserve"> k tomuto nutnými</w:t>
      </w:r>
      <w:r w:rsidRPr="00A23A6A">
        <w:rPr>
          <w:color w:val="000000"/>
          <w:sz w:val="22"/>
          <w:szCs w:val="22"/>
        </w:rPr>
        <w:t xml:space="preserve"> (budou-li třeba). </w:t>
      </w:r>
      <w:r w:rsidR="003C5AC9" w:rsidRPr="00A23A6A">
        <w:rPr>
          <w:color w:val="000000"/>
          <w:sz w:val="22"/>
          <w:szCs w:val="22"/>
        </w:rPr>
        <w:t>Tento krok bude nutné zajistit před vlastní montáží (III. Etapou)</w:t>
      </w:r>
      <w:r w:rsidRPr="00A23A6A">
        <w:rPr>
          <w:color w:val="000000"/>
          <w:sz w:val="22"/>
          <w:szCs w:val="22"/>
        </w:rPr>
        <w:t xml:space="preserve">. V případě </w:t>
      </w:r>
      <w:r w:rsidR="003C5AC9" w:rsidRPr="00A23A6A">
        <w:rPr>
          <w:color w:val="000000"/>
          <w:sz w:val="22"/>
          <w:szCs w:val="22"/>
        </w:rPr>
        <w:t>neumožnění tohoto kroku,</w:t>
      </w:r>
      <w:r w:rsidRPr="00A23A6A">
        <w:rPr>
          <w:color w:val="000000"/>
          <w:sz w:val="22"/>
          <w:szCs w:val="22"/>
        </w:rPr>
        <w:t xml:space="preserve"> nemůže být montáž provedena a Objednatel nemá nárok požadovat provedení této III. Etapy ve smluveném termínu.</w:t>
      </w:r>
      <w:r w:rsidR="003C5AC9" w:rsidRPr="00A23A6A">
        <w:rPr>
          <w:color w:val="000000"/>
          <w:sz w:val="22"/>
          <w:szCs w:val="22"/>
        </w:rPr>
        <w:t xml:space="preserve"> Tento krok je zahrnutý v celkové ceně montáže.</w:t>
      </w:r>
    </w:p>
    <w:p w14:paraId="7F6F1598" w14:textId="4E6A1C13" w:rsidR="00EC026B" w:rsidRPr="004958C9" w:rsidRDefault="00222FA2" w:rsidP="0080225E">
      <w:pPr>
        <w:pStyle w:val="Normlnweb"/>
        <w:numPr>
          <w:ilvl w:val="3"/>
          <w:numId w:val="3"/>
        </w:numPr>
        <w:shd w:val="clear" w:color="auto" w:fill="FFFFFF"/>
        <w:tabs>
          <w:tab w:val="left" w:pos="284"/>
          <w:tab w:val="left" w:pos="1701"/>
        </w:tabs>
        <w:spacing w:before="0" w:beforeAutospacing="0" w:after="0" w:afterAutospacing="0" w:line="375" w:lineRule="atLeast"/>
        <w:ind w:left="1843"/>
        <w:jc w:val="both"/>
        <w:textAlignment w:val="baseline"/>
        <w:rPr>
          <w:bCs/>
          <w:sz w:val="22"/>
          <w:szCs w:val="22"/>
          <w:bdr w:val="none" w:sz="0" w:space="0" w:color="auto" w:frame="1"/>
        </w:rPr>
      </w:pPr>
      <w:r w:rsidRPr="009210EF">
        <w:rPr>
          <w:color w:val="000000"/>
          <w:sz w:val="22"/>
          <w:szCs w:val="22"/>
        </w:rPr>
        <w:t>V nepřízni počasí či následkem jiné neovlivnitelné události, která bude bránit provedení této III. Etapy se všechny strany zavazují k dohodnutí náhradního termínu montáže a to písemným dodatkem k té</w:t>
      </w:r>
      <w:r w:rsidR="009210EF" w:rsidRPr="009210EF">
        <w:rPr>
          <w:color w:val="000000"/>
          <w:sz w:val="22"/>
          <w:szCs w:val="22"/>
        </w:rPr>
        <w:t>to</w:t>
      </w:r>
      <w:r w:rsidRPr="009210EF">
        <w:rPr>
          <w:color w:val="000000"/>
          <w:sz w:val="22"/>
          <w:szCs w:val="22"/>
        </w:rPr>
        <w:t xml:space="preserve"> Smlouvě</w:t>
      </w:r>
      <w:r w:rsidRPr="004958C9">
        <w:rPr>
          <w:sz w:val="22"/>
          <w:szCs w:val="22"/>
        </w:rPr>
        <w:t>.</w:t>
      </w:r>
      <w:r w:rsidR="0044405A" w:rsidRPr="004958C9">
        <w:rPr>
          <w:sz w:val="22"/>
          <w:szCs w:val="22"/>
        </w:rPr>
        <w:t xml:space="preserve"> </w:t>
      </w:r>
    </w:p>
    <w:p w14:paraId="054B9DF6" w14:textId="68908249" w:rsidR="00C51631" w:rsidRPr="004958C9" w:rsidRDefault="00C51631" w:rsidP="004958C9">
      <w:pPr>
        <w:pStyle w:val="Normlnweb"/>
        <w:numPr>
          <w:ilvl w:val="1"/>
          <w:numId w:val="3"/>
        </w:numPr>
        <w:shd w:val="clear" w:color="auto" w:fill="FFFFFF"/>
        <w:tabs>
          <w:tab w:val="left" w:pos="284"/>
          <w:tab w:val="left" w:pos="1701"/>
        </w:tabs>
        <w:spacing w:before="0" w:beforeAutospacing="0" w:after="0" w:afterAutospacing="0" w:line="375" w:lineRule="atLeast"/>
        <w:jc w:val="both"/>
        <w:textAlignment w:val="baseline"/>
        <w:rPr>
          <w:rStyle w:val="Siln"/>
          <w:b w:val="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</w:rPr>
        <w:t xml:space="preserve">Za účelem zaplacení jednotlivých částí ceny Díla se </w:t>
      </w:r>
      <w:r w:rsidR="0019600E">
        <w:rPr>
          <w:color w:val="000000"/>
          <w:sz w:val="22"/>
          <w:szCs w:val="22"/>
        </w:rPr>
        <w:t>Z</w:t>
      </w:r>
      <w:r>
        <w:rPr>
          <w:color w:val="000000"/>
          <w:sz w:val="22"/>
          <w:szCs w:val="22"/>
        </w:rPr>
        <w:t>hotovitelé zavazu</w:t>
      </w:r>
      <w:r w:rsidR="0019600E">
        <w:rPr>
          <w:color w:val="000000"/>
          <w:sz w:val="22"/>
          <w:szCs w:val="22"/>
        </w:rPr>
        <w:t>jí vystavit O</w:t>
      </w:r>
      <w:r>
        <w:rPr>
          <w:color w:val="000000"/>
          <w:sz w:val="22"/>
          <w:szCs w:val="22"/>
        </w:rPr>
        <w:t xml:space="preserve">bjednateli fakturu, která bude mít následující náležitosti </w:t>
      </w:r>
      <w:r>
        <w:rPr>
          <w:rStyle w:val="Siln"/>
          <w:b w:val="0"/>
          <w:bdr w:val="none" w:sz="0" w:space="0" w:color="auto" w:frame="1"/>
        </w:rPr>
        <w:t>–</w:t>
      </w:r>
      <w:r>
        <w:rPr>
          <w:rStyle w:val="Siln"/>
          <w:b w:val="0"/>
          <w:sz w:val="22"/>
          <w:szCs w:val="22"/>
          <w:bdr w:val="none" w:sz="0" w:space="0" w:color="auto" w:frame="1"/>
        </w:rPr>
        <w:t xml:space="preserve"> označení </w:t>
      </w:r>
      <w:r w:rsidR="0019600E">
        <w:rPr>
          <w:rStyle w:val="Siln"/>
          <w:b w:val="0"/>
          <w:sz w:val="22"/>
          <w:szCs w:val="22"/>
          <w:bdr w:val="none" w:sz="0" w:space="0" w:color="auto" w:frame="1"/>
        </w:rPr>
        <w:t>Z</w:t>
      </w:r>
      <w:r>
        <w:rPr>
          <w:rStyle w:val="Siln"/>
          <w:b w:val="0"/>
          <w:sz w:val="22"/>
          <w:szCs w:val="22"/>
          <w:bdr w:val="none" w:sz="0" w:space="0" w:color="auto" w:frame="1"/>
        </w:rPr>
        <w:t xml:space="preserve">hotovitele, který fakturu vystavil, </w:t>
      </w:r>
      <w:r w:rsidR="00695FB8">
        <w:rPr>
          <w:rStyle w:val="Siln"/>
          <w:b w:val="0"/>
          <w:sz w:val="22"/>
          <w:szCs w:val="22"/>
          <w:bdr w:val="none" w:sz="0" w:space="0" w:color="auto" w:frame="1"/>
        </w:rPr>
        <w:t xml:space="preserve">označení jeho sídla, IČ, dovětek, že </w:t>
      </w:r>
      <w:r w:rsidR="0019600E">
        <w:rPr>
          <w:rStyle w:val="Siln"/>
          <w:b w:val="0"/>
          <w:sz w:val="22"/>
          <w:szCs w:val="22"/>
          <w:bdr w:val="none" w:sz="0" w:space="0" w:color="auto" w:frame="1"/>
        </w:rPr>
        <w:t>Z</w:t>
      </w:r>
      <w:r w:rsidR="00695FB8">
        <w:rPr>
          <w:rStyle w:val="Siln"/>
          <w:b w:val="0"/>
          <w:sz w:val="22"/>
          <w:szCs w:val="22"/>
          <w:bdr w:val="none" w:sz="0" w:space="0" w:color="auto" w:frame="1"/>
        </w:rPr>
        <w:t xml:space="preserve">hotovitel není plátcem DPH, dovětek o zápisu v živnostenském rejstříku, </w:t>
      </w:r>
      <w:r>
        <w:rPr>
          <w:rStyle w:val="Siln"/>
          <w:b w:val="0"/>
          <w:sz w:val="22"/>
          <w:szCs w:val="22"/>
          <w:bdr w:val="none" w:sz="0" w:space="0" w:color="auto" w:frame="1"/>
        </w:rPr>
        <w:t xml:space="preserve">datum vystavení a datum splatnosti, předmět fakturace, způsob úhrady a pořadové číslo faktury. </w:t>
      </w:r>
    </w:p>
    <w:p w14:paraId="639C7382" w14:textId="77777777" w:rsidR="00966401" w:rsidRPr="00A23A6A" w:rsidRDefault="00966401" w:rsidP="0044405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</w:p>
    <w:p w14:paraId="28C3E684" w14:textId="44C33351" w:rsidR="00DD7BEE" w:rsidRDefault="00DD7BEE" w:rsidP="004958C9">
      <w:pPr>
        <w:pStyle w:val="Normlnweb"/>
        <w:shd w:val="clear" w:color="auto" w:fill="FFFFFF"/>
        <w:tabs>
          <w:tab w:val="left" w:pos="284"/>
        </w:tabs>
        <w:spacing w:before="0" w:beforeAutospacing="0" w:after="0" w:afterAutospacing="0" w:line="375" w:lineRule="atLeast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 </w:t>
      </w:r>
      <w:r>
        <w:rPr>
          <w:b/>
          <w:sz w:val="22"/>
          <w:szCs w:val="22"/>
        </w:rPr>
        <w:tab/>
        <w:t>Provedení díla</w:t>
      </w:r>
    </w:p>
    <w:p w14:paraId="464AA5EB" w14:textId="48B0ACCB" w:rsidR="00DD7BEE" w:rsidRDefault="00DD7BEE" w:rsidP="00B018C9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bCs/>
          <w:sz w:val="22"/>
          <w:szCs w:val="22"/>
        </w:rPr>
      </w:pPr>
      <w:r w:rsidRPr="004958C9">
        <w:rPr>
          <w:bCs/>
          <w:sz w:val="22"/>
          <w:szCs w:val="22"/>
        </w:rPr>
        <w:t>3.1.</w:t>
      </w:r>
      <w:r>
        <w:rPr>
          <w:bCs/>
          <w:sz w:val="22"/>
          <w:szCs w:val="22"/>
        </w:rPr>
        <w:t xml:space="preserve"> Dílo je provedeno, je-li dokončeno a předáno. Dílo je dokončeno, je-li předvedena jeho způsobilost sloužit svému účelu.</w:t>
      </w:r>
    </w:p>
    <w:p w14:paraId="536AF11C" w14:textId="3E68309D" w:rsidR="00DD7BEE" w:rsidRDefault="00DD7BEE" w:rsidP="00B018C9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3.2. O předání </w:t>
      </w:r>
      <w:r w:rsidR="000F0FED">
        <w:rPr>
          <w:bCs/>
          <w:sz w:val="22"/>
          <w:szCs w:val="22"/>
        </w:rPr>
        <w:t xml:space="preserve">a převzetí </w:t>
      </w:r>
      <w:r>
        <w:rPr>
          <w:bCs/>
          <w:sz w:val="22"/>
          <w:szCs w:val="22"/>
        </w:rPr>
        <w:t>díla bude mezi účastníky této smlouvy sepsán předávací protokol. Předávací protokol bude obsahovat nejméně následující náležitosti:</w:t>
      </w:r>
    </w:p>
    <w:p w14:paraId="7AE7B856" w14:textId="77777777" w:rsidR="00DD7BEE" w:rsidRPr="004958C9" w:rsidRDefault="00DD7BEE" w:rsidP="004958C9">
      <w:pPr>
        <w:widowControl w:val="0"/>
        <w:numPr>
          <w:ilvl w:val="1"/>
          <w:numId w:val="6"/>
        </w:numPr>
        <w:tabs>
          <w:tab w:val="left" w:pos="567"/>
        </w:tabs>
        <w:spacing w:after="0" w:line="375" w:lineRule="atLeast"/>
        <w:ind w:left="567" w:hanging="567"/>
        <w:jc w:val="both"/>
        <w:rPr>
          <w:rFonts w:asciiTheme="majorBidi" w:hAnsiTheme="majorBidi" w:cstheme="majorBidi"/>
        </w:rPr>
      </w:pPr>
      <w:r w:rsidRPr="004958C9">
        <w:rPr>
          <w:rFonts w:asciiTheme="majorBidi" w:hAnsiTheme="majorBidi" w:cstheme="majorBidi"/>
        </w:rPr>
        <w:t>označení díla</w:t>
      </w:r>
    </w:p>
    <w:p w14:paraId="2697AE09" w14:textId="43C8FC79" w:rsidR="00DD7BEE" w:rsidRPr="004958C9" w:rsidRDefault="00DD7BEE" w:rsidP="004958C9">
      <w:pPr>
        <w:widowControl w:val="0"/>
        <w:numPr>
          <w:ilvl w:val="1"/>
          <w:numId w:val="6"/>
        </w:numPr>
        <w:tabs>
          <w:tab w:val="left" w:pos="567"/>
        </w:tabs>
        <w:spacing w:after="0" w:line="375" w:lineRule="atLeast"/>
        <w:ind w:left="567" w:hanging="567"/>
        <w:jc w:val="both"/>
        <w:rPr>
          <w:rFonts w:asciiTheme="majorBidi" w:hAnsiTheme="majorBidi" w:cstheme="majorBidi"/>
        </w:rPr>
      </w:pPr>
      <w:r w:rsidRPr="004958C9">
        <w:rPr>
          <w:rFonts w:asciiTheme="majorBidi" w:hAnsiTheme="majorBidi" w:cstheme="majorBidi"/>
        </w:rPr>
        <w:t xml:space="preserve">označení </w:t>
      </w:r>
      <w:r w:rsidR="0019600E">
        <w:rPr>
          <w:rFonts w:asciiTheme="majorBidi" w:hAnsiTheme="majorBidi" w:cstheme="majorBidi"/>
        </w:rPr>
        <w:t>O</w:t>
      </w:r>
      <w:r w:rsidRPr="004958C9">
        <w:rPr>
          <w:rFonts w:asciiTheme="majorBidi" w:hAnsiTheme="majorBidi" w:cstheme="majorBidi"/>
        </w:rPr>
        <w:t xml:space="preserve">bjednatele a </w:t>
      </w:r>
      <w:r w:rsidR="0019600E">
        <w:rPr>
          <w:rFonts w:asciiTheme="majorBidi" w:hAnsiTheme="majorBidi" w:cstheme="majorBidi"/>
        </w:rPr>
        <w:t>Z</w:t>
      </w:r>
      <w:r w:rsidRPr="0080225E">
        <w:rPr>
          <w:rFonts w:asciiTheme="majorBidi" w:hAnsiTheme="majorBidi" w:cstheme="majorBidi"/>
        </w:rPr>
        <w:t>hotovitel</w:t>
      </w:r>
      <w:r>
        <w:rPr>
          <w:rFonts w:asciiTheme="majorBidi" w:hAnsiTheme="majorBidi" w:cstheme="majorBidi"/>
        </w:rPr>
        <w:t>ů</w:t>
      </w:r>
      <w:r w:rsidR="00AF54C4">
        <w:rPr>
          <w:rFonts w:asciiTheme="majorBidi" w:hAnsiTheme="majorBidi" w:cstheme="majorBidi"/>
        </w:rPr>
        <w:t xml:space="preserve"> a </w:t>
      </w:r>
      <w:r w:rsidRPr="004958C9">
        <w:rPr>
          <w:rFonts w:asciiTheme="majorBidi" w:hAnsiTheme="majorBidi" w:cstheme="majorBidi"/>
        </w:rPr>
        <w:t>datum uzavření smlouvy o dílo</w:t>
      </w:r>
    </w:p>
    <w:p w14:paraId="23FC4D3D" w14:textId="77777777" w:rsidR="00DD7BEE" w:rsidRPr="004958C9" w:rsidRDefault="00DD7BEE" w:rsidP="004958C9">
      <w:pPr>
        <w:widowControl w:val="0"/>
        <w:numPr>
          <w:ilvl w:val="1"/>
          <w:numId w:val="6"/>
        </w:numPr>
        <w:tabs>
          <w:tab w:val="left" w:pos="567"/>
        </w:tabs>
        <w:spacing w:after="0" w:line="375" w:lineRule="atLeast"/>
        <w:ind w:left="567" w:hanging="567"/>
        <w:jc w:val="both"/>
        <w:rPr>
          <w:rFonts w:asciiTheme="majorBidi" w:hAnsiTheme="majorBidi" w:cstheme="majorBidi"/>
        </w:rPr>
      </w:pPr>
      <w:r w:rsidRPr="004958C9">
        <w:rPr>
          <w:rFonts w:asciiTheme="majorBidi" w:hAnsiTheme="majorBidi" w:cstheme="majorBidi"/>
        </w:rPr>
        <w:t>zahájení a ukončení prací na zhotovovaném díle</w:t>
      </w:r>
    </w:p>
    <w:p w14:paraId="212BD8F5" w14:textId="233C437B" w:rsidR="00DD7BEE" w:rsidRPr="004958C9" w:rsidRDefault="00DD7BEE" w:rsidP="004958C9">
      <w:pPr>
        <w:widowControl w:val="0"/>
        <w:numPr>
          <w:ilvl w:val="1"/>
          <w:numId w:val="6"/>
        </w:numPr>
        <w:tabs>
          <w:tab w:val="left" w:pos="567"/>
        </w:tabs>
        <w:spacing w:after="0" w:line="375" w:lineRule="atLeast"/>
        <w:ind w:left="567" w:hanging="567"/>
        <w:jc w:val="both"/>
        <w:rPr>
          <w:rFonts w:asciiTheme="majorBidi" w:hAnsiTheme="majorBidi" w:cstheme="majorBidi"/>
        </w:rPr>
      </w:pPr>
      <w:r w:rsidRPr="004958C9">
        <w:rPr>
          <w:rFonts w:asciiTheme="majorBidi" w:hAnsiTheme="majorBidi" w:cstheme="majorBidi"/>
        </w:rPr>
        <w:t xml:space="preserve">prohlášení </w:t>
      </w:r>
      <w:r w:rsidR="0019600E">
        <w:rPr>
          <w:rFonts w:asciiTheme="majorBidi" w:hAnsiTheme="majorBidi" w:cstheme="majorBidi"/>
        </w:rPr>
        <w:t>O</w:t>
      </w:r>
      <w:r w:rsidRPr="004958C9">
        <w:rPr>
          <w:rFonts w:asciiTheme="majorBidi" w:hAnsiTheme="majorBidi" w:cstheme="majorBidi"/>
        </w:rPr>
        <w:t>bjednatele o převzetí díla</w:t>
      </w:r>
    </w:p>
    <w:p w14:paraId="2A2EE088" w14:textId="77777777" w:rsidR="00DD7BEE" w:rsidRPr="004958C9" w:rsidRDefault="00DD7BEE" w:rsidP="004958C9">
      <w:pPr>
        <w:widowControl w:val="0"/>
        <w:numPr>
          <w:ilvl w:val="1"/>
          <w:numId w:val="6"/>
        </w:numPr>
        <w:tabs>
          <w:tab w:val="left" w:pos="567"/>
        </w:tabs>
        <w:spacing w:after="0" w:line="375" w:lineRule="atLeast"/>
        <w:ind w:left="567" w:hanging="567"/>
        <w:jc w:val="both"/>
        <w:rPr>
          <w:rFonts w:asciiTheme="majorBidi" w:hAnsiTheme="majorBidi" w:cstheme="majorBidi"/>
        </w:rPr>
      </w:pPr>
      <w:r w:rsidRPr="004958C9">
        <w:rPr>
          <w:rFonts w:asciiTheme="majorBidi" w:hAnsiTheme="majorBidi" w:cstheme="majorBidi"/>
        </w:rPr>
        <w:t>datum a místo sepsání protokolu</w:t>
      </w:r>
    </w:p>
    <w:p w14:paraId="63689DB7" w14:textId="2AC54E99" w:rsidR="00DD7BEE" w:rsidRPr="004958C9" w:rsidRDefault="00DD7BEE" w:rsidP="004958C9">
      <w:pPr>
        <w:widowControl w:val="0"/>
        <w:numPr>
          <w:ilvl w:val="1"/>
          <w:numId w:val="6"/>
        </w:numPr>
        <w:tabs>
          <w:tab w:val="left" w:pos="567"/>
        </w:tabs>
        <w:spacing w:after="0" w:line="375" w:lineRule="atLeast"/>
        <w:ind w:left="567" w:hanging="567"/>
        <w:jc w:val="both"/>
        <w:rPr>
          <w:rFonts w:asciiTheme="majorBidi" w:hAnsiTheme="majorBidi" w:cstheme="majorBidi"/>
        </w:rPr>
      </w:pPr>
      <w:r w:rsidRPr="004958C9">
        <w:rPr>
          <w:rFonts w:asciiTheme="majorBidi" w:hAnsiTheme="majorBidi" w:cstheme="majorBidi"/>
        </w:rPr>
        <w:t xml:space="preserve">jména a podpisy </w:t>
      </w:r>
      <w:r w:rsidR="0019600E">
        <w:rPr>
          <w:rFonts w:asciiTheme="majorBidi" w:hAnsiTheme="majorBidi" w:cstheme="majorBidi"/>
        </w:rPr>
        <w:t>Z</w:t>
      </w:r>
      <w:r w:rsidR="00AF54C4" w:rsidRPr="0080225E">
        <w:rPr>
          <w:rFonts w:asciiTheme="majorBidi" w:hAnsiTheme="majorBidi" w:cstheme="majorBidi"/>
        </w:rPr>
        <w:t>hotovitel</w:t>
      </w:r>
      <w:r w:rsidR="00AF54C4">
        <w:rPr>
          <w:rFonts w:asciiTheme="majorBidi" w:hAnsiTheme="majorBidi" w:cstheme="majorBidi"/>
        </w:rPr>
        <w:t>ů</w:t>
      </w:r>
      <w:r w:rsidR="00AF54C4" w:rsidRPr="0080225E">
        <w:rPr>
          <w:rFonts w:asciiTheme="majorBidi" w:hAnsiTheme="majorBidi" w:cstheme="majorBidi"/>
        </w:rPr>
        <w:t xml:space="preserve"> a </w:t>
      </w:r>
      <w:r w:rsidR="0019600E">
        <w:rPr>
          <w:rFonts w:asciiTheme="majorBidi" w:hAnsiTheme="majorBidi" w:cstheme="majorBidi"/>
        </w:rPr>
        <w:t>O</w:t>
      </w:r>
      <w:r w:rsidRPr="004958C9">
        <w:rPr>
          <w:rFonts w:asciiTheme="majorBidi" w:hAnsiTheme="majorBidi" w:cstheme="majorBidi"/>
        </w:rPr>
        <w:t>bjednatele oprávněných dílo předat a převzít</w:t>
      </w:r>
    </w:p>
    <w:p w14:paraId="3F776D4B" w14:textId="77777777" w:rsidR="00DD7BEE" w:rsidRPr="004958C9" w:rsidRDefault="00DD7BEE" w:rsidP="004958C9">
      <w:pPr>
        <w:widowControl w:val="0"/>
        <w:numPr>
          <w:ilvl w:val="1"/>
          <w:numId w:val="6"/>
        </w:numPr>
        <w:tabs>
          <w:tab w:val="left" w:pos="567"/>
        </w:tabs>
        <w:spacing w:after="0" w:line="375" w:lineRule="atLeast"/>
        <w:ind w:left="567" w:hanging="567"/>
        <w:jc w:val="both"/>
        <w:rPr>
          <w:rFonts w:asciiTheme="majorBidi" w:hAnsiTheme="majorBidi" w:cstheme="majorBidi"/>
        </w:rPr>
      </w:pPr>
      <w:r w:rsidRPr="004958C9">
        <w:rPr>
          <w:rFonts w:asciiTheme="majorBidi" w:hAnsiTheme="majorBidi" w:cstheme="majorBidi"/>
        </w:rPr>
        <w:t>seznam předané dokumentace</w:t>
      </w:r>
    </w:p>
    <w:p w14:paraId="294D294F" w14:textId="77777777" w:rsidR="00DD7BEE" w:rsidRPr="004958C9" w:rsidRDefault="00DD7BEE" w:rsidP="004958C9">
      <w:pPr>
        <w:widowControl w:val="0"/>
        <w:numPr>
          <w:ilvl w:val="1"/>
          <w:numId w:val="6"/>
        </w:numPr>
        <w:tabs>
          <w:tab w:val="left" w:pos="567"/>
        </w:tabs>
        <w:spacing w:after="0" w:line="375" w:lineRule="atLeast"/>
        <w:ind w:left="567" w:hanging="567"/>
        <w:jc w:val="both"/>
        <w:rPr>
          <w:rFonts w:asciiTheme="majorBidi" w:hAnsiTheme="majorBidi" w:cstheme="majorBidi"/>
        </w:rPr>
      </w:pPr>
      <w:r w:rsidRPr="004958C9">
        <w:rPr>
          <w:rFonts w:asciiTheme="majorBidi" w:hAnsiTheme="majorBidi" w:cstheme="majorBidi"/>
        </w:rPr>
        <w:t>datum počátku záruky za dílo a předpokládané datum ukončení záruky za dílo (v případě, že nedojde k reklamaci a přerušení běhu záruční doby)</w:t>
      </w:r>
    </w:p>
    <w:p w14:paraId="1036923F" w14:textId="77777777" w:rsidR="00DD7BEE" w:rsidRDefault="00DD7BEE" w:rsidP="004958C9">
      <w:pPr>
        <w:widowControl w:val="0"/>
        <w:numPr>
          <w:ilvl w:val="1"/>
          <w:numId w:val="6"/>
        </w:numPr>
        <w:tabs>
          <w:tab w:val="left" w:pos="567"/>
        </w:tabs>
        <w:spacing w:after="0" w:line="375" w:lineRule="atLeast"/>
        <w:ind w:left="567" w:hanging="567"/>
        <w:jc w:val="both"/>
        <w:rPr>
          <w:rFonts w:asciiTheme="majorBidi" w:hAnsiTheme="majorBidi" w:cstheme="majorBidi"/>
        </w:rPr>
      </w:pPr>
      <w:r w:rsidRPr="004958C9">
        <w:rPr>
          <w:rFonts w:asciiTheme="majorBidi" w:hAnsiTheme="majorBidi" w:cstheme="majorBidi"/>
        </w:rPr>
        <w:t>soupis vad a nedodělků s termínem jejich odstranění</w:t>
      </w:r>
    </w:p>
    <w:p w14:paraId="38FC696C" w14:textId="02C5096A" w:rsidR="00AF54C4" w:rsidRDefault="00AF54C4" w:rsidP="004958C9">
      <w:pPr>
        <w:widowControl w:val="0"/>
        <w:numPr>
          <w:ilvl w:val="1"/>
          <w:numId w:val="6"/>
        </w:numPr>
        <w:tabs>
          <w:tab w:val="left" w:pos="567"/>
        </w:tabs>
        <w:spacing w:after="0" w:line="375" w:lineRule="atLeast"/>
        <w:ind w:left="567" w:hanging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prohlášení, zda </w:t>
      </w:r>
      <w:r w:rsidR="0019600E">
        <w:rPr>
          <w:rFonts w:asciiTheme="majorBidi" w:hAnsiTheme="majorBidi" w:cstheme="majorBidi"/>
        </w:rPr>
        <w:t>O</w:t>
      </w:r>
      <w:r>
        <w:rPr>
          <w:rFonts w:asciiTheme="majorBidi" w:hAnsiTheme="majorBidi" w:cstheme="majorBidi"/>
        </w:rPr>
        <w:t>bjednatel přejímá dílo s výhradou či bez výhrad</w:t>
      </w:r>
    </w:p>
    <w:p w14:paraId="138D22B6" w14:textId="12757077" w:rsidR="000F0FED" w:rsidRPr="004958C9" w:rsidRDefault="000F0FED" w:rsidP="004958C9">
      <w:pPr>
        <w:widowControl w:val="0"/>
        <w:tabs>
          <w:tab w:val="left" w:pos="567"/>
        </w:tabs>
        <w:spacing w:before="60" w:after="0" w:line="375" w:lineRule="atLeas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3.3. </w:t>
      </w:r>
      <w:r w:rsidRPr="004958C9">
        <w:rPr>
          <w:rFonts w:asciiTheme="majorBidi" w:hAnsiTheme="majorBidi" w:cstheme="majorBidi"/>
        </w:rPr>
        <w:t xml:space="preserve">Objednatel nemá právo odmítnout převzetí díla pro ojedinělé drobné vady, které samy o sobě ani ve spojení s jinými nebrání užívání díla funkčně nebo esteticky, ani její užívání podstatným způsobem neomezují. V takovém případě </w:t>
      </w:r>
      <w:r>
        <w:rPr>
          <w:rFonts w:asciiTheme="majorBidi" w:hAnsiTheme="majorBidi" w:cstheme="majorBidi"/>
        </w:rPr>
        <w:t>účastníci</w:t>
      </w:r>
      <w:r w:rsidRPr="004958C9">
        <w:rPr>
          <w:rFonts w:asciiTheme="majorBidi" w:hAnsiTheme="majorBidi" w:cstheme="majorBidi"/>
        </w:rPr>
        <w:t xml:space="preserve"> sjednají v protokolu o předání a převzetí díla termín odstranění vad a nedodělků.</w:t>
      </w:r>
    </w:p>
    <w:p w14:paraId="1F938F28" w14:textId="77777777" w:rsidR="00DD7BEE" w:rsidRPr="004958C9" w:rsidRDefault="00DD7BEE" w:rsidP="00B018C9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bCs/>
          <w:sz w:val="22"/>
          <w:szCs w:val="22"/>
        </w:rPr>
      </w:pPr>
    </w:p>
    <w:p w14:paraId="040835D8" w14:textId="21D4E39D" w:rsidR="00CD5983" w:rsidRPr="00A23A6A" w:rsidRDefault="006A76A5" w:rsidP="00B018C9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b/>
          <w:bCs/>
          <w:sz w:val="22"/>
          <w:szCs w:val="22"/>
          <w:bdr w:val="none" w:sz="0" w:space="0" w:color="auto" w:frame="1"/>
        </w:rPr>
      </w:pPr>
      <w:r>
        <w:rPr>
          <w:b/>
          <w:sz w:val="22"/>
          <w:szCs w:val="22"/>
        </w:rPr>
        <w:t>4</w:t>
      </w:r>
      <w:r w:rsidR="005F4EEB" w:rsidRPr="004958C9">
        <w:rPr>
          <w:b/>
          <w:sz w:val="22"/>
          <w:szCs w:val="22"/>
        </w:rPr>
        <w:t> </w:t>
      </w:r>
      <w:r w:rsidR="005F4EEB" w:rsidRPr="00A23A6A">
        <w:rPr>
          <w:rStyle w:val="Siln"/>
          <w:sz w:val="22"/>
          <w:szCs w:val="22"/>
          <w:bdr w:val="none" w:sz="0" w:space="0" w:color="auto" w:frame="1"/>
        </w:rPr>
        <w:t>Další ujednání</w:t>
      </w:r>
    </w:p>
    <w:p w14:paraId="4A065D5C" w14:textId="0F94719C" w:rsidR="005F4EEB" w:rsidRPr="00A23A6A" w:rsidRDefault="006A76A5" w:rsidP="0080225E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5F4EEB" w:rsidRPr="00A23A6A">
        <w:rPr>
          <w:color w:val="000000"/>
          <w:sz w:val="22"/>
          <w:szCs w:val="22"/>
        </w:rPr>
        <w:t>.1. Vyskytnou-li se okolnosti</w:t>
      </w:r>
      <w:r w:rsidR="005F4EEB" w:rsidRPr="009210EF">
        <w:rPr>
          <w:color w:val="000000"/>
          <w:sz w:val="22"/>
          <w:szCs w:val="22"/>
        </w:rPr>
        <w:t xml:space="preserve">, </w:t>
      </w:r>
      <w:r w:rsidR="009210EF" w:rsidRPr="009210EF">
        <w:rPr>
          <w:color w:val="000000"/>
          <w:sz w:val="22"/>
          <w:szCs w:val="22"/>
        </w:rPr>
        <w:t xml:space="preserve">které </w:t>
      </w:r>
      <w:r w:rsidR="0044405A" w:rsidRPr="009210EF">
        <w:rPr>
          <w:color w:val="000000"/>
          <w:sz w:val="22"/>
          <w:szCs w:val="22"/>
        </w:rPr>
        <w:t>jedné</w:t>
      </w:r>
      <w:r w:rsidR="005F4EEB" w:rsidRPr="00A23A6A">
        <w:rPr>
          <w:color w:val="000000"/>
          <w:sz w:val="22"/>
          <w:szCs w:val="22"/>
        </w:rPr>
        <w:t xml:space="preserve"> nebo oběma smluvním stranám částečně nebo úplně znemožní plnění jejich povinností podle Smlouvy, jsou povinni se o tom bez zbytečného prodlení informovat a společně podniknout kroky k jejich překonání. Nesplnění této povinnosti zakládá nárok na náhradu škody pro stranu, která se porušení smlouvy v tomto bodě nedopustila.</w:t>
      </w:r>
    </w:p>
    <w:p w14:paraId="71386D9B" w14:textId="77559B7C" w:rsidR="005F4EEB" w:rsidRPr="00A23A6A" w:rsidRDefault="006A76A5" w:rsidP="003423C9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5F4EEB" w:rsidRPr="00A23A6A">
        <w:rPr>
          <w:color w:val="000000"/>
          <w:sz w:val="22"/>
          <w:szCs w:val="22"/>
        </w:rPr>
        <w:t>.2. Za vady předmětu smlouvy odpovíd</w:t>
      </w:r>
      <w:r w:rsidR="00663F95" w:rsidRPr="00A23A6A">
        <w:rPr>
          <w:color w:val="000000"/>
          <w:sz w:val="22"/>
          <w:szCs w:val="22"/>
        </w:rPr>
        <w:t>ají</w:t>
      </w:r>
      <w:r w:rsidR="005F4EEB" w:rsidRPr="00A23A6A">
        <w:rPr>
          <w:color w:val="000000"/>
          <w:sz w:val="22"/>
          <w:szCs w:val="22"/>
        </w:rPr>
        <w:t xml:space="preserve"> </w:t>
      </w:r>
      <w:r w:rsidR="0019600E">
        <w:rPr>
          <w:color w:val="000000"/>
          <w:sz w:val="22"/>
          <w:szCs w:val="22"/>
        </w:rPr>
        <w:t>Z</w:t>
      </w:r>
      <w:r w:rsidR="005F4EEB" w:rsidRPr="00A23A6A">
        <w:rPr>
          <w:color w:val="000000"/>
          <w:sz w:val="22"/>
          <w:szCs w:val="22"/>
        </w:rPr>
        <w:t>hotovitel</w:t>
      </w:r>
      <w:r w:rsidR="00663F95" w:rsidRPr="00A23A6A">
        <w:rPr>
          <w:color w:val="000000"/>
          <w:sz w:val="22"/>
          <w:szCs w:val="22"/>
        </w:rPr>
        <w:t>é</w:t>
      </w:r>
      <w:r w:rsidR="005F4EEB" w:rsidRPr="00A23A6A">
        <w:rPr>
          <w:color w:val="000000"/>
          <w:sz w:val="22"/>
          <w:szCs w:val="22"/>
        </w:rPr>
        <w:t xml:space="preserve"> v rozsahu stanoveném v § 2617 zákona č. 89/2012 Sb. občanský zákoník.</w:t>
      </w:r>
    </w:p>
    <w:p w14:paraId="1CD1D5B0" w14:textId="2A3AEE71" w:rsidR="005F4EEB" w:rsidRPr="00A23A6A" w:rsidRDefault="006A76A5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5F4EEB" w:rsidRPr="00A23A6A">
        <w:rPr>
          <w:color w:val="000000"/>
          <w:sz w:val="22"/>
          <w:szCs w:val="22"/>
        </w:rPr>
        <w:t>.3. Objednatel má právo na odstoupení od smlouvy, jestliže věc bude mít neodstranitelné vady, které brání jejímu řádnému užívání.</w:t>
      </w:r>
      <w:r w:rsidR="00D0705F">
        <w:rPr>
          <w:color w:val="000000"/>
          <w:sz w:val="22"/>
          <w:szCs w:val="22"/>
        </w:rPr>
        <w:t xml:space="preserve"> Vadami, které brání v řádném užívání, se rozumí materiálové, technické, vizuální a estetické</w:t>
      </w:r>
      <w:r w:rsidR="00B018C9">
        <w:rPr>
          <w:color w:val="000000"/>
          <w:sz w:val="22"/>
          <w:szCs w:val="22"/>
        </w:rPr>
        <w:t xml:space="preserve"> vady</w:t>
      </w:r>
      <w:r w:rsidR="00D0705F">
        <w:rPr>
          <w:color w:val="000000"/>
          <w:sz w:val="22"/>
          <w:szCs w:val="22"/>
        </w:rPr>
        <w:t xml:space="preserve">, včetně nedodržení tvaru dvoušroubovice DNA. </w:t>
      </w:r>
    </w:p>
    <w:p w14:paraId="38FF7683" w14:textId="19C02421" w:rsidR="005F4EEB" w:rsidRDefault="006A76A5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5F4EEB" w:rsidRPr="00A23A6A">
        <w:rPr>
          <w:color w:val="000000"/>
          <w:sz w:val="22"/>
          <w:szCs w:val="22"/>
        </w:rPr>
        <w:t>.</w:t>
      </w:r>
      <w:r w:rsidR="00475145" w:rsidRPr="00A23A6A">
        <w:rPr>
          <w:color w:val="000000"/>
          <w:sz w:val="22"/>
          <w:szCs w:val="22"/>
        </w:rPr>
        <w:t>4</w:t>
      </w:r>
      <w:r w:rsidR="005F4EEB" w:rsidRPr="00A23A6A">
        <w:rPr>
          <w:color w:val="000000"/>
          <w:sz w:val="22"/>
          <w:szCs w:val="22"/>
        </w:rPr>
        <w:t xml:space="preserve">. Pokud se při provádění předmětu Smlouvy vyskytne potřeba provedení dalších prací, které nemohly být </w:t>
      </w:r>
      <w:r w:rsidR="00F412D8">
        <w:rPr>
          <w:color w:val="000000"/>
          <w:sz w:val="22"/>
          <w:szCs w:val="22"/>
        </w:rPr>
        <w:t>a</w:t>
      </w:r>
      <w:r w:rsidR="0019600E">
        <w:rPr>
          <w:color w:val="000000"/>
          <w:sz w:val="22"/>
          <w:szCs w:val="22"/>
        </w:rPr>
        <w:t>ni při vynaložení odborné péče Z</w:t>
      </w:r>
      <w:r w:rsidR="00F412D8">
        <w:rPr>
          <w:color w:val="000000"/>
          <w:sz w:val="22"/>
          <w:szCs w:val="22"/>
        </w:rPr>
        <w:t xml:space="preserve">hotovitelů </w:t>
      </w:r>
      <w:r w:rsidR="005F4EEB" w:rsidRPr="00A23A6A">
        <w:rPr>
          <w:color w:val="000000"/>
          <w:sz w:val="22"/>
          <w:szCs w:val="22"/>
        </w:rPr>
        <w:t xml:space="preserve">předvídány, nebo které si </w:t>
      </w:r>
      <w:r w:rsidR="0019600E">
        <w:rPr>
          <w:color w:val="000000"/>
          <w:sz w:val="22"/>
          <w:szCs w:val="22"/>
        </w:rPr>
        <w:t>O</w:t>
      </w:r>
      <w:r w:rsidR="005F4EEB" w:rsidRPr="00A23A6A">
        <w:rPr>
          <w:color w:val="000000"/>
          <w:sz w:val="22"/>
          <w:szCs w:val="22"/>
        </w:rPr>
        <w:t>bjednatel přeje nad rámec sjednaného rozsahu prováděných prací, bude o nich uzavřen písemný dodatek k této Smlouvě, v němž se vymezí jejich rozsah, doba provedení a jejich cena.</w:t>
      </w:r>
    </w:p>
    <w:p w14:paraId="1C547735" w14:textId="19F31EAD" w:rsidR="00F412D8" w:rsidRDefault="00F412D8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4.5. Objednatel má právo kontrolovat provádění Díla. </w:t>
      </w:r>
      <w:r w:rsidRPr="00F412D8">
        <w:rPr>
          <w:color w:val="000000"/>
          <w:sz w:val="22"/>
          <w:szCs w:val="22"/>
        </w:rPr>
        <w:t xml:space="preserve">Zjistí-li, že </w:t>
      </w:r>
      <w:r w:rsidR="0019600E">
        <w:rPr>
          <w:color w:val="000000"/>
          <w:sz w:val="22"/>
          <w:szCs w:val="22"/>
        </w:rPr>
        <w:t>Z</w:t>
      </w:r>
      <w:r w:rsidRPr="00F412D8">
        <w:rPr>
          <w:color w:val="000000"/>
          <w:sz w:val="22"/>
          <w:szCs w:val="22"/>
        </w:rPr>
        <w:t>hotovitel</w:t>
      </w:r>
      <w:r w:rsidR="001345C6">
        <w:rPr>
          <w:color w:val="000000"/>
          <w:sz w:val="22"/>
          <w:szCs w:val="22"/>
        </w:rPr>
        <w:t>é porušují</w:t>
      </w:r>
      <w:r w:rsidRPr="00F412D8">
        <w:rPr>
          <w:color w:val="000000"/>
          <w:sz w:val="22"/>
          <w:szCs w:val="22"/>
        </w:rPr>
        <w:t xml:space="preserve"> sv</w:t>
      </w:r>
      <w:r w:rsidR="001345C6">
        <w:rPr>
          <w:color w:val="000000"/>
          <w:sz w:val="22"/>
          <w:szCs w:val="22"/>
        </w:rPr>
        <w:t>é</w:t>
      </w:r>
      <w:r w:rsidRPr="00F412D8">
        <w:rPr>
          <w:color w:val="000000"/>
          <w:sz w:val="22"/>
          <w:szCs w:val="22"/>
        </w:rPr>
        <w:t xml:space="preserve"> povinnost</w:t>
      </w:r>
      <w:r w:rsidR="001345C6">
        <w:rPr>
          <w:color w:val="000000"/>
          <w:sz w:val="22"/>
          <w:szCs w:val="22"/>
        </w:rPr>
        <w:t>i</w:t>
      </w:r>
      <w:r w:rsidRPr="00F412D8">
        <w:rPr>
          <w:color w:val="000000"/>
          <w:sz w:val="22"/>
          <w:szCs w:val="22"/>
        </w:rPr>
        <w:t xml:space="preserve">, může požadovat, aby </w:t>
      </w:r>
      <w:r w:rsidR="0019600E">
        <w:rPr>
          <w:color w:val="000000"/>
          <w:sz w:val="22"/>
          <w:szCs w:val="22"/>
        </w:rPr>
        <w:t>Z</w:t>
      </w:r>
      <w:r w:rsidRPr="00F412D8">
        <w:rPr>
          <w:color w:val="000000"/>
          <w:sz w:val="22"/>
          <w:szCs w:val="22"/>
        </w:rPr>
        <w:t>hotovitel</w:t>
      </w:r>
      <w:r w:rsidR="001345C6">
        <w:rPr>
          <w:color w:val="000000"/>
          <w:sz w:val="22"/>
          <w:szCs w:val="22"/>
        </w:rPr>
        <w:t>é</w:t>
      </w:r>
      <w:r w:rsidRPr="00F412D8">
        <w:rPr>
          <w:color w:val="000000"/>
          <w:sz w:val="22"/>
          <w:szCs w:val="22"/>
        </w:rPr>
        <w:t xml:space="preserve"> zajistil</w:t>
      </w:r>
      <w:r w:rsidR="001345C6">
        <w:rPr>
          <w:color w:val="000000"/>
          <w:sz w:val="22"/>
          <w:szCs w:val="22"/>
        </w:rPr>
        <w:t>i</w:t>
      </w:r>
      <w:r w:rsidRPr="00F412D8">
        <w:rPr>
          <w:color w:val="000000"/>
          <w:sz w:val="22"/>
          <w:szCs w:val="22"/>
        </w:rPr>
        <w:t xml:space="preserve"> nápravu a prováděl</w:t>
      </w:r>
      <w:r w:rsidR="001345C6">
        <w:rPr>
          <w:color w:val="000000"/>
          <w:sz w:val="22"/>
          <w:szCs w:val="22"/>
        </w:rPr>
        <w:t>i</w:t>
      </w:r>
      <w:r w:rsidRPr="00F412D8">
        <w:rPr>
          <w:color w:val="000000"/>
          <w:sz w:val="22"/>
          <w:szCs w:val="22"/>
        </w:rPr>
        <w:t xml:space="preserve"> </w:t>
      </w:r>
      <w:r w:rsidR="001345C6">
        <w:rPr>
          <w:color w:val="000000"/>
          <w:sz w:val="22"/>
          <w:szCs w:val="22"/>
        </w:rPr>
        <w:t>D</w:t>
      </w:r>
      <w:r w:rsidRPr="00F412D8">
        <w:rPr>
          <w:color w:val="000000"/>
          <w:sz w:val="22"/>
          <w:szCs w:val="22"/>
        </w:rPr>
        <w:t xml:space="preserve">ílo řádným způsobem. Neučiní-li tak </w:t>
      </w:r>
      <w:r w:rsidR="0019600E">
        <w:rPr>
          <w:color w:val="000000"/>
          <w:sz w:val="22"/>
          <w:szCs w:val="22"/>
        </w:rPr>
        <w:t>Z</w:t>
      </w:r>
      <w:r w:rsidRPr="00F412D8">
        <w:rPr>
          <w:color w:val="000000"/>
          <w:sz w:val="22"/>
          <w:szCs w:val="22"/>
        </w:rPr>
        <w:t>hotovitel</w:t>
      </w:r>
      <w:r w:rsidR="001345C6">
        <w:rPr>
          <w:color w:val="000000"/>
          <w:sz w:val="22"/>
          <w:szCs w:val="22"/>
        </w:rPr>
        <w:t>é</w:t>
      </w:r>
      <w:r w:rsidRPr="00F412D8">
        <w:rPr>
          <w:color w:val="000000"/>
          <w:sz w:val="22"/>
          <w:szCs w:val="22"/>
        </w:rPr>
        <w:t xml:space="preserve"> ani v přiměřené době, může </w:t>
      </w:r>
      <w:r w:rsidR="0019600E">
        <w:rPr>
          <w:color w:val="000000"/>
          <w:sz w:val="22"/>
          <w:szCs w:val="22"/>
        </w:rPr>
        <w:t>O</w:t>
      </w:r>
      <w:r w:rsidRPr="00F412D8">
        <w:rPr>
          <w:color w:val="000000"/>
          <w:sz w:val="22"/>
          <w:szCs w:val="22"/>
        </w:rPr>
        <w:t>bjednatel odstoupit</w:t>
      </w:r>
      <w:r w:rsidR="0019600E">
        <w:rPr>
          <w:color w:val="000000"/>
          <w:sz w:val="22"/>
          <w:szCs w:val="22"/>
        </w:rPr>
        <w:t xml:space="preserve"> od smlouvy, vedl-li by postup Z</w:t>
      </w:r>
      <w:r w:rsidRPr="00F412D8">
        <w:rPr>
          <w:color w:val="000000"/>
          <w:sz w:val="22"/>
          <w:szCs w:val="22"/>
        </w:rPr>
        <w:t>hotovitel</w:t>
      </w:r>
      <w:r w:rsidR="001345C6">
        <w:rPr>
          <w:color w:val="000000"/>
          <w:sz w:val="22"/>
          <w:szCs w:val="22"/>
        </w:rPr>
        <w:t>ů</w:t>
      </w:r>
      <w:r w:rsidRPr="00F412D8">
        <w:rPr>
          <w:color w:val="000000"/>
          <w:sz w:val="22"/>
          <w:szCs w:val="22"/>
        </w:rPr>
        <w:t xml:space="preserve"> nepochybně k podstatnému porušení smlouvy.</w:t>
      </w:r>
    </w:p>
    <w:p w14:paraId="2744328F" w14:textId="7B36B650" w:rsidR="00F412D8" w:rsidRDefault="00F412D8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4.6. Vlastnické právo k Dílu náleží od samého počátku </w:t>
      </w:r>
      <w:r w:rsidR="0019600E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bjednateli. </w:t>
      </w:r>
      <w:r w:rsidR="0036565A">
        <w:rPr>
          <w:color w:val="000000"/>
          <w:sz w:val="22"/>
          <w:szCs w:val="22"/>
        </w:rPr>
        <w:t xml:space="preserve">Nebezpečí škody na Díle přechází na </w:t>
      </w:r>
      <w:r w:rsidR="0019600E">
        <w:rPr>
          <w:color w:val="000000"/>
          <w:sz w:val="22"/>
          <w:szCs w:val="22"/>
        </w:rPr>
        <w:t>O</w:t>
      </w:r>
      <w:r w:rsidR="0036565A">
        <w:rPr>
          <w:color w:val="000000"/>
          <w:sz w:val="22"/>
          <w:szCs w:val="22"/>
        </w:rPr>
        <w:t xml:space="preserve">bjednatele dnem předání a převzetí Díla (čl. 3 odst. </w:t>
      </w:r>
      <w:proofErr w:type="gramStart"/>
      <w:r w:rsidR="0036565A">
        <w:rPr>
          <w:color w:val="000000"/>
          <w:sz w:val="22"/>
          <w:szCs w:val="22"/>
        </w:rPr>
        <w:t>3.2. této</w:t>
      </w:r>
      <w:proofErr w:type="gramEnd"/>
      <w:r w:rsidR="0036565A">
        <w:rPr>
          <w:color w:val="000000"/>
          <w:sz w:val="22"/>
          <w:szCs w:val="22"/>
        </w:rPr>
        <w:t xml:space="preserve"> smlouvy).</w:t>
      </w:r>
    </w:p>
    <w:p w14:paraId="65A6D0A7" w14:textId="77777777" w:rsidR="00F4111B" w:rsidRDefault="00F4111B" w:rsidP="0044405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</w:p>
    <w:p w14:paraId="4B9F8603" w14:textId="6B3C389C" w:rsidR="00F4111B" w:rsidRDefault="006A76A5" w:rsidP="0044405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="00F4111B" w:rsidRPr="004958C9">
        <w:rPr>
          <w:b/>
          <w:bCs/>
          <w:color w:val="000000"/>
          <w:sz w:val="22"/>
          <w:szCs w:val="22"/>
        </w:rPr>
        <w:t>. Licenční ujednání</w:t>
      </w:r>
    </w:p>
    <w:p w14:paraId="08029391" w14:textId="1AA0575B" w:rsidR="00F4111B" w:rsidRDefault="006A76A5" w:rsidP="004958C9">
      <w:pPr>
        <w:spacing w:line="375" w:lineRule="atLeas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</w:t>
      </w:r>
      <w:r w:rsidR="00F4111B" w:rsidRPr="004958C9">
        <w:rPr>
          <w:rFonts w:asciiTheme="majorBidi" w:hAnsiTheme="majorBidi" w:cstheme="majorBidi"/>
        </w:rPr>
        <w:t xml:space="preserve">.1. </w:t>
      </w:r>
      <w:r w:rsidR="00F4111B">
        <w:rPr>
          <w:rFonts w:asciiTheme="majorBidi" w:hAnsiTheme="majorBidi" w:cstheme="majorBidi"/>
        </w:rPr>
        <w:t xml:space="preserve">Dílo (některé jeho části) je předmětem práva duševního vlastnictví. </w:t>
      </w:r>
    </w:p>
    <w:p w14:paraId="1F7AA4F3" w14:textId="2860002E" w:rsidR="008D449E" w:rsidRPr="004958C9" w:rsidRDefault="006A76A5" w:rsidP="004958C9">
      <w:pPr>
        <w:spacing w:line="375" w:lineRule="atLeas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</w:t>
      </w:r>
      <w:r w:rsidR="008D449E">
        <w:rPr>
          <w:rFonts w:asciiTheme="majorBidi" w:hAnsiTheme="majorBidi" w:cstheme="majorBidi"/>
        </w:rPr>
        <w:t xml:space="preserve">.2. Zhotovitelé tímto poskytují </w:t>
      </w:r>
      <w:r w:rsidR="0019600E">
        <w:rPr>
          <w:rFonts w:asciiTheme="majorBidi" w:hAnsiTheme="majorBidi" w:cstheme="majorBidi"/>
        </w:rPr>
        <w:t>O</w:t>
      </w:r>
      <w:r w:rsidR="008D449E">
        <w:rPr>
          <w:rFonts w:asciiTheme="majorBidi" w:hAnsiTheme="majorBidi" w:cstheme="majorBidi"/>
        </w:rPr>
        <w:t xml:space="preserve">bjednateli </w:t>
      </w:r>
      <w:r w:rsidR="00110479">
        <w:rPr>
          <w:rFonts w:asciiTheme="majorBidi" w:hAnsiTheme="majorBidi" w:cstheme="majorBidi"/>
        </w:rPr>
        <w:t>ne</w:t>
      </w:r>
      <w:r w:rsidR="008D449E">
        <w:rPr>
          <w:rFonts w:asciiTheme="majorBidi" w:hAnsiTheme="majorBidi" w:cstheme="majorBidi"/>
        </w:rPr>
        <w:t>výhradní licenci k výkonu práv duševního vlastnictví vztahující se k Dílu. Licence se poskytuje bezplatně.</w:t>
      </w:r>
    </w:p>
    <w:p w14:paraId="3B72548F" w14:textId="77777777" w:rsidR="00966401" w:rsidRPr="004958C9" w:rsidRDefault="00966401" w:rsidP="0044405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rFonts w:asciiTheme="majorBidi" w:hAnsiTheme="majorBidi" w:cstheme="majorBidi"/>
          <w:color w:val="45686C"/>
          <w:sz w:val="22"/>
          <w:szCs w:val="22"/>
          <w:bdr w:val="none" w:sz="0" w:space="0" w:color="auto" w:frame="1"/>
        </w:rPr>
      </w:pPr>
    </w:p>
    <w:p w14:paraId="2C22CB0A" w14:textId="05F3BBB5" w:rsidR="00CD5983" w:rsidRPr="00A23A6A" w:rsidRDefault="006A76A5" w:rsidP="0080225E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sz w:val="22"/>
          <w:szCs w:val="22"/>
          <w:bdr w:val="none" w:sz="0" w:space="0" w:color="auto" w:frame="1"/>
        </w:rPr>
      </w:pPr>
      <w:r>
        <w:rPr>
          <w:rStyle w:val="Siln"/>
          <w:sz w:val="22"/>
          <w:szCs w:val="22"/>
          <w:bdr w:val="none" w:sz="0" w:space="0" w:color="auto" w:frame="1"/>
        </w:rPr>
        <w:t>6</w:t>
      </w:r>
      <w:r w:rsidR="00CD5983" w:rsidRPr="00A23A6A">
        <w:rPr>
          <w:rStyle w:val="Siln"/>
          <w:sz w:val="22"/>
          <w:szCs w:val="22"/>
          <w:bdr w:val="none" w:sz="0" w:space="0" w:color="auto" w:frame="1"/>
        </w:rPr>
        <w:t xml:space="preserve">. </w:t>
      </w:r>
      <w:r w:rsidR="00D62880" w:rsidRPr="00A23A6A">
        <w:rPr>
          <w:rStyle w:val="Siln"/>
          <w:sz w:val="22"/>
          <w:szCs w:val="22"/>
          <w:bdr w:val="none" w:sz="0" w:space="0" w:color="auto" w:frame="1"/>
        </w:rPr>
        <w:t>Záruční podmínky</w:t>
      </w:r>
    </w:p>
    <w:p w14:paraId="4DD41759" w14:textId="7274BDCE" w:rsidR="00D62880" w:rsidRPr="00A23A6A" w:rsidRDefault="006A76A5" w:rsidP="003423C9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6</w:t>
      </w:r>
      <w:r w:rsidR="00D62880" w:rsidRPr="00A23A6A">
        <w:rPr>
          <w:sz w:val="22"/>
          <w:szCs w:val="22"/>
        </w:rPr>
        <w:t>.1. Dodavatel na výrobek poskytuje záruku v délce 24 měsíců ode dne předání (předávací protokol III. Etapy)</w:t>
      </w:r>
      <w:r w:rsidR="0080225E">
        <w:rPr>
          <w:sz w:val="22"/>
          <w:szCs w:val="22"/>
        </w:rPr>
        <w:t xml:space="preserve">. </w:t>
      </w:r>
    </w:p>
    <w:p w14:paraId="5C908D91" w14:textId="5FE164FC" w:rsidR="00D62880" w:rsidRPr="00A23A6A" w:rsidRDefault="006A76A5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6</w:t>
      </w:r>
      <w:r w:rsidR="00D62880" w:rsidRPr="00A23A6A">
        <w:rPr>
          <w:sz w:val="22"/>
          <w:szCs w:val="22"/>
        </w:rPr>
        <w:t xml:space="preserve">.2. </w:t>
      </w:r>
      <w:r w:rsidR="0080225E">
        <w:rPr>
          <w:sz w:val="22"/>
          <w:szCs w:val="22"/>
        </w:rPr>
        <w:t>Zhotovitel odpovídá za vady díla spočívající ve vadném materiálu, chybné konstrukci a vzniklé v důsledku špatného provedení při výrobě zjištěné v záruční době</w:t>
      </w:r>
      <w:r w:rsidR="00D62880" w:rsidRPr="00A23A6A">
        <w:rPr>
          <w:sz w:val="22"/>
          <w:szCs w:val="22"/>
        </w:rPr>
        <w:t>.</w:t>
      </w:r>
      <w:r w:rsidR="0065309F">
        <w:rPr>
          <w:sz w:val="22"/>
          <w:szCs w:val="22"/>
        </w:rPr>
        <w:t xml:space="preserve"> V pochybnostech se má za to, že vada zjištěná v zruční době je takovou vadou, na kterou byla zhotoviteli poskytnuta záruka. </w:t>
      </w:r>
      <w:r w:rsidR="00D62880" w:rsidRPr="00A23A6A">
        <w:rPr>
          <w:sz w:val="22"/>
          <w:szCs w:val="22"/>
        </w:rPr>
        <w:t xml:space="preserve"> </w:t>
      </w:r>
    </w:p>
    <w:p w14:paraId="3093E485" w14:textId="13A4C05C" w:rsidR="00D62880" w:rsidRPr="00A23A6A" w:rsidRDefault="006A76A5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6</w:t>
      </w:r>
      <w:r w:rsidR="00D62880" w:rsidRPr="00A23A6A">
        <w:rPr>
          <w:sz w:val="22"/>
          <w:szCs w:val="22"/>
        </w:rPr>
        <w:t>.3. Záruka se nevztahuje na vady způsobené Objednatelem</w:t>
      </w:r>
      <w:r w:rsidR="00475145" w:rsidRPr="00A23A6A">
        <w:rPr>
          <w:sz w:val="22"/>
          <w:szCs w:val="22"/>
        </w:rPr>
        <w:t xml:space="preserve"> či jinou osobou</w:t>
      </w:r>
      <w:r w:rsidR="00D62880" w:rsidRPr="00A23A6A">
        <w:rPr>
          <w:sz w:val="22"/>
          <w:szCs w:val="22"/>
        </w:rPr>
        <w:t xml:space="preserve">: - mechanickým poškozením - nevhodnou a neodbornou obsluhou - nevhodným použitím </w:t>
      </w:r>
      <w:r w:rsidR="00475145" w:rsidRPr="00A23A6A">
        <w:rPr>
          <w:sz w:val="22"/>
          <w:szCs w:val="22"/>
        </w:rPr>
        <w:t>- připojením Díla</w:t>
      </w:r>
      <w:r w:rsidR="00D62880" w:rsidRPr="00A23A6A">
        <w:rPr>
          <w:sz w:val="22"/>
          <w:szCs w:val="22"/>
        </w:rPr>
        <w:t xml:space="preserve"> k síti s jiným napětím a kmitočtem než je uvedeno </w:t>
      </w:r>
      <w:r w:rsidR="00475145" w:rsidRPr="00A23A6A">
        <w:rPr>
          <w:sz w:val="22"/>
          <w:szCs w:val="22"/>
        </w:rPr>
        <w:t xml:space="preserve">v dokumentaci (součást I. Etapy) </w:t>
      </w:r>
      <w:r w:rsidR="00D62880" w:rsidRPr="00A23A6A">
        <w:rPr>
          <w:sz w:val="22"/>
          <w:szCs w:val="22"/>
        </w:rPr>
        <w:t xml:space="preserve">- zásahem do </w:t>
      </w:r>
      <w:r w:rsidR="00D62880" w:rsidRPr="008E60B0">
        <w:rPr>
          <w:sz w:val="22"/>
          <w:szCs w:val="22"/>
        </w:rPr>
        <w:t>spotřebiče</w:t>
      </w:r>
      <w:r w:rsidR="00D62880" w:rsidRPr="008E60B0">
        <w:rPr>
          <w:strike/>
          <w:sz w:val="22"/>
          <w:szCs w:val="22"/>
        </w:rPr>
        <w:t xml:space="preserve"> </w:t>
      </w:r>
      <w:r w:rsidR="0044405A" w:rsidRPr="008E60B0">
        <w:rPr>
          <w:sz w:val="22"/>
          <w:szCs w:val="22"/>
        </w:rPr>
        <w:t xml:space="preserve">konstrukce, ukotvení, či elektroinstalace </w:t>
      </w:r>
      <w:r w:rsidR="00B018C9">
        <w:rPr>
          <w:sz w:val="22"/>
          <w:szCs w:val="22"/>
        </w:rPr>
        <w:t>D</w:t>
      </w:r>
      <w:r w:rsidR="0044405A" w:rsidRPr="008E60B0">
        <w:rPr>
          <w:sz w:val="22"/>
          <w:szCs w:val="22"/>
        </w:rPr>
        <w:t xml:space="preserve">íla/nebo zásahem do </w:t>
      </w:r>
      <w:r w:rsidR="00B018C9">
        <w:rPr>
          <w:sz w:val="22"/>
          <w:szCs w:val="22"/>
        </w:rPr>
        <w:t>D</w:t>
      </w:r>
      <w:r w:rsidR="0044405A" w:rsidRPr="008E60B0">
        <w:rPr>
          <w:sz w:val="22"/>
          <w:szCs w:val="22"/>
        </w:rPr>
        <w:t>íla</w:t>
      </w:r>
      <w:r w:rsidR="0044405A">
        <w:rPr>
          <w:strike/>
          <w:sz w:val="22"/>
          <w:szCs w:val="22"/>
        </w:rPr>
        <w:t xml:space="preserve"> </w:t>
      </w:r>
      <w:r w:rsidR="00D62880" w:rsidRPr="00A23A6A">
        <w:rPr>
          <w:sz w:val="22"/>
          <w:szCs w:val="22"/>
        </w:rPr>
        <w:t>v průběhu záruční doby - nedostatečným a chybným ošetřováním</w:t>
      </w:r>
      <w:r w:rsidR="00380B9B">
        <w:rPr>
          <w:sz w:val="22"/>
          <w:szCs w:val="22"/>
        </w:rPr>
        <w:t>.</w:t>
      </w:r>
    </w:p>
    <w:p w14:paraId="34B28AEC" w14:textId="3472E5A3" w:rsidR="00D62880" w:rsidRPr="00A23A6A" w:rsidRDefault="006A76A5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6</w:t>
      </w:r>
      <w:r w:rsidR="00D62880" w:rsidRPr="00A23A6A">
        <w:rPr>
          <w:sz w:val="22"/>
          <w:szCs w:val="22"/>
        </w:rPr>
        <w:t>.4. Záruka zcela zaniká</w:t>
      </w:r>
      <w:r w:rsidR="00B018C9">
        <w:rPr>
          <w:sz w:val="22"/>
          <w:szCs w:val="22"/>
        </w:rPr>
        <w:t xml:space="preserve"> </w:t>
      </w:r>
      <w:r w:rsidR="00D62880" w:rsidRPr="00A23A6A">
        <w:rPr>
          <w:sz w:val="22"/>
          <w:szCs w:val="22"/>
        </w:rPr>
        <w:t>při provádění oprav a úprav Díla osobou jinou než Zhotovitelem</w:t>
      </w:r>
      <w:r w:rsidR="00B018C9">
        <w:rPr>
          <w:sz w:val="22"/>
          <w:szCs w:val="22"/>
        </w:rPr>
        <w:t>.</w:t>
      </w:r>
    </w:p>
    <w:p w14:paraId="49EF8D6D" w14:textId="3CB02843" w:rsidR="00D62880" w:rsidRPr="00A23A6A" w:rsidRDefault="00D62880" w:rsidP="00B018C9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sz w:val="22"/>
          <w:szCs w:val="22"/>
          <w:bdr w:val="none" w:sz="0" w:space="0" w:color="auto" w:frame="1"/>
        </w:rPr>
      </w:pPr>
    </w:p>
    <w:p w14:paraId="061179C0" w14:textId="4D056B81" w:rsidR="005F4EEB" w:rsidRPr="00A23A6A" w:rsidRDefault="006A76A5" w:rsidP="0080225E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rStyle w:val="Siln"/>
          <w:sz w:val="22"/>
          <w:szCs w:val="22"/>
          <w:bdr w:val="none" w:sz="0" w:space="0" w:color="auto" w:frame="1"/>
        </w:rPr>
        <w:t>7</w:t>
      </w:r>
      <w:r w:rsidR="005F4EEB" w:rsidRPr="00A23A6A">
        <w:rPr>
          <w:rStyle w:val="Siln"/>
          <w:sz w:val="22"/>
          <w:szCs w:val="22"/>
          <w:bdr w:val="none" w:sz="0" w:space="0" w:color="auto" w:frame="1"/>
        </w:rPr>
        <w:t>. Závěrečná ustanovení</w:t>
      </w:r>
    </w:p>
    <w:p w14:paraId="6778647C" w14:textId="63FA138B" w:rsidR="005F4EEB" w:rsidRPr="00A23A6A" w:rsidRDefault="006A76A5" w:rsidP="003423C9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5F4EEB" w:rsidRPr="00A23A6A">
        <w:rPr>
          <w:color w:val="000000"/>
          <w:sz w:val="22"/>
          <w:szCs w:val="22"/>
        </w:rPr>
        <w:t>.1. Změna smlouvy je možná jen písemně.</w:t>
      </w:r>
    </w:p>
    <w:p w14:paraId="10B3C98F" w14:textId="0BCCB9FB" w:rsidR="005F4EEB" w:rsidRPr="00A23A6A" w:rsidRDefault="006A76A5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5F4EEB" w:rsidRPr="00A23A6A">
        <w:rPr>
          <w:color w:val="000000"/>
          <w:sz w:val="22"/>
          <w:szCs w:val="22"/>
        </w:rPr>
        <w:t>.2. Smlouva se řídí platným právním řádem České repu</w:t>
      </w:r>
      <w:r w:rsidR="00845B12" w:rsidRPr="00A23A6A">
        <w:rPr>
          <w:color w:val="000000"/>
          <w:sz w:val="22"/>
          <w:szCs w:val="22"/>
        </w:rPr>
        <w:t>b</w:t>
      </w:r>
      <w:r w:rsidR="008E60B0">
        <w:rPr>
          <w:color w:val="000000"/>
          <w:sz w:val="22"/>
          <w:szCs w:val="22"/>
        </w:rPr>
        <w:t xml:space="preserve">liky, především zákonem </w:t>
      </w:r>
      <w:r w:rsidR="005F4EEB" w:rsidRPr="00A23A6A">
        <w:rPr>
          <w:color w:val="000000"/>
          <w:sz w:val="22"/>
          <w:szCs w:val="22"/>
        </w:rPr>
        <w:t>č. 89/2012 Sb. občanský zákoník.</w:t>
      </w:r>
    </w:p>
    <w:p w14:paraId="5C4824A0" w14:textId="507E896F" w:rsidR="005F4EEB" w:rsidRPr="00A23A6A" w:rsidRDefault="006A76A5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5F4EEB" w:rsidRPr="00A23A6A">
        <w:rPr>
          <w:color w:val="000000"/>
          <w:sz w:val="22"/>
          <w:szCs w:val="22"/>
        </w:rPr>
        <w:t xml:space="preserve">.3 Smlouva je vyhotovena ve </w:t>
      </w:r>
      <w:r w:rsidR="00663F95" w:rsidRPr="00A23A6A">
        <w:rPr>
          <w:color w:val="000000"/>
          <w:sz w:val="22"/>
          <w:szCs w:val="22"/>
        </w:rPr>
        <w:t>třech</w:t>
      </w:r>
      <w:r w:rsidR="005F4EEB" w:rsidRPr="00A23A6A">
        <w:rPr>
          <w:color w:val="000000"/>
          <w:sz w:val="22"/>
          <w:szCs w:val="22"/>
        </w:rPr>
        <w:t xml:space="preserve"> (</w:t>
      </w:r>
      <w:r w:rsidR="00663F95" w:rsidRPr="00A23A6A">
        <w:rPr>
          <w:color w:val="000000"/>
          <w:sz w:val="22"/>
          <w:szCs w:val="22"/>
        </w:rPr>
        <w:t>3</w:t>
      </w:r>
      <w:r w:rsidR="005F4EEB" w:rsidRPr="00A23A6A">
        <w:rPr>
          <w:color w:val="000000"/>
          <w:sz w:val="22"/>
          <w:szCs w:val="22"/>
        </w:rPr>
        <w:t>) originálech, kdy každ</w:t>
      </w:r>
      <w:r w:rsidR="00B018C9">
        <w:rPr>
          <w:color w:val="000000"/>
          <w:sz w:val="22"/>
          <w:szCs w:val="22"/>
        </w:rPr>
        <w:t>ý z účastníků</w:t>
      </w:r>
      <w:r w:rsidR="005F4EEB" w:rsidRPr="00A23A6A">
        <w:rPr>
          <w:color w:val="000000"/>
          <w:sz w:val="22"/>
          <w:szCs w:val="22"/>
        </w:rPr>
        <w:t xml:space="preserve"> obdrží po jednom.</w:t>
      </w:r>
    </w:p>
    <w:p w14:paraId="56B1F85F" w14:textId="216B375A" w:rsidR="005F4EEB" w:rsidRPr="00A23A6A" w:rsidRDefault="006A76A5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5F4EEB" w:rsidRPr="00A23A6A">
        <w:rPr>
          <w:color w:val="000000"/>
          <w:sz w:val="22"/>
          <w:szCs w:val="22"/>
        </w:rPr>
        <w:t>.4. Účastníci si smlouvu přečetli, souhlasí s jejím obsahem a na důkaz svého souhlasu ji podepisují</w:t>
      </w:r>
    </w:p>
    <w:p w14:paraId="04924415" w14:textId="77777777" w:rsidR="00845B12" w:rsidRPr="00A23A6A" w:rsidRDefault="00845B12" w:rsidP="0044405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</w:p>
    <w:p w14:paraId="1BBD57D5" w14:textId="45BF46DC" w:rsidR="005F4EEB" w:rsidRDefault="005F4EEB" w:rsidP="0044405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  <w:r w:rsidRPr="00A23A6A">
        <w:rPr>
          <w:color w:val="000000"/>
          <w:sz w:val="22"/>
          <w:szCs w:val="22"/>
        </w:rPr>
        <w:t xml:space="preserve">V </w:t>
      </w:r>
      <w:r w:rsidR="00663F95" w:rsidRPr="00A23A6A">
        <w:rPr>
          <w:color w:val="000000"/>
          <w:sz w:val="22"/>
          <w:szCs w:val="22"/>
        </w:rPr>
        <w:t>Brně</w:t>
      </w:r>
      <w:r w:rsidRPr="00A23A6A">
        <w:rPr>
          <w:color w:val="000000"/>
          <w:sz w:val="22"/>
          <w:szCs w:val="22"/>
        </w:rPr>
        <w:t xml:space="preserve"> dne </w:t>
      </w:r>
      <w:r w:rsidR="00110479" w:rsidRPr="00A23A6A">
        <w:rPr>
          <w:color w:val="000000"/>
          <w:sz w:val="22"/>
          <w:szCs w:val="22"/>
        </w:rPr>
        <w:t>2</w:t>
      </w:r>
      <w:r w:rsidR="00110479">
        <w:rPr>
          <w:color w:val="000000"/>
          <w:sz w:val="22"/>
          <w:szCs w:val="22"/>
        </w:rPr>
        <w:t>3</w:t>
      </w:r>
      <w:r w:rsidRPr="00A23A6A">
        <w:rPr>
          <w:color w:val="000000"/>
          <w:sz w:val="22"/>
          <w:szCs w:val="22"/>
        </w:rPr>
        <w:t xml:space="preserve">. </w:t>
      </w:r>
      <w:r w:rsidR="00110479">
        <w:rPr>
          <w:color w:val="000000"/>
          <w:sz w:val="22"/>
          <w:szCs w:val="22"/>
        </w:rPr>
        <w:t>10</w:t>
      </w:r>
      <w:r w:rsidRPr="00A23A6A">
        <w:rPr>
          <w:color w:val="000000"/>
          <w:sz w:val="22"/>
          <w:szCs w:val="22"/>
        </w:rPr>
        <w:t>. 20</w:t>
      </w:r>
      <w:r w:rsidR="00663F95" w:rsidRPr="00A23A6A">
        <w:rPr>
          <w:color w:val="000000"/>
          <w:sz w:val="22"/>
          <w:szCs w:val="22"/>
        </w:rPr>
        <w:t>18</w:t>
      </w:r>
    </w:p>
    <w:p w14:paraId="4B04368E" w14:textId="77777777" w:rsidR="008E60B0" w:rsidRDefault="008E60B0" w:rsidP="0044405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</w:p>
    <w:p w14:paraId="3A849B51" w14:textId="1106E9BA" w:rsidR="008E60B0" w:rsidRDefault="008E60B0" w:rsidP="0044405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……………………………..</w:t>
      </w:r>
    </w:p>
    <w:p w14:paraId="68CC0569" w14:textId="034528D9" w:rsidR="008E60B0" w:rsidRDefault="008E60B0" w:rsidP="008E60B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Statutární zástupce</w:t>
      </w:r>
      <w:r w:rsidRPr="00A23A6A">
        <w:rPr>
          <w:sz w:val="22"/>
          <w:szCs w:val="22"/>
          <w:shd w:val="clear" w:color="auto" w:fill="FFFFFF"/>
        </w:rPr>
        <w:t xml:space="preserve"> doc. RNDr. Eva Bártová, Ph.D.</w:t>
      </w:r>
      <w:r w:rsidRPr="00A23A6A">
        <w:rPr>
          <w:sz w:val="22"/>
          <w:szCs w:val="22"/>
        </w:rPr>
        <w:br/>
      </w:r>
      <w:r>
        <w:rPr>
          <w:sz w:val="22"/>
          <w:szCs w:val="22"/>
        </w:rPr>
        <w:t>Objednatel</w:t>
      </w:r>
    </w:p>
    <w:p w14:paraId="6A075DB6" w14:textId="77777777" w:rsidR="008E60B0" w:rsidRDefault="008E60B0" w:rsidP="008E60B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</w:p>
    <w:p w14:paraId="21E698C4" w14:textId="619BA42E" w:rsidR="008E60B0" w:rsidRDefault="008E60B0" w:rsidP="008E60B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</w:p>
    <w:p w14:paraId="7CC07DE4" w14:textId="41FA510C" w:rsidR="008E60B0" w:rsidRDefault="008E60B0" w:rsidP="008E60B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Jan Šerák, DiS.</w:t>
      </w:r>
    </w:p>
    <w:p w14:paraId="4AB94E36" w14:textId="2697FABE" w:rsidR="008E60B0" w:rsidRDefault="008E60B0" w:rsidP="008E60B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>Zhotovitel 1</w:t>
      </w:r>
    </w:p>
    <w:p w14:paraId="3B04149F" w14:textId="77777777" w:rsidR="008E60B0" w:rsidRDefault="008E60B0" w:rsidP="008E60B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</w:p>
    <w:p w14:paraId="38317C59" w14:textId="54E82CB1" w:rsidR="008E60B0" w:rsidRDefault="008E60B0" w:rsidP="008E60B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</w:p>
    <w:p w14:paraId="5D7C2671" w14:textId="49DC5321" w:rsidR="008E60B0" w:rsidRDefault="008E60B0" w:rsidP="008E60B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BcA</w:t>
      </w:r>
      <w:proofErr w:type="spellEnd"/>
      <w:r>
        <w:rPr>
          <w:sz w:val="22"/>
          <w:szCs w:val="22"/>
        </w:rPr>
        <w:t>. Petr Soudek</w:t>
      </w:r>
    </w:p>
    <w:p w14:paraId="246DEDBC" w14:textId="2846097C" w:rsidR="008E60B0" w:rsidRPr="00A23A6A" w:rsidRDefault="008E60B0" w:rsidP="008E60B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Zhotovitel 2</w:t>
      </w:r>
    </w:p>
    <w:p w14:paraId="7BADC9FD" w14:textId="77777777" w:rsidR="008E60B0" w:rsidRPr="00A23A6A" w:rsidRDefault="008E60B0" w:rsidP="0044405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2"/>
          <w:szCs w:val="22"/>
        </w:rPr>
      </w:pPr>
    </w:p>
    <w:p w14:paraId="49DF4E3C" w14:textId="77777777" w:rsidR="009C17AC" w:rsidRPr="00A23A6A" w:rsidRDefault="005F4EEB" w:rsidP="00845B1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sz w:val="22"/>
          <w:szCs w:val="22"/>
        </w:rPr>
      </w:pPr>
      <w:r w:rsidRPr="00A23A6A">
        <w:rPr>
          <w:color w:val="000000"/>
          <w:sz w:val="22"/>
          <w:szCs w:val="22"/>
        </w:rPr>
        <w:t> </w:t>
      </w:r>
    </w:p>
    <w:sectPr w:rsidR="009C17AC" w:rsidRPr="00A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87865" w15:done="0"/>
  <w15:commentEx w15:paraId="7806DCF0" w15:done="0"/>
  <w15:commentEx w15:paraId="049E675E" w15:done="0"/>
  <w15:commentEx w15:paraId="7C5DF07F" w15:done="0"/>
  <w15:commentEx w15:paraId="44C937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8EE"/>
    <w:multiLevelType w:val="multilevel"/>
    <w:tmpl w:val="B38CB17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DB6656B"/>
    <w:multiLevelType w:val="hybridMultilevel"/>
    <w:tmpl w:val="31282F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C6E85"/>
    <w:multiLevelType w:val="hybridMultilevel"/>
    <w:tmpl w:val="4DB0C0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35781"/>
    <w:multiLevelType w:val="hybridMultilevel"/>
    <w:tmpl w:val="56BA8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A72B2"/>
    <w:multiLevelType w:val="hybridMultilevel"/>
    <w:tmpl w:val="00787E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72674"/>
    <w:multiLevelType w:val="multilevel"/>
    <w:tmpl w:val="F7C27D4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B">
    <w15:presenceInfo w15:providerId="None" w15:userId="BB"/>
  </w15:person>
  <w15:person w15:author="Uživatel systému Windows">
    <w15:presenceInfo w15:providerId="None" w15:userId="Uživatel systé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EB"/>
    <w:rsid w:val="00007C15"/>
    <w:rsid w:val="00015D1F"/>
    <w:rsid w:val="00031556"/>
    <w:rsid w:val="00064289"/>
    <w:rsid w:val="000665AC"/>
    <w:rsid w:val="000B1893"/>
    <w:rsid w:val="000F0FED"/>
    <w:rsid w:val="00110479"/>
    <w:rsid w:val="0013433B"/>
    <w:rsid w:val="001345C6"/>
    <w:rsid w:val="001375C2"/>
    <w:rsid w:val="0019600E"/>
    <w:rsid w:val="001E58B8"/>
    <w:rsid w:val="00220CE5"/>
    <w:rsid w:val="00222FA2"/>
    <w:rsid w:val="00240BAC"/>
    <w:rsid w:val="00263C90"/>
    <w:rsid w:val="003423C9"/>
    <w:rsid w:val="003449A6"/>
    <w:rsid w:val="0036565A"/>
    <w:rsid w:val="00380B9B"/>
    <w:rsid w:val="003C08D8"/>
    <w:rsid w:val="003C5AC9"/>
    <w:rsid w:val="0041143C"/>
    <w:rsid w:val="0044405A"/>
    <w:rsid w:val="00454A2B"/>
    <w:rsid w:val="00460AC6"/>
    <w:rsid w:val="00475145"/>
    <w:rsid w:val="004958C9"/>
    <w:rsid w:val="004C38BF"/>
    <w:rsid w:val="004D3988"/>
    <w:rsid w:val="004E191C"/>
    <w:rsid w:val="0056169A"/>
    <w:rsid w:val="005F4EEB"/>
    <w:rsid w:val="00606729"/>
    <w:rsid w:val="0065309F"/>
    <w:rsid w:val="00663F95"/>
    <w:rsid w:val="006853ED"/>
    <w:rsid w:val="00695FB8"/>
    <w:rsid w:val="006A76A5"/>
    <w:rsid w:val="007F75D3"/>
    <w:rsid w:val="0080225E"/>
    <w:rsid w:val="00845B12"/>
    <w:rsid w:val="00866E30"/>
    <w:rsid w:val="00893323"/>
    <w:rsid w:val="008A6700"/>
    <w:rsid w:val="008D449E"/>
    <w:rsid w:val="008E60B0"/>
    <w:rsid w:val="009210EF"/>
    <w:rsid w:val="0094781E"/>
    <w:rsid w:val="009545AA"/>
    <w:rsid w:val="00966401"/>
    <w:rsid w:val="009C76D0"/>
    <w:rsid w:val="009F7626"/>
    <w:rsid w:val="00A14920"/>
    <w:rsid w:val="00A23A6A"/>
    <w:rsid w:val="00AC3293"/>
    <w:rsid w:val="00AF05B1"/>
    <w:rsid w:val="00AF54C4"/>
    <w:rsid w:val="00B018C9"/>
    <w:rsid w:val="00B14BD2"/>
    <w:rsid w:val="00B94947"/>
    <w:rsid w:val="00C45F9E"/>
    <w:rsid w:val="00C51631"/>
    <w:rsid w:val="00C73A56"/>
    <w:rsid w:val="00C86DA0"/>
    <w:rsid w:val="00CD5983"/>
    <w:rsid w:val="00D0705F"/>
    <w:rsid w:val="00D62880"/>
    <w:rsid w:val="00D8524F"/>
    <w:rsid w:val="00DB06D2"/>
    <w:rsid w:val="00DD7BEE"/>
    <w:rsid w:val="00DF4140"/>
    <w:rsid w:val="00EC026B"/>
    <w:rsid w:val="00ED276F"/>
    <w:rsid w:val="00F247EC"/>
    <w:rsid w:val="00F4111B"/>
    <w:rsid w:val="00F412D8"/>
    <w:rsid w:val="00F52062"/>
    <w:rsid w:val="00F6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B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F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F4EEB"/>
    <w:rPr>
      <w:b/>
      <w:bCs/>
    </w:rPr>
  </w:style>
  <w:style w:type="character" w:styleId="Zvraznn">
    <w:name w:val="Emphasis"/>
    <w:basedOn w:val="Standardnpsmoodstavce"/>
    <w:uiPriority w:val="20"/>
    <w:qFormat/>
    <w:rsid w:val="005F4EEB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4440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0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0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0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0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4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05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C08D8"/>
    <w:rPr>
      <w:color w:val="0000FF"/>
      <w:u w:val="single"/>
    </w:rPr>
  </w:style>
  <w:style w:type="paragraph" w:styleId="Revize">
    <w:name w:val="Revision"/>
    <w:hidden/>
    <w:uiPriority w:val="99"/>
    <w:semiHidden/>
    <w:rsid w:val="00DF41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F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F4EEB"/>
    <w:rPr>
      <w:b/>
      <w:bCs/>
    </w:rPr>
  </w:style>
  <w:style w:type="character" w:styleId="Zvraznn">
    <w:name w:val="Emphasis"/>
    <w:basedOn w:val="Standardnpsmoodstavce"/>
    <w:uiPriority w:val="20"/>
    <w:qFormat/>
    <w:rsid w:val="005F4EEB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4440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0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0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0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0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4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05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C08D8"/>
    <w:rPr>
      <w:color w:val="0000FF"/>
      <w:u w:val="single"/>
    </w:rPr>
  </w:style>
  <w:style w:type="paragraph" w:styleId="Revize">
    <w:name w:val="Revision"/>
    <w:hidden/>
    <w:uiPriority w:val="99"/>
    <w:semiHidden/>
    <w:rsid w:val="00DF4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Chiralita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s://cs.wikipedia.org/wiki/%C5%A0roubovice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Geometri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F%C3%A1ze_(vlna)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Šeřík</dc:creator>
  <cp:lastModifiedBy>Hana Křivánková</cp:lastModifiedBy>
  <cp:revision>6</cp:revision>
  <cp:lastPrinted>2018-09-26T13:35:00Z</cp:lastPrinted>
  <dcterms:created xsi:type="dcterms:W3CDTF">2018-10-22T07:09:00Z</dcterms:created>
  <dcterms:modified xsi:type="dcterms:W3CDTF">2018-10-25T12:46:00Z</dcterms:modified>
</cp:coreProperties>
</file>