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FD00B6" w:rsidP="00FD00B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FD00B6" w:rsidRDefault="00FD00B6" w:rsidP="00FD00B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FD00B6" w:rsidRDefault="00FD00B6" w:rsidP="00FD00B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982607-0013/2016</w:t>
      </w:r>
    </w:p>
    <w:p w:rsidR="00FD00B6" w:rsidRDefault="00FD00B6" w:rsidP="00FD00B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D00B6" w:rsidRDefault="00FD00B6" w:rsidP="00FD00B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D00B6" w:rsidRDefault="00752ADA" w:rsidP="00FD00B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52ADA">
        <w:t>XXXXX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FD00B6" w:rsidRDefault="00FD00B6" w:rsidP="00FD00B6">
      <w:pPr>
        <w:numPr>
          <w:ilvl w:val="0"/>
          <w:numId w:val="0"/>
        </w:numPr>
        <w:spacing w:before="50" w:after="70" w:line="240" w:lineRule="auto"/>
        <w:ind w:left="142"/>
      </w:pPr>
    </w:p>
    <w:p w:rsidR="00FD00B6" w:rsidRDefault="00FD00B6" w:rsidP="00FD00B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proofErr w:type="spellStart"/>
      <w:r>
        <w:t>uzavírajívsouladu</w:t>
      </w:r>
      <w:proofErr w:type="spellEnd"/>
      <w:r>
        <w:t xml:space="preserve">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</w:p>
    <w:p w:rsidR="00FD00B6" w:rsidRDefault="00FD00B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D00B6" w:rsidRPr="00FD00B6" w:rsidRDefault="00FD00B6" w:rsidP="00FD00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psaní platných v den podání zásilky (dále jen "Poštovní podmínky").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FD00B6" w:rsidRPr="00FD00B6" w:rsidRDefault="00FD00B6" w:rsidP="00FD00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Podací poštou je pošta </w:t>
      </w:r>
      <w:r w:rsidR="00752ADA">
        <w:rPr>
          <w:b/>
        </w:rPr>
        <w:t>XXXXX</w:t>
      </w:r>
    </w:p>
    <w:p w:rsidR="0099115F" w:rsidRDefault="0099115F" w:rsidP="0099115F">
      <w:pPr>
        <w:numPr>
          <w:ilvl w:val="0"/>
          <w:numId w:val="0"/>
        </w:numPr>
        <w:spacing w:after="120"/>
        <w:ind w:left="624"/>
        <w:jc w:val="both"/>
      </w:pPr>
      <w:r>
        <w:t xml:space="preserve">Podací poštou je pošta </w:t>
      </w:r>
      <w:r w:rsidR="00752ADA">
        <w:rPr>
          <w:b/>
        </w:rPr>
        <w:t>XXXXX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FD00B6" w:rsidRDefault="00FD00B6" w:rsidP="005153A7">
      <w:pPr>
        <w:numPr>
          <w:ilvl w:val="3"/>
          <w:numId w:val="21"/>
        </w:numPr>
        <w:spacing w:after="120"/>
        <w:jc w:val="both"/>
      </w:pPr>
      <w:r>
        <w:t xml:space="preserve">na podací poště ve dnech pondělí - pátek   od </w:t>
      </w:r>
      <w:r w:rsidR="00752ADA">
        <w:t>XXXX</w:t>
      </w:r>
      <w:r>
        <w:t xml:space="preserve"> do </w:t>
      </w:r>
      <w:r w:rsidR="00752ADA">
        <w:t>XXXXX</w:t>
      </w:r>
      <w:r>
        <w:t xml:space="preserve"> hod.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Podání více než </w:t>
      </w:r>
      <w:r w:rsidR="00752ADA">
        <w:t>XXXXX</w:t>
      </w:r>
      <w:r>
        <w:t xml:space="preserve"> ks Odesílatel oznámí ČP nejméně </w:t>
      </w:r>
      <w:r w:rsidR="00752ADA">
        <w:t xml:space="preserve">XXXX </w:t>
      </w:r>
      <w:r>
        <w:t>dny předem:</w:t>
      </w:r>
    </w:p>
    <w:p w:rsidR="00FD00B6" w:rsidRDefault="00FD00B6" w:rsidP="005153A7">
      <w:pPr>
        <w:numPr>
          <w:ilvl w:val="3"/>
          <w:numId w:val="21"/>
        </w:numPr>
        <w:spacing w:after="120"/>
        <w:jc w:val="both"/>
      </w:pPr>
      <w:r>
        <w:t>osobně na výše uvedené podací poště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</w:t>
      </w:r>
      <w:proofErr w:type="gramStart"/>
      <w:r>
        <w:t>podaných  dne</w:t>
      </w:r>
      <w:proofErr w:type="gramEnd"/>
      <w:r>
        <w:t xml:space="preserve"> ……..". Seznam svazků vyhotovuje Podavatel a musí odpovídat vzoru uvedeném v poštovních podmínkách této služby. 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99115F" w:rsidRDefault="0099115F" w:rsidP="0099115F">
      <w:pPr>
        <w:numPr>
          <w:ilvl w:val="0"/>
          <w:numId w:val="0"/>
        </w:numPr>
        <w:spacing w:after="120"/>
        <w:ind w:left="624"/>
        <w:jc w:val="both"/>
      </w:pPr>
    </w:p>
    <w:p w:rsidR="00FD00B6" w:rsidRPr="00FD00B6" w:rsidRDefault="00FD00B6" w:rsidP="00FD00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FD00B6" w:rsidRDefault="00FD00B6" w:rsidP="005153A7">
      <w:pPr>
        <w:numPr>
          <w:ilvl w:val="3"/>
          <w:numId w:val="21"/>
        </w:numPr>
        <w:spacing w:after="120"/>
        <w:jc w:val="both"/>
      </w:pPr>
      <w:r>
        <w:t>na základě faktury</w:t>
      </w:r>
    </w:p>
    <w:p w:rsidR="00FD00B6" w:rsidRPr="0099115F" w:rsidRDefault="00FD00B6" w:rsidP="005153A7">
      <w:pPr>
        <w:numPr>
          <w:ilvl w:val="4"/>
          <w:numId w:val="21"/>
        </w:numPr>
        <w:spacing w:after="120"/>
        <w:jc w:val="both"/>
        <w:rPr>
          <w:b/>
        </w:rPr>
      </w:pPr>
      <w:r w:rsidRPr="0099115F">
        <w:rPr>
          <w:b/>
        </w:rPr>
        <w:t>převodem z účtu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 platných v den podání </w:t>
      </w:r>
      <w:proofErr w:type="spellStart"/>
      <w:proofErr w:type="gramStart"/>
      <w:r>
        <w:t>Zásilky.Ceník</w:t>
      </w:r>
      <w:proofErr w:type="spellEnd"/>
      <w:proofErr w:type="gramEnd"/>
      <w:r>
        <w:t xml:space="preserve"> je dostupný na všech poštách v ČR a na internetové adrese http://www.ceskaposta.cz/.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Podavatel potvrzuje, že se seznámil s obsahem a významem Ceníku, že mu byl text tohoto dokumentu dostatečně vysvětlen a že výslovně s jeho zněním souhlasí. ČP Podavateli poskytne informace o změně </w:t>
      </w:r>
      <w:proofErr w:type="spellStart"/>
      <w:r>
        <w:t>Ceníkuv</w:t>
      </w:r>
      <w:proofErr w:type="spellEnd"/>
      <w:r>
        <w:t xml:space="preserve"> souladu se Zákonem o poštovních službách, včetně informace o dni účinnosti změn, nejméně 30 dní před dnem účinnosti změn, a to zpřístupněním této informace na všech poštách v ČR a na výše uvedené internetové </w:t>
      </w:r>
      <w:proofErr w:type="spellStart"/>
      <w:proofErr w:type="gramStart"/>
      <w:r>
        <w:t>adrese.Podavatel</w:t>
      </w:r>
      <w:proofErr w:type="spellEnd"/>
      <w:proofErr w:type="gramEnd"/>
      <w:r>
        <w:t xml:space="preserve"> je povinen se s novým zněním Ceníku seznámit.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99115F" w:rsidRPr="0099115F">
        <w:rPr>
          <w:b/>
        </w:rPr>
        <w:t>m</w:t>
      </w:r>
      <w:r w:rsidRPr="0099115F">
        <w:rPr>
          <w:b/>
        </w:rPr>
        <w:t xml:space="preserve">ěsíčně s lhůtou splatnosti </w:t>
      </w:r>
      <w:r w:rsidR="00752ADA">
        <w:rPr>
          <w:b/>
        </w:rPr>
        <w:t>XXXXX</w:t>
      </w:r>
      <w:r w:rsidRPr="0099115F">
        <w:rPr>
          <w:b/>
        </w:rPr>
        <w:t xml:space="preserve"> dní</w:t>
      </w:r>
      <w:r>
        <w:t xml:space="preserve"> ode dne jejího vystavení.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Podavatel v prodlení s placením ceny, je povinen uhradit úroky z prodlení ve výši stanovené </w:t>
      </w:r>
      <w:proofErr w:type="spellStart"/>
      <w:r>
        <w:t>podlenařízení</w:t>
      </w:r>
      <w:proofErr w:type="spellEnd"/>
      <w:r>
        <w:t xml:space="preserve"> vlády č. </w:t>
      </w:r>
      <w:proofErr w:type="gramStart"/>
      <w:r>
        <w:t>351/2013,  kterým</w:t>
      </w:r>
      <w:proofErr w:type="gramEnd"/>
      <w:r>
        <w:t xml:space="preserve">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D00B6" w:rsidRPr="0099115F" w:rsidRDefault="00FD00B6" w:rsidP="005153A7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t xml:space="preserve">Faktury - daňové doklady budou ČP zasílány na adresu: </w:t>
      </w:r>
      <w:r w:rsidR="00752ADA">
        <w:rPr>
          <w:b/>
        </w:rPr>
        <w:t>XXXXX</w:t>
      </w:r>
    </w:p>
    <w:p w:rsidR="00FD00B6" w:rsidRPr="0099115F" w:rsidRDefault="00FD00B6" w:rsidP="005153A7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99115F">
        <w:rPr>
          <w:b/>
        </w:rPr>
        <w:t xml:space="preserve">ID CČK složky: </w:t>
      </w:r>
      <w:r w:rsidR="00752ADA">
        <w:rPr>
          <w:b/>
        </w:rPr>
        <w:t>XXXXX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FD00B6" w:rsidRPr="00FD00B6" w:rsidRDefault="00FD00B6" w:rsidP="00FD00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FD00B6" w:rsidRPr="0099115F" w:rsidRDefault="00752ADA" w:rsidP="005153A7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99115F" w:rsidRPr="0099115F" w:rsidRDefault="00752ADA" w:rsidP="005153A7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</w:t>
      </w:r>
    </w:p>
    <w:p w:rsidR="00FD00B6" w:rsidRPr="0099115F" w:rsidRDefault="00752ADA" w:rsidP="005153A7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</w:t>
      </w:r>
    </w:p>
    <w:p w:rsidR="00FD00B6" w:rsidRPr="0099115F" w:rsidRDefault="00752ADA" w:rsidP="005153A7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</w:t>
      </w:r>
    </w:p>
    <w:p w:rsidR="00FD00B6" w:rsidRPr="0099115F" w:rsidRDefault="00752ADA" w:rsidP="005153A7">
      <w:pPr>
        <w:numPr>
          <w:ilvl w:val="2"/>
          <w:numId w:val="21"/>
        </w:numPr>
        <w:spacing w:after="120"/>
        <w:ind w:left="1077" w:hanging="510"/>
        <w:jc w:val="both"/>
        <w:rPr>
          <w:b/>
        </w:rPr>
      </w:pPr>
      <w:r>
        <w:rPr>
          <w:b/>
        </w:rPr>
        <w:t>XXXXX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FD00B6" w:rsidRPr="00FD00B6" w:rsidRDefault="00FD00B6" w:rsidP="00FD00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Tato Dohoda se uzaví</w:t>
      </w:r>
      <w:r w:rsidR="0099115F">
        <w:t xml:space="preserve">rá na dobu určitou </w:t>
      </w:r>
      <w:r w:rsidR="0099115F" w:rsidRPr="0099115F">
        <w:rPr>
          <w:b/>
        </w:rPr>
        <w:t xml:space="preserve">do </w:t>
      </w:r>
      <w:proofErr w:type="gramStart"/>
      <w:r w:rsidR="0099115F" w:rsidRPr="0099115F">
        <w:rPr>
          <w:b/>
        </w:rPr>
        <w:t>31.12.2018</w:t>
      </w:r>
      <w:proofErr w:type="gramEnd"/>
      <w:r w:rsidRPr="0099115F">
        <w:rPr>
          <w:b/>
        </w:rPr>
        <w:t>.</w:t>
      </w:r>
      <w:r w:rsidR="0099115F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FD00B6" w:rsidRDefault="00FD00B6" w:rsidP="005153A7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Tato Dohoda je vyhotovena ve 2 (slovy: dvou)stejnopisech s platností originálu, z nichž každá strana Dohody obdrží po jednom.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FD00B6" w:rsidRDefault="00FD00B6" w:rsidP="005153A7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FD00B6" w:rsidRDefault="00FD00B6" w:rsidP="005153A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FD00B6" w:rsidRDefault="00FD00B6" w:rsidP="00FD00B6">
      <w:pPr>
        <w:numPr>
          <w:ilvl w:val="0"/>
          <w:numId w:val="0"/>
        </w:numPr>
        <w:spacing w:before="120" w:after="120"/>
        <w:jc w:val="both"/>
      </w:pPr>
    </w:p>
    <w:p w:rsidR="00FD00B6" w:rsidRDefault="00FD00B6" w:rsidP="00FD00B6">
      <w:pPr>
        <w:numPr>
          <w:ilvl w:val="0"/>
          <w:numId w:val="0"/>
        </w:numPr>
        <w:spacing w:before="120" w:after="120"/>
        <w:jc w:val="both"/>
      </w:pPr>
    </w:p>
    <w:p w:rsidR="00FD00B6" w:rsidRDefault="00FD00B6" w:rsidP="00FD00B6">
      <w:pPr>
        <w:numPr>
          <w:ilvl w:val="0"/>
          <w:numId w:val="0"/>
        </w:numPr>
        <w:spacing w:after="120"/>
        <w:jc w:val="both"/>
        <w:sectPr w:rsidR="00FD00B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  <w:r>
        <w:t xml:space="preserve">V Brně dne </w:t>
      </w:r>
      <w:proofErr w:type="gramStart"/>
      <w:r>
        <w:t>7.1.2016</w:t>
      </w:r>
      <w:proofErr w:type="gramEnd"/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  <w:r>
        <w:t>Za ČP:</w:t>
      </w:r>
    </w:p>
    <w:p w:rsidR="00FD00B6" w:rsidRDefault="00FD00B6" w:rsidP="00FD00B6">
      <w:pPr>
        <w:numPr>
          <w:ilvl w:val="0"/>
          <w:numId w:val="0"/>
        </w:numPr>
        <w:spacing w:after="120"/>
        <w:jc w:val="both"/>
      </w:pPr>
    </w:p>
    <w:p w:rsidR="00FD00B6" w:rsidRDefault="00FD00B6" w:rsidP="00FD00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00B6" w:rsidRDefault="00FD00B6" w:rsidP="00FD00B6">
      <w:pPr>
        <w:numPr>
          <w:ilvl w:val="0"/>
          <w:numId w:val="0"/>
        </w:numPr>
        <w:spacing w:after="120"/>
        <w:jc w:val="center"/>
      </w:pPr>
    </w:p>
    <w:p w:rsidR="00FD00B6" w:rsidRDefault="00FD00B6" w:rsidP="00FD00B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D00B6" w:rsidRDefault="00FD00B6" w:rsidP="00FD00B6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FD00B6" w:rsidRDefault="00FD00B6" w:rsidP="00FD00B6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752ADA">
        <w:t>XXXXXX</w:t>
      </w:r>
      <w:bookmarkStart w:id="0" w:name="_GoBack"/>
      <w:bookmarkEnd w:id="0"/>
      <w:r>
        <w:t xml:space="preserve"> dne </w:t>
      </w:r>
    </w:p>
    <w:p w:rsidR="00FD00B6" w:rsidRDefault="00FD00B6" w:rsidP="00FD00B6">
      <w:pPr>
        <w:numPr>
          <w:ilvl w:val="0"/>
          <w:numId w:val="0"/>
        </w:numPr>
        <w:spacing w:after="120"/>
      </w:pPr>
    </w:p>
    <w:p w:rsidR="00FD00B6" w:rsidRDefault="00FD00B6" w:rsidP="00FD00B6">
      <w:pPr>
        <w:numPr>
          <w:ilvl w:val="0"/>
          <w:numId w:val="0"/>
        </w:numPr>
        <w:spacing w:after="120"/>
      </w:pPr>
      <w:r>
        <w:t>Za Odesílatele:</w:t>
      </w:r>
    </w:p>
    <w:p w:rsidR="00FD00B6" w:rsidRDefault="00FD00B6" w:rsidP="00FD00B6">
      <w:pPr>
        <w:numPr>
          <w:ilvl w:val="0"/>
          <w:numId w:val="0"/>
        </w:numPr>
        <w:spacing w:after="120"/>
      </w:pPr>
    </w:p>
    <w:p w:rsidR="00FD00B6" w:rsidRDefault="00FD00B6" w:rsidP="00FD00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00B6" w:rsidRDefault="00FD00B6" w:rsidP="00FD00B6">
      <w:pPr>
        <w:numPr>
          <w:ilvl w:val="0"/>
          <w:numId w:val="0"/>
        </w:numPr>
        <w:spacing w:after="120"/>
        <w:jc w:val="center"/>
      </w:pPr>
    </w:p>
    <w:p w:rsidR="00FD00B6" w:rsidRDefault="00752ADA" w:rsidP="00FD00B6">
      <w:pPr>
        <w:numPr>
          <w:ilvl w:val="0"/>
          <w:numId w:val="0"/>
        </w:numPr>
        <w:spacing w:after="120"/>
        <w:jc w:val="center"/>
      </w:pPr>
      <w:r>
        <w:t>XXXXX</w:t>
      </w:r>
    </w:p>
    <w:p w:rsidR="00FD00B6" w:rsidRPr="00FD00B6" w:rsidRDefault="00752ADA" w:rsidP="00FD00B6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FD00B6" w:rsidRPr="00FD00B6" w:rsidSect="00FD00B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A7" w:rsidRDefault="005153A7">
      <w:r>
        <w:separator/>
      </w:r>
    </w:p>
  </w:endnote>
  <w:endnote w:type="continuationSeparator" w:id="0">
    <w:p w:rsidR="005153A7" w:rsidRDefault="0051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52ADA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52ADA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A7" w:rsidRDefault="005153A7">
      <w:r>
        <w:separator/>
      </w:r>
    </w:p>
  </w:footnote>
  <w:footnote w:type="continuationSeparator" w:id="0">
    <w:p w:rsidR="005153A7" w:rsidRDefault="0051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D2903" wp14:editId="1A0B4C4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B0A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D00B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7B1BAF" wp14:editId="13E1F02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D00B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982607-0013/2016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DC5D683" wp14:editId="09C3461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DD3737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53A7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2ADA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115F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00B6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1672A9-5B1F-4878-AEC0-5E0B29F8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8DA1-B88F-4E93-B464-0DFDE7E6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5</Pages>
  <Words>1438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Švecová Jarmila Bc.</cp:lastModifiedBy>
  <cp:revision>3</cp:revision>
  <cp:lastPrinted>2016-01-07T12:08:00Z</cp:lastPrinted>
  <dcterms:created xsi:type="dcterms:W3CDTF">2016-01-07T12:09:00Z</dcterms:created>
  <dcterms:modified xsi:type="dcterms:W3CDTF">2018-10-25T10:51:00Z</dcterms:modified>
</cp:coreProperties>
</file>