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937" w:rsidRPr="00733361" w:rsidRDefault="008B6937" w:rsidP="008B6937">
      <w:pPr>
        <w:rPr>
          <w:rFonts w:ascii="Calibri" w:hAnsi="Calibri" w:cs="Calibri"/>
          <w:bCs/>
          <w:sz w:val="22"/>
          <w:szCs w:val="22"/>
        </w:rPr>
      </w:pPr>
    </w:p>
    <w:p w:rsidR="008B6937" w:rsidRDefault="008B6937" w:rsidP="00064E53">
      <w:pPr>
        <w:spacing w:line="360" w:lineRule="auto"/>
        <w:jc w:val="center"/>
        <w:rPr>
          <w:b/>
          <w:bCs/>
          <w:sz w:val="32"/>
          <w:szCs w:val="32"/>
        </w:rPr>
      </w:pPr>
    </w:p>
    <w:p w:rsidR="00064E53" w:rsidRPr="000C6E42" w:rsidRDefault="00064E53" w:rsidP="00064E53">
      <w:pPr>
        <w:spacing w:line="360" w:lineRule="auto"/>
        <w:jc w:val="center"/>
        <w:rPr>
          <w:bCs/>
          <w:sz w:val="32"/>
          <w:szCs w:val="32"/>
        </w:rPr>
      </w:pPr>
      <w:r>
        <w:rPr>
          <w:b/>
          <w:bCs/>
          <w:sz w:val="32"/>
          <w:szCs w:val="32"/>
        </w:rPr>
        <w:t>SMLOUVA O DÍLO</w:t>
      </w:r>
      <w:r w:rsidR="007D577B">
        <w:rPr>
          <w:b/>
          <w:bCs/>
          <w:sz w:val="32"/>
          <w:szCs w:val="32"/>
        </w:rPr>
        <w:t xml:space="preserve"> </w:t>
      </w:r>
    </w:p>
    <w:p w:rsidR="00000121" w:rsidRPr="008B6937" w:rsidRDefault="00064E53" w:rsidP="008B6937">
      <w:pPr>
        <w:spacing w:after="60"/>
        <w:jc w:val="both"/>
        <w:rPr>
          <w:sz w:val="22"/>
          <w:szCs w:val="22"/>
        </w:rPr>
      </w:pPr>
      <w:r w:rsidRPr="008B6937">
        <w:rPr>
          <w:sz w:val="22"/>
          <w:szCs w:val="22"/>
        </w:rPr>
        <w:t xml:space="preserve">uzavřená na základě ust. </w:t>
      </w:r>
      <w:r w:rsidR="00E55D65" w:rsidRPr="008B6937">
        <w:rPr>
          <w:sz w:val="22"/>
          <w:szCs w:val="22"/>
        </w:rPr>
        <w:t>§</w:t>
      </w:r>
      <w:r w:rsidR="000524C4" w:rsidRPr="008B6937">
        <w:rPr>
          <w:sz w:val="22"/>
          <w:szCs w:val="22"/>
        </w:rPr>
        <w:t xml:space="preserve"> </w:t>
      </w:r>
      <w:r w:rsidR="00E55D65" w:rsidRPr="008B6937">
        <w:rPr>
          <w:sz w:val="22"/>
          <w:szCs w:val="22"/>
        </w:rPr>
        <w:t xml:space="preserve">2586 a násl. zákona č. 89/2012, občanského zákoníku, </w:t>
      </w:r>
      <w:r w:rsidRPr="008B6937">
        <w:rPr>
          <w:sz w:val="22"/>
          <w:szCs w:val="22"/>
        </w:rPr>
        <w:t>(dále jen „smlouva“)</w:t>
      </w:r>
    </w:p>
    <w:p w:rsidR="004977B4" w:rsidRDefault="004977B4" w:rsidP="00E47EC6">
      <w:pPr>
        <w:jc w:val="both"/>
        <w:rPr>
          <w:sz w:val="23"/>
          <w:szCs w:val="23"/>
        </w:rPr>
      </w:pPr>
      <w:r>
        <w:rPr>
          <w:sz w:val="23"/>
          <w:szCs w:val="23"/>
        </w:rPr>
        <w:t xml:space="preserve">č. smlouvy objednatele: </w:t>
      </w:r>
      <w:r w:rsidR="005C6DF9">
        <w:rPr>
          <w:sz w:val="23"/>
          <w:szCs w:val="23"/>
        </w:rPr>
        <w:t>96</w:t>
      </w:r>
      <w:r>
        <w:rPr>
          <w:sz w:val="23"/>
          <w:szCs w:val="23"/>
        </w:rPr>
        <w:t>/2018</w:t>
      </w:r>
    </w:p>
    <w:p w:rsidR="004977B4" w:rsidRDefault="004977B4" w:rsidP="00E47EC6">
      <w:pPr>
        <w:jc w:val="both"/>
        <w:rPr>
          <w:sz w:val="23"/>
          <w:szCs w:val="23"/>
        </w:rPr>
      </w:pPr>
      <w:r>
        <w:rPr>
          <w:sz w:val="23"/>
          <w:szCs w:val="23"/>
        </w:rPr>
        <w:t>č. smlouvy zhotovitele:</w:t>
      </w:r>
    </w:p>
    <w:p w:rsidR="00000121" w:rsidRDefault="00064E53" w:rsidP="00064E53">
      <w:pPr>
        <w:tabs>
          <w:tab w:val="left" w:pos="1701"/>
          <w:tab w:val="left" w:pos="4678"/>
        </w:tabs>
        <w:jc w:val="center"/>
        <w:rPr>
          <w:b/>
          <w:snapToGrid w:val="0"/>
          <w:szCs w:val="20"/>
        </w:rPr>
      </w:pPr>
      <w:r w:rsidRPr="00EF4365">
        <w:rPr>
          <w:b/>
          <w:snapToGrid w:val="0"/>
          <w:szCs w:val="20"/>
        </w:rPr>
        <w:t xml:space="preserve">I. </w:t>
      </w:r>
    </w:p>
    <w:p w:rsidR="00064E53" w:rsidRPr="00EF4365" w:rsidRDefault="00064E53" w:rsidP="00000121">
      <w:pPr>
        <w:tabs>
          <w:tab w:val="left" w:pos="1701"/>
          <w:tab w:val="left" w:pos="4678"/>
        </w:tabs>
        <w:spacing w:after="120"/>
        <w:jc w:val="center"/>
        <w:rPr>
          <w:b/>
          <w:snapToGrid w:val="0"/>
          <w:szCs w:val="20"/>
        </w:rPr>
      </w:pPr>
      <w:r w:rsidRPr="00EF4365">
        <w:rPr>
          <w:b/>
          <w:snapToGrid w:val="0"/>
          <w:szCs w:val="20"/>
        </w:rPr>
        <w:t>Smluvní strany</w:t>
      </w:r>
    </w:p>
    <w:p w:rsidR="00064E53" w:rsidRPr="00EF4365" w:rsidRDefault="00064E53" w:rsidP="00064E53">
      <w:pPr>
        <w:tabs>
          <w:tab w:val="left" w:pos="1701"/>
          <w:tab w:val="left" w:pos="4678"/>
        </w:tabs>
        <w:rPr>
          <w:b/>
          <w:snapToGrid w:val="0"/>
          <w:szCs w:val="20"/>
        </w:rPr>
      </w:pPr>
      <w:r w:rsidRPr="00EF4365">
        <w:rPr>
          <w:b/>
          <w:snapToGrid w:val="0"/>
          <w:szCs w:val="20"/>
        </w:rPr>
        <w:t xml:space="preserve">1. </w:t>
      </w:r>
      <w:smartTag w:uri="urn:schemas-microsoft-com:office:smarttags" w:element="PersonName">
        <w:r w:rsidRPr="00EF4365">
          <w:rPr>
            <w:b/>
            <w:snapToGrid w:val="0"/>
            <w:szCs w:val="20"/>
          </w:rPr>
          <w:t>Jihomoravské muzeum ve Znojmě</w:t>
        </w:r>
      </w:smartTag>
      <w:r w:rsidRPr="00EF4365">
        <w:rPr>
          <w:b/>
          <w:snapToGrid w:val="0"/>
          <w:szCs w:val="20"/>
        </w:rPr>
        <w:t>, příspěvková organizace</w:t>
      </w:r>
    </w:p>
    <w:tbl>
      <w:tblPr>
        <w:tblW w:w="0" w:type="auto"/>
        <w:tblInd w:w="108" w:type="dxa"/>
        <w:tblLook w:val="01E0" w:firstRow="1" w:lastRow="1" w:firstColumn="1" w:lastColumn="1" w:noHBand="0" w:noVBand="0"/>
      </w:tblPr>
      <w:tblGrid>
        <w:gridCol w:w="2838"/>
        <w:gridCol w:w="6126"/>
      </w:tblGrid>
      <w:tr w:rsidR="00064E53" w:rsidRPr="00EF4365" w:rsidTr="00BE5C21">
        <w:tc>
          <w:tcPr>
            <w:tcW w:w="9104" w:type="dxa"/>
            <w:gridSpan w:val="2"/>
          </w:tcPr>
          <w:p w:rsidR="00064E53" w:rsidRPr="00EF4365" w:rsidRDefault="00064E53" w:rsidP="00BE5C21">
            <w:pPr>
              <w:tabs>
                <w:tab w:val="left" w:pos="1701"/>
                <w:tab w:val="left" w:pos="4678"/>
              </w:tabs>
              <w:rPr>
                <w:snapToGrid w:val="0"/>
                <w:szCs w:val="20"/>
              </w:rPr>
            </w:pPr>
            <w:r w:rsidRPr="00EF4365">
              <w:rPr>
                <w:snapToGrid w:val="0"/>
                <w:szCs w:val="20"/>
              </w:rPr>
              <w:t xml:space="preserve">zapsané </w:t>
            </w:r>
            <w:r w:rsidRPr="00164512">
              <w:t>v obchodním rejstříku vedeném u Krajského soudu v</w:t>
            </w:r>
            <w:r>
              <w:t> </w:t>
            </w:r>
            <w:r w:rsidRPr="00164512">
              <w:t>Brně</w:t>
            </w:r>
            <w:r>
              <w:t>,</w:t>
            </w:r>
            <w:r w:rsidRPr="00164512">
              <w:t xml:space="preserve"> oddíl Pr, vložka 1222</w:t>
            </w: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adresa</w:t>
            </w:r>
            <w:r>
              <w:rPr>
                <w:snapToGrid w:val="0"/>
                <w:szCs w:val="20"/>
              </w:rPr>
              <w:t>:</w:t>
            </w:r>
          </w:p>
        </w:tc>
        <w:tc>
          <w:tcPr>
            <w:tcW w:w="6224" w:type="dxa"/>
          </w:tcPr>
          <w:p w:rsidR="00064E53" w:rsidRPr="00EF4365" w:rsidRDefault="00064E53" w:rsidP="00EB05E1">
            <w:pPr>
              <w:tabs>
                <w:tab w:val="left" w:pos="1701"/>
                <w:tab w:val="left" w:pos="4678"/>
              </w:tabs>
              <w:rPr>
                <w:snapToGrid w:val="0"/>
                <w:szCs w:val="20"/>
              </w:rPr>
            </w:pPr>
            <w:r w:rsidRPr="00EF4365">
              <w:rPr>
                <w:snapToGrid w:val="0"/>
                <w:szCs w:val="20"/>
              </w:rPr>
              <w:t xml:space="preserve">Přemyslovců </w:t>
            </w:r>
            <w:r w:rsidR="00EB05E1">
              <w:rPr>
                <w:snapToGrid w:val="0"/>
                <w:szCs w:val="20"/>
              </w:rPr>
              <w:t>129/</w:t>
            </w:r>
            <w:r w:rsidRPr="00EF4365">
              <w:rPr>
                <w:snapToGrid w:val="0"/>
                <w:szCs w:val="20"/>
              </w:rPr>
              <w:t xml:space="preserve">8, 669 </w:t>
            </w:r>
            <w:r w:rsidR="00EB05E1">
              <w:rPr>
                <w:snapToGrid w:val="0"/>
                <w:szCs w:val="20"/>
              </w:rPr>
              <w:t>02</w:t>
            </w:r>
            <w:r w:rsidRPr="00EF4365">
              <w:rPr>
                <w:snapToGrid w:val="0"/>
                <w:szCs w:val="20"/>
              </w:rPr>
              <w:t xml:space="preserve"> Znojmo</w:t>
            </w: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IČ:</w:t>
            </w:r>
          </w:p>
        </w:tc>
        <w:tc>
          <w:tcPr>
            <w:tcW w:w="6224" w:type="dxa"/>
          </w:tcPr>
          <w:p w:rsidR="00064E53" w:rsidRPr="00EF4365" w:rsidRDefault="00064E53" w:rsidP="00BE5C21">
            <w:pPr>
              <w:tabs>
                <w:tab w:val="left" w:pos="1701"/>
                <w:tab w:val="left" w:pos="4678"/>
              </w:tabs>
              <w:rPr>
                <w:snapToGrid w:val="0"/>
                <w:szCs w:val="20"/>
              </w:rPr>
            </w:pPr>
            <w:r w:rsidRPr="00EF4365">
              <w:rPr>
                <w:snapToGrid w:val="0"/>
                <w:szCs w:val="20"/>
              </w:rPr>
              <w:t xml:space="preserve">000 92 738 </w:t>
            </w: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DIČ:</w:t>
            </w:r>
          </w:p>
        </w:tc>
        <w:tc>
          <w:tcPr>
            <w:tcW w:w="6224" w:type="dxa"/>
          </w:tcPr>
          <w:p w:rsidR="00064E53" w:rsidRPr="00EF4365" w:rsidRDefault="00064E53" w:rsidP="00BE5C21">
            <w:pPr>
              <w:tabs>
                <w:tab w:val="left" w:pos="1701"/>
                <w:tab w:val="left" w:pos="4678"/>
              </w:tabs>
              <w:rPr>
                <w:snapToGrid w:val="0"/>
                <w:szCs w:val="20"/>
              </w:rPr>
            </w:pPr>
            <w:r w:rsidRPr="00EF4365">
              <w:rPr>
                <w:snapToGrid w:val="0"/>
                <w:szCs w:val="20"/>
              </w:rPr>
              <w:t>nejsme plátci DPH</w:t>
            </w: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bankovní spojení</w:t>
            </w:r>
            <w:r w:rsidR="004977B4">
              <w:rPr>
                <w:snapToGrid w:val="0"/>
                <w:szCs w:val="20"/>
              </w:rPr>
              <w:t>:</w:t>
            </w:r>
            <w:r w:rsidRPr="00EF4365">
              <w:rPr>
                <w:snapToGrid w:val="0"/>
                <w:szCs w:val="20"/>
              </w:rPr>
              <w:t xml:space="preserve"> </w:t>
            </w:r>
          </w:p>
        </w:tc>
        <w:tc>
          <w:tcPr>
            <w:tcW w:w="6224" w:type="dxa"/>
          </w:tcPr>
          <w:p w:rsidR="00064E53" w:rsidRPr="00EF4365" w:rsidRDefault="004977B4" w:rsidP="004977B4">
            <w:pPr>
              <w:tabs>
                <w:tab w:val="left" w:pos="1701"/>
                <w:tab w:val="left" w:pos="4678"/>
              </w:tabs>
              <w:rPr>
                <w:snapToGrid w:val="0"/>
                <w:szCs w:val="20"/>
              </w:rPr>
            </w:pPr>
            <w:r>
              <w:rPr>
                <w:snapToGrid w:val="0"/>
                <w:szCs w:val="20"/>
              </w:rPr>
              <w:t xml:space="preserve">Česká spořitelna, </w:t>
            </w:r>
            <w:r w:rsidR="00064E53" w:rsidRPr="00EF4365">
              <w:rPr>
                <w:snapToGrid w:val="0"/>
                <w:szCs w:val="20"/>
              </w:rPr>
              <w:t>a. s.</w:t>
            </w:r>
            <w:r w:rsidR="00892DA8">
              <w:rPr>
                <w:snapToGrid w:val="0"/>
                <w:szCs w:val="20"/>
              </w:rPr>
              <w:t>,</w:t>
            </w:r>
            <w:r w:rsidR="00064E53">
              <w:rPr>
                <w:snapToGrid w:val="0"/>
                <w:szCs w:val="20"/>
              </w:rPr>
              <w:t xml:space="preserve"> </w:t>
            </w:r>
          </w:p>
        </w:tc>
      </w:tr>
      <w:tr w:rsidR="004977B4" w:rsidRPr="00EF4365" w:rsidTr="00BE5C21">
        <w:tc>
          <w:tcPr>
            <w:tcW w:w="2880" w:type="dxa"/>
          </w:tcPr>
          <w:p w:rsidR="004977B4" w:rsidRPr="00EF4365" w:rsidRDefault="004977B4" w:rsidP="00BE5C21">
            <w:pPr>
              <w:tabs>
                <w:tab w:val="left" w:pos="1701"/>
                <w:tab w:val="left" w:pos="4678"/>
              </w:tabs>
              <w:rPr>
                <w:snapToGrid w:val="0"/>
                <w:szCs w:val="20"/>
              </w:rPr>
            </w:pPr>
            <w:r>
              <w:rPr>
                <w:snapToGrid w:val="0"/>
                <w:szCs w:val="20"/>
              </w:rPr>
              <w:t>číslo účtu:</w:t>
            </w:r>
          </w:p>
        </w:tc>
        <w:tc>
          <w:tcPr>
            <w:tcW w:w="6224" w:type="dxa"/>
          </w:tcPr>
          <w:p w:rsidR="004977B4" w:rsidRDefault="004977B4" w:rsidP="004977B4">
            <w:pPr>
              <w:tabs>
                <w:tab w:val="left" w:pos="1701"/>
                <w:tab w:val="left" w:pos="4678"/>
              </w:tabs>
              <w:rPr>
                <w:snapToGrid w:val="0"/>
                <w:szCs w:val="20"/>
              </w:rPr>
            </w:pPr>
            <w:r>
              <w:rPr>
                <w:snapToGrid w:val="0"/>
                <w:szCs w:val="20"/>
              </w:rPr>
              <w:t>1</w:t>
            </w:r>
            <w:r w:rsidRPr="00EF4365">
              <w:rPr>
                <w:snapToGrid w:val="0"/>
                <w:szCs w:val="20"/>
              </w:rPr>
              <w:t>581165309/0800</w:t>
            </w: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zastoupené:</w:t>
            </w:r>
          </w:p>
        </w:tc>
        <w:tc>
          <w:tcPr>
            <w:tcW w:w="6224" w:type="dxa"/>
          </w:tcPr>
          <w:p w:rsidR="00064E53" w:rsidRPr="00EF4365" w:rsidRDefault="00064E53" w:rsidP="00BE5C21">
            <w:pPr>
              <w:tabs>
                <w:tab w:val="left" w:pos="1701"/>
                <w:tab w:val="left" w:pos="4678"/>
              </w:tabs>
              <w:rPr>
                <w:snapToGrid w:val="0"/>
                <w:szCs w:val="20"/>
              </w:rPr>
            </w:pPr>
            <w:r>
              <w:rPr>
                <w:snapToGrid w:val="0"/>
                <w:szCs w:val="20"/>
              </w:rPr>
              <w:t>I</w:t>
            </w:r>
            <w:r w:rsidRPr="00EF4365">
              <w:rPr>
                <w:snapToGrid w:val="0"/>
                <w:szCs w:val="20"/>
              </w:rPr>
              <w:t>ng. Vladimírou Durajkovou, ředitelkou</w:t>
            </w: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kontakt:</w:t>
            </w:r>
          </w:p>
        </w:tc>
        <w:tc>
          <w:tcPr>
            <w:tcW w:w="6224" w:type="dxa"/>
          </w:tcPr>
          <w:p w:rsidR="00064E53" w:rsidRPr="00EF4365" w:rsidRDefault="00064E53" w:rsidP="00E65BCE">
            <w:pPr>
              <w:tabs>
                <w:tab w:val="left" w:pos="1701"/>
                <w:tab w:val="left" w:pos="4678"/>
              </w:tabs>
              <w:rPr>
                <w:snapToGrid w:val="0"/>
                <w:szCs w:val="20"/>
              </w:rPr>
            </w:pPr>
            <w:r w:rsidRPr="00EF4365">
              <w:rPr>
                <w:snapToGrid w:val="0"/>
                <w:szCs w:val="20"/>
              </w:rPr>
              <w:t>515 282 21</w:t>
            </w:r>
            <w:r w:rsidR="00E65BCE">
              <w:rPr>
                <w:snapToGrid w:val="0"/>
                <w:szCs w:val="20"/>
              </w:rPr>
              <w:t>1</w:t>
            </w:r>
            <w:r w:rsidRPr="00EF4365">
              <w:rPr>
                <w:snapToGrid w:val="0"/>
                <w:szCs w:val="20"/>
              </w:rPr>
              <w:t xml:space="preserve">, </w:t>
            </w:r>
            <w:r w:rsidR="00E65BCE">
              <w:rPr>
                <w:snapToGrid w:val="0"/>
                <w:szCs w:val="20"/>
              </w:rPr>
              <w:t>info</w:t>
            </w:r>
            <w:r w:rsidRPr="00EF4365">
              <w:rPr>
                <w:snapToGrid w:val="0"/>
                <w:szCs w:val="20"/>
              </w:rPr>
              <w:t>@</w:t>
            </w:r>
            <w:r w:rsidR="00E65BCE">
              <w:rPr>
                <w:snapToGrid w:val="0"/>
                <w:szCs w:val="20"/>
              </w:rPr>
              <w:t>muzeumznojmo</w:t>
            </w:r>
            <w:r w:rsidRPr="00EF4365">
              <w:rPr>
                <w:snapToGrid w:val="0"/>
                <w:szCs w:val="20"/>
              </w:rPr>
              <w:t>.cz</w:t>
            </w:r>
          </w:p>
        </w:tc>
      </w:tr>
    </w:tbl>
    <w:p w:rsidR="00064E53" w:rsidRPr="00916B8C" w:rsidRDefault="00064E53" w:rsidP="0046730B">
      <w:pPr>
        <w:spacing w:after="120" w:line="360" w:lineRule="auto"/>
        <w:ind w:left="142"/>
        <w:rPr>
          <w:bCs/>
        </w:rPr>
      </w:pPr>
      <w:r w:rsidRPr="00BA48D8">
        <w:rPr>
          <w:bCs/>
        </w:rPr>
        <w:t xml:space="preserve">(dále jen „objednatel“) </w:t>
      </w:r>
    </w:p>
    <w:p w:rsidR="008B6937" w:rsidRPr="004A2B35" w:rsidRDefault="00064E53" w:rsidP="008B6937">
      <w:pPr>
        <w:rPr>
          <w:bCs/>
          <w:highlight w:val="yellow"/>
        </w:rPr>
      </w:pPr>
      <w:r w:rsidRPr="00BA48D8">
        <w:t>2.</w:t>
      </w:r>
      <w:r>
        <w:t xml:space="preserve"> </w:t>
      </w:r>
      <w:r w:rsidR="004A2B35" w:rsidRPr="004A2B35">
        <w:t>Tiskárna Helbich, a.s.</w:t>
      </w:r>
    </w:p>
    <w:p w:rsidR="00FE3ECF" w:rsidRPr="008B6937" w:rsidRDefault="00FE3ECF" w:rsidP="008B6937">
      <w:pPr>
        <w:ind w:left="142" w:hanging="142"/>
        <w:rPr>
          <w:bCs/>
          <w:highlight w:val="yellow"/>
        </w:rPr>
      </w:pPr>
      <w:r>
        <w:rPr>
          <w:snapToGrid w:val="0"/>
          <w:szCs w:val="20"/>
        </w:rPr>
        <w:t xml:space="preserve">   </w:t>
      </w:r>
      <w:r w:rsidR="0095158A" w:rsidRPr="00EF4365">
        <w:rPr>
          <w:snapToGrid w:val="0"/>
          <w:szCs w:val="20"/>
        </w:rPr>
        <w:t xml:space="preserve">zapsané </w:t>
      </w:r>
      <w:r w:rsidR="0095158A" w:rsidRPr="00164512">
        <w:t>v obchodním rejstříku vedeném u Krajského soudu v</w:t>
      </w:r>
      <w:r w:rsidR="008B6937">
        <w:t xml:space="preserve"> </w:t>
      </w:r>
      <w:r w:rsidR="004A2B35">
        <w:t>Brně</w:t>
      </w:r>
      <w:r w:rsidR="0095158A">
        <w:t>,</w:t>
      </w:r>
      <w:r w:rsidR="0095158A" w:rsidRPr="00164512">
        <w:t xml:space="preserve"> oddíl</w:t>
      </w:r>
      <w:r w:rsidR="0095158A">
        <w:t xml:space="preserve"> </w:t>
      </w:r>
      <w:r w:rsidR="004A2B35">
        <w:t>B</w:t>
      </w:r>
      <w:r w:rsidR="008B6937">
        <w:t xml:space="preserve">, vložka </w:t>
      </w:r>
      <w:r w:rsidR="004A2B35">
        <w:t>4456</w:t>
      </w:r>
    </w:p>
    <w:p w:rsidR="00CF78F8" w:rsidRPr="0095158A" w:rsidRDefault="00CF78F8" w:rsidP="00CF78F8">
      <w:pPr>
        <w:jc w:val="both"/>
        <w:rPr>
          <w:bCs/>
        </w:rPr>
      </w:pPr>
      <w:r>
        <w:rPr>
          <w:bCs/>
        </w:rPr>
        <w:t xml:space="preserve">   </w:t>
      </w:r>
      <w:r w:rsidRPr="00BA48D8">
        <w:rPr>
          <w:bCs/>
        </w:rPr>
        <w:t>adresa</w:t>
      </w:r>
      <w:r w:rsidRPr="0095158A">
        <w:rPr>
          <w:bCs/>
        </w:rPr>
        <w:t xml:space="preserve">:         </w:t>
      </w:r>
      <w:r w:rsidR="008B6937">
        <w:rPr>
          <w:bCs/>
        </w:rPr>
        <w:t xml:space="preserve">                          </w:t>
      </w:r>
      <w:r w:rsidR="004A2B35">
        <w:rPr>
          <w:bCs/>
        </w:rPr>
        <w:t>Valchařská 24/36, Brno</w:t>
      </w:r>
      <w:r w:rsidRPr="0095158A">
        <w:rPr>
          <w:bCs/>
        </w:rPr>
        <w:t xml:space="preserve">                        </w:t>
      </w:r>
      <w:r w:rsidRPr="0095158A">
        <w:t xml:space="preserve"> </w:t>
      </w:r>
    </w:p>
    <w:p w:rsidR="004977B4" w:rsidRPr="004A2B35" w:rsidRDefault="00CF78F8" w:rsidP="00CF78F8">
      <w:pPr>
        <w:ind w:left="180"/>
        <w:rPr>
          <w:sz w:val="28"/>
        </w:rPr>
      </w:pPr>
      <w:r w:rsidRPr="00BA48D8">
        <w:t xml:space="preserve">IČ: </w:t>
      </w:r>
      <w:r>
        <w:t xml:space="preserve">                                       </w:t>
      </w:r>
      <w:r w:rsidR="008B6937">
        <w:t xml:space="preserve"> </w:t>
      </w:r>
      <w:r w:rsidR="004A2B35" w:rsidRPr="004A2B35">
        <w:rPr>
          <w:szCs w:val="22"/>
        </w:rPr>
        <w:t>25592505</w:t>
      </w:r>
    </w:p>
    <w:p w:rsidR="00CF78F8" w:rsidRPr="00BA48D8" w:rsidRDefault="00CF78F8" w:rsidP="00CF78F8">
      <w:pPr>
        <w:ind w:left="180"/>
      </w:pPr>
      <w:r w:rsidRPr="00BA48D8">
        <w:t>DIČ:</w:t>
      </w:r>
      <w:r>
        <w:t xml:space="preserve">                                   </w:t>
      </w:r>
      <w:r w:rsidR="008B6937">
        <w:t xml:space="preserve">   </w:t>
      </w:r>
      <w:r w:rsidR="004A2B35">
        <w:t>CZ</w:t>
      </w:r>
      <w:r w:rsidR="004A2B35" w:rsidRPr="004A2B35">
        <w:rPr>
          <w:szCs w:val="22"/>
        </w:rPr>
        <w:t>25592505</w:t>
      </w:r>
    </w:p>
    <w:p w:rsidR="004977B4" w:rsidRPr="004977B4" w:rsidRDefault="00CF78F8" w:rsidP="00CF78F8">
      <w:r>
        <w:t xml:space="preserve">   </w:t>
      </w:r>
      <w:r w:rsidRPr="004977B4">
        <w:t xml:space="preserve">bankovní spojení:                </w:t>
      </w:r>
      <w:r w:rsidR="00E9439B" w:rsidRPr="004977B4">
        <w:t xml:space="preserve"> </w:t>
      </w:r>
      <w:r w:rsidR="008B6937">
        <w:t xml:space="preserve"> </w:t>
      </w:r>
      <w:r w:rsidR="004A2B35">
        <w:t>Sberbank</w:t>
      </w:r>
      <w:r w:rsidR="00E9439B" w:rsidRPr="004977B4">
        <w:t xml:space="preserve">          </w:t>
      </w:r>
    </w:p>
    <w:p w:rsidR="00CF78F8" w:rsidRPr="00593819" w:rsidRDefault="004977B4" w:rsidP="00CF78F8">
      <w:r w:rsidRPr="004977B4">
        <w:t xml:space="preserve">   </w:t>
      </w:r>
      <w:r w:rsidR="00E9439B" w:rsidRPr="004977B4">
        <w:t>č</w:t>
      </w:r>
      <w:r>
        <w:t xml:space="preserve">íslo </w:t>
      </w:r>
      <w:r w:rsidR="00E9439B" w:rsidRPr="004977B4">
        <w:t>ú</w:t>
      </w:r>
      <w:r>
        <w:t>čtu</w:t>
      </w:r>
      <w:r w:rsidR="00E9439B" w:rsidRPr="004977B4">
        <w:t>:</w:t>
      </w:r>
      <w:r w:rsidR="008B6937">
        <w:t xml:space="preserve">                              </w:t>
      </w:r>
      <w:r w:rsidR="008B6937" w:rsidRPr="007D25AE">
        <w:rPr>
          <w:rFonts w:ascii="Calibri" w:hAnsi="Calibri"/>
          <w:sz w:val="22"/>
          <w:szCs w:val="22"/>
        </w:rPr>
        <w:fldChar w:fldCharType="begin">
          <w:ffData>
            <w:name w:val="Text2"/>
            <w:enabled/>
            <w:calcOnExit w:val="0"/>
            <w:textInput/>
          </w:ffData>
        </w:fldChar>
      </w:r>
      <w:r w:rsidR="008B6937" w:rsidRPr="007D25AE">
        <w:rPr>
          <w:rFonts w:ascii="Calibri" w:hAnsi="Calibri"/>
          <w:sz w:val="22"/>
          <w:szCs w:val="22"/>
        </w:rPr>
        <w:instrText xml:space="preserve"> FORMTEXT </w:instrText>
      </w:r>
      <w:r w:rsidR="008B6937" w:rsidRPr="007D25AE">
        <w:rPr>
          <w:rFonts w:ascii="Calibri" w:hAnsi="Calibri"/>
          <w:sz w:val="22"/>
          <w:szCs w:val="22"/>
        </w:rPr>
      </w:r>
      <w:r w:rsidR="008B6937" w:rsidRPr="007D25AE">
        <w:rPr>
          <w:rFonts w:ascii="Calibri" w:hAnsi="Calibri"/>
          <w:sz w:val="22"/>
          <w:szCs w:val="22"/>
        </w:rPr>
        <w:fldChar w:fldCharType="separate"/>
      </w:r>
      <w:r w:rsidR="008B6937" w:rsidRPr="007D25AE">
        <w:rPr>
          <w:rFonts w:ascii="Cambria Math" w:hAnsi="Cambria Math" w:cs="Cambria Math"/>
          <w:sz w:val="22"/>
          <w:szCs w:val="22"/>
        </w:rPr>
        <w:t> </w:t>
      </w:r>
      <w:r w:rsidR="008B6937" w:rsidRPr="007D25AE">
        <w:rPr>
          <w:rFonts w:ascii="Cambria Math" w:hAnsi="Cambria Math" w:cs="Cambria Math"/>
          <w:sz w:val="22"/>
          <w:szCs w:val="22"/>
        </w:rPr>
        <w:t> </w:t>
      </w:r>
      <w:r w:rsidR="008B6937" w:rsidRPr="007D25AE">
        <w:rPr>
          <w:rFonts w:ascii="Cambria Math" w:hAnsi="Cambria Math" w:cs="Cambria Math"/>
          <w:sz w:val="22"/>
          <w:szCs w:val="22"/>
        </w:rPr>
        <w:t> </w:t>
      </w:r>
      <w:r w:rsidR="008B6937" w:rsidRPr="007D25AE">
        <w:rPr>
          <w:rFonts w:ascii="Cambria Math" w:hAnsi="Cambria Math" w:cs="Cambria Math"/>
          <w:sz w:val="22"/>
          <w:szCs w:val="22"/>
        </w:rPr>
        <w:t> </w:t>
      </w:r>
      <w:r w:rsidR="008B6937" w:rsidRPr="007D25AE">
        <w:rPr>
          <w:rFonts w:ascii="Cambria Math" w:hAnsi="Cambria Math" w:cs="Cambria Math"/>
          <w:sz w:val="22"/>
          <w:szCs w:val="22"/>
        </w:rPr>
        <w:t> </w:t>
      </w:r>
      <w:r w:rsidR="008B6937" w:rsidRPr="007D25AE">
        <w:rPr>
          <w:rFonts w:ascii="Calibri" w:hAnsi="Calibri"/>
          <w:sz w:val="22"/>
          <w:szCs w:val="22"/>
        </w:rPr>
        <w:fldChar w:fldCharType="end"/>
      </w:r>
    </w:p>
    <w:p w:rsidR="00807151" w:rsidRDefault="00807151" w:rsidP="00CF78F8">
      <w:pPr>
        <w:ind w:left="180"/>
      </w:pPr>
      <w:r>
        <w:t xml:space="preserve">zastoupená:                        </w:t>
      </w:r>
      <w:r w:rsidR="008B6937">
        <w:t xml:space="preserve">    </w:t>
      </w:r>
      <w:r w:rsidR="004A2B35">
        <w:t>Ing. Robertem Helbichem, předsedou představenstva</w:t>
      </w:r>
    </w:p>
    <w:p w:rsidR="00470782" w:rsidRDefault="00CF78F8" w:rsidP="00CF78F8">
      <w:pPr>
        <w:ind w:left="180"/>
      </w:pPr>
      <w:r>
        <w:t xml:space="preserve">kontakt:                              </w:t>
      </w:r>
      <w:r w:rsidR="008B6937">
        <w:t xml:space="preserve">    </w:t>
      </w:r>
      <w:r w:rsidR="008B6937" w:rsidRPr="007D25AE">
        <w:rPr>
          <w:rFonts w:ascii="Calibri" w:hAnsi="Calibri"/>
          <w:sz w:val="22"/>
          <w:szCs w:val="22"/>
        </w:rPr>
        <w:fldChar w:fldCharType="begin">
          <w:ffData>
            <w:name w:val="Text2"/>
            <w:enabled/>
            <w:calcOnExit w:val="0"/>
            <w:textInput/>
          </w:ffData>
        </w:fldChar>
      </w:r>
      <w:r w:rsidR="008B6937" w:rsidRPr="007D25AE">
        <w:rPr>
          <w:rFonts w:ascii="Calibri" w:hAnsi="Calibri"/>
          <w:sz w:val="22"/>
          <w:szCs w:val="22"/>
        </w:rPr>
        <w:instrText xml:space="preserve"> FORMTEXT </w:instrText>
      </w:r>
      <w:r w:rsidR="008B6937" w:rsidRPr="007D25AE">
        <w:rPr>
          <w:rFonts w:ascii="Calibri" w:hAnsi="Calibri"/>
          <w:sz w:val="22"/>
          <w:szCs w:val="22"/>
        </w:rPr>
      </w:r>
      <w:r w:rsidR="008B6937" w:rsidRPr="007D25AE">
        <w:rPr>
          <w:rFonts w:ascii="Calibri" w:hAnsi="Calibri"/>
          <w:sz w:val="22"/>
          <w:szCs w:val="22"/>
        </w:rPr>
        <w:fldChar w:fldCharType="separate"/>
      </w:r>
      <w:r w:rsidR="008B6937" w:rsidRPr="007D25AE">
        <w:rPr>
          <w:rFonts w:ascii="Cambria Math" w:hAnsi="Cambria Math" w:cs="Cambria Math"/>
          <w:sz w:val="22"/>
          <w:szCs w:val="22"/>
        </w:rPr>
        <w:t> </w:t>
      </w:r>
      <w:r w:rsidR="008B6937" w:rsidRPr="007D25AE">
        <w:rPr>
          <w:rFonts w:ascii="Cambria Math" w:hAnsi="Cambria Math" w:cs="Cambria Math"/>
          <w:sz w:val="22"/>
          <w:szCs w:val="22"/>
        </w:rPr>
        <w:t> </w:t>
      </w:r>
      <w:r w:rsidR="008B6937" w:rsidRPr="007D25AE">
        <w:rPr>
          <w:rFonts w:ascii="Cambria Math" w:hAnsi="Cambria Math" w:cs="Cambria Math"/>
          <w:sz w:val="22"/>
          <w:szCs w:val="22"/>
        </w:rPr>
        <w:t> </w:t>
      </w:r>
      <w:r w:rsidR="008B6937" w:rsidRPr="007D25AE">
        <w:rPr>
          <w:rFonts w:ascii="Cambria Math" w:hAnsi="Cambria Math" w:cs="Cambria Math"/>
          <w:sz w:val="22"/>
          <w:szCs w:val="22"/>
        </w:rPr>
        <w:t> </w:t>
      </w:r>
      <w:r w:rsidR="008B6937" w:rsidRPr="007D25AE">
        <w:rPr>
          <w:rFonts w:ascii="Cambria Math" w:hAnsi="Cambria Math" w:cs="Cambria Math"/>
          <w:sz w:val="22"/>
          <w:szCs w:val="22"/>
        </w:rPr>
        <w:t> </w:t>
      </w:r>
      <w:r w:rsidR="008B6937" w:rsidRPr="007D25AE">
        <w:rPr>
          <w:rFonts w:ascii="Calibri" w:hAnsi="Calibri"/>
          <w:sz w:val="22"/>
          <w:szCs w:val="22"/>
        </w:rPr>
        <w:fldChar w:fldCharType="end"/>
      </w:r>
    </w:p>
    <w:p w:rsidR="00470782" w:rsidRDefault="00470782" w:rsidP="00470782">
      <w:pPr>
        <w:ind w:left="180"/>
        <w:rPr>
          <w:bCs/>
        </w:rPr>
      </w:pPr>
      <w:r w:rsidRPr="00BA48D8">
        <w:t>(</w:t>
      </w:r>
      <w:r w:rsidRPr="00BA48D8">
        <w:rPr>
          <w:bCs/>
        </w:rPr>
        <w:t>dále jen „zhotovitel“)</w:t>
      </w:r>
    </w:p>
    <w:p w:rsidR="00C05CDE" w:rsidRDefault="00C05CDE" w:rsidP="00000121">
      <w:pPr>
        <w:jc w:val="center"/>
        <w:rPr>
          <w:b/>
          <w:szCs w:val="20"/>
        </w:rPr>
      </w:pPr>
    </w:p>
    <w:p w:rsidR="00000121" w:rsidRDefault="00064E53" w:rsidP="00000121">
      <w:pPr>
        <w:jc w:val="center"/>
        <w:rPr>
          <w:b/>
          <w:szCs w:val="20"/>
        </w:rPr>
      </w:pPr>
      <w:r w:rsidRPr="00EF4365">
        <w:rPr>
          <w:b/>
          <w:szCs w:val="20"/>
        </w:rPr>
        <w:t xml:space="preserve">II. </w:t>
      </w:r>
    </w:p>
    <w:p w:rsidR="00064E53" w:rsidRPr="00EF4365" w:rsidRDefault="00064E53" w:rsidP="00064E53">
      <w:pPr>
        <w:spacing w:after="120"/>
        <w:jc w:val="center"/>
        <w:rPr>
          <w:b/>
          <w:szCs w:val="20"/>
        </w:rPr>
      </w:pPr>
      <w:r w:rsidRPr="00EF4365">
        <w:rPr>
          <w:b/>
          <w:szCs w:val="20"/>
        </w:rPr>
        <w:t>Předmět smlouvy</w:t>
      </w:r>
    </w:p>
    <w:p w:rsidR="004977B4" w:rsidRPr="00DD3AD4" w:rsidRDefault="00064E53" w:rsidP="004977B4">
      <w:pPr>
        <w:pStyle w:val="Odstavecseseznamem"/>
        <w:numPr>
          <w:ilvl w:val="0"/>
          <w:numId w:val="21"/>
        </w:numPr>
        <w:ind w:left="426" w:hanging="426"/>
        <w:jc w:val="both"/>
      </w:pPr>
      <w:r w:rsidRPr="00DD3AD4">
        <w:t>Předmět</w:t>
      </w:r>
      <w:r w:rsidR="00513F8A" w:rsidRPr="00DD3AD4">
        <w:t>em smlouvy je sjednání podmínek</w:t>
      </w:r>
      <w:r w:rsidR="00EB05E1" w:rsidRPr="00DD3AD4">
        <w:t xml:space="preserve"> </w:t>
      </w:r>
      <w:r w:rsidR="0095158A" w:rsidRPr="00DD3AD4">
        <w:rPr>
          <w:b/>
        </w:rPr>
        <w:t>kompletní</w:t>
      </w:r>
      <w:r w:rsidR="0095158A" w:rsidRPr="00DD3AD4">
        <w:t xml:space="preserve"> </w:t>
      </w:r>
      <w:r w:rsidR="0095158A" w:rsidRPr="00DD3AD4">
        <w:rPr>
          <w:b/>
        </w:rPr>
        <w:t>dodávk</w:t>
      </w:r>
      <w:r w:rsidR="00513F8A" w:rsidRPr="00DD3AD4">
        <w:rPr>
          <w:b/>
        </w:rPr>
        <w:t>y</w:t>
      </w:r>
      <w:r w:rsidR="0095158A" w:rsidRPr="00DD3AD4">
        <w:rPr>
          <w:b/>
        </w:rPr>
        <w:t xml:space="preserve"> publikace </w:t>
      </w:r>
      <w:r w:rsidR="004977B4" w:rsidRPr="00DD3AD4">
        <w:t>spočívající v</w:t>
      </w:r>
      <w:r w:rsidR="004977B4" w:rsidRPr="00DD3AD4">
        <w:rPr>
          <w:b/>
        </w:rPr>
        <w:t xml:space="preserve"> </w:t>
      </w:r>
      <w:r w:rsidR="004977B4" w:rsidRPr="00DD3AD4">
        <w:rPr>
          <w:color w:val="000000"/>
        </w:rPr>
        <w:t xml:space="preserve">tisku a výrobě reprezentativní publikace charakteru odborného katalogu sbírky s názvem </w:t>
      </w:r>
      <w:r w:rsidR="004977B4" w:rsidRPr="00DD3AD4">
        <w:t xml:space="preserve">“Dědictví z oceli: sbírka Maxe Mayera z Arhdorffu / </w:t>
      </w:r>
      <w:r w:rsidR="004977B4" w:rsidRPr="00DD3AD4">
        <w:rPr>
          <w:bCs/>
        </w:rPr>
        <w:t>A Legacy of Steel: The Collection of Max Mayer-Ahrdorff</w:t>
      </w:r>
      <w:r w:rsidR="004977B4" w:rsidRPr="00DD3AD4">
        <w:t>“</w:t>
      </w:r>
      <w:r w:rsidR="004977B4" w:rsidRPr="00DD3AD4">
        <w:rPr>
          <w:color w:val="000000"/>
        </w:rPr>
        <w:t xml:space="preserve">  z dodaných dat v podobě tiskového PDF souboru.</w:t>
      </w:r>
      <w:r w:rsidR="004977B4" w:rsidRPr="00DD3AD4">
        <w:t xml:space="preserve"> </w:t>
      </w:r>
    </w:p>
    <w:p w:rsidR="004977B4" w:rsidRDefault="004977B4" w:rsidP="00DD3AD4">
      <w:pPr>
        <w:pStyle w:val="Odstavecseseznamem"/>
        <w:spacing w:after="120"/>
        <w:ind w:left="425"/>
        <w:jc w:val="both"/>
      </w:pPr>
      <w:r w:rsidRPr="00DD3AD4">
        <w:t xml:space="preserve">Publikace bude mít charakter reprezentativní knihy ve dvou jazykových mutacích, obsahově se jedná o podrobný katalog mimořádně významné sbírky zbraní. </w:t>
      </w:r>
      <w:r w:rsidR="00F53310">
        <w:t>Projekt je realizován s finanční podporou Ministerstva kultury.</w:t>
      </w:r>
    </w:p>
    <w:p w:rsidR="004977B4" w:rsidRPr="00DD3AD4" w:rsidRDefault="004977B4" w:rsidP="004977B4">
      <w:pPr>
        <w:pStyle w:val="Odstavecseseznamem"/>
        <w:numPr>
          <w:ilvl w:val="0"/>
          <w:numId w:val="21"/>
        </w:numPr>
        <w:ind w:left="426" w:hanging="426"/>
        <w:jc w:val="both"/>
      </w:pPr>
      <w:r w:rsidRPr="00DD3AD4">
        <w:rPr>
          <w:color w:val="000000"/>
        </w:rPr>
        <w:t xml:space="preserve">Základní parametry plnění: </w:t>
      </w:r>
    </w:p>
    <w:p w:rsidR="00F77DB4" w:rsidRPr="00F77DB4" w:rsidRDefault="00F77DB4" w:rsidP="00F77DB4">
      <w:pPr>
        <w:rPr>
          <w:color w:val="000000"/>
          <w:u w:val="single"/>
        </w:rPr>
      </w:pPr>
      <w:r w:rsidRPr="00F77DB4">
        <w:rPr>
          <w:color w:val="000000"/>
          <w:u w:val="single"/>
        </w:rPr>
        <w:t>vnitřní blok:</w:t>
      </w:r>
    </w:p>
    <w:p w:rsidR="00F77DB4" w:rsidRPr="00F77DB4" w:rsidRDefault="00F77DB4" w:rsidP="00F77DB4">
      <w:pPr>
        <w:rPr>
          <w:color w:val="000000"/>
        </w:rPr>
      </w:pPr>
      <w:r w:rsidRPr="00F77DB4">
        <w:rPr>
          <w:color w:val="000000"/>
        </w:rPr>
        <w:t>rozměr 230 x 304 mm, 256 stran</w:t>
      </w:r>
    </w:p>
    <w:p w:rsidR="00F77DB4" w:rsidRPr="00F77DB4" w:rsidRDefault="00F77DB4" w:rsidP="00F77DB4">
      <w:pPr>
        <w:rPr>
          <w:color w:val="000000"/>
        </w:rPr>
      </w:pPr>
      <w:r w:rsidRPr="00F77DB4">
        <w:rPr>
          <w:color w:val="000000"/>
        </w:rPr>
        <w:t>papír pro vnitřní blok 150 g matná křída</w:t>
      </w:r>
    </w:p>
    <w:p w:rsidR="00F77DB4" w:rsidRPr="00F77DB4" w:rsidRDefault="00F77DB4" w:rsidP="00F77DB4">
      <w:pPr>
        <w:rPr>
          <w:color w:val="000000"/>
        </w:rPr>
      </w:pPr>
      <w:r w:rsidRPr="00F77DB4">
        <w:rPr>
          <w:color w:val="000000"/>
        </w:rPr>
        <w:t xml:space="preserve">ofsetový tisk CMYK/CMYK </w:t>
      </w:r>
    </w:p>
    <w:p w:rsidR="00F77DB4" w:rsidRPr="00F77DB4" w:rsidRDefault="00F77DB4" w:rsidP="00F77DB4">
      <w:pPr>
        <w:spacing w:after="120"/>
        <w:rPr>
          <w:color w:val="000000"/>
          <w:u w:val="single"/>
        </w:rPr>
      </w:pPr>
      <w:r w:rsidRPr="00F77DB4">
        <w:rPr>
          <w:color w:val="000000"/>
        </w:rPr>
        <w:t>disperzní lak matný 1/1</w:t>
      </w:r>
    </w:p>
    <w:p w:rsidR="00F77DB4" w:rsidRPr="00F77DB4" w:rsidRDefault="00F77DB4" w:rsidP="00F77DB4">
      <w:pPr>
        <w:spacing w:after="120"/>
        <w:rPr>
          <w:color w:val="000000"/>
        </w:rPr>
      </w:pPr>
      <w:r w:rsidRPr="00F77DB4">
        <w:rPr>
          <w:color w:val="000000"/>
          <w:u w:val="single"/>
        </w:rPr>
        <w:t xml:space="preserve">vazba V8 </w:t>
      </w:r>
    </w:p>
    <w:p w:rsidR="00F77DB4" w:rsidRPr="00F77DB4" w:rsidRDefault="00F77DB4" w:rsidP="00F77DB4">
      <w:pPr>
        <w:spacing w:after="120"/>
        <w:rPr>
          <w:color w:val="000000"/>
          <w:u w:val="single"/>
        </w:rPr>
      </w:pPr>
      <w:r w:rsidRPr="00F77DB4">
        <w:rPr>
          <w:color w:val="000000"/>
          <w:u w:val="single"/>
        </w:rPr>
        <w:lastRenderedPageBreak/>
        <w:t>obálka</w:t>
      </w:r>
      <w:r w:rsidRPr="00F77DB4">
        <w:rPr>
          <w:color w:val="000000"/>
        </w:rPr>
        <w:t xml:space="preserve">: knižní desky, potah 135g matná křída, CMYK/0, matné lamino 1/0 </w:t>
      </w:r>
      <w:r w:rsidRPr="00F77DB4">
        <w:rPr>
          <w:color w:val="000000"/>
        </w:rPr>
        <w:br/>
        <w:t>parciální lak 1/0 min. 60% plochy</w:t>
      </w:r>
    </w:p>
    <w:p w:rsidR="00F77DB4" w:rsidRPr="00F77DB4" w:rsidRDefault="00F77DB4" w:rsidP="00F77DB4">
      <w:pPr>
        <w:spacing w:after="120"/>
        <w:rPr>
          <w:color w:val="000000"/>
        </w:rPr>
      </w:pPr>
      <w:r w:rsidRPr="00F77DB4">
        <w:rPr>
          <w:color w:val="000000"/>
          <w:u w:val="single"/>
        </w:rPr>
        <w:t>předsádka</w:t>
      </w:r>
      <w:r w:rsidRPr="00F77DB4">
        <w:rPr>
          <w:color w:val="000000"/>
        </w:rPr>
        <w:t xml:space="preserve"> potištěná, CMYK/0, cca 140 g bezdřevý ofset (BO)</w:t>
      </w:r>
    </w:p>
    <w:p w:rsidR="00F77DB4" w:rsidRPr="00F77DB4" w:rsidRDefault="00F77DB4" w:rsidP="00F77DB4">
      <w:pPr>
        <w:rPr>
          <w:color w:val="000000"/>
        </w:rPr>
      </w:pPr>
      <w:r w:rsidRPr="00F77DB4">
        <w:rPr>
          <w:color w:val="000000"/>
        </w:rPr>
        <w:t>lacetka 1x barevná</w:t>
      </w:r>
    </w:p>
    <w:p w:rsidR="00F77DB4" w:rsidRPr="00F77DB4" w:rsidRDefault="00F77DB4" w:rsidP="00F77DB4">
      <w:pPr>
        <w:spacing w:after="120"/>
        <w:rPr>
          <w:color w:val="000000"/>
        </w:rPr>
      </w:pPr>
      <w:r w:rsidRPr="00F77DB4">
        <w:rPr>
          <w:color w:val="000000"/>
        </w:rPr>
        <w:t>kapitálek barevný</w:t>
      </w:r>
    </w:p>
    <w:p w:rsidR="00F77DB4" w:rsidRPr="00F77DB4" w:rsidRDefault="00F77DB4" w:rsidP="00F77DB4">
      <w:pPr>
        <w:spacing w:after="120"/>
        <w:rPr>
          <w:color w:val="000000"/>
        </w:rPr>
      </w:pPr>
      <w:r w:rsidRPr="00F77DB4">
        <w:rPr>
          <w:color w:val="000000"/>
          <w:u w:val="single"/>
        </w:rPr>
        <w:t xml:space="preserve">dvě jazykové mutace </w:t>
      </w:r>
      <w:r w:rsidRPr="00F77DB4">
        <w:rPr>
          <w:color w:val="000000"/>
        </w:rPr>
        <w:t xml:space="preserve">(ČJ, AJ) – variace v černé barvě </w:t>
      </w:r>
    </w:p>
    <w:p w:rsidR="00566F99" w:rsidRPr="00F77DB4" w:rsidRDefault="00F77DB4" w:rsidP="00F77DB4">
      <w:pPr>
        <w:spacing w:after="120"/>
        <w:rPr>
          <w:rFonts w:asciiTheme="minorHAnsi" w:hAnsiTheme="minorHAnsi" w:cstheme="minorHAnsi"/>
          <w:color w:val="000000"/>
          <w:sz w:val="22"/>
          <w:szCs w:val="22"/>
        </w:rPr>
      </w:pPr>
      <w:r w:rsidRPr="00F77DB4">
        <w:rPr>
          <w:color w:val="000000"/>
          <w:u w:val="single"/>
        </w:rPr>
        <w:t>náklad</w:t>
      </w:r>
      <w:r w:rsidRPr="00F77DB4">
        <w:rPr>
          <w:color w:val="000000"/>
          <w:shd w:val="clear" w:color="auto" w:fill="FFFFFF" w:themeFill="background1"/>
        </w:rPr>
        <w:t xml:space="preserve"> – </w:t>
      </w:r>
      <w:r w:rsidRPr="00F77DB4">
        <w:rPr>
          <w:shd w:val="clear" w:color="auto" w:fill="FFFFFF" w:themeFill="background1"/>
        </w:rPr>
        <w:t>ČJ 500 ks + AJ 300 ks</w:t>
      </w:r>
      <w:r w:rsidR="001F3F73" w:rsidRPr="00F77DB4">
        <w:rPr>
          <w:color w:val="000000"/>
        </w:rPr>
        <w:t xml:space="preserve">       </w:t>
      </w:r>
      <w:r w:rsidR="001F3F73">
        <w:rPr>
          <w:color w:val="000000"/>
        </w:rPr>
        <w:t xml:space="preserve">        </w:t>
      </w:r>
    </w:p>
    <w:p w:rsidR="004977B4" w:rsidRPr="00DD3AD4" w:rsidRDefault="004977B4" w:rsidP="004977B4">
      <w:pPr>
        <w:rPr>
          <w:color w:val="000000"/>
        </w:rPr>
      </w:pPr>
      <w:r w:rsidRPr="00DD3AD4">
        <w:rPr>
          <w:color w:val="000000"/>
          <w:u w:val="single"/>
        </w:rPr>
        <w:t>balení a doprava:</w:t>
      </w:r>
    </w:p>
    <w:p w:rsidR="004977B4" w:rsidRPr="00DD3AD4" w:rsidRDefault="004977B4" w:rsidP="004977B4">
      <w:pPr>
        <w:jc w:val="both"/>
      </w:pPr>
      <w:r w:rsidRPr="00DD3AD4">
        <w:t xml:space="preserve">balení pro účely předání objednateli a komfortní manipulace objednatelem, </w:t>
      </w:r>
      <w:r w:rsidR="00566F99">
        <w:t>3</w:t>
      </w:r>
      <w:r w:rsidRPr="00DD3AD4">
        <w:t xml:space="preserve"> ks v jednotlivých </w:t>
      </w:r>
      <w:r w:rsidR="00566F99">
        <w:t xml:space="preserve">pevných </w:t>
      </w:r>
      <w:r w:rsidRPr="00DD3AD4">
        <w:t>obalech;</w:t>
      </w:r>
    </w:p>
    <w:p w:rsidR="004977B4" w:rsidRPr="00DD3AD4" w:rsidRDefault="004977B4" w:rsidP="00F77DB4">
      <w:pPr>
        <w:spacing w:after="120"/>
        <w:jc w:val="both"/>
      </w:pPr>
      <w:r w:rsidRPr="00DD3AD4">
        <w:t>doprava do místa sídla objednatele;</w:t>
      </w:r>
    </w:p>
    <w:p w:rsidR="004977B4" w:rsidRPr="00DD3AD4" w:rsidRDefault="004977B4" w:rsidP="004977B4">
      <w:pPr>
        <w:jc w:val="both"/>
        <w:rPr>
          <w:u w:val="single"/>
        </w:rPr>
      </w:pPr>
      <w:r w:rsidRPr="00DD3AD4">
        <w:rPr>
          <w:u w:val="single"/>
        </w:rPr>
        <w:t>další podmínky</w:t>
      </w:r>
    </w:p>
    <w:p w:rsidR="004977B4" w:rsidRPr="00DD3AD4" w:rsidRDefault="004977B4" w:rsidP="004977B4">
      <w:pPr>
        <w:jc w:val="both"/>
      </w:pPr>
      <w:r w:rsidRPr="00DD3AD4">
        <w:rPr>
          <w:color w:val="000000"/>
        </w:rPr>
        <w:t>certif</w:t>
      </w:r>
      <w:r w:rsidR="00566F99">
        <w:rPr>
          <w:color w:val="000000"/>
        </w:rPr>
        <w:t>ikovaný barevný nátisk nejméně 3</w:t>
      </w:r>
      <w:r w:rsidRPr="00DD3AD4">
        <w:rPr>
          <w:color w:val="000000"/>
        </w:rPr>
        <w:t>x A3 (před dodáním tiskových dat celé knihy, pro doladění barevnosti při předtiskové úpravě)</w:t>
      </w:r>
      <w:r w:rsidRPr="00DD3AD4">
        <w:t>;</w:t>
      </w:r>
    </w:p>
    <w:p w:rsidR="004977B4" w:rsidRPr="00DD3AD4" w:rsidRDefault="004977B4" w:rsidP="004977B4">
      <w:pPr>
        <w:jc w:val="both"/>
      </w:pPr>
      <w:r w:rsidRPr="00DD3AD4">
        <w:t>přítomnost a zajištění součinnosti s</w:t>
      </w:r>
      <w:r w:rsidR="00904079">
        <w:t> technickým redaktorem</w:t>
      </w:r>
      <w:r w:rsidRPr="00DD3AD4">
        <w:t xml:space="preserve">/zpracovatelem tiskových dat </w:t>
      </w:r>
      <w:r w:rsidRPr="00DD3AD4">
        <w:rPr>
          <w:color w:val="000000"/>
        </w:rPr>
        <w:t>u rozjezdu tisku a v jeho průběhu</w:t>
      </w:r>
      <w:r w:rsidR="00F77DB4">
        <w:rPr>
          <w:color w:val="000000"/>
        </w:rPr>
        <w:t>.</w:t>
      </w:r>
      <w:r w:rsidR="00566F99">
        <w:rPr>
          <w:color w:val="000000"/>
        </w:rPr>
        <w:t xml:space="preserve"> </w:t>
      </w:r>
    </w:p>
    <w:p w:rsidR="0095158A" w:rsidRDefault="0095158A" w:rsidP="00DD3AD4">
      <w:pPr>
        <w:tabs>
          <w:tab w:val="bar" w:pos="-1701"/>
        </w:tabs>
        <w:jc w:val="both"/>
      </w:pPr>
    </w:p>
    <w:p w:rsidR="00064E53" w:rsidRDefault="00064E53" w:rsidP="00064E53">
      <w:pPr>
        <w:jc w:val="center"/>
        <w:rPr>
          <w:b/>
          <w:snapToGrid w:val="0"/>
          <w:szCs w:val="20"/>
        </w:rPr>
      </w:pPr>
      <w:r w:rsidRPr="00807151">
        <w:rPr>
          <w:b/>
          <w:snapToGrid w:val="0"/>
          <w:szCs w:val="20"/>
        </w:rPr>
        <w:t>III.</w:t>
      </w:r>
    </w:p>
    <w:p w:rsidR="0029531E" w:rsidRDefault="0029531E" w:rsidP="00000121">
      <w:pPr>
        <w:spacing w:after="120"/>
        <w:jc w:val="center"/>
        <w:rPr>
          <w:b/>
          <w:snapToGrid w:val="0"/>
          <w:szCs w:val="20"/>
        </w:rPr>
      </w:pPr>
      <w:r>
        <w:rPr>
          <w:b/>
          <w:snapToGrid w:val="0"/>
          <w:szCs w:val="20"/>
        </w:rPr>
        <w:t>Povinnosti smluvních stran</w:t>
      </w:r>
    </w:p>
    <w:p w:rsidR="0029531E" w:rsidRDefault="0029531E" w:rsidP="00E47EC6">
      <w:pPr>
        <w:spacing w:after="120"/>
        <w:ind w:left="284" w:hanging="284"/>
        <w:jc w:val="both"/>
        <w:rPr>
          <w:snapToGrid w:val="0"/>
          <w:szCs w:val="20"/>
        </w:rPr>
      </w:pPr>
      <w:r w:rsidRPr="0029531E">
        <w:rPr>
          <w:snapToGrid w:val="0"/>
          <w:szCs w:val="20"/>
        </w:rPr>
        <w:t>1. Zhotovitel odpovídá mj. za správnost tisku, nastavení barev, použitý materiál a vazbu, že přesně</w:t>
      </w:r>
      <w:r>
        <w:rPr>
          <w:snapToGrid w:val="0"/>
          <w:szCs w:val="20"/>
        </w:rPr>
        <w:t xml:space="preserve"> </w:t>
      </w:r>
      <w:r w:rsidRPr="0029531E">
        <w:rPr>
          <w:snapToGrid w:val="0"/>
          <w:szCs w:val="20"/>
        </w:rPr>
        <w:t xml:space="preserve">odpovídá specifikaci </w:t>
      </w:r>
      <w:r>
        <w:rPr>
          <w:snapToGrid w:val="0"/>
          <w:szCs w:val="20"/>
        </w:rPr>
        <w:t>v čl. II</w:t>
      </w:r>
      <w:r w:rsidRPr="0029531E">
        <w:rPr>
          <w:snapToGrid w:val="0"/>
          <w:szCs w:val="20"/>
        </w:rPr>
        <w:t xml:space="preserve"> této smlouvy a obsahově dodané předloze pro tisk.</w:t>
      </w:r>
    </w:p>
    <w:p w:rsidR="0029531E" w:rsidRPr="00E47EC6" w:rsidRDefault="0029531E" w:rsidP="00E47EC6">
      <w:pPr>
        <w:spacing w:after="120"/>
        <w:ind w:left="284" w:hanging="284"/>
        <w:jc w:val="both"/>
        <w:rPr>
          <w:bCs/>
          <w:snapToGrid w:val="0"/>
        </w:rPr>
      </w:pPr>
      <w:r>
        <w:rPr>
          <w:snapToGrid w:val="0"/>
          <w:szCs w:val="20"/>
        </w:rPr>
        <w:t xml:space="preserve">2. </w:t>
      </w:r>
      <w:r w:rsidRPr="0029531E">
        <w:rPr>
          <w:snapToGrid w:val="0"/>
          <w:szCs w:val="20"/>
        </w:rPr>
        <w:t>Zhotovitel se touto smlouvou zavazuje za podmínek sjednaných v této smlouvě dodat objednateli</w:t>
      </w:r>
      <w:r>
        <w:rPr>
          <w:snapToGrid w:val="0"/>
          <w:szCs w:val="20"/>
        </w:rPr>
        <w:t xml:space="preserve"> </w:t>
      </w:r>
      <w:r w:rsidRPr="0029531E">
        <w:rPr>
          <w:snapToGrid w:val="0"/>
          <w:szCs w:val="20"/>
        </w:rPr>
        <w:t>předmět díla a převést na objednatele vlastnické právo k tomuto předmětu díla.</w:t>
      </w:r>
    </w:p>
    <w:p w:rsidR="0029531E" w:rsidRDefault="00E47EC6" w:rsidP="00E47EC6">
      <w:pPr>
        <w:spacing w:after="120"/>
        <w:ind w:left="284" w:hanging="284"/>
        <w:jc w:val="both"/>
        <w:rPr>
          <w:snapToGrid w:val="0"/>
          <w:szCs w:val="20"/>
        </w:rPr>
      </w:pPr>
      <w:r>
        <w:rPr>
          <w:bCs/>
          <w:snapToGrid w:val="0"/>
          <w:szCs w:val="20"/>
        </w:rPr>
        <w:t>4</w:t>
      </w:r>
      <w:r w:rsidR="00621812" w:rsidRPr="00621812">
        <w:rPr>
          <w:bCs/>
          <w:snapToGrid w:val="0"/>
          <w:szCs w:val="20"/>
        </w:rPr>
        <w:t>.</w:t>
      </w:r>
      <w:r w:rsidR="0029531E" w:rsidRPr="00621812">
        <w:rPr>
          <w:bCs/>
          <w:snapToGrid w:val="0"/>
          <w:szCs w:val="20"/>
        </w:rPr>
        <w:t xml:space="preserve"> </w:t>
      </w:r>
      <w:r w:rsidR="0029531E" w:rsidRPr="00621812">
        <w:rPr>
          <w:snapToGrid w:val="0"/>
          <w:szCs w:val="20"/>
        </w:rPr>
        <w:t>Objednatel se zavazuje za bezvadný, řádně dodaný předmět díla a za podmínek sjednaných v</w:t>
      </w:r>
      <w:r w:rsidR="00621812">
        <w:rPr>
          <w:snapToGrid w:val="0"/>
          <w:szCs w:val="20"/>
        </w:rPr>
        <w:t> </w:t>
      </w:r>
      <w:r w:rsidR="0029531E" w:rsidRPr="00621812">
        <w:rPr>
          <w:snapToGrid w:val="0"/>
          <w:szCs w:val="20"/>
        </w:rPr>
        <w:t>této</w:t>
      </w:r>
      <w:r w:rsidR="00621812">
        <w:rPr>
          <w:snapToGrid w:val="0"/>
          <w:szCs w:val="20"/>
        </w:rPr>
        <w:t xml:space="preserve"> </w:t>
      </w:r>
      <w:r w:rsidR="0029531E" w:rsidRPr="00621812">
        <w:rPr>
          <w:snapToGrid w:val="0"/>
          <w:szCs w:val="20"/>
        </w:rPr>
        <w:t>smlouvě převzít a zaplatit zhotoviteli sjednanou cenu.</w:t>
      </w:r>
    </w:p>
    <w:p w:rsidR="00037E7F" w:rsidRPr="00621812" w:rsidRDefault="00E47EC6" w:rsidP="001C2DB8">
      <w:pPr>
        <w:ind w:left="284" w:hanging="284"/>
        <w:jc w:val="both"/>
        <w:rPr>
          <w:snapToGrid w:val="0"/>
          <w:szCs w:val="20"/>
        </w:rPr>
      </w:pPr>
      <w:r>
        <w:rPr>
          <w:snapToGrid w:val="0"/>
          <w:szCs w:val="20"/>
        </w:rPr>
        <w:t>5</w:t>
      </w:r>
      <w:r w:rsidR="00621812">
        <w:rPr>
          <w:snapToGrid w:val="0"/>
          <w:szCs w:val="20"/>
        </w:rPr>
        <w:t>.</w:t>
      </w:r>
      <w:r w:rsidR="0029531E" w:rsidRPr="0029531E">
        <w:rPr>
          <w:b/>
          <w:bCs/>
          <w:snapToGrid w:val="0"/>
          <w:szCs w:val="20"/>
        </w:rPr>
        <w:t xml:space="preserve"> </w:t>
      </w:r>
      <w:r w:rsidR="0029531E" w:rsidRPr="00621812">
        <w:rPr>
          <w:snapToGrid w:val="0"/>
          <w:szCs w:val="20"/>
        </w:rPr>
        <w:t>Zhotovitel se zavazuje předmět díla dopravit do místa plnění na svůj náklad a své nebezpečí.</w:t>
      </w:r>
    </w:p>
    <w:p w:rsidR="009F0B8F" w:rsidRDefault="007D30FF" w:rsidP="00621812">
      <w:pPr>
        <w:jc w:val="both"/>
        <w:rPr>
          <w:b/>
          <w:snapToGrid w:val="0"/>
          <w:szCs w:val="20"/>
        </w:rPr>
      </w:pPr>
      <w:r>
        <w:rPr>
          <w:b/>
          <w:snapToGrid w:val="0"/>
          <w:szCs w:val="20"/>
        </w:rPr>
        <w:t xml:space="preserve">                      </w:t>
      </w:r>
      <w:r w:rsidR="001C2DB8">
        <w:rPr>
          <w:b/>
          <w:snapToGrid w:val="0"/>
          <w:szCs w:val="20"/>
        </w:rPr>
        <w:t xml:space="preserve">                                                                                                            </w:t>
      </w:r>
      <w:r w:rsidR="008F0538">
        <w:rPr>
          <w:b/>
          <w:snapToGrid w:val="0"/>
          <w:szCs w:val="20"/>
        </w:rPr>
        <w:t xml:space="preserve">                                                    </w:t>
      </w:r>
      <w:r>
        <w:rPr>
          <w:b/>
          <w:snapToGrid w:val="0"/>
          <w:szCs w:val="20"/>
        </w:rPr>
        <w:t xml:space="preserve">                                                        </w:t>
      </w:r>
    </w:p>
    <w:p w:rsidR="0029531E" w:rsidRPr="00EF4365" w:rsidRDefault="00621812" w:rsidP="00621812">
      <w:pPr>
        <w:jc w:val="center"/>
        <w:rPr>
          <w:b/>
          <w:snapToGrid w:val="0"/>
          <w:szCs w:val="20"/>
        </w:rPr>
      </w:pPr>
      <w:r w:rsidRPr="002B7776">
        <w:rPr>
          <w:b/>
          <w:snapToGrid w:val="0"/>
          <w:szCs w:val="20"/>
        </w:rPr>
        <w:t>IV</w:t>
      </w:r>
      <w:r w:rsidR="002B7776">
        <w:rPr>
          <w:b/>
          <w:snapToGrid w:val="0"/>
          <w:szCs w:val="20"/>
        </w:rPr>
        <w:t>.</w:t>
      </w:r>
    </w:p>
    <w:p w:rsidR="00064E53" w:rsidRPr="00EF4365" w:rsidRDefault="00064E53" w:rsidP="00064E53">
      <w:pPr>
        <w:spacing w:after="120"/>
        <w:jc w:val="center"/>
        <w:rPr>
          <w:b/>
          <w:snapToGrid w:val="0"/>
          <w:szCs w:val="20"/>
        </w:rPr>
      </w:pPr>
      <w:r w:rsidRPr="00566F99">
        <w:rPr>
          <w:b/>
          <w:snapToGrid w:val="0"/>
          <w:szCs w:val="20"/>
        </w:rPr>
        <w:t>Doba plnění</w:t>
      </w:r>
    </w:p>
    <w:p w:rsidR="00C873FE" w:rsidRDefault="00B055DE" w:rsidP="001A7827">
      <w:pPr>
        <w:jc w:val="both"/>
        <w:rPr>
          <w:szCs w:val="20"/>
        </w:rPr>
      </w:pPr>
      <w:r>
        <w:rPr>
          <w:szCs w:val="20"/>
        </w:rPr>
        <w:t>1.</w:t>
      </w:r>
      <w:r w:rsidR="001A7827" w:rsidRPr="001A7827">
        <w:rPr>
          <w:szCs w:val="20"/>
        </w:rPr>
        <w:t xml:space="preserve"> Termín</w:t>
      </w:r>
      <w:r w:rsidR="00C873FE">
        <w:rPr>
          <w:szCs w:val="20"/>
        </w:rPr>
        <w:t xml:space="preserve"> odeslání pod</w:t>
      </w:r>
      <w:r w:rsidR="00F61061">
        <w:rPr>
          <w:szCs w:val="20"/>
        </w:rPr>
        <w:t>e</w:t>
      </w:r>
      <w:r w:rsidR="00C873FE">
        <w:rPr>
          <w:szCs w:val="20"/>
        </w:rPr>
        <w:t xml:space="preserve">psané smlouvy     </w:t>
      </w:r>
      <w:r w:rsidR="00C873FE" w:rsidRPr="00C873FE">
        <w:rPr>
          <w:b/>
          <w:szCs w:val="20"/>
        </w:rPr>
        <w:t>do</w:t>
      </w:r>
      <w:r w:rsidR="00C873FE">
        <w:rPr>
          <w:szCs w:val="20"/>
        </w:rPr>
        <w:t xml:space="preserve"> </w:t>
      </w:r>
      <w:r w:rsidR="00C873FE" w:rsidRPr="00C873FE">
        <w:rPr>
          <w:b/>
          <w:szCs w:val="20"/>
        </w:rPr>
        <w:t>3</w:t>
      </w:r>
      <w:r w:rsidR="00C873FE">
        <w:rPr>
          <w:szCs w:val="20"/>
        </w:rPr>
        <w:t xml:space="preserve"> </w:t>
      </w:r>
      <w:r w:rsidR="00C873FE" w:rsidRPr="00F61061">
        <w:rPr>
          <w:b/>
          <w:szCs w:val="20"/>
        </w:rPr>
        <w:t>pracovních dnů</w:t>
      </w:r>
      <w:r w:rsidR="00C873FE">
        <w:rPr>
          <w:szCs w:val="20"/>
        </w:rPr>
        <w:t xml:space="preserve"> od obdržení oznámen</w:t>
      </w:r>
      <w:r w:rsidR="00F61061">
        <w:rPr>
          <w:szCs w:val="20"/>
        </w:rPr>
        <w:t>í o výběru</w:t>
      </w:r>
    </w:p>
    <w:p w:rsidR="00C873FE" w:rsidRDefault="00C873FE" w:rsidP="001A7827">
      <w:pPr>
        <w:jc w:val="both"/>
        <w:rPr>
          <w:szCs w:val="20"/>
        </w:rPr>
      </w:pPr>
      <w:r>
        <w:rPr>
          <w:szCs w:val="20"/>
        </w:rPr>
        <w:t xml:space="preserve">    objednateli:    </w:t>
      </w:r>
      <w:r w:rsidR="00F61061">
        <w:rPr>
          <w:szCs w:val="20"/>
        </w:rPr>
        <w:t xml:space="preserve">                                        </w:t>
      </w:r>
      <w:r>
        <w:rPr>
          <w:szCs w:val="20"/>
        </w:rPr>
        <w:t xml:space="preserve">nejvhodnější nabídky  </w:t>
      </w:r>
      <w:r w:rsidR="001A7827" w:rsidRPr="001A7827">
        <w:rPr>
          <w:szCs w:val="20"/>
        </w:rPr>
        <w:t xml:space="preserve"> </w:t>
      </w:r>
    </w:p>
    <w:p w:rsidR="001A7827" w:rsidRPr="001A7827" w:rsidRDefault="00C873FE" w:rsidP="001A7827">
      <w:pPr>
        <w:jc w:val="both"/>
        <w:rPr>
          <w:szCs w:val="20"/>
        </w:rPr>
      </w:pPr>
      <w:r>
        <w:rPr>
          <w:szCs w:val="20"/>
        </w:rPr>
        <w:t xml:space="preserve">    </w:t>
      </w:r>
      <w:r w:rsidR="00F61061">
        <w:rPr>
          <w:szCs w:val="20"/>
        </w:rPr>
        <w:t xml:space="preserve">Termín </w:t>
      </w:r>
      <w:r w:rsidR="001A7827" w:rsidRPr="001A7827">
        <w:rPr>
          <w:szCs w:val="20"/>
        </w:rPr>
        <w:t xml:space="preserve">zahájení plnění smlouvy:      </w:t>
      </w:r>
      <w:r w:rsidR="001A7827">
        <w:rPr>
          <w:szCs w:val="20"/>
        </w:rPr>
        <w:t xml:space="preserve">  </w:t>
      </w:r>
      <w:r w:rsidR="001A7827" w:rsidRPr="001A7827">
        <w:rPr>
          <w:szCs w:val="20"/>
        </w:rPr>
        <w:t xml:space="preserve"> </w:t>
      </w:r>
      <w:r w:rsidR="001A7827" w:rsidRPr="001A7827">
        <w:rPr>
          <w:b/>
          <w:szCs w:val="20"/>
        </w:rPr>
        <w:t xml:space="preserve">do 3 </w:t>
      </w:r>
      <w:r w:rsidR="00F61061">
        <w:rPr>
          <w:b/>
          <w:szCs w:val="20"/>
        </w:rPr>
        <w:t xml:space="preserve"> pracovních </w:t>
      </w:r>
      <w:r w:rsidR="001A7827" w:rsidRPr="001A7827">
        <w:rPr>
          <w:b/>
          <w:szCs w:val="20"/>
        </w:rPr>
        <w:t>dnů</w:t>
      </w:r>
      <w:r w:rsidR="001A7827" w:rsidRPr="001A7827">
        <w:rPr>
          <w:szCs w:val="20"/>
        </w:rPr>
        <w:t xml:space="preserve"> od podpisu smlouvy</w:t>
      </w:r>
    </w:p>
    <w:p w:rsidR="001A7827" w:rsidRPr="001A7827" w:rsidRDefault="001A7827" w:rsidP="00566F99">
      <w:pPr>
        <w:spacing w:after="60"/>
        <w:ind w:left="4111" w:hanging="4111"/>
        <w:jc w:val="both"/>
        <w:rPr>
          <w:szCs w:val="20"/>
        </w:rPr>
      </w:pPr>
      <w:r w:rsidRPr="001A7827">
        <w:rPr>
          <w:szCs w:val="20"/>
        </w:rPr>
        <w:t xml:space="preserve">    Termín dokončení a předání díla: </w:t>
      </w:r>
      <w:r w:rsidR="00F61061">
        <w:rPr>
          <w:szCs w:val="20"/>
        </w:rPr>
        <w:t xml:space="preserve">        </w:t>
      </w:r>
      <w:r w:rsidRPr="00566F99">
        <w:rPr>
          <w:b/>
          <w:szCs w:val="20"/>
        </w:rPr>
        <w:t xml:space="preserve">do </w:t>
      </w:r>
      <w:r w:rsidR="00F61061" w:rsidRPr="00566F99">
        <w:rPr>
          <w:b/>
          <w:szCs w:val="20"/>
        </w:rPr>
        <w:t xml:space="preserve"> </w:t>
      </w:r>
      <w:r w:rsidRPr="00566F99">
        <w:rPr>
          <w:b/>
          <w:szCs w:val="20"/>
        </w:rPr>
        <w:t>4 týdnů</w:t>
      </w:r>
      <w:r w:rsidRPr="00566F99">
        <w:rPr>
          <w:szCs w:val="20"/>
        </w:rPr>
        <w:t xml:space="preserve"> </w:t>
      </w:r>
      <w:r w:rsidR="00566F99" w:rsidRPr="00566F99">
        <w:rPr>
          <w:szCs w:val="20"/>
        </w:rPr>
        <w:t>p</w:t>
      </w:r>
      <w:r w:rsidRPr="00566F99">
        <w:rPr>
          <w:szCs w:val="20"/>
        </w:rPr>
        <w:t>o</w:t>
      </w:r>
      <w:r w:rsidR="00566F99">
        <w:rPr>
          <w:szCs w:val="20"/>
        </w:rPr>
        <w:t xml:space="preserve"> dodání tiskových dat </w:t>
      </w:r>
      <w:r w:rsidRPr="001A7827">
        <w:rPr>
          <w:szCs w:val="20"/>
        </w:rPr>
        <w:t xml:space="preserve"> </w:t>
      </w:r>
    </w:p>
    <w:p w:rsidR="001A7827" w:rsidRPr="001A7827" w:rsidRDefault="001A7827" w:rsidP="001A7827">
      <w:pPr>
        <w:spacing w:after="120"/>
        <w:jc w:val="both"/>
        <w:rPr>
          <w:szCs w:val="20"/>
        </w:rPr>
      </w:pPr>
      <w:r w:rsidRPr="001A7827">
        <w:rPr>
          <w:szCs w:val="20"/>
        </w:rPr>
        <w:t xml:space="preserve">    Termínem provedení díla se rozumí </w:t>
      </w:r>
      <w:r w:rsidRPr="001A7827">
        <w:rPr>
          <w:b/>
          <w:szCs w:val="20"/>
        </w:rPr>
        <w:t>předání díla bez vad a nedodělků</w:t>
      </w:r>
      <w:r w:rsidRPr="001A7827">
        <w:rPr>
          <w:szCs w:val="20"/>
        </w:rPr>
        <w:t>.</w:t>
      </w:r>
    </w:p>
    <w:p w:rsidR="00037E7F" w:rsidRPr="00F77DB4" w:rsidRDefault="00037E7F" w:rsidP="001A7827">
      <w:pPr>
        <w:jc w:val="both"/>
      </w:pPr>
      <w:r>
        <w:t xml:space="preserve">2. </w:t>
      </w:r>
      <w:r w:rsidRPr="00F77DB4">
        <w:t>Předběžný harmonogram prací:</w:t>
      </w:r>
    </w:p>
    <w:p w:rsidR="00566F99" w:rsidRPr="00F77DB4" w:rsidRDefault="00566F99" w:rsidP="001A7827">
      <w:pPr>
        <w:jc w:val="both"/>
      </w:pPr>
      <w:r w:rsidRPr="00F77DB4">
        <w:t xml:space="preserve">     Data pro certifikovaný barevný nátisk budou předány neprodleně po podpisu smlouvy. </w:t>
      </w:r>
    </w:p>
    <w:p w:rsidR="00396B26" w:rsidRPr="00F77DB4" w:rsidRDefault="00396B26" w:rsidP="00B90B0B">
      <w:pPr>
        <w:pStyle w:val="Nzev"/>
        <w:ind w:left="284" w:hanging="284"/>
        <w:jc w:val="both"/>
        <w:rPr>
          <w:sz w:val="24"/>
        </w:rPr>
      </w:pPr>
    </w:p>
    <w:p w:rsidR="00037E7F" w:rsidRDefault="00037E7F" w:rsidP="00B90B0B">
      <w:pPr>
        <w:pStyle w:val="Nzev"/>
        <w:ind w:left="284" w:hanging="284"/>
        <w:jc w:val="both"/>
        <w:rPr>
          <w:sz w:val="24"/>
        </w:rPr>
      </w:pPr>
      <w:r w:rsidRPr="00F77DB4">
        <w:rPr>
          <w:sz w:val="24"/>
        </w:rPr>
        <w:t>3. Předběžný harmonogram prací bude možno po</w:t>
      </w:r>
      <w:r w:rsidR="00133629" w:rsidRPr="00F77DB4">
        <w:rPr>
          <w:sz w:val="24"/>
        </w:rPr>
        <w:t xml:space="preserve"> vzájemné dohodě mírně upravit.</w:t>
      </w:r>
    </w:p>
    <w:p w:rsidR="00903EFD" w:rsidRPr="00EF4365" w:rsidRDefault="00903EFD" w:rsidP="00000121">
      <w:pPr>
        <w:jc w:val="both"/>
        <w:rPr>
          <w:szCs w:val="20"/>
        </w:rPr>
      </w:pPr>
    </w:p>
    <w:p w:rsidR="00064E53" w:rsidRPr="00EF4365" w:rsidRDefault="00064E53" w:rsidP="00064E53">
      <w:pPr>
        <w:tabs>
          <w:tab w:val="num" w:pos="360"/>
        </w:tabs>
        <w:jc w:val="center"/>
        <w:rPr>
          <w:b/>
          <w:snapToGrid w:val="0"/>
          <w:szCs w:val="20"/>
        </w:rPr>
      </w:pPr>
      <w:r w:rsidRPr="00EF4365">
        <w:rPr>
          <w:b/>
          <w:snapToGrid w:val="0"/>
          <w:szCs w:val="20"/>
        </w:rPr>
        <w:t>V.</w:t>
      </w:r>
    </w:p>
    <w:p w:rsidR="00064E53" w:rsidRPr="00EF4365" w:rsidRDefault="00064E53" w:rsidP="00064E53">
      <w:pPr>
        <w:tabs>
          <w:tab w:val="num" w:pos="360"/>
        </w:tabs>
        <w:spacing w:after="120"/>
        <w:jc w:val="center"/>
        <w:rPr>
          <w:b/>
          <w:snapToGrid w:val="0"/>
          <w:szCs w:val="20"/>
        </w:rPr>
      </w:pPr>
      <w:r w:rsidRPr="00EF4365">
        <w:rPr>
          <w:b/>
          <w:snapToGrid w:val="0"/>
          <w:szCs w:val="20"/>
        </w:rPr>
        <w:t>Cena díla</w:t>
      </w:r>
      <w:r>
        <w:rPr>
          <w:b/>
          <w:snapToGrid w:val="0"/>
          <w:szCs w:val="20"/>
        </w:rPr>
        <w:t>, platební a fakturační údaje</w:t>
      </w:r>
    </w:p>
    <w:p w:rsidR="00E55D65" w:rsidRPr="00721A90" w:rsidRDefault="00064E53" w:rsidP="00E47EC6">
      <w:pPr>
        <w:numPr>
          <w:ilvl w:val="0"/>
          <w:numId w:val="2"/>
        </w:numPr>
        <w:tabs>
          <w:tab w:val="clear" w:pos="360"/>
          <w:tab w:val="num" w:pos="284"/>
          <w:tab w:val="num" w:pos="720"/>
        </w:tabs>
        <w:ind w:left="284" w:hanging="284"/>
        <w:rPr>
          <w:szCs w:val="20"/>
        </w:rPr>
      </w:pPr>
      <w:r w:rsidRPr="00721A90">
        <w:rPr>
          <w:szCs w:val="20"/>
        </w:rPr>
        <w:t xml:space="preserve">Cena díla je sjednána na částku </w:t>
      </w:r>
      <w:r w:rsidR="00DD3AD4">
        <w:rPr>
          <w:szCs w:val="20"/>
        </w:rPr>
        <w:t xml:space="preserve"> </w:t>
      </w:r>
      <w:r w:rsidR="004A2B35" w:rsidRPr="00721A90">
        <w:rPr>
          <w:szCs w:val="20"/>
        </w:rPr>
        <w:t xml:space="preserve"> </w:t>
      </w:r>
      <w:r w:rsidR="004A2B35">
        <w:rPr>
          <w:szCs w:val="20"/>
        </w:rPr>
        <w:t>226</w:t>
      </w:r>
      <w:r w:rsidR="004A2B35">
        <w:rPr>
          <w:szCs w:val="20"/>
        </w:rPr>
        <w:t> </w:t>
      </w:r>
      <w:r w:rsidR="004A2B35">
        <w:rPr>
          <w:szCs w:val="20"/>
        </w:rPr>
        <w:t>732</w:t>
      </w:r>
      <w:r w:rsidR="004A2B35">
        <w:rPr>
          <w:szCs w:val="20"/>
        </w:rPr>
        <w:t xml:space="preserve">,- </w:t>
      </w:r>
      <w:r w:rsidRPr="00721A90">
        <w:rPr>
          <w:szCs w:val="20"/>
        </w:rPr>
        <w:t xml:space="preserve">Kč včetně DPH, přičemž </w:t>
      </w:r>
      <w:r w:rsidRPr="00721A90">
        <w:rPr>
          <w:szCs w:val="20"/>
        </w:rPr>
        <w:br/>
        <w:t>cena bez DPH činí</w:t>
      </w:r>
      <w:r w:rsidR="00DD3AD4">
        <w:rPr>
          <w:szCs w:val="20"/>
        </w:rPr>
        <w:t>:</w:t>
      </w:r>
      <w:r w:rsidRPr="00721A90">
        <w:rPr>
          <w:szCs w:val="20"/>
        </w:rPr>
        <w:t xml:space="preserve"> </w:t>
      </w:r>
      <w:r w:rsidR="007D577B" w:rsidRPr="00721A90">
        <w:rPr>
          <w:szCs w:val="20"/>
        </w:rPr>
        <w:t xml:space="preserve"> </w:t>
      </w:r>
      <w:r w:rsidR="005539F6" w:rsidRPr="00721A90">
        <w:rPr>
          <w:szCs w:val="20"/>
        </w:rPr>
        <w:t xml:space="preserve"> </w:t>
      </w:r>
      <w:r w:rsidR="00D66870" w:rsidRPr="00721A90">
        <w:rPr>
          <w:szCs w:val="20"/>
        </w:rPr>
        <w:t xml:space="preserve"> </w:t>
      </w:r>
      <w:r w:rsidR="004A2B35">
        <w:rPr>
          <w:szCs w:val="20"/>
        </w:rPr>
        <w:t xml:space="preserve">206 120,- </w:t>
      </w:r>
      <w:r w:rsidRPr="00721A90">
        <w:rPr>
          <w:szCs w:val="20"/>
        </w:rPr>
        <w:t xml:space="preserve">Kč, </w:t>
      </w:r>
    </w:p>
    <w:p w:rsidR="00064E53" w:rsidRPr="00721A90" w:rsidRDefault="00E55D65" w:rsidP="00396B26">
      <w:pPr>
        <w:tabs>
          <w:tab w:val="num" w:pos="284"/>
        </w:tabs>
        <w:spacing w:after="120"/>
        <w:ind w:left="284"/>
        <w:rPr>
          <w:szCs w:val="20"/>
        </w:rPr>
      </w:pPr>
      <w:r w:rsidRPr="00721A90">
        <w:rPr>
          <w:szCs w:val="20"/>
        </w:rPr>
        <w:t>sazba DPH činí</w:t>
      </w:r>
      <w:r w:rsidR="00DD3AD4">
        <w:rPr>
          <w:szCs w:val="20"/>
        </w:rPr>
        <w:t>:</w:t>
      </w:r>
      <w:r w:rsidRPr="00721A90">
        <w:rPr>
          <w:szCs w:val="20"/>
        </w:rPr>
        <w:t xml:space="preserve">           </w:t>
      </w:r>
      <w:r w:rsidR="004A2B35">
        <w:rPr>
          <w:szCs w:val="20"/>
        </w:rPr>
        <w:t xml:space="preserve">     10</w:t>
      </w:r>
      <w:r w:rsidRPr="00721A90">
        <w:rPr>
          <w:szCs w:val="20"/>
        </w:rPr>
        <w:t xml:space="preserve"> %</w:t>
      </w:r>
      <w:r w:rsidR="00064E53" w:rsidRPr="00721A90">
        <w:rPr>
          <w:szCs w:val="20"/>
        </w:rPr>
        <w:br/>
        <w:t>výše DPH</w:t>
      </w:r>
      <w:r w:rsidR="005539F6" w:rsidRPr="00721A90">
        <w:rPr>
          <w:szCs w:val="20"/>
        </w:rPr>
        <w:t xml:space="preserve"> </w:t>
      </w:r>
      <w:r w:rsidR="009905A3" w:rsidRPr="00721A90">
        <w:rPr>
          <w:szCs w:val="20"/>
        </w:rPr>
        <w:t xml:space="preserve"> </w:t>
      </w:r>
      <w:r w:rsidR="00064E53" w:rsidRPr="00721A90">
        <w:rPr>
          <w:szCs w:val="20"/>
        </w:rPr>
        <w:t>činí</w:t>
      </w:r>
      <w:r w:rsidR="00DD3AD4">
        <w:rPr>
          <w:szCs w:val="20"/>
        </w:rPr>
        <w:t>:</w:t>
      </w:r>
      <w:r w:rsidR="00064E53" w:rsidRPr="00721A90">
        <w:rPr>
          <w:szCs w:val="20"/>
        </w:rPr>
        <w:t xml:space="preserve"> </w:t>
      </w:r>
      <w:r w:rsidR="007D577B" w:rsidRPr="00721A90">
        <w:rPr>
          <w:szCs w:val="20"/>
        </w:rPr>
        <w:t xml:space="preserve"> </w:t>
      </w:r>
      <w:r w:rsidR="009905A3" w:rsidRPr="00721A90">
        <w:rPr>
          <w:szCs w:val="20"/>
        </w:rPr>
        <w:t xml:space="preserve">    </w:t>
      </w:r>
      <w:r w:rsidR="007D577B" w:rsidRPr="00721A90">
        <w:rPr>
          <w:szCs w:val="20"/>
        </w:rPr>
        <w:t xml:space="preserve">    </w:t>
      </w:r>
      <w:r w:rsidR="003A75AA">
        <w:rPr>
          <w:szCs w:val="20"/>
        </w:rPr>
        <w:t xml:space="preserve"> </w:t>
      </w:r>
      <w:r w:rsidR="00396B26">
        <w:rPr>
          <w:szCs w:val="20"/>
        </w:rPr>
        <w:t xml:space="preserve"> </w:t>
      </w:r>
      <w:r w:rsidR="004A2B35">
        <w:rPr>
          <w:szCs w:val="20"/>
        </w:rPr>
        <w:t>20 612,-</w:t>
      </w:r>
      <w:r w:rsidR="00257735" w:rsidRPr="00721A90">
        <w:rPr>
          <w:szCs w:val="20"/>
        </w:rPr>
        <w:t xml:space="preserve"> </w:t>
      </w:r>
      <w:r w:rsidR="00064E53" w:rsidRPr="00721A90">
        <w:rPr>
          <w:szCs w:val="20"/>
        </w:rPr>
        <w:t>Kč.</w:t>
      </w:r>
    </w:p>
    <w:p w:rsidR="00423B4E" w:rsidRDefault="00423B4E" w:rsidP="001C2DB8">
      <w:pPr>
        <w:tabs>
          <w:tab w:val="num" w:pos="142"/>
          <w:tab w:val="num" w:pos="720"/>
        </w:tabs>
        <w:spacing w:after="120"/>
        <w:ind w:left="284" w:firstLine="708"/>
        <w:rPr>
          <w:szCs w:val="20"/>
        </w:rPr>
      </w:pPr>
    </w:p>
    <w:p w:rsidR="00064E53" w:rsidRDefault="00064E53" w:rsidP="00E47EC6">
      <w:pPr>
        <w:numPr>
          <w:ilvl w:val="0"/>
          <w:numId w:val="1"/>
        </w:numPr>
        <w:tabs>
          <w:tab w:val="clear" w:pos="0"/>
          <w:tab w:val="num" w:pos="284"/>
        </w:tabs>
        <w:spacing w:after="120"/>
        <w:ind w:left="284" w:hanging="284"/>
        <w:jc w:val="both"/>
        <w:rPr>
          <w:bCs/>
          <w:snapToGrid w:val="0"/>
          <w:szCs w:val="20"/>
        </w:rPr>
      </w:pPr>
      <w:r w:rsidRPr="00EF4365">
        <w:rPr>
          <w:snapToGrid w:val="0"/>
          <w:szCs w:val="20"/>
        </w:rPr>
        <w:t>Uvedená cena je cena nejvýše přípustná,</w:t>
      </w:r>
      <w:r w:rsidRPr="00EF4365">
        <w:rPr>
          <w:bCs/>
          <w:snapToGrid w:val="0"/>
          <w:szCs w:val="20"/>
        </w:rPr>
        <w:t xml:space="preserve"> kterou je možno překročit pouze v případě změny – zvýšení sazby DPH</w:t>
      </w:r>
      <w:r>
        <w:rPr>
          <w:bCs/>
          <w:snapToGrid w:val="0"/>
          <w:szCs w:val="20"/>
        </w:rPr>
        <w:t xml:space="preserve">. </w:t>
      </w:r>
    </w:p>
    <w:p w:rsidR="00064E53" w:rsidRPr="001420EF" w:rsidRDefault="00064E53" w:rsidP="00E47EC6">
      <w:pPr>
        <w:numPr>
          <w:ilvl w:val="0"/>
          <w:numId w:val="1"/>
        </w:numPr>
        <w:tabs>
          <w:tab w:val="clear" w:pos="0"/>
          <w:tab w:val="left" w:pos="284"/>
        </w:tabs>
        <w:spacing w:after="120"/>
        <w:ind w:left="284" w:hanging="284"/>
        <w:jc w:val="both"/>
        <w:rPr>
          <w:bCs/>
          <w:snapToGrid w:val="0"/>
          <w:szCs w:val="20"/>
        </w:rPr>
      </w:pPr>
      <w:r>
        <w:t>Dohodnutá cena zahrnuje veškeré náklady zhotovitele související s provedením díla, zisk zhotovitele, daň z přidané hodnoty</w:t>
      </w:r>
      <w:r w:rsidR="00CB2130">
        <w:t>,</w:t>
      </w:r>
      <w:r>
        <w:t xml:space="preserve"> </w:t>
      </w:r>
      <w:r w:rsidR="00CB2130" w:rsidRPr="00D67CB5">
        <w:t xml:space="preserve">dále pak </w:t>
      </w:r>
      <w:r w:rsidR="00566F99">
        <w:t xml:space="preserve">zejména </w:t>
      </w:r>
      <w:r w:rsidR="003A75AA">
        <w:t>doprav</w:t>
      </w:r>
      <w:r w:rsidR="00566F99">
        <w:t>u</w:t>
      </w:r>
      <w:r w:rsidR="00CB2130">
        <w:t xml:space="preserve"> </w:t>
      </w:r>
      <w:r>
        <w:t xml:space="preserve">a očekávaný vývoj cen k datu předání díla. </w:t>
      </w:r>
    </w:p>
    <w:p w:rsidR="00064E53" w:rsidRPr="001420EF" w:rsidRDefault="00064E53" w:rsidP="00E47EC6">
      <w:pPr>
        <w:numPr>
          <w:ilvl w:val="0"/>
          <w:numId w:val="1"/>
        </w:numPr>
        <w:tabs>
          <w:tab w:val="clear" w:pos="0"/>
          <w:tab w:val="num" w:pos="284"/>
          <w:tab w:val="left" w:pos="426"/>
        </w:tabs>
        <w:ind w:left="284" w:hanging="284"/>
        <w:jc w:val="both"/>
        <w:rPr>
          <w:bCs/>
          <w:snapToGrid w:val="0"/>
          <w:szCs w:val="20"/>
        </w:rPr>
      </w:pPr>
      <w:r w:rsidRPr="001420EF">
        <w:t xml:space="preserve">Podkladem pro úhradu ceny za dílo bude </w:t>
      </w:r>
      <w:r w:rsidR="005539F6">
        <w:t>faktura (daňový doklad)</w:t>
      </w:r>
      <w:r w:rsidRPr="001420EF">
        <w:t xml:space="preserve"> vystaven</w:t>
      </w:r>
      <w:r w:rsidR="005539F6">
        <w:t>á</w:t>
      </w:r>
      <w:r w:rsidRPr="001420EF">
        <w:t xml:space="preserve"> zhotovitelem</w:t>
      </w:r>
      <w:r w:rsidR="005539F6">
        <w:t xml:space="preserve"> po dokončení a předání díla na základě předávacího protokolu.</w:t>
      </w:r>
      <w:r w:rsidR="009F0B8F">
        <w:t xml:space="preserve"> </w:t>
      </w:r>
      <w:r w:rsidR="005539F6">
        <w:t xml:space="preserve">Faktura </w:t>
      </w:r>
      <w:r w:rsidRPr="001420EF">
        <w:t>bude mít náležitosti účetního/daňového dokladu podle platných předpisů a náležitosti</w:t>
      </w:r>
      <w:r w:rsidR="009905A3">
        <w:t>.</w:t>
      </w:r>
      <w:r>
        <w:t xml:space="preserve"> </w:t>
      </w:r>
      <w:r w:rsidRPr="001420EF">
        <w:t xml:space="preserve">Faktura bude obsahovat zejména: </w:t>
      </w:r>
    </w:p>
    <w:p w:rsidR="00064E53" w:rsidRPr="001420EF" w:rsidRDefault="00064E53" w:rsidP="00E47EC6">
      <w:pPr>
        <w:pStyle w:val="Default"/>
        <w:tabs>
          <w:tab w:val="num" w:pos="284"/>
        </w:tabs>
        <w:ind w:left="284"/>
      </w:pPr>
      <w:r>
        <w:t>a)</w:t>
      </w:r>
      <w:r w:rsidRPr="001420EF">
        <w:t xml:space="preserve"> označení a sídlo zhotovitele a objednatele </w:t>
      </w:r>
    </w:p>
    <w:p w:rsidR="00064E53" w:rsidRPr="001420EF" w:rsidRDefault="00064E53" w:rsidP="00E47EC6">
      <w:pPr>
        <w:pStyle w:val="Default"/>
        <w:tabs>
          <w:tab w:val="num" w:pos="284"/>
        </w:tabs>
        <w:ind w:left="284"/>
      </w:pPr>
      <w:r>
        <w:t>b)</w:t>
      </w:r>
      <w:r w:rsidRPr="001420EF">
        <w:t xml:space="preserve"> označení díla </w:t>
      </w:r>
    </w:p>
    <w:p w:rsidR="00064E53" w:rsidRPr="006C4CDB" w:rsidRDefault="00064E53" w:rsidP="00E47EC6">
      <w:pPr>
        <w:pStyle w:val="Default"/>
        <w:spacing w:after="120"/>
        <w:ind w:left="284"/>
        <w:jc w:val="both"/>
        <w:rPr>
          <w:bCs/>
          <w:snapToGrid w:val="0"/>
        </w:rPr>
      </w:pPr>
      <w:r w:rsidRPr="006C4CDB">
        <w:t xml:space="preserve">Lhůta splatnosti faktury činí </w:t>
      </w:r>
      <w:r w:rsidR="00903EFD">
        <w:t>1</w:t>
      </w:r>
      <w:r w:rsidR="00CB2130">
        <w:t>5</w:t>
      </w:r>
      <w:r w:rsidRPr="006C4CDB">
        <w:t xml:space="preserve"> dní ode dne doručení faktury objednateli</w:t>
      </w:r>
      <w:r>
        <w:t>.</w:t>
      </w:r>
    </w:p>
    <w:p w:rsidR="0029531E" w:rsidRPr="0029531E" w:rsidRDefault="004D3909" w:rsidP="0095030B">
      <w:pPr>
        <w:numPr>
          <w:ilvl w:val="0"/>
          <w:numId w:val="1"/>
        </w:numPr>
        <w:tabs>
          <w:tab w:val="clear" w:pos="0"/>
          <w:tab w:val="left" w:pos="284"/>
          <w:tab w:val="num" w:pos="426"/>
        </w:tabs>
        <w:spacing w:after="120"/>
        <w:ind w:left="284" w:hanging="284"/>
        <w:jc w:val="both"/>
        <w:rPr>
          <w:bCs/>
          <w:snapToGrid w:val="0"/>
        </w:rPr>
      </w:pPr>
      <w:r>
        <w:rPr>
          <w:szCs w:val="20"/>
        </w:rPr>
        <w:t>Objednatel</w:t>
      </w:r>
      <w:r w:rsidR="00064E53" w:rsidRPr="0029531E">
        <w:rPr>
          <w:szCs w:val="20"/>
        </w:rPr>
        <w:t xml:space="preserve"> si vyhrazuje právo před uplynutím lhůty splatnosti vrátit daňový doklad -fakturu, pokud neobsahuje požadované náležitosti nebo obsahuje nesprávné cenové údaje. Oprávněným vrácením daňového dokladu – faktury, přestává běžet původní lhůta splatnosti. Opravená nebo přepracovaná faktura bude opatřena novou lhůtou splatnosti. </w:t>
      </w:r>
    </w:p>
    <w:p w:rsidR="00064E53" w:rsidRPr="0029531E" w:rsidRDefault="00064E53" w:rsidP="0095030B">
      <w:pPr>
        <w:numPr>
          <w:ilvl w:val="0"/>
          <w:numId w:val="1"/>
        </w:numPr>
        <w:tabs>
          <w:tab w:val="clear" w:pos="0"/>
          <w:tab w:val="num" w:pos="284"/>
        </w:tabs>
        <w:spacing w:after="120"/>
        <w:ind w:left="284" w:hanging="284"/>
        <w:jc w:val="both"/>
        <w:rPr>
          <w:bCs/>
          <w:snapToGrid w:val="0"/>
        </w:rPr>
      </w:pPr>
      <w:r w:rsidRPr="0029531E">
        <w:rPr>
          <w:szCs w:val="20"/>
        </w:rPr>
        <w:t>Jestliže dojde prokazatelně z důvodů na straně banky k prodlení s proveditelnou platbou faktury, není objednatel po tuto dobu v prodlení se zaplacením v ní uvedené částky.</w:t>
      </w:r>
    </w:p>
    <w:p w:rsidR="002B7776" w:rsidRPr="00000121" w:rsidRDefault="00064E53" w:rsidP="001C2DB8">
      <w:pPr>
        <w:numPr>
          <w:ilvl w:val="0"/>
          <w:numId w:val="1"/>
        </w:numPr>
        <w:tabs>
          <w:tab w:val="left" w:pos="284"/>
        </w:tabs>
        <w:jc w:val="both"/>
        <w:rPr>
          <w:bCs/>
          <w:snapToGrid w:val="0"/>
        </w:rPr>
      </w:pPr>
      <w:r w:rsidRPr="00EF4365">
        <w:rPr>
          <w:szCs w:val="20"/>
        </w:rPr>
        <w:t>Objednatel neposkytuje zálohu.</w:t>
      </w:r>
    </w:p>
    <w:p w:rsidR="00000121" w:rsidRPr="009F0B8F" w:rsidRDefault="008F0538" w:rsidP="00000121">
      <w:pPr>
        <w:tabs>
          <w:tab w:val="left" w:pos="284"/>
        </w:tabs>
        <w:jc w:val="both"/>
        <w:rPr>
          <w:bCs/>
          <w:snapToGrid w:val="0"/>
        </w:rPr>
      </w:pPr>
      <w:r>
        <w:rPr>
          <w:bCs/>
          <w:snapToGrid w:val="0"/>
        </w:rPr>
        <w:t xml:space="preserve">                                                                            </w:t>
      </w:r>
    </w:p>
    <w:p w:rsidR="00064E53" w:rsidRDefault="00064E53" w:rsidP="00064E53">
      <w:pPr>
        <w:pStyle w:val="Default"/>
        <w:jc w:val="center"/>
        <w:rPr>
          <w:b/>
          <w:bCs/>
        </w:rPr>
      </w:pPr>
      <w:r w:rsidRPr="006C4CDB">
        <w:rPr>
          <w:b/>
          <w:bCs/>
        </w:rPr>
        <w:t>V</w:t>
      </w:r>
      <w:r w:rsidR="004D3909">
        <w:rPr>
          <w:b/>
          <w:bCs/>
        </w:rPr>
        <w:t>I</w:t>
      </w:r>
      <w:r w:rsidRPr="006C4CDB">
        <w:rPr>
          <w:b/>
          <w:bCs/>
        </w:rPr>
        <w:t>.</w:t>
      </w:r>
    </w:p>
    <w:p w:rsidR="0029531E" w:rsidRDefault="0029531E" w:rsidP="00CB2130">
      <w:pPr>
        <w:pStyle w:val="Default"/>
        <w:spacing w:after="120"/>
        <w:jc w:val="center"/>
        <w:rPr>
          <w:b/>
          <w:bCs/>
        </w:rPr>
      </w:pPr>
      <w:r>
        <w:rPr>
          <w:b/>
          <w:bCs/>
        </w:rPr>
        <w:t xml:space="preserve">Místo plnění </w:t>
      </w:r>
    </w:p>
    <w:p w:rsidR="00621812" w:rsidRDefault="00621812" w:rsidP="00621812">
      <w:pPr>
        <w:pStyle w:val="Default"/>
        <w:jc w:val="both"/>
        <w:rPr>
          <w:bCs/>
        </w:rPr>
      </w:pPr>
      <w:r w:rsidRPr="00621812">
        <w:rPr>
          <w:bCs/>
        </w:rPr>
        <w:t xml:space="preserve">1. </w:t>
      </w:r>
      <w:r w:rsidR="0095030B">
        <w:rPr>
          <w:bCs/>
        </w:rPr>
        <w:t xml:space="preserve"> </w:t>
      </w:r>
      <w:r w:rsidRPr="00621812">
        <w:rPr>
          <w:bCs/>
        </w:rPr>
        <w:t xml:space="preserve">Místem plnění je sídlo objednatele na adrese </w:t>
      </w:r>
      <w:r>
        <w:rPr>
          <w:bCs/>
        </w:rPr>
        <w:t xml:space="preserve">Přemyslovců </w:t>
      </w:r>
      <w:r w:rsidR="00B90B0B">
        <w:rPr>
          <w:bCs/>
        </w:rPr>
        <w:t>129/</w:t>
      </w:r>
      <w:r>
        <w:rPr>
          <w:bCs/>
        </w:rPr>
        <w:t xml:space="preserve">8, </w:t>
      </w:r>
      <w:r w:rsidR="00B90B0B">
        <w:rPr>
          <w:bCs/>
        </w:rPr>
        <w:t xml:space="preserve">669 02 </w:t>
      </w:r>
      <w:r>
        <w:rPr>
          <w:bCs/>
        </w:rPr>
        <w:t>Znojmo.</w:t>
      </w:r>
      <w:r w:rsidRPr="00621812">
        <w:rPr>
          <w:bCs/>
        </w:rPr>
        <w:t xml:space="preserve">   </w:t>
      </w:r>
    </w:p>
    <w:p w:rsidR="004D3909" w:rsidRDefault="004D3909" w:rsidP="00621812">
      <w:pPr>
        <w:pStyle w:val="Default"/>
        <w:jc w:val="both"/>
        <w:rPr>
          <w:bCs/>
        </w:rPr>
      </w:pPr>
    </w:p>
    <w:p w:rsidR="00621812" w:rsidRPr="004D3909" w:rsidRDefault="004D3909" w:rsidP="00064E53">
      <w:pPr>
        <w:pStyle w:val="Default"/>
        <w:jc w:val="center"/>
        <w:rPr>
          <w:b/>
          <w:bCs/>
        </w:rPr>
      </w:pPr>
      <w:r w:rsidRPr="004D3909">
        <w:rPr>
          <w:b/>
          <w:bCs/>
        </w:rPr>
        <w:t>VII.</w:t>
      </w:r>
    </w:p>
    <w:p w:rsidR="00C873FE" w:rsidRDefault="00064E53" w:rsidP="00C873FE">
      <w:pPr>
        <w:pStyle w:val="Default"/>
        <w:spacing w:after="120"/>
        <w:jc w:val="center"/>
      </w:pPr>
      <w:r w:rsidRPr="006C4CDB">
        <w:rPr>
          <w:b/>
          <w:bCs/>
        </w:rPr>
        <w:t>Další ujednání</w:t>
      </w:r>
    </w:p>
    <w:p w:rsidR="00064E53" w:rsidRDefault="00064E53" w:rsidP="001C2DB8">
      <w:pPr>
        <w:pStyle w:val="Default"/>
        <w:numPr>
          <w:ilvl w:val="0"/>
          <w:numId w:val="11"/>
        </w:numPr>
        <w:spacing w:after="120"/>
        <w:ind w:left="284" w:hanging="284"/>
        <w:jc w:val="both"/>
      </w:pPr>
      <w:r w:rsidRPr="006C4CDB">
        <w:t xml:space="preserve">Objednatel se zavazuje, že po dobu zpracování díla poskytne zhotoviteli součinnost potřebnou k provedení díla. </w:t>
      </w:r>
    </w:p>
    <w:p w:rsidR="00227642" w:rsidRDefault="00227642" w:rsidP="001C2DB8">
      <w:pPr>
        <w:pStyle w:val="Default"/>
        <w:numPr>
          <w:ilvl w:val="0"/>
          <w:numId w:val="11"/>
        </w:numPr>
        <w:spacing w:after="120"/>
        <w:ind w:left="284" w:hanging="284"/>
        <w:jc w:val="both"/>
      </w:pPr>
      <w:r>
        <w:t>Zhotovitel je povinen objednateli na požádání poskytnout rozpracované dílo ke kontrole.</w:t>
      </w:r>
    </w:p>
    <w:p w:rsidR="00227642" w:rsidRDefault="00227642" w:rsidP="001C2DB8">
      <w:pPr>
        <w:pStyle w:val="Default"/>
        <w:numPr>
          <w:ilvl w:val="0"/>
          <w:numId w:val="11"/>
        </w:numPr>
        <w:spacing w:after="120"/>
        <w:ind w:left="284" w:hanging="284"/>
        <w:jc w:val="both"/>
      </w:pPr>
      <w:r>
        <w:t>Zhotovitel se zavazuje během zpracovávání dílo konzultovat s objednatelem; případné změny při provádění díla může provádět jen se souhlasem objednatele.</w:t>
      </w:r>
    </w:p>
    <w:p w:rsidR="00227642" w:rsidRDefault="00227642" w:rsidP="001C2DB8">
      <w:pPr>
        <w:pStyle w:val="Default"/>
        <w:numPr>
          <w:ilvl w:val="0"/>
          <w:numId w:val="11"/>
        </w:numPr>
        <w:spacing w:after="120"/>
        <w:ind w:left="284" w:hanging="284"/>
        <w:jc w:val="both"/>
      </w:pPr>
      <w:r w:rsidRPr="00227642">
        <w:t>Zhotovitel je povinen v průběhu provádění díla informovat objednatele o skutečnostech, které mohou mít vliv na provedení díla.</w:t>
      </w:r>
    </w:p>
    <w:p w:rsidR="00227642" w:rsidRDefault="00227642" w:rsidP="001C2DB8">
      <w:pPr>
        <w:pStyle w:val="Default"/>
        <w:numPr>
          <w:ilvl w:val="0"/>
          <w:numId w:val="11"/>
        </w:numPr>
        <w:spacing w:after="120"/>
        <w:ind w:left="284" w:hanging="284"/>
        <w:jc w:val="both"/>
      </w:pPr>
      <w:r w:rsidRPr="00227642">
        <w:t>Objednatel si vymiňuje, že celé dílo a jednotlivé výstupy nebudou obsahovat věcné ani formální chyby, budou odpovídat stanovenému zadání a budou provedeny v dohodnuté formě.</w:t>
      </w:r>
    </w:p>
    <w:p w:rsidR="00064E53" w:rsidRDefault="00064E53" w:rsidP="001C2DB8">
      <w:pPr>
        <w:pStyle w:val="Default"/>
        <w:numPr>
          <w:ilvl w:val="0"/>
          <w:numId w:val="11"/>
        </w:numPr>
        <w:spacing w:after="120"/>
        <w:ind w:left="284" w:hanging="284"/>
        <w:jc w:val="both"/>
      </w:pPr>
      <w:r w:rsidRPr="006C4CDB">
        <w:t xml:space="preserve">Ohledně předání díla bude sepsán předávací protokol podepsaný oběma smluvními stranami, který bude podkladem pro vystavení faktury. Bez podepsaného předávacího protokolu není zhotovitel oprávněn fakturu vystavit. </w:t>
      </w:r>
    </w:p>
    <w:p w:rsidR="008F0538" w:rsidRDefault="00064E53" w:rsidP="001C2DB8">
      <w:pPr>
        <w:pStyle w:val="Default"/>
        <w:numPr>
          <w:ilvl w:val="0"/>
          <w:numId w:val="11"/>
        </w:numPr>
        <w:ind w:left="284" w:hanging="284"/>
        <w:jc w:val="both"/>
      </w:pPr>
      <w:r w:rsidRPr="006C4CDB">
        <w:t xml:space="preserve">Předáním díla a zaplacením celkové ceny za ně přechází vlastnické právo ze zhotovitele na objednatele. </w:t>
      </w:r>
    </w:p>
    <w:p w:rsidR="00566F99" w:rsidRDefault="008F0538" w:rsidP="00000121">
      <w:pPr>
        <w:pStyle w:val="Default"/>
        <w:ind w:left="284" w:hanging="284"/>
        <w:jc w:val="both"/>
      </w:pPr>
      <w:r>
        <w:t xml:space="preserve">                   </w:t>
      </w:r>
      <w:r w:rsidR="00023C57">
        <w:t xml:space="preserve">              </w:t>
      </w:r>
    </w:p>
    <w:p w:rsidR="00F77DB4" w:rsidRDefault="00F77DB4" w:rsidP="00000121">
      <w:pPr>
        <w:pStyle w:val="Default"/>
        <w:ind w:left="284" w:hanging="284"/>
        <w:jc w:val="both"/>
      </w:pPr>
    </w:p>
    <w:p w:rsidR="00F77DB4" w:rsidRDefault="00F77DB4" w:rsidP="00000121">
      <w:pPr>
        <w:pStyle w:val="Default"/>
        <w:ind w:left="284" w:hanging="284"/>
        <w:jc w:val="both"/>
      </w:pPr>
    </w:p>
    <w:p w:rsidR="00064E53" w:rsidRPr="004D3909" w:rsidRDefault="00064E53" w:rsidP="00524B43">
      <w:pPr>
        <w:pStyle w:val="Default"/>
        <w:jc w:val="center"/>
        <w:rPr>
          <w:b/>
        </w:rPr>
      </w:pPr>
      <w:r w:rsidRPr="004D3909">
        <w:rPr>
          <w:b/>
        </w:rPr>
        <w:t>VI</w:t>
      </w:r>
      <w:r w:rsidR="004D3909" w:rsidRPr="004D3909">
        <w:rPr>
          <w:b/>
        </w:rPr>
        <w:t>II</w:t>
      </w:r>
      <w:r w:rsidRPr="004D3909">
        <w:rPr>
          <w:b/>
        </w:rPr>
        <w:t>.</w:t>
      </w:r>
    </w:p>
    <w:p w:rsidR="00064E53" w:rsidRDefault="00064E53" w:rsidP="00064E53">
      <w:pPr>
        <w:pStyle w:val="Default"/>
        <w:spacing w:after="120"/>
        <w:jc w:val="center"/>
        <w:rPr>
          <w:sz w:val="23"/>
          <w:szCs w:val="23"/>
        </w:rPr>
      </w:pPr>
      <w:r>
        <w:rPr>
          <w:b/>
          <w:bCs/>
          <w:sz w:val="23"/>
          <w:szCs w:val="23"/>
        </w:rPr>
        <w:t xml:space="preserve">Odpovědnost za vady </w:t>
      </w:r>
      <w:r w:rsidR="0046730B">
        <w:rPr>
          <w:b/>
          <w:bCs/>
          <w:sz w:val="23"/>
          <w:szCs w:val="23"/>
        </w:rPr>
        <w:t xml:space="preserve">a záruka za jakost </w:t>
      </w:r>
      <w:r>
        <w:rPr>
          <w:b/>
          <w:bCs/>
          <w:sz w:val="23"/>
          <w:szCs w:val="23"/>
        </w:rPr>
        <w:t>díla</w:t>
      </w:r>
    </w:p>
    <w:p w:rsidR="00064E53" w:rsidRPr="00866A7B" w:rsidRDefault="00064E53" w:rsidP="0095030B">
      <w:pPr>
        <w:pStyle w:val="Default"/>
        <w:spacing w:after="120"/>
        <w:ind w:left="284" w:hanging="284"/>
        <w:jc w:val="both"/>
      </w:pPr>
      <w:r w:rsidRPr="00866A7B">
        <w:t xml:space="preserve">1. Zhotovitel odpovídá za to, že dílo bude mít vlastnosti potřebné k dosažení účelu této smlouvy. Zhotovitel odpovídá za vady, které má dílo v době jeho předání objednateli – zjevné vady je objednatel povinen vytknout při předání díla nebo jeho části, vady skryté je objednatel povinen vytknout bez zbytečného odkladu. Za vady vzniklé po odevzdání díla odpovídá zhotovitel tehdy, pokud byly způsobeny porušením jeho povinností nebo chybným zpracováním díla. </w:t>
      </w:r>
    </w:p>
    <w:p w:rsidR="0046730B" w:rsidRPr="009905A3" w:rsidRDefault="00064E53" w:rsidP="0046730B">
      <w:pPr>
        <w:pStyle w:val="Default"/>
        <w:spacing w:after="120"/>
        <w:ind w:left="284" w:hanging="284"/>
        <w:jc w:val="both"/>
      </w:pPr>
      <w:r w:rsidRPr="00866A7B">
        <w:t xml:space="preserve">2. Zhotovitel poskytuje objednateli na dílo </w:t>
      </w:r>
      <w:r w:rsidRPr="00866A7B">
        <w:rPr>
          <w:b/>
          <w:bCs/>
        </w:rPr>
        <w:t xml:space="preserve">záruku </w:t>
      </w:r>
      <w:r w:rsidRPr="00866A7B">
        <w:t xml:space="preserve">za jakost díla, s tím, že záruční doba v délce </w:t>
      </w:r>
      <w:r w:rsidRPr="00866A7B">
        <w:rPr>
          <w:b/>
          <w:bCs/>
        </w:rPr>
        <w:t>2</w:t>
      </w:r>
      <w:r w:rsidR="000C3CEB">
        <w:rPr>
          <w:b/>
          <w:bCs/>
        </w:rPr>
        <w:t>4</w:t>
      </w:r>
      <w:r w:rsidRPr="00866A7B">
        <w:rPr>
          <w:b/>
          <w:bCs/>
        </w:rPr>
        <w:t xml:space="preserve"> měsíců </w:t>
      </w:r>
      <w:r w:rsidRPr="00866A7B">
        <w:t xml:space="preserve">počíná běžet ode dne převzetí díla objednatelem. Záruka se vztahuje na použití díla k obvyklému účelu s ohledem na povahu předmětu díla. </w:t>
      </w:r>
    </w:p>
    <w:p w:rsidR="00064E53" w:rsidRDefault="0046730B" w:rsidP="001C2DB8">
      <w:pPr>
        <w:pStyle w:val="Default"/>
        <w:ind w:left="284" w:hanging="284"/>
        <w:jc w:val="both"/>
      </w:pPr>
      <w:r>
        <w:t>3</w:t>
      </w:r>
      <w:r w:rsidR="00064E53" w:rsidRPr="00866A7B">
        <w:t xml:space="preserve">. Zhotovitel se zavazuje bezodkladně po vytknutí vad bezplatně odstranit případné vady díla. Nebudou-li vady zhotovitelem v takto stanovené lhůtě odstraněny, má objednatel právo požadovat po zhotoviteli náhradu škody způsobenou mu v důsledku nemožnosti užívat dílo řádným způsobem a právo odstoupit od smlouvy. </w:t>
      </w:r>
    </w:p>
    <w:p w:rsidR="00CF78F8" w:rsidRPr="00916B8C" w:rsidRDefault="00CF78F8" w:rsidP="00064E53">
      <w:pPr>
        <w:pStyle w:val="Default"/>
        <w:jc w:val="both"/>
      </w:pPr>
    </w:p>
    <w:p w:rsidR="00064E53" w:rsidRPr="00866A7B" w:rsidRDefault="004D3909" w:rsidP="00064E53">
      <w:pPr>
        <w:pStyle w:val="Default"/>
        <w:jc w:val="center"/>
        <w:rPr>
          <w:b/>
          <w:bCs/>
        </w:rPr>
      </w:pPr>
      <w:r>
        <w:rPr>
          <w:b/>
          <w:bCs/>
        </w:rPr>
        <w:t>IX</w:t>
      </w:r>
      <w:r w:rsidR="00064E53" w:rsidRPr="00866A7B">
        <w:rPr>
          <w:b/>
          <w:bCs/>
        </w:rPr>
        <w:t>.</w:t>
      </w:r>
    </w:p>
    <w:p w:rsidR="00064E53" w:rsidRPr="00866A7B" w:rsidRDefault="00064E53" w:rsidP="00064E53">
      <w:pPr>
        <w:pStyle w:val="Default"/>
        <w:spacing w:after="120"/>
        <w:jc w:val="center"/>
        <w:rPr>
          <w:b/>
          <w:bCs/>
        </w:rPr>
      </w:pPr>
      <w:r w:rsidRPr="008F0538">
        <w:rPr>
          <w:b/>
          <w:bCs/>
        </w:rPr>
        <w:t>Smluvní pokuty</w:t>
      </w:r>
    </w:p>
    <w:p w:rsidR="00064E53" w:rsidRDefault="00B055DE" w:rsidP="00F61061">
      <w:pPr>
        <w:pStyle w:val="Nzev"/>
        <w:numPr>
          <w:ilvl w:val="0"/>
          <w:numId w:val="25"/>
        </w:numPr>
        <w:spacing w:after="120"/>
        <w:ind w:left="284" w:hanging="284"/>
        <w:jc w:val="both"/>
        <w:rPr>
          <w:sz w:val="24"/>
        </w:rPr>
      </w:pPr>
      <w:r>
        <w:rPr>
          <w:sz w:val="24"/>
        </w:rPr>
        <w:t xml:space="preserve">Pro případ nedodržení smluvních termínů či porušení smluvních podmínek ze strany </w:t>
      </w:r>
      <w:r w:rsidR="0095030B">
        <w:rPr>
          <w:sz w:val="24"/>
        </w:rPr>
        <w:t>zhotovitele</w:t>
      </w:r>
      <w:r>
        <w:rPr>
          <w:sz w:val="24"/>
        </w:rPr>
        <w:t xml:space="preserve"> bude smluvně stanovena smluvní pokuta ve výši </w:t>
      </w:r>
      <w:r w:rsidR="00CE67B1">
        <w:rPr>
          <w:sz w:val="24"/>
        </w:rPr>
        <w:t>1.0</w:t>
      </w:r>
      <w:r w:rsidR="00023C57">
        <w:rPr>
          <w:sz w:val="24"/>
        </w:rPr>
        <w:t xml:space="preserve">00 Kč </w:t>
      </w:r>
      <w:r w:rsidR="00042935" w:rsidRPr="00042935">
        <w:rPr>
          <w:sz w:val="24"/>
        </w:rPr>
        <w:t>a to</w:t>
      </w:r>
      <w:r w:rsidR="00042935">
        <w:rPr>
          <w:b/>
          <w:sz w:val="24"/>
        </w:rPr>
        <w:t xml:space="preserve"> </w:t>
      </w:r>
      <w:r w:rsidR="00042935" w:rsidRPr="00042935">
        <w:rPr>
          <w:sz w:val="24"/>
        </w:rPr>
        <w:t>za každý i započatý den</w:t>
      </w:r>
      <w:r w:rsidR="00042935">
        <w:rPr>
          <w:sz w:val="24"/>
        </w:rPr>
        <w:t xml:space="preserve"> prodlení</w:t>
      </w:r>
      <w:r w:rsidRPr="00042935">
        <w:rPr>
          <w:sz w:val="24"/>
        </w:rPr>
        <w:t xml:space="preserve">.  </w:t>
      </w:r>
    </w:p>
    <w:p w:rsidR="002B7776" w:rsidRDefault="00064E53" w:rsidP="00F61061">
      <w:pPr>
        <w:pStyle w:val="Nzev"/>
        <w:numPr>
          <w:ilvl w:val="0"/>
          <w:numId w:val="25"/>
        </w:numPr>
        <w:spacing w:after="120"/>
        <w:ind w:left="284" w:hanging="284"/>
        <w:jc w:val="both"/>
        <w:rPr>
          <w:sz w:val="24"/>
          <w:szCs w:val="24"/>
        </w:rPr>
      </w:pPr>
      <w:r w:rsidRPr="00F61061">
        <w:rPr>
          <w:sz w:val="24"/>
          <w:szCs w:val="24"/>
        </w:rPr>
        <w:t>Objednatel se zavazuje zaplatit za každý den překročení sjednané lhůty splatnosti faktury úrok z prodlení ve výši 0,</w:t>
      </w:r>
      <w:r w:rsidR="00311FBF" w:rsidRPr="00F61061">
        <w:rPr>
          <w:sz w:val="24"/>
          <w:szCs w:val="24"/>
        </w:rPr>
        <w:t>0</w:t>
      </w:r>
      <w:r w:rsidR="00037E7F" w:rsidRPr="00F61061">
        <w:rPr>
          <w:sz w:val="24"/>
          <w:szCs w:val="24"/>
        </w:rPr>
        <w:t>5</w:t>
      </w:r>
      <w:r w:rsidRPr="00F61061">
        <w:rPr>
          <w:sz w:val="24"/>
          <w:szCs w:val="24"/>
        </w:rPr>
        <w:t xml:space="preserve"> % z fakturované částky do jejího zaplacení. </w:t>
      </w:r>
    </w:p>
    <w:p w:rsidR="00F61061" w:rsidRPr="00F61061" w:rsidRDefault="00F61061" w:rsidP="00F61061">
      <w:pPr>
        <w:pStyle w:val="Nzev"/>
        <w:numPr>
          <w:ilvl w:val="0"/>
          <w:numId w:val="25"/>
        </w:numPr>
        <w:spacing w:after="120"/>
        <w:ind w:left="284" w:hanging="284"/>
        <w:jc w:val="both"/>
        <w:rPr>
          <w:sz w:val="24"/>
          <w:szCs w:val="24"/>
        </w:rPr>
      </w:pPr>
      <w:r w:rsidRPr="00F61061">
        <w:rPr>
          <w:color w:val="000000"/>
          <w:sz w:val="24"/>
          <w:szCs w:val="24"/>
        </w:rPr>
        <w:t>Za prodlení se započetím na odstranění reklamované vady ohlášené způsobem dle této smlouvy je zhotovitel povinen uhradit objednateli smluvní pokutu ve výši 200 Kč za každý byť i jen započatý den prodlení.</w:t>
      </w:r>
    </w:p>
    <w:p w:rsidR="00F61061" w:rsidRPr="00F61061" w:rsidRDefault="00F61061" w:rsidP="00F61061">
      <w:pPr>
        <w:pStyle w:val="Nzev"/>
        <w:numPr>
          <w:ilvl w:val="0"/>
          <w:numId w:val="25"/>
        </w:numPr>
        <w:spacing w:after="120"/>
        <w:ind w:left="284" w:hanging="284"/>
        <w:jc w:val="both"/>
        <w:rPr>
          <w:sz w:val="24"/>
          <w:szCs w:val="24"/>
        </w:rPr>
      </w:pPr>
      <w:r w:rsidRPr="00F61061">
        <w:rPr>
          <w:color w:val="000000"/>
          <w:sz w:val="24"/>
          <w:szCs w:val="24"/>
        </w:rPr>
        <w:t>Za nesplnění dohodnutého termínu odstranění nahlášené a uznané vady je zhotovitel povinen uhradit objednateli smluvní pokutu ve výši 200 Kč za každý byť i jen započatý den prodlení.</w:t>
      </w:r>
    </w:p>
    <w:p w:rsidR="00F61061" w:rsidRPr="00F61061" w:rsidRDefault="00F61061" w:rsidP="00F61061">
      <w:pPr>
        <w:pStyle w:val="Nzev"/>
        <w:numPr>
          <w:ilvl w:val="0"/>
          <w:numId w:val="25"/>
        </w:numPr>
        <w:spacing w:after="120"/>
        <w:jc w:val="both"/>
        <w:rPr>
          <w:sz w:val="24"/>
          <w:szCs w:val="24"/>
        </w:rPr>
      </w:pPr>
      <w:r w:rsidRPr="00F61061">
        <w:rPr>
          <w:sz w:val="24"/>
          <w:szCs w:val="24"/>
        </w:rPr>
        <w:t>Objednatel není v prodlení se zaplacením ceny díla, pokud nedošlo k sepsání protokolu o předání a převzetí díla bez vad a nedodělků z důvodu, že objednatel odmítl jeho převzetí proto, že dílo má vady nebo nedodělky.</w:t>
      </w:r>
    </w:p>
    <w:p w:rsidR="00F61061" w:rsidRDefault="00F61061" w:rsidP="00F61061">
      <w:pPr>
        <w:pStyle w:val="Nzev"/>
        <w:numPr>
          <w:ilvl w:val="0"/>
          <w:numId w:val="25"/>
        </w:numPr>
        <w:spacing w:after="120"/>
        <w:jc w:val="both"/>
        <w:rPr>
          <w:sz w:val="24"/>
          <w:szCs w:val="24"/>
        </w:rPr>
      </w:pPr>
      <w:r w:rsidRPr="00F61061">
        <w:rPr>
          <w:sz w:val="24"/>
          <w:szCs w:val="24"/>
        </w:rPr>
        <w:t>Smluvní pokuta je splatná do 15 dnů ode dne, kdy je povinné straně doručena výzva oprávněné smluvní strany k zaplacení oprávněně požadované smluvní pokuty.</w:t>
      </w:r>
    </w:p>
    <w:p w:rsidR="00023C57" w:rsidRPr="00524B43" w:rsidRDefault="00CF78F8" w:rsidP="00524B43">
      <w:pPr>
        <w:pStyle w:val="Nzev"/>
        <w:numPr>
          <w:ilvl w:val="0"/>
          <w:numId w:val="25"/>
        </w:numPr>
        <w:ind w:left="357" w:hanging="357"/>
        <w:jc w:val="both"/>
        <w:rPr>
          <w:sz w:val="24"/>
          <w:szCs w:val="24"/>
        </w:rPr>
      </w:pPr>
      <w:r w:rsidRPr="00BF2761">
        <w:rPr>
          <w:sz w:val="24"/>
          <w:szCs w:val="24"/>
        </w:rPr>
        <w:t>Právo objednatele uplatňovat náhradu škody tím není dotčeno. Rovněž tím není dotčeno právo objednatele odstoupit od smlouvy z jiných důvodů stanovených občanským zákoníkem a touto smlouvou</w:t>
      </w:r>
      <w:r w:rsidR="00BF2761" w:rsidRPr="00BF2761">
        <w:rPr>
          <w:b/>
          <w:sz w:val="24"/>
          <w:szCs w:val="24"/>
        </w:rPr>
        <w:t>.</w:t>
      </w:r>
    </w:p>
    <w:p w:rsidR="00524B43" w:rsidRPr="00BF2761" w:rsidRDefault="00524B43" w:rsidP="00524B43">
      <w:pPr>
        <w:pStyle w:val="Nzev"/>
        <w:ind w:left="357"/>
        <w:jc w:val="both"/>
        <w:rPr>
          <w:sz w:val="24"/>
          <w:szCs w:val="24"/>
        </w:rPr>
      </w:pPr>
    </w:p>
    <w:p w:rsidR="00064E53" w:rsidRDefault="004D3909" w:rsidP="00064E53">
      <w:pPr>
        <w:pStyle w:val="Default"/>
        <w:jc w:val="center"/>
        <w:rPr>
          <w:b/>
        </w:rPr>
      </w:pPr>
      <w:r>
        <w:rPr>
          <w:b/>
        </w:rPr>
        <w:t>X</w:t>
      </w:r>
      <w:r w:rsidR="00064E53" w:rsidRPr="00866A7B">
        <w:rPr>
          <w:b/>
        </w:rPr>
        <w:t>.</w:t>
      </w:r>
    </w:p>
    <w:p w:rsidR="001C2DB8" w:rsidRPr="00D67CB5" w:rsidRDefault="001C2DB8" w:rsidP="001C2DB8">
      <w:pPr>
        <w:tabs>
          <w:tab w:val="num" w:pos="426"/>
        </w:tabs>
        <w:jc w:val="center"/>
        <w:rPr>
          <w:b/>
          <w:snapToGrid w:val="0"/>
        </w:rPr>
      </w:pPr>
      <w:r w:rsidRPr="00D67CB5">
        <w:rPr>
          <w:b/>
          <w:snapToGrid w:val="0"/>
        </w:rPr>
        <w:t>Odstoupení od smlouvy</w:t>
      </w:r>
    </w:p>
    <w:p w:rsidR="001C2DB8" w:rsidRPr="009F6C17" w:rsidRDefault="001C2DB8" w:rsidP="001C2DB8">
      <w:pPr>
        <w:widowControl w:val="0"/>
        <w:numPr>
          <w:ilvl w:val="0"/>
          <w:numId w:val="12"/>
        </w:numPr>
        <w:spacing w:after="120"/>
        <w:ind w:left="357" w:hanging="357"/>
        <w:jc w:val="both"/>
      </w:pPr>
      <w:r w:rsidRPr="00D67CB5">
        <w:t>Poruší-li zhotovitel podstatným způsobem povinnosti vyplývající pro něj z této smlouvy</w:t>
      </w:r>
      <w:r w:rsidRPr="009F6C17">
        <w:t>, je objednatel oprávněn od této smlouvy odstoupit a požadovat na zhotoviteli náhradu vzniklé škody.</w:t>
      </w:r>
    </w:p>
    <w:p w:rsidR="001C2DB8" w:rsidRPr="009F6C17" w:rsidRDefault="001C2DB8" w:rsidP="001C2DB8">
      <w:pPr>
        <w:numPr>
          <w:ilvl w:val="0"/>
          <w:numId w:val="12"/>
        </w:numPr>
        <w:spacing w:after="120"/>
        <w:ind w:left="357" w:hanging="357"/>
        <w:jc w:val="both"/>
      </w:pPr>
      <w:r w:rsidRPr="009F6C17">
        <w:t xml:space="preserve">Smluvní strany se dohodly, že za podstatné porušení smlouvy považují zejména nedodržení dohodnutého předmětu plnění a nedodržení doby plnění. </w:t>
      </w:r>
    </w:p>
    <w:p w:rsidR="001C2DB8" w:rsidRPr="009F6C17" w:rsidRDefault="001C2DB8" w:rsidP="001C2DB8">
      <w:pPr>
        <w:numPr>
          <w:ilvl w:val="0"/>
          <w:numId w:val="12"/>
        </w:numPr>
        <w:spacing w:after="120"/>
        <w:ind w:left="357" w:hanging="357"/>
        <w:jc w:val="both"/>
      </w:pPr>
      <w:r w:rsidRPr="009F6C17">
        <w:t>Je-li zřejmé již v průběhu plnění díla, že právní, technické, finanční či organizační změny na straně zhotovitele budou mít podstatný vliv na plnění této smlouvy, může objednatel od smlouvy odstoupit.</w:t>
      </w:r>
    </w:p>
    <w:p w:rsidR="001C2DB8" w:rsidRPr="009F6C17" w:rsidRDefault="001C2DB8" w:rsidP="001C2DB8">
      <w:pPr>
        <w:numPr>
          <w:ilvl w:val="0"/>
          <w:numId w:val="12"/>
        </w:numPr>
        <w:spacing w:after="120"/>
        <w:ind w:left="357" w:hanging="357"/>
        <w:jc w:val="both"/>
      </w:pPr>
      <w:r w:rsidRPr="009F6C17">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rsidR="001C2DB8" w:rsidRPr="009F6C17" w:rsidRDefault="001C2DB8" w:rsidP="001C2DB8">
      <w:pPr>
        <w:numPr>
          <w:ilvl w:val="0"/>
          <w:numId w:val="12"/>
        </w:numPr>
        <w:jc w:val="both"/>
      </w:pPr>
      <w:r w:rsidRPr="009F6C17">
        <w:t>Odstoupením od smlouvy nejsou dotčena ustanovení týkající se smluvních pokut, úroků z prodlení a ustanovení týkající se těch práv a povinností, z jejichž povahy vyplývá, že mají trvat i po odstoupení.</w:t>
      </w:r>
    </w:p>
    <w:p w:rsidR="000C3CEB" w:rsidRDefault="000C3CEB" w:rsidP="00064E53">
      <w:pPr>
        <w:pStyle w:val="Default"/>
        <w:jc w:val="center"/>
        <w:rPr>
          <w:b/>
        </w:rPr>
      </w:pPr>
    </w:p>
    <w:p w:rsidR="001C2DB8" w:rsidRPr="00866A7B" w:rsidRDefault="001C2DB8" w:rsidP="00064E53">
      <w:pPr>
        <w:pStyle w:val="Default"/>
        <w:jc w:val="center"/>
        <w:rPr>
          <w:b/>
        </w:rPr>
      </w:pPr>
      <w:r>
        <w:rPr>
          <w:b/>
        </w:rPr>
        <w:t>XI.</w:t>
      </w:r>
    </w:p>
    <w:p w:rsidR="00064E53" w:rsidRPr="00866A7B" w:rsidRDefault="00064E53" w:rsidP="00064E53">
      <w:pPr>
        <w:pStyle w:val="Default"/>
        <w:spacing w:after="120"/>
        <w:jc w:val="center"/>
        <w:rPr>
          <w:b/>
          <w:bCs/>
        </w:rPr>
      </w:pPr>
      <w:r w:rsidRPr="00866A7B">
        <w:rPr>
          <w:b/>
          <w:bCs/>
        </w:rPr>
        <w:t>Závěrečná ujednání</w:t>
      </w:r>
    </w:p>
    <w:p w:rsidR="00064E53" w:rsidRDefault="00064E53" w:rsidP="00CE67B1">
      <w:pPr>
        <w:pStyle w:val="Default"/>
        <w:numPr>
          <w:ilvl w:val="0"/>
          <w:numId w:val="19"/>
        </w:numPr>
        <w:spacing w:after="120"/>
        <w:ind w:left="426" w:hanging="426"/>
        <w:jc w:val="both"/>
      </w:pPr>
      <w:r w:rsidRPr="00866A7B">
        <w:t xml:space="preserve">Právní vztahy touto smlouvou výslovně neupravené se řídí příslušnými ustanoveními </w:t>
      </w:r>
      <w:r w:rsidR="009905A3">
        <w:t>občanského</w:t>
      </w:r>
      <w:r w:rsidRPr="00866A7B">
        <w:t xml:space="preserve"> zákoníku</w:t>
      </w:r>
      <w:r w:rsidR="00023C57">
        <w:t>, ve znění pozdějších předpisů</w:t>
      </w:r>
      <w:r w:rsidR="00524B43">
        <w:t xml:space="preserve"> a předpisů souvisejících</w:t>
      </w:r>
      <w:r w:rsidRPr="00866A7B">
        <w:t xml:space="preserve">. </w:t>
      </w:r>
    </w:p>
    <w:p w:rsidR="00064E53" w:rsidRDefault="00064E53" w:rsidP="00CE67B1">
      <w:pPr>
        <w:pStyle w:val="Default"/>
        <w:numPr>
          <w:ilvl w:val="0"/>
          <w:numId w:val="19"/>
        </w:numPr>
        <w:spacing w:after="120"/>
        <w:ind w:left="426" w:hanging="426"/>
        <w:jc w:val="both"/>
      </w:pPr>
      <w:r w:rsidRPr="00866A7B">
        <w:t>Zhotovitel bere na vědomí povinnost objednatele vyplývající ze zákona č. 106/1999 Sb., o svobodném přístupu k informacím, ve znění pozdějších předpisů.</w:t>
      </w:r>
    </w:p>
    <w:p w:rsidR="00064E53" w:rsidRDefault="00064E53" w:rsidP="00CE67B1">
      <w:pPr>
        <w:pStyle w:val="Default"/>
        <w:numPr>
          <w:ilvl w:val="0"/>
          <w:numId w:val="19"/>
        </w:numPr>
        <w:spacing w:after="120"/>
        <w:ind w:left="426" w:hanging="426"/>
        <w:jc w:val="both"/>
      </w:pPr>
      <w:r w:rsidRPr="00866A7B">
        <w:t xml:space="preserve">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w:t>
      </w:r>
    </w:p>
    <w:p w:rsidR="00064E53" w:rsidRPr="00807151" w:rsidRDefault="00064E53" w:rsidP="00CE67B1">
      <w:pPr>
        <w:pStyle w:val="Default"/>
        <w:numPr>
          <w:ilvl w:val="0"/>
          <w:numId w:val="19"/>
        </w:numPr>
        <w:spacing w:after="120"/>
        <w:ind w:left="426" w:hanging="426"/>
        <w:jc w:val="both"/>
      </w:pPr>
      <w:r w:rsidRPr="00CE67B1">
        <w:rPr>
          <w:sz w:val="23"/>
          <w:szCs w:val="23"/>
        </w:rPr>
        <w:t xml:space="preserve">Smlouvu je možno měnit pouze písemnými očíslovanými dodatky, podepsanými pověřenými zástupci obou smluvních stran. </w:t>
      </w:r>
    </w:p>
    <w:p w:rsidR="00807151" w:rsidRDefault="00807151" w:rsidP="00807151">
      <w:pPr>
        <w:pStyle w:val="Default"/>
        <w:numPr>
          <w:ilvl w:val="0"/>
          <w:numId w:val="19"/>
        </w:numPr>
        <w:spacing w:after="120"/>
        <w:ind w:left="426" w:hanging="426"/>
        <w:jc w:val="both"/>
      </w:pPr>
      <w:r w:rsidRPr="00807151">
        <w:rPr>
          <w:bCs/>
        </w:rPr>
        <w:t>Smlouva podléhá uveřejnění</w:t>
      </w:r>
      <w:r w:rsidRPr="00807151">
        <w:rPr>
          <w:bCs/>
          <w:i/>
          <w:iCs/>
        </w:rPr>
        <w:t xml:space="preserve"> </w:t>
      </w:r>
      <w:r w:rsidRPr="00807151">
        <w:rPr>
          <w:bCs/>
        </w:rPr>
        <w:t>v registru smluv. Smluvní strany se dohodly, že návrh na uveřejnění smlouvy v registru smluv podá objednatel.</w:t>
      </w:r>
    </w:p>
    <w:p w:rsidR="00064E53" w:rsidRDefault="00064E53" w:rsidP="00CE67B1">
      <w:pPr>
        <w:pStyle w:val="Default"/>
        <w:numPr>
          <w:ilvl w:val="0"/>
          <w:numId w:val="19"/>
        </w:numPr>
        <w:spacing w:after="120"/>
        <w:ind w:left="426" w:hanging="426"/>
        <w:jc w:val="both"/>
      </w:pPr>
      <w:r w:rsidRPr="00916B8C">
        <w:t xml:space="preserve">Smlouva je vyhotovena ve třech stejnopisech, z nichž objednatel obdrží dvě vyhotovení a zhotovitel jedno vyhotovení. </w:t>
      </w:r>
    </w:p>
    <w:p w:rsidR="00CE67B1" w:rsidRDefault="00CE67B1" w:rsidP="00CE67B1">
      <w:pPr>
        <w:pStyle w:val="Default"/>
        <w:numPr>
          <w:ilvl w:val="0"/>
          <w:numId w:val="19"/>
        </w:numPr>
        <w:spacing w:after="120"/>
        <w:ind w:left="426" w:hanging="426"/>
        <w:jc w:val="both"/>
      </w:pPr>
      <w:r w:rsidRPr="00CE67B1">
        <w:t>Smlouva nabývá platnosti dnem podpisu oprávněnými zástupci smluvních stran a účinnosti nejdříve dnem uveřejnění v informačním systému registru smluv dle zákona 340/2015 Sb.</w:t>
      </w:r>
    </w:p>
    <w:p w:rsidR="00064E53" w:rsidRDefault="00023C57" w:rsidP="00807151">
      <w:pPr>
        <w:pStyle w:val="Default"/>
        <w:numPr>
          <w:ilvl w:val="0"/>
          <w:numId w:val="19"/>
        </w:numPr>
        <w:spacing w:after="120"/>
        <w:ind w:left="426" w:hanging="426"/>
        <w:jc w:val="both"/>
      </w:pPr>
      <w:r w:rsidRPr="00916B8C">
        <w:t xml:space="preserve">Smluvní strany shodně prohlašují, že se seznámily s obsahem této smlouvy, který je dostatečně určitý a srozumitelný a že s touto smlouvou souhlasí v plném rozsahu. Smluvní strany uzavírají tuto smlouvu na základě své vážné a svobodné vůle prosté omylu a na důkaz toho připojují </w:t>
      </w:r>
      <w:r>
        <w:t xml:space="preserve">oprávnění zástupci smluvních stran </w:t>
      </w:r>
      <w:r w:rsidRPr="00916B8C">
        <w:t>své vlastnoruční podpisy.</w:t>
      </w:r>
    </w:p>
    <w:p w:rsidR="00023C57" w:rsidRDefault="00023C57" w:rsidP="00023C57">
      <w:pPr>
        <w:pStyle w:val="Default"/>
        <w:ind w:left="284" w:hanging="284"/>
        <w:jc w:val="both"/>
      </w:pPr>
    </w:p>
    <w:p w:rsidR="00064E53" w:rsidRDefault="00064E53" w:rsidP="00064E53">
      <w:pPr>
        <w:pStyle w:val="Default"/>
        <w:spacing w:after="120"/>
        <w:jc w:val="both"/>
        <w:rPr>
          <w:sz w:val="23"/>
          <w:szCs w:val="23"/>
        </w:rPr>
      </w:pPr>
      <w:r>
        <w:t>Ve Znojmě dne</w:t>
      </w:r>
      <w:r w:rsidR="007D577B">
        <w:t xml:space="preserve"> </w:t>
      </w:r>
      <w:r w:rsidR="00CB2130">
        <w:t xml:space="preserve"> </w:t>
      </w:r>
      <w:r w:rsidR="00C3349D">
        <w:t xml:space="preserve">24. 10. 2018     </w:t>
      </w:r>
      <w:bookmarkStart w:id="0" w:name="_GoBack"/>
      <w:bookmarkEnd w:id="0"/>
      <w:r w:rsidR="007D577B">
        <w:t xml:space="preserve">          </w:t>
      </w:r>
      <w:r>
        <w:t xml:space="preserve">                  V</w:t>
      </w:r>
      <w:r w:rsidR="005C6DF9">
        <w:t xml:space="preserve"> Brně</w:t>
      </w:r>
      <w:r w:rsidR="00C873FE">
        <w:t xml:space="preserve"> </w:t>
      </w:r>
      <w:r w:rsidR="00B9442A">
        <w:t xml:space="preserve"> </w:t>
      </w:r>
      <w:r>
        <w:t xml:space="preserve">dne </w:t>
      </w:r>
      <w:r w:rsidR="005C6DF9">
        <w:t>15. 10. 2018</w:t>
      </w:r>
    </w:p>
    <w:p w:rsidR="00064E53" w:rsidRDefault="00064E53" w:rsidP="00064E53">
      <w:pPr>
        <w:pStyle w:val="Default"/>
        <w:spacing w:after="120"/>
        <w:jc w:val="both"/>
        <w:rPr>
          <w:sz w:val="23"/>
          <w:szCs w:val="23"/>
        </w:rPr>
      </w:pPr>
    </w:p>
    <w:p w:rsidR="00A77E81" w:rsidRDefault="00A77E81" w:rsidP="00A77E81">
      <w:pPr>
        <w:pStyle w:val="Default"/>
        <w:jc w:val="both"/>
        <w:rPr>
          <w:sz w:val="23"/>
          <w:szCs w:val="23"/>
        </w:rPr>
      </w:pPr>
    </w:p>
    <w:p w:rsidR="00064E53" w:rsidRPr="00916B8C" w:rsidRDefault="00064E53" w:rsidP="00064E53">
      <w:pPr>
        <w:pStyle w:val="Default"/>
        <w:jc w:val="both"/>
        <w:rPr>
          <w:sz w:val="23"/>
          <w:szCs w:val="23"/>
        </w:rPr>
      </w:pPr>
      <w:r>
        <w:rPr>
          <w:sz w:val="23"/>
          <w:szCs w:val="23"/>
        </w:rPr>
        <w:t>……………………………...................                      .......................................................................</w:t>
      </w:r>
    </w:p>
    <w:p w:rsidR="005C6DF9" w:rsidRDefault="00064E53" w:rsidP="00250F9C">
      <w:pPr>
        <w:pStyle w:val="Default"/>
        <w:jc w:val="both"/>
      </w:pPr>
      <w:r>
        <w:t xml:space="preserve">objednatel: Ing. Vladimíra Durajková                      zhotovitel: </w:t>
      </w:r>
      <w:r w:rsidR="005C6DF9">
        <w:t>Ing. Robert Helbich</w:t>
      </w:r>
    </w:p>
    <w:p w:rsidR="00826761" w:rsidRDefault="00826761" w:rsidP="00250F9C">
      <w:pPr>
        <w:pStyle w:val="Default"/>
        <w:jc w:val="both"/>
      </w:pPr>
      <w:r>
        <w:t>Jihomoravské muzeum ve Znojmě,</w:t>
      </w:r>
      <w:r w:rsidR="005C6DF9">
        <w:t xml:space="preserve">                          Tiskárna Helbich, a.s.</w:t>
      </w:r>
    </w:p>
    <w:p w:rsidR="00826761" w:rsidRDefault="00826761" w:rsidP="00250F9C">
      <w:pPr>
        <w:pStyle w:val="Default"/>
        <w:jc w:val="both"/>
      </w:pPr>
      <w:r>
        <w:t>příspěvková organizace</w:t>
      </w:r>
    </w:p>
    <w:sectPr w:rsidR="00826761" w:rsidSect="00250F9C">
      <w:footerReference w:type="default" r:id="rId7"/>
      <w:pgSz w:w="11906" w:h="16838"/>
      <w:pgMar w:top="1134" w:right="1417" w:bottom="1134" w:left="1417" w:header="680" w:footer="8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F42" w:rsidRDefault="003F2F42" w:rsidP="00000121">
      <w:r>
        <w:separator/>
      </w:r>
    </w:p>
  </w:endnote>
  <w:endnote w:type="continuationSeparator" w:id="0">
    <w:p w:rsidR="003F2F42" w:rsidRDefault="003F2F42" w:rsidP="0000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38" w:rsidRDefault="0066308D">
    <w:pPr>
      <w:pStyle w:val="Zpat"/>
      <w:jc w:val="center"/>
    </w:pPr>
    <w:r>
      <w:fldChar w:fldCharType="begin"/>
    </w:r>
    <w:r w:rsidR="00D92A61">
      <w:instrText xml:space="preserve"> PAGE   \* MERGEFORMAT </w:instrText>
    </w:r>
    <w:r>
      <w:fldChar w:fldCharType="separate"/>
    </w:r>
    <w:r w:rsidR="003F2F42">
      <w:rPr>
        <w:noProof/>
      </w:rPr>
      <w:t>1</w:t>
    </w:r>
    <w:r>
      <w:rPr>
        <w:noProof/>
      </w:rPr>
      <w:fldChar w:fldCharType="end"/>
    </w:r>
  </w:p>
  <w:p w:rsidR="00000121" w:rsidRDefault="000001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F42" w:rsidRDefault="003F2F42" w:rsidP="00000121">
      <w:r>
        <w:separator/>
      </w:r>
    </w:p>
  </w:footnote>
  <w:footnote w:type="continuationSeparator" w:id="0">
    <w:p w:rsidR="003F2F42" w:rsidRDefault="003F2F42" w:rsidP="0000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B95"/>
    <w:multiLevelType w:val="hybridMultilevel"/>
    <w:tmpl w:val="EA08F7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967FAA"/>
    <w:multiLevelType w:val="hybridMultilevel"/>
    <w:tmpl w:val="CFE06972"/>
    <w:lvl w:ilvl="0" w:tplc="02FE471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074926EF"/>
    <w:multiLevelType w:val="hybridMultilevel"/>
    <w:tmpl w:val="8D9C0FF6"/>
    <w:lvl w:ilvl="0" w:tplc="26981E4A">
      <w:start w:val="1"/>
      <w:numFmt w:val="decimal"/>
      <w:lvlText w:val="5.%1"/>
      <w:lvlJc w:val="left"/>
      <w:pPr>
        <w:ind w:left="1145" w:hanging="360"/>
      </w:pPr>
      <w:rPr>
        <w:rFonts w:hint="default"/>
        <w:b w:val="0"/>
        <w:sz w:val="22"/>
        <w:szCs w:val="22"/>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84440A"/>
    <w:multiLevelType w:val="hybridMultilevel"/>
    <w:tmpl w:val="BAB2D814"/>
    <w:lvl w:ilvl="0" w:tplc="F73E997C">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EC6FA9"/>
    <w:multiLevelType w:val="hybridMultilevel"/>
    <w:tmpl w:val="6562CB4E"/>
    <w:lvl w:ilvl="0" w:tplc="985688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75BA7"/>
    <w:multiLevelType w:val="hybridMultilevel"/>
    <w:tmpl w:val="934C33F8"/>
    <w:lvl w:ilvl="0" w:tplc="37F0732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C1375"/>
    <w:multiLevelType w:val="hybridMultilevel"/>
    <w:tmpl w:val="32CAF628"/>
    <w:lvl w:ilvl="0" w:tplc="20FA9900">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606C04"/>
    <w:multiLevelType w:val="hybridMultilevel"/>
    <w:tmpl w:val="16668794"/>
    <w:lvl w:ilvl="0" w:tplc="ABC4FBEA">
      <w:start w:val="1"/>
      <w:numFmt w:val="decimal"/>
      <w:lvlText w:val="10.%1"/>
      <w:lvlJc w:val="left"/>
      <w:pPr>
        <w:tabs>
          <w:tab w:val="num" w:pos="360"/>
        </w:tabs>
        <w:ind w:left="360" w:hanging="360"/>
      </w:pPr>
      <w:rPr>
        <w:rFonts w:asciiTheme="minorHAnsi" w:hAnsiTheme="minorHAnsi"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vertAlign w:val="baseline"/>
        <w:em w:val="none"/>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DA24D2C"/>
    <w:multiLevelType w:val="hybridMultilevel"/>
    <w:tmpl w:val="BB624000"/>
    <w:lvl w:ilvl="0" w:tplc="20FA9900">
      <w:start w:val="1"/>
      <w:numFmt w:val="decimal"/>
      <w:lvlText w:val="%1."/>
      <w:lvlJc w:val="center"/>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0" w15:restartNumberingAfterBreak="0">
    <w:nsid w:val="2E343A23"/>
    <w:multiLevelType w:val="hybridMultilevel"/>
    <w:tmpl w:val="1234D86E"/>
    <w:lvl w:ilvl="0" w:tplc="20FA9900">
      <w:start w:val="1"/>
      <w:numFmt w:val="decimal"/>
      <w:lvlText w:val="%1."/>
      <w:lvlJc w:val="center"/>
      <w:pPr>
        <w:ind w:left="720" w:hanging="360"/>
      </w:pPr>
      <w:rPr>
        <w:rFonts w:hint="default"/>
      </w:rPr>
    </w:lvl>
    <w:lvl w:ilvl="1" w:tplc="20FA9900">
      <w:start w:val="1"/>
      <w:numFmt w:val="decimal"/>
      <w:lvlText w:val="%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8C62D8"/>
    <w:multiLevelType w:val="hybridMultilevel"/>
    <w:tmpl w:val="961AFCF4"/>
    <w:lvl w:ilvl="0" w:tplc="37F07326">
      <w:start w:val="1"/>
      <w:numFmt w:val="decimal"/>
      <w:lvlText w:val="2.%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9ED7371"/>
    <w:multiLevelType w:val="hybridMultilevel"/>
    <w:tmpl w:val="E6504548"/>
    <w:lvl w:ilvl="0" w:tplc="0BDAEE8A">
      <w:start w:val="1"/>
      <w:numFmt w:val="decimal"/>
      <w:lvlText w:val="%1."/>
      <w:lvlJc w:val="left"/>
      <w:pPr>
        <w:ind w:left="720" w:hanging="360"/>
      </w:pPr>
      <w:rPr>
        <w:rFonts w:hint="default"/>
        <w:b w:val="0"/>
      </w:rPr>
    </w:lvl>
    <w:lvl w:ilvl="1" w:tplc="04050017">
      <w:start w:val="1"/>
      <w:numFmt w:val="lowerLetter"/>
      <w:lvlText w:val="%2)"/>
      <w:lvlJc w:val="left"/>
      <w:pPr>
        <w:ind w:left="1440" w:hanging="360"/>
      </w:pPr>
    </w:lvl>
    <w:lvl w:ilvl="2" w:tplc="B5F89F6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F20B9F"/>
    <w:multiLevelType w:val="hybridMultilevel"/>
    <w:tmpl w:val="FC62EB08"/>
    <w:lvl w:ilvl="0" w:tplc="2694473A">
      <w:start w:val="1"/>
      <w:numFmt w:val="decimal"/>
      <w:lvlText w:val="%1."/>
      <w:lvlJc w:val="left"/>
      <w:pPr>
        <w:tabs>
          <w:tab w:val="num" w:pos="360"/>
        </w:tabs>
        <w:ind w:left="360" w:hanging="360"/>
      </w:pPr>
      <w:rPr>
        <w:rFonts w:ascii="Times New Roman" w:hAnsi="Times New Roman" w:cs="Times New Roman"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4AA43662"/>
    <w:multiLevelType w:val="hybridMultilevel"/>
    <w:tmpl w:val="2904FB22"/>
    <w:lvl w:ilvl="0" w:tplc="02FE471E">
      <w:start w:val="1"/>
      <w:numFmt w:val="decimal"/>
      <w:lvlText w:val="%1."/>
      <w:lvlJc w:val="left"/>
      <w:pPr>
        <w:tabs>
          <w:tab w:val="num" w:pos="720"/>
        </w:tabs>
        <w:ind w:left="720" w:hanging="360"/>
      </w:pPr>
      <w:rPr>
        <w:rFonts w:hint="default"/>
        <w:b w:val="0"/>
        <w:color w:val="auto"/>
      </w:rPr>
    </w:lvl>
    <w:lvl w:ilvl="1" w:tplc="0405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4E93590"/>
    <w:multiLevelType w:val="hybridMultilevel"/>
    <w:tmpl w:val="B644C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5B2255"/>
    <w:multiLevelType w:val="hybridMultilevel"/>
    <w:tmpl w:val="A348A77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5A931435"/>
    <w:multiLevelType w:val="hybridMultilevel"/>
    <w:tmpl w:val="41188A92"/>
    <w:lvl w:ilvl="0" w:tplc="C1C08130">
      <w:start w:val="2"/>
      <w:numFmt w:val="decimal"/>
      <w:lvlText w:val="%1."/>
      <w:lvlJc w:val="left"/>
      <w:pPr>
        <w:tabs>
          <w:tab w:val="num" w:pos="0"/>
        </w:tabs>
        <w:ind w:left="0" w:firstLine="0"/>
      </w:pPr>
      <w:rPr>
        <w:rFonts w:hint="default"/>
      </w:rPr>
    </w:lvl>
    <w:lvl w:ilvl="1" w:tplc="A8266A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A996884"/>
    <w:multiLevelType w:val="hybridMultilevel"/>
    <w:tmpl w:val="21E0DFEE"/>
    <w:lvl w:ilvl="0" w:tplc="04050017">
      <w:start w:val="1"/>
      <w:numFmt w:val="lowerLetter"/>
      <w:lvlText w:val="%1)"/>
      <w:lvlJc w:val="left"/>
      <w:pPr>
        <w:ind w:left="1500" w:hanging="360"/>
      </w:pPr>
    </w:lvl>
    <w:lvl w:ilvl="1" w:tplc="729653F8">
      <w:start w:val="1"/>
      <w:numFmt w:val="decimal"/>
      <w:lvlText w:val="%2."/>
      <w:lvlJc w:val="left"/>
      <w:pPr>
        <w:ind w:left="2220" w:hanging="360"/>
      </w:pPr>
      <w:rPr>
        <w:rFonts w:hint="default"/>
      </w:r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9" w15:restartNumberingAfterBreak="0">
    <w:nsid w:val="5ED134BE"/>
    <w:multiLevelType w:val="hybridMultilevel"/>
    <w:tmpl w:val="9086F1F0"/>
    <w:lvl w:ilvl="0" w:tplc="CB30A536">
      <w:start w:val="1"/>
      <w:numFmt w:val="decimal"/>
      <w:lvlText w:val="%1."/>
      <w:lvlJc w:val="left"/>
      <w:pPr>
        <w:tabs>
          <w:tab w:val="num" w:pos="360"/>
        </w:tabs>
        <w:ind w:left="360" w:firstLine="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690E0DC3"/>
    <w:multiLevelType w:val="singleLevel"/>
    <w:tmpl w:val="5CE42C62"/>
    <w:lvl w:ilvl="0">
      <w:start w:val="1"/>
      <w:numFmt w:val="lowerLetter"/>
      <w:lvlText w:val="%1)"/>
      <w:lvlJc w:val="left"/>
      <w:pPr>
        <w:tabs>
          <w:tab w:val="num" w:pos="780"/>
        </w:tabs>
        <w:ind w:left="780" w:hanging="420"/>
      </w:pPr>
      <w:rPr>
        <w:rFonts w:hint="default"/>
      </w:rPr>
    </w:lvl>
  </w:abstractNum>
  <w:abstractNum w:abstractNumId="21" w15:restartNumberingAfterBreak="0">
    <w:nsid w:val="72F72ECC"/>
    <w:multiLevelType w:val="hybridMultilevel"/>
    <w:tmpl w:val="259414D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2" w15:restartNumberingAfterBreak="0">
    <w:nsid w:val="77E60C2C"/>
    <w:multiLevelType w:val="hybridMultilevel"/>
    <w:tmpl w:val="418611DE"/>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3" w15:restartNumberingAfterBreak="0">
    <w:nsid w:val="7A1F44A8"/>
    <w:multiLevelType w:val="hybridMultilevel"/>
    <w:tmpl w:val="2800F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0"/>
  </w:num>
  <w:num w:numId="4">
    <w:abstractNumId w:val="23"/>
  </w:num>
  <w:num w:numId="5">
    <w:abstractNumId w:val="12"/>
  </w:num>
  <w:num w:numId="6">
    <w:abstractNumId w:val="14"/>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9"/>
  </w:num>
  <w:num w:numId="12">
    <w:abstractNumId w:val="13"/>
  </w:num>
  <w:num w:numId="13">
    <w:abstractNumId w:val="22"/>
  </w:num>
  <w:num w:numId="14">
    <w:abstractNumId w:val="21"/>
  </w:num>
  <w:num w:numId="15">
    <w:abstractNumId w:val="16"/>
  </w:num>
  <w:num w:numId="16">
    <w:abstractNumId w:val="0"/>
  </w:num>
  <w:num w:numId="17">
    <w:abstractNumId w:val="6"/>
  </w:num>
  <w:num w:numId="18">
    <w:abstractNumId w:val="3"/>
  </w:num>
  <w:num w:numId="19">
    <w:abstractNumId w:val="7"/>
  </w:num>
  <w:num w:numId="20">
    <w:abstractNumId w:val="5"/>
  </w:num>
  <w:num w:numId="21">
    <w:abstractNumId w:val="15"/>
  </w:num>
  <w:num w:numId="22">
    <w:abstractNumId w:val="2"/>
  </w:num>
  <w:num w:numId="23">
    <w:abstractNumId w:val="11"/>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53"/>
    <w:rsid w:val="00000121"/>
    <w:rsid w:val="0001479D"/>
    <w:rsid w:val="00022730"/>
    <w:rsid w:val="00023C57"/>
    <w:rsid w:val="00037E7F"/>
    <w:rsid w:val="00042935"/>
    <w:rsid w:val="000524C4"/>
    <w:rsid w:val="00056635"/>
    <w:rsid w:val="00064E53"/>
    <w:rsid w:val="00073798"/>
    <w:rsid w:val="000C0E93"/>
    <w:rsid w:val="000C3CEB"/>
    <w:rsid w:val="000C6E42"/>
    <w:rsid w:val="000D3267"/>
    <w:rsid w:val="00133629"/>
    <w:rsid w:val="001416B9"/>
    <w:rsid w:val="00150E29"/>
    <w:rsid w:val="001513AE"/>
    <w:rsid w:val="001A7827"/>
    <w:rsid w:val="001C2DB8"/>
    <w:rsid w:val="001C7463"/>
    <w:rsid w:val="001F2AD3"/>
    <w:rsid w:val="001F3F73"/>
    <w:rsid w:val="0022636A"/>
    <w:rsid w:val="00227642"/>
    <w:rsid w:val="00250F9C"/>
    <w:rsid w:val="00257735"/>
    <w:rsid w:val="0029531E"/>
    <w:rsid w:val="002B7776"/>
    <w:rsid w:val="00311FBF"/>
    <w:rsid w:val="0032565A"/>
    <w:rsid w:val="00327374"/>
    <w:rsid w:val="00333DB0"/>
    <w:rsid w:val="00333ECA"/>
    <w:rsid w:val="00345C7B"/>
    <w:rsid w:val="0035701D"/>
    <w:rsid w:val="00381066"/>
    <w:rsid w:val="00396B26"/>
    <w:rsid w:val="00396FD0"/>
    <w:rsid w:val="003A07FD"/>
    <w:rsid w:val="003A75AA"/>
    <w:rsid w:val="003B209D"/>
    <w:rsid w:val="003F2F42"/>
    <w:rsid w:val="004232D9"/>
    <w:rsid w:val="00423B4E"/>
    <w:rsid w:val="0046730B"/>
    <w:rsid w:val="00470782"/>
    <w:rsid w:val="004977B4"/>
    <w:rsid w:val="004A2B35"/>
    <w:rsid w:val="004C3B60"/>
    <w:rsid w:val="004C5199"/>
    <w:rsid w:val="004D3909"/>
    <w:rsid w:val="00513F8A"/>
    <w:rsid w:val="00524B43"/>
    <w:rsid w:val="0053465C"/>
    <w:rsid w:val="005451A0"/>
    <w:rsid w:val="005539F6"/>
    <w:rsid w:val="00566F99"/>
    <w:rsid w:val="00583704"/>
    <w:rsid w:val="005C6DF9"/>
    <w:rsid w:val="005D2463"/>
    <w:rsid w:val="005F7602"/>
    <w:rsid w:val="00600DD3"/>
    <w:rsid w:val="00621812"/>
    <w:rsid w:val="00644D96"/>
    <w:rsid w:val="0066308D"/>
    <w:rsid w:val="0069056A"/>
    <w:rsid w:val="00721A90"/>
    <w:rsid w:val="0074263D"/>
    <w:rsid w:val="00777289"/>
    <w:rsid w:val="00781F4F"/>
    <w:rsid w:val="00793F13"/>
    <w:rsid w:val="007A0539"/>
    <w:rsid w:val="007A13CC"/>
    <w:rsid w:val="007B2CAC"/>
    <w:rsid w:val="007D30FF"/>
    <w:rsid w:val="007D577B"/>
    <w:rsid w:val="007F1AEA"/>
    <w:rsid w:val="008007DC"/>
    <w:rsid w:val="00807151"/>
    <w:rsid w:val="00826761"/>
    <w:rsid w:val="0084073C"/>
    <w:rsid w:val="00854F00"/>
    <w:rsid w:val="008630AE"/>
    <w:rsid w:val="00892DA8"/>
    <w:rsid w:val="008A4486"/>
    <w:rsid w:val="008B51F6"/>
    <w:rsid w:val="008B6937"/>
    <w:rsid w:val="008F0538"/>
    <w:rsid w:val="008F1762"/>
    <w:rsid w:val="00903EFD"/>
    <w:rsid w:val="00904079"/>
    <w:rsid w:val="0095030B"/>
    <w:rsid w:val="0095158A"/>
    <w:rsid w:val="0096212F"/>
    <w:rsid w:val="0097143C"/>
    <w:rsid w:val="0098630D"/>
    <w:rsid w:val="009905A3"/>
    <w:rsid w:val="009B586C"/>
    <w:rsid w:val="009B6620"/>
    <w:rsid w:val="009D6CE4"/>
    <w:rsid w:val="009E1647"/>
    <w:rsid w:val="009F0B8F"/>
    <w:rsid w:val="009F2EB8"/>
    <w:rsid w:val="00A57F15"/>
    <w:rsid w:val="00A61D89"/>
    <w:rsid w:val="00A66BF1"/>
    <w:rsid w:val="00A708BB"/>
    <w:rsid w:val="00A77E81"/>
    <w:rsid w:val="00A95402"/>
    <w:rsid w:val="00B055DE"/>
    <w:rsid w:val="00B21A41"/>
    <w:rsid w:val="00B56887"/>
    <w:rsid w:val="00B8468E"/>
    <w:rsid w:val="00B85A21"/>
    <w:rsid w:val="00B90B0B"/>
    <w:rsid w:val="00B9442A"/>
    <w:rsid w:val="00BA2826"/>
    <w:rsid w:val="00BC23AE"/>
    <w:rsid w:val="00BE5A07"/>
    <w:rsid w:val="00BE5C21"/>
    <w:rsid w:val="00BF2761"/>
    <w:rsid w:val="00BF2DD9"/>
    <w:rsid w:val="00BF60FF"/>
    <w:rsid w:val="00C05CDE"/>
    <w:rsid w:val="00C3349D"/>
    <w:rsid w:val="00C54B96"/>
    <w:rsid w:val="00C873FE"/>
    <w:rsid w:val="00CB2130"/>
    <w:rsid w:val="00CC03FF"/>
    <w:rsid w:val="00CE67B1"/>
    <w:rsid w:val="00CF78F8"/>
    <w:rsid w:val="00D20CF8"/>
    <w:rsid w:val="00D66870"/>
    <w:rsid w:val="00D73F32"/>
    <w:rsid w:val="00D75DF0"/>
    <w:rsid w:val="00D92A61"/>
    <w:rsid w:val="00DD051D"/>
    <w:rsid w:val="00DD3AD4"/>
    <w:rsid w:val="00E17F61"/>
    <w:rsid w:val="00E47EC6"/>
    <w:rsid w:val="00E55D65"/>
    <w:rsid w:val="00E65BCE"/>
    <w:rsid w:val="00E72310"/>
    <w:rsid w:val="00E80112"/>
    <w:rsid w:val="00E9439B"/>
    <w:rsid w:val="00EA51AF"/>
    <w:rsid w:val="00EB05E1"/>
    <w:rsid w:val="00EB532D"/>
    <w:rsid w:val="00ED4791"/>
    <w:rsid w:val="00F06593"/>
    <w:rsid w:val="00F53310"/>
    <w:rsid w:val="00F61061"/>
    <w:rsid w:val="00F77DB4"/>
    <w:rsid w:val="00FA7205"/>
    <w:rsid w:val="00FE3ECF"/>
    <w:rsid w:val="00FF0DD5"/>
    <w:rsid w:val="00FF0FDA"/>
    <w:rsid w:val="00FF6AAA"/>
    <w:rsid w:val="00FF7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32447A9"/>
  <w15:docId w15:val="{B8E13997-318D-4A85-965C-30A34EC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4E5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64E53"/>
    <w:pPr>
      <w:autoSpaceDE w:val="0"/>
      <w:autoSpaceDN w:val="0"/>
      <w:adjustRightInd w:val="0"/>
    </w:pPr>
    <w:rPr>
      <w:rFonts w:ascii="Times New Roman" w:eastAsia="Times New Roman" w:hAnsi="Times New Roman"/>
      <w:color w:val="000000"/>
      <w:sz w:val="24"/>
      <w:szCs w:val="24"/>
    </w:rPr>
  </w:style>
  <w:style w:type="paragraph" w:styleId="Nzev">
    <w:name w:val="Title"/>
    <w:basedOn w:val="Normln"/>
    <w:link w:val="NzevChar"/>
    <w:qFormat/>
    <w:rsid w:val="00B21A41"/>
    <w:pPr>
      <w:jc w:val="center"/>
    </w:pPr>
    <w:rPr>
      <w:sz w:val="32"/>
      <w:szCs w:val="20"/>
    </w:rPr>
  </w:style>
  <w:style w:type="character" w:customStyle="1" w:styleId="NzevChar">
    <w:name w:val="Název Char"/>
    <w:basedOn w:val="Standardnpsmoodstavce"/>
    <w:link w:val="Nzev"/>
    <w:rsid w:val="00B21A41"/>
    <w:rPr>
      <w:rFonts w:ascii="Times New Roman" w:eastAsia="Times New Roman" w:hAnsi="Times New Roman"/>
      <w:sz w:val="32"/>
    </w:rPr>
  </w:style>
  <w:style w:type="paragraph" w:styleId="Zkladntext">
    <w:name w:val="Body Text"/>
    <w:basedOn w:val="Normln"/>
    <w:link w:val="ZkladntextChar"/>
    <w:semiHidden/>
    <w:rsid w:val="00B21A41"/>
    <w:rPr>
      <w:szCs w:val="20"/>
    </w:rPr>
  </w:style>
  <w:style w:type="character" w:customStyle="1" w:styleId="ZkladntextChar">
    <w:name w:val="Základní text Char"/>
    <w:basedOn w:val="Standardnpsmoodstavce"/>
    <w:link w:val="Zkladntext"/>
    <w:semiHidden/>
    <w:rsid w:val="00B21A41"/>
    <w:rPr>
      <w:rFonts w:ascii="Times New Roman" w:eastAsia="Times New Roman" w:hAnsi="Times New Roman"/>
      <w:sz w:val="24"/>
    </w:rPr>
  </w:style>
  <w:style w:type="character" w:styleId="Hypertextovodkaz">
    <w:name w:val="Hyperlink"/>
    <w:basedOn w:val="Standardnpsmoodstavce"/>
    <w:unhideWhenUsed/>
    <w:rsid w:val="005539F6"/>
    <w:rPr>
      <w:color w:val="0000FF"/>
      <w:u w:val="single"/>
    </w:rPr>
  </w:style>
  <w:style w:type="paragraph" w:styleId="Zhlav">
    <w:name w:val="header"/>
    <w:basedOn w:val="Normln"/>
    <w:link w:val="ZhlavChar"/>
    <w:uiPriority w:val="99"/>
    <w:semiHidden/>
    <w:unhideWhenUsed/>
    <w:rsid w:val="00000121"/>
    <w:pPr>
      <w:tabs>
        <w:tab w:val="center" w:pos="4536"/>
        <w:tab w:val="right" w:pos="9072"/>
      </w:tabs>
    </w:pPr>
  </w:style>
  <w:style w:type="character" w:customStyle="1" w:styleId="ZhlavChar">
    <w:name w:val="Záhlaví Char"/>
    <w:basedOn w:val="Standardnpsmoodstavce"/>
    <w:link w:val="Zhlav"/>
    <w:uiPriority w:val="99"/>
    <w:semiHidden/>
    <w:rsid w:val="00000121"/>
    <w:rPr>
      <w:rFonts w:ascii="Times New Roman" w:eastAsia="Times New Roman" w:hAnsi="Times New Roman"/>
      <w:sz w:val="24"/>
      <w:szCs w:val="24"/>
    </w:rPr>
  </w:style>
  <w:style w:type="paragraph" w:styleId="Zpat">
    <w:name w:val="footer"/>
    <w:basedOn w:val="Normln"/>
    <w:link w:val="ZpatChar"/>
    <w:uiPriority w:val="99"/>
    <w:unhideWhenUsed/>
    <w:rsid w:val="00000121"/>
    <w:pPr>
      <w:tabs>
        <w:tab w:val="center" w:pos="4536"/>
        <w:tab w:val="right" w:pos="9072"/>
      </w:tabs>
    </w:pPr>
  </w:style>
  <w:style w:type="character" w:customStyle="1" w:styleId="ZpatChar">
    <w:name w:val="Zápatí Char"/>
    <w:basedOn w:val="Standardnpsmoodstavce"/>
    <w:link w:val="Zpat"/>
    <w:uiPriority w:val="99"/>
    <w:rsid w:val="00000121"/>
    <w:rPr>
      <w:rFonts w:ascii="Times New Roman" w:eastAsia="Times New Roman" w:hAnsi="Times New Roman"/>
      <w:sz w:val="24"/>
      <w:szCs w:val="24"/>
    </w:rPr>
  </w:style>
  <w:style w:type="paragraph" w:customStyle="1" w:styleId="odrkyChar">
    <w:name w:val="odrážky Char"/>
    <w:basedOn w:val="Zkladntextodsazen"/>
    <w:rsid w:val="0046730B"/>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46730B"/>
    <w:pPr>
      <w:spacing w:after="120"/>
      <w:ind w:left="283"/>
    </w:pPr>
  </w:style>
  <w:style w:type="character" w:customStyle="1" w:styleId="ZkladntextodsazenChar">
    <w:name w:val="Základní text odsazený Char"/>
    <w:basedOn w:val="Standardnpsmoodstavce"/>
    <w:link w:val="Zkladntextodsazen"/>
    <w:uiPriority w:val="99"/>
    <w:semiHidden/>
    <w:rsid w:val="0046730B"/>
    <w:rPr>
      <w:rFonts w:ascii="Times New Roman" w:eastAsia="Times New Roman" w:hAnsi="Times New Roman"/>
      <w:sz w:val="24"/>
      <w:szCs w:val="24"/>
    </w:rPr>
  </w:style>
  <w:style w:type="paragraph" w:styleId="Odstavecseseznamem">
    <w:name w:val="List Paragraph"/>
    <w:basedOn w:val="Normln"/>
    <w:uiPriority w:val="1"/>
    <w:qFormat/>
    <w:rsid w:val="008F1762"/>
    <w:pPr>
      <w:ind w:left="708"/>
    </w:pPr>
  </w:style>
  <w:style w:type="paragraph" w:styleId="Prosttext">
    <w:name w:val="Plain Text"/>
    <w:basedOn w:val="Normln"/>
    <w:link w:val="ProsttextChar"/>
    <w:uiPriority w:val="99"/>
    <w:unhideWhenUsed/>
    <w:rsid w:val="00826761"/>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826761"/>
    <w:rPr>
      <w:rFonts w:ascii="Consolas" w:hAnsi="Consolas"/>
      <w:sz w:val="21"/>
      <w:szCs w:val="21"/>
      <w:lang w:eastAsia="en-US"/>
    </w:rPr>
  </w:style>
  <w:style w:type="paragraph" w:styleId="Textkomente">
    <w:name w:val="annotation text"/>
    <w:basedOn w:val="Normln"/>
    <w:link w:val="TextkomenteChar"/>
    <w:uiPriority w:val="99"/>
    <w:semiHidden/>
    <w:unhideWhenUsed/>
    <w:rsid w:val="004977B4"/>
    <w:rPr>
      <w:sz w:val="20"/>
      <w:szCs w:val="20"/>
    </w:rPr>
  </w:style>
  <w:style w:type="character" w:customStyle="1" w:styleId="TextkomenteChar">
    <w:name w:val="Text komentáře Char"/>
    <w:basedOn w:val="Standardnpsmoodstavce"/>
    <w:link w:val="Textkomente"/>
    <w:uiPriority w:val="99"/>
    <w:semiHidden/>
    <w:rsid w:val="004977B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1700">
      <w:bodyDiv w:val="1"/>
      <w:marLeft w:val="0"/>
      <w:marRight w:val="0"/>
      <w:marTop w:val="0"/>
      <w:marBottom w:val="0"/>
      <w:divBdr>
        <w:top w:val="none" w:sz="0" w:space="0" w:color="auto"/>
        <w:left w:val="none" w:sz="0" w:space="0" w:color="auto"/>
        <w:bottom w:val="none" w:sz="0" w:space="0" w:color="auto"/>
        <w:right w:val="none" w:sz="0" w:space="0" w:color="auto"/>
      </w:divBdr>
    </w:div>
    <w:div w:id="226306905">
      <w:bodyDiv w:val="1"/>
      <w:marLeft w:val="0"/>
      <w:marRight w:val="0"/>
      <w:marTop w:val="0"/>
      <w:marBottom w:val="0"/>
      <w:divBdr>
        <w:top w:val="none" w:sz="0" w:space="0" w:color="auto"/>
        <w:left w:val="none" w:sz="0" w:space="0" w:color="auto"/>
        <w:bottom w:val="none" w:sz="0" w:space="0" w:color="auto"/>
        <w:right w:val="none" w:sz="0" w:space="0" w:color="auto"/>
      </w:divBdr>
    </w:div>
    <w:div w:id="385883957">
      <w:bodyDiv w:val="1"/>
      <w:marLeft w:val="0"/>
      <w:marRight w:val="0"/>
      <w:marTop w:val="0"/>
      <w:marBottom w:val="0"/>
      <w:divBdr>
        <w:top w:val="none" w:sz="0" w:space="0" w:color="auto"/>
        <w:left w:val="none" w:sz="0" w:space="0" w:color="auto"/>
        <w:bottom w:val="none" w:sz="0" w:space="0" w:color="auto"/>
        <w:right w:val="none" w:sz="0" w:space="0" w:color="auto"/>
      </w:divBdr>
    </w:div>
    <w:div w:id="443964743">
      <w:bodyDiv w:val="1"/>
      <w:marLeft w:val="0"/>
      <w:marRight w:val="0"/>
      <w:marTop w:val="0"/>
      <w:marBottom w:val="0"/>
      <w:divBdr>
        <w:top w:val="none" w:sz="0" w:space="0" w:color="auto"/>
        <w:left w:val="none" w:sz="0" w:space="0" w:color="auto"/>
        <w:bottom w:val="none" w:sz="0" w:space="0" w:color="auto"/>
        <w:right w:val="none" w:sz="0" w:space="0" w:color="auto"/>
      </w:divBdr>
    </w:div>
    <w:div w:id="503320719">
      <w:bodyDiv w:val="1"/>
      <w:marLeft w:val="0"/>
      <w:marRight w:val="0"/>
      <w:marTop w:val="0"/>
      <w:marBottom w:val="0"/>
      <w:divBdr>
        <w:top w:val="none" w:sz="0" w:space="0" w:color="auto"/>
        <w:left w:val="none" w:sz="0" w:space="0" w:color="auto"/>
        <w:bottom w:val="none" w:sz="0" w:space="0" w:color="auto"/>
        <w:right w:val="none" w:sz="0" w:space="0" w:color="auto"/>
      </w:divBdr>
    </w:div>
    <w:div w:id="699554253">
      <w:bodyDiv w:val="1"/>
      <w:marLeft w:val="0"/>
      <w:marRight w:val="0"/>
      <w:marTop w:val="0"/>
      <w:marBottom w:val="0"/>
      <w:divBdr>
        <w:top w:val="none" w:sz="0" w:space="0" w:color="auto"/>
        <w:left w:val="none" w:sz="0" w:space="0" w:color="auto"/>
        <w:bottom w:val="none" w:sz="0" w:space="0" w:color="auto"/>
        <w:right w:val="none" w:sz="0" w:space="0" w:color="auto"/>
      </w:divBdr>
    </w:div>
    <w:div w:id="888035929">
      <w:bodyDiv w:val="1"/>
      <w:marLeft w:val="0"/>
      <w:marRight w:val="0"/>
      <w:marTop w:val="0"/>
      <w:marBottom w:val="0"/>
      <w:divBdr>
        <w:top w:val="none" w:sz="0" w:space="0" w:color="auto"/>
        <w:left w:val="none" w:sz="0" w:space="0" w:color="auto"/>
        <w:bottom w:val="none" w:sz="0" w:space="0" w:color="auto"/>
        <w:right w:val="none" w:sz="0" w:space="0" w:color="auto"/>
      </w:divBdr>
    </w:div>
    <w:div w:id="1235821347">
      <w:bodyDiv w:val="1"/>
      <w:marLeft w:val="0"/>
      <w:marRight w:val="0"/>
      <w:marTop w:val="0"/>
      <w:marBottom w:val="0"/>
      <w:divBdr>
        <w:top w:val="none" w:sz="0" w:space="0" w:color="auto"/>
        <w:left w:val="none" w:sz="0" w:space="0" w:color="auto"/>
        <w:bottom w:val="none" w:sz="0" w:space="0" w:color="auto"/>
        <w:right w:val="none" w:sz="0" w:space="0" w:color="auto"/>
      </w:divBdr>
    </w:div>
    <w:div w:id="1923490121">
      <w:bodyDiv w:val="1"/>
      <w:marLeft w:val="0"/>
      <w:marRight w:val="0"/>
      <w:marTop w:val="0"/>
      <w:marBottom w:val="0"/>
      <w:divBdr>
        <w:top w:val="none" w:sz="0" w:space="0" w:color="auto"/>
        <w:left w:val="none" w:sz="0" w:space="0" w:color="auto"/>
        <w:bottom w:val="none" w:sz="0" w:space="0" w:color="auto"/>
        <w:right w:val="none" w:sz="0" w:space="0" w:color="auto"/>
      </w:divBdr>
    </w:div>
    <w:div w:id="2009793126">
      <w:bodyDiv w:val="1"/>
      <w:marLeft w:val="0"/>
      <w:marRight w:val="0"/>
      <w:marTop w:val="0"/>
      <w:marBottom w:val="0"/>
      <w:divBdr>
        <w:top w:val="none" w:sz="0" w:space="0" w:color="auto"/>
        <w:left w:val="none" w:sz="0" w:space="0" w:color="auto"/>
        <w:bottom w:val="none" w:sz="0" w:space="0" w:color="auto"/>
        <w:right w:val="none" w:sz="0" w:space="0" w:color="auto"/>
      </w:divBdr>
    </w:div>
    <w:div w:id="20794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1765</Words>
  <Characters>10419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Durajkova</dc:creator>
  <cp:lastModifiedBy>Ing. Vladimíra Durajková</cp:lastModifiedBy>
  <cp:revision>3</cp:revision>
  <cp:lastPrinted>2014-07-07T06:34:00Z</cp:lastPrinted>
  <dcterms:created xsi:type="dcterms:W3CDTF">2018-10-24T12:31:00Z</dcterms:created>
  <dcterms:modified xsi:type="dcterms:W3CDTF">2018-10-24T12:33:00Z</dcterms:modified>
</cp:coreProperties>
</file>