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A2" w:rsidRDefault="00820AA2" w:rsidP="00820AA2">
      <w:pPr>
        <w:autoSpaceDE w:val="0"/>
        <w:autoSpaceDN w:val="0"/>
        <w:adjustRightInd w:val="0"/>
        <w:rPr>
          <w:rFonts w:ascii="Arial" w:hAnsi="Arial" w:cs="Arial"/>
        </w:rPr>
      </w:pPr>
    </w:p>
    <w:p w:rsidR="00820AA2" w:rsidRPr="004537D6" w:rsidRDefault="00820AA2" w:rsidP="00820AA2">
      <w:pPr>
        <w:autoSpaceDE w:val="0"/>
        <w:autoSpaceDN w:val="0"/>
        <w:adjustRightInd w:val="0"/>
        <w:rPr>
          <w:rFonts w:ascii="Arial Narrow" w:hAnsi="Arial Narrow"/>
          <w:b/>
        </w:rPr>
      </w:pPr>
      <w:r w:rsidRPr="004537D6">
        <w:rPr>
          <w:rFonts w:ascii="Arial Narrow" w:hAnsi="Arial Narrow"/>
          <w:b/>
        </w:rPr>
        <w:t>Smluvní strany</w:t>
      </w:r>
    </w:p>
    <w:p w:rsidR="00820AA2" w:rsidRPr="00F87DA1" w:rsidRDefault="00820AA2" w:rsidP="00820AA2">
      <w:pPr>
        <w:pStyle w:val="Zkladntext"/>
        <w:autoSpaceDE w:val="0"/>
        <w:autoSpaceDN w:val="0"/>
        <w:adjustRightInd w:val="0"/>
        <w:spacing w:after="0"/>
        <w:ind w:left="720"/>
        <w:jc w:val="both"/>
        <w:rPr>
          <w:bCs/>
          <w:lang w:eastAsia="en-US"/>
        </w:rPr>
      </w:pPr>
    </w:p>
    <w:p w:rsidR="00820AA2" w:rsidRPr="00F9718F" w:rsidRDefault="00820AA2" w:rsidP="00820AA2">
      <w:pPr>
        <w:autoSpaceDE w:val="0"/>
        <w:rPr>
          <w:b/>
          <w:i/>
          <w:sz w:val="22"/>
          <w:szCs w:val="22"/>
        </w:rPr>
      </w:pPr>
      <w:r w:rsidRPr="003A3AEC">
        <w:rPr>
          <w:rFonts w:ascii="Arial Narrow" w:hAnsi="Arial Narrow"/>
          <w:b/>
        </w:rPr>
        <w:t>Městská část Praha 3</w:t>
      </w:r>
    </w:p>
    <w:p w:rsidR="00820AA2" w:rsidRPr="00E5092C" w:rsidRDefault="00820AA2" w:rsidP="00820AA2">
      <w:pPr>
        <w:tabs>
          <w:tab w:val="left" w:pos="426"/>
        </w:tabs>
        <w:rPr>
          <w:rFonts w:ascii="Arial Narrow" w:hAnsi="Arial Narrow"/>
        </w:rPr>
      </w:pPr>
      <w:r w:rsidRPr="00F9718F">
        <w:rPr>
          <w:rFonts w:ascii="Arial Narrow" w:hAnsi="Arial Narrow"/>
        </w:rPr>
        <w:t>s</w:t>
      </w:r>
      <w:r w:rsidRPr="00E5092C">
        <w:rPr>
          <w:rFonts w:ascii="Arial Narrow" w:hAnsi="Arial Narrow"/>
        </w:rPr>
        <w:t>e sídlem</w:t>
      </w:r>
      <w:r>
        <w:rPr>
          <w:rFonts w:ascii="Arial Narrow" w:hAnsi="Arial Narrow"/>
        </w:rPr>
        <w:t>:</w:t>
      </w:r>
      <w:r w:rsidRPr="00E5092C">
        <w:rPr>
          <w:rFonts w:ascii="Arial Narrow" w:hAnsi="Arial Narrow"/>
        </w:rPr>
        <w:t xml:space="preserve"> </w:t>
      </w:r>
      <w:r>
        <w:rPr>
          <w:rFonts w:ascii="Arial Narrow" w:hAnsi="Arial Narrow"/>
        </w:rPr>
        <w:t>Havlíčkovo náměstí 700/9, Žižkov, 130 85 Praha 3</w:t>
      </w:r>
    </w:p>
    <w:p w:rsidR="00820AA2" w:rsidRDefault="00820AA2" w:rsidP="00820AA2">
      <w:pPr>
        <w:tabs>
          <w:tab w:val="left" w:pos="426"/>
        </w:tabs>
        <w:rPr>
          <w:rFonts w:ascii="Arial Narrow" w:hAnsi="Arial Narrow"/>
        </w:rPr>
      </w:pPr>
      <w:r w:rsidRPr="00E5092C">
        <w:rPr>
          <w:rFonts w:ascii="Arial Narrow" w:hAnsi="Arial Narrow"/>
        </w:rPr>
        <w:t>IČ:</w:t>
      </w:r>
      <w:r>
        <w:rPr>
          <w:rFonts w:ascii="Arial Narrow" w:hAnsi="Arial Narrow"/>
        </w:rPr>
        <w:t xml:space="preserve"> 000 63 517</w:t>
      </w:r>
    </w:p>
    <w:p w:rsidR="00820AA2" w:rsidRPr="00E5092C" w:rsidRDefault="00820AA2" w:rsidP="00820AA2">
      <w:pPr>
        <w:tabs>
          <w:tab w:val="left" w:pos="426"/>
        </w:tabs>
        <w:rPr>
          <w:rFonts w:ascii="Arial Narrow" w:hAnsi="Arial Narrow"/>
        </w:rPr>
      </w:pPr>
      <w:r w:rsidRPr="00E5092C">
        <w:rPr>
          <w:rFonts w:ascii="Arial Narrow" w:hAnsi="Arial Narrow"/>
        </w:rPr>
        <w:t xml:space="preserve">DIČ: </w:t>
      </w:r>
      <w:r>
        <w:rPr>
          <w:rFonts w:ascii="Arial Narrow" w:hAnsi="Arial Narrow"/>
        </w:rPr>
        <w:t>CZ00063517, plátce DPH</w:t>
      </w:r>
    </w:p>
    <w:p w:rsidR="00820AA2" w:rsidRPr="00E5092C" w:rsidRDefault="00820AA2" w:rsidP="00820AA2">
      <w:pPr>
        <w:tabs>
          <w:tab w:val="left" w:pos="426"/>
        </w:tabs>
        <w:rPr>
          <w:rFonts w:ascii="Arial Narrow" w:hAnsi="Arial Narrow"/>
        </w:rPr>
      </w:pPr>
      <w:r>
        <w:rPr>
          <w:rFonts w:ascii="Arial Narrow" w:hAnsi="Arial Narrow"/>
        </w:rPr>
        <w:t>b</w:t>
      </w:r>
      <w:r w:rsidRPr="00E5092C">
        <w:rPr>
          <w:rFonts w:ascii="Arial Narrow" w:hAnsi="Arial Narrow"/>
        </w:rPr>
        <w:t xml:space="preserve">ankovní spojení: </w:t>
      </w:r>
      <w:r>
        <w:rPr>
          <w:rFonts w:ascii="Arial Narrow" w:hAnsi="Arial Narrow"/>
        </w:rPr>
        <w:t>Česká spořitelna, a.s.</w:t>
      </w:r>
    </w:p>
    <w:p w:rsidR="00820AA2" w:rsidRPr="00E5092C" w:rsidRDefault="00820AA2" w:rsidP="00820AA2">
      <w:pPr>
        <w:tabs>
          <w:tab w:val="left" w:pos="426"/>
        </w:tabs>
        <w:rPr>
          <w:rFonts w:ascii="Arial Narrow" w:hAnsi="Arial Narrow"/>
        </w:rPr>
      </w:pPr>
      <w:r>
        <w:rPr>
          <w:rFonts w:ascii="Arial Narrow" w:hAnsi="Arial Narrow"/>
        </w:rPr>
        <w:t>č</w:t>
      </w:r>
      <w:r w:rsidRPr="00E5092C">
        <w:rPr>
          <w:rFonts w:ascii="Arial Narrow" w:hAnsi="Arial Narrow"/>
        </w:rPr>
        <w:t xml:space="preserve">íslo účtu: </w:t>
      </w:r>
      <w:r>
        <w:rPr>
          <w:rFonts w:ascii="Arial Narrow" w:hAnsi="Arial Narrow"/>
        </w:rPr>
        <w:t xml:space="preserve">29022-2000781379/800 </w:t>
      </w:r>
    </w:p>
    <w:p w:rsidR="00820AA2" w:rsidRDefault="00820AA2" w:rsidP="00820AA2">
      <w:pPr>
        <w:tabs>
          <w:tab w:val="left" w:pos="426"/>
        </w:tabs>
        <w:rPr>
          <w:rFonts w:ascii="Arial Narrow" w:hAnsi="Arial Narrow"/>
        </w:rPr>
      </w:pPr>
      <w:r w:rsidRPr="00E5092C">
        <w:rPr>
          <w:rFonts w:ascii="Arial Narrow" w:hAnsi="Arial Narrow"/>
        </w:rPr>
        <w:t>zastoupená</w:t>
      </w:r>
      <w:r>
        <w:rPr>
          <w:rFonts w:ascii="Arial Narrow" w:hAnsi="Arial Narrow"/>
        </w:rPr>
        <w:t xml:space="preserve"> </w:t>
      </w:r>
      <w:r w:rsidR="000144D8">
        <w:rPr>
          <w:rFonts w:ascii="Arial Narrow" w:hAnsi="Arial Narrow"/>
        </w:rPr>
        <w:t>Mgr. Alexandrem Bellu</w:t>
      </w:r>
      <w:r>
        <w:rPr>
          <w:rFonts w:ascii="Arial Narrow" w:hAnsi="Arial Narrow"/>
        </w:rPr>
        <w:t>, staros</w:t>
      </w:r>
      <w:r w:rsidR="00C11562">
        <w:rPr>
          <w:rFonts w:ascii="Arial Narrow" w:hAnsi="Arial Narrow"/>
        </w:rPr>
        <w:t>tou</w:t>
      </w:r>
      <w:r>
        <w:rPr>
          <w:rFonts w:ascii="Arial Narrow" w:hAnsi="Arial Narrow"/>
        </w:rPr>
        <w:t xml:space="preserve"> </w:t>
      </w:r>
    </w:p>
    <w:p w:rsidR="00820AA2" w:rsidRDefault="00820AA2" w:rsidP="00FE7D6C">
      <w:pPr>
        <w:tabs>
          <w:tab w:val="left" w:pos="426"/>
        </w:tabs>
        <w:spacing w:after="120"/>
        <w:rPr>
          <w:rFonts w:ascii="Arial Narrow" w:hAnsi="Arial Narrow"/>
        </w:rPr>
      </w:pPr>
      <w:r>
        <w:rPr>
          <w:rFonts w:ascii="Arial Narrow" w:hAnsi="Arial Narrow"/>
        </w:rPr>
        <w:t>adresa datové schránky: eqkbt8g</w:t>
      </w:r>
    </w:p>
    <w:p w:rsidR="00820AA2" w:rsidRPr="00F9718F" w:rsidRDefault="00820AA2" w:rsidP="00FE7D6C">
      <w:pPr>
        <w:tabs>
          <w:tab w:val="left" w:pos="426"/>
        </w:tabs>
        <w:spacing w:after="120"/>
        <w:rPr>
          <w:rFonts w:ascii="Arial Narrow" w:hAnsi="Arial Narrow"/>
        </w:rPr>
      </w:pPr>
      <w:r>
        <w:rPr>
          <w:rFonts w:ascii="Arial Narrow" w:hAnsi="Arial Narrow"/>
        </w:rPr>
        <w:t xml:space="preserve">(dále jen </w:t>
      </w:r>
      <w:r w:rsidRPr="00F87DA1">
        <w:rPr>
          <w:rFonts w:ascii="Arial Narrow" w:hAnsi="Arial Narrow"/>
        </w:rPr>
        <w:t>„</w:t>
      </w:r>
      <w:r w:rsidRPr="00B9458A">
        <w:rPr>
          <w:rFonts w:ascii="Arial Narrow" w:hAnsi="Arial Narrow"/>
          <w:b/>
        </w:rPr>
        <w:t>budoucí</w:t>
      </w:r>
      <w:r>
        <w:rPr>
          <w:rFonts w:ascii="Arial Narrow" w:hAnsi="Arial Narrow"/>
        </w:rPr>
        <w:t xml:space="preserve"> </w:t>
      </w:r>
      <w:r w:rsidRPr="00756F3D">
        <w:rPr>
          <w:rFonts w:ascii="Arial Narrow" w:hAnsi="Arial Narrow"/>
          <w:b/>
        </w:rPr>
        <w:t>povinný</w:t>
      </w:r>
      <w:r w:rsidRPr="00F87DA1">
        <w:rPr>
          <w:rFonts w:ascii="Arial Narrow" w:hAnsi="Arial Narrow"/>
        </w:rPr>
        <w:t>“</w:t>
      </w:r>
      <w:r>
        <w:rPr>
          <w:rFonts w:ascii="Arial Narrow" w:hAnsi="Arial Narrow"/>
        </w:rPr>
        <w:t>)</w:t>
      </w:r>
    </w:p>
    <w:p w:rsidR="008416C1" w:rsidRDefault="00820AA2" w:rsidP="00FE7D6C">
      <w:pPr>
        <w:spacing w:after="120"/>
        <w:rPr>
          <w:rFonts w:ascii="Arial Narrow" w:hAnsi="Arial Narrow"/>
        </w:rPr>
      </w:pPr>
      <w:r w:rsidRPr="00C6244D">
        <w:rPr>
          <w:rFonts w:ascii="Arial Narrow" w:hAnsi="Arial Narrow"/>
        </w:rPr>
        <w:t>a</w:t>
      </w:r>
    </w:p>
    <w:p w:rsidR="008416C1" w:rsidRPr="002A09B0" w:rsidRDefault="008416C1" w:rsidP="002A09B0">
      <w:pPr>
        <w:rPr>
          <w:rFonts w:ascii="Arial Narrow" w:hAnsi="Arial Narrow"/>
          <w:b/>
        </w:rPr>
      </w:pPr>
      <w:r w:rsidRPr="002A09B0">
        <w:rPr>
          <w:rFonts w:ascii="Arial Narrow" w:hAnsi="Arial Narrow"/>
          <w:b/>
        </w:rPr>
        <w:t xml:space="preserve"> </w:t>
      </w:r>
      <w:proofErr w:type="spellStart"/>
      <w:r w:rsidRPr="002A09B0">
        <w:rPr>
          <w:rFonts w:ascii="Arial Narrow" w:hAnsi="Arial Narrow"/>
          <w:b/>
        </w:rPr>
        <w:t>Dial</w:t>
      </w:r>
      <w:proofErr w:type="spellEnd"/>
      <w:r w:rsidRPr="002A09B0">
        <w:rPr>
          <w:rFonts w:ascii="Arial Narrow" w:hAnsi="Arial Narrow"/>
          <w:b/>
        </w:rPr>
        <w:t xml:space="preserve"> Telecom, a.s.</w:t>
      </w:r>
    </w:p>
    <w:p w:rsidR="008416C1" w:rsidRDefault="008416C1" w:rsidP="008416C1">
      <w:pPr>
        <w:ind w:left="567" w:hanging="567"/>
        <w:rPr>
          <w:rFonts w:ascii="Arial Narrow" w:hAnsi="Arial Narrow"/>
        </w:rPr>
      </w:pPr>
      <w:r>
        <w:rPr>
          <w:rFonts w:ascii="Arial Narrow" w:hAnsi="Arial Narrow"/>
        </w:rPr>
        <w:t xml:space="preserve"> zapsaná v obchodním rejstříku vedeném Městským soudem v Praze, oddíl B, vložka 12529</w:t>
      </w:r>
    </w:p>
    <w:p w:rsidR="008416C1" w:rsidRDefault="008416C1" w:rsidP="008416C1">
      <w:pPr>
        <w:ind w:left="567" w:hanging="567"/>
        <w:jc w:val="both"/>
        <w:rPr>
          <w:rFonts w:ascii="Arial Narrow" w:hAnsi="Arial Narrow"/>
          <w:bCs/>
        </w:rPr>
      </w:pPr>
      <w:r>
        <w:rPr>
          <w:rFonts w:ascii="Arial Narrow" w:hAnsi="Arial Narrow"/>
          <w:bCs/>
        </w:rPr>
        <w:t xml:space="preserve"> se sídlem Praha 8 - Karlín, Křižíkova 36a/237, PSČ 186 00  </w:t>
      </w:r>
    </w:p>
    <w:p w:rsidR="008416C1" w:rsidRDefault="008416C1" w:rsidP="008416C1">
      <w:pPr>
        <w:jc w:val="both"/>
        <w:rPr>
          <w:rFonts w:ascii="Arial Narrow" w:hAnsi="Arial Narrow"/>
          <w:bCs/>
        </w:rPr>
      </w:pPr>
      <w:r>
        <w:rPr>
          <w:rFonts w:ascii="Arial Narrow" w:hAnsi="Arial Narrow"/>
          <w:bCs/>
        </w:rPr>
        <w:t xml:space="preserve"> IČ: 281 75 492</w:t>
      </w:r>
    </w:p>
    <w:p w:rsidR="008416C1" w:rsidRDefault="008416C1" w:rsidP="008416C1">
      <w:pPr>
        <w:jc w:val="both"/>
        <w:rPr>
          <w:rFonts w:ascii="Arial Narrow" w:hAnsi="Arial Narrow"/>
          <w:bCs/>
        </w:rPr>
      </w:pPr>
      <w:r>
        <w:rPr>
          <w:rFonts w:ascii="Arial Narrow" w:hAnsi="Arial Narrow"/>
          <w:bCs/>
        </w:rPr>
        <w:t xml:space="preserve"> DIČ: CZ28175492</w:t>
      </w:r>
      <w:r>
        <w:rPr>
          <w:rFonts w:ascii="Arial Narrow" w:hAnsi="Arial Narrow"/>
          <w:bCs/>
        </w:rPr>
        <w:tab/>
      </w:r>
    </w:p>
    <w:p w:rsidR="008416C1" w:rsidRDefault="008416C1" w:rsidP="008416C1">
      <w:pPr>
        <w:jc w:val="both"/>
        <w:rPr>
          <w:rFonts w:ascii="Arial Narrow" w:hAnsi="Arial Narrow"/>
          <w:b/>
        </w:rPr>
      </w:pPr>
      <w:r>
        <w:rPr>
          <w:rFonts w:ascii="Arial Narrow" w:hAnsi="Arial Narrow"/>
          <w:bCs/>
        </w:rPr>
        <w:t xml:space="preserve"> </w:t>
      </w:r>
      <w:r w:rsidR="00B53033">
        <w:rPr>
          <w:rFonts w:ascii="Arial Narrow" w:hAnsi="Arial Narrow"/>
          <w:bCs/>
        </w:rPr>
        <w:t>z</w:t>
      </w:r>
      <w:r>
        <w:rPr>
          <w:rFonts w:ascii="Arial Narrow" w:hAnsi="Arial Narrow"/>
          <w:bCs/>
        </w:rPr>
        <w:t xml:space="preserve">astoupená: </w:t>
      </w:r>
      <w:r w:rsidR="00624CC2">
        <w:rPr>
          <w:rFonts w:ascii="Arial Narrow" w:hAnsi="Arial Narrow"/>
          <w:bCs/>
        </w:rPr>
        <w:t>Ing. Milanem Čtvrtečkou, na základě p</w:t>
      </w:r>
      <w:r w:rsidR="00275FD7">
        <w:rPr>
          <w:rFonts w:ascii="Arial Narrow" w:hAnsi="Arial Narrow"/>
          <w:bCs/>
        </w:rPr>
        <w:t xml:space="preserve">lné moci ze </w:t>
      </w:r>
      <w:r w:rsidR="00624CC2">
        <w:rPr>
          <w:rFonts w:ascii="Arial Narrow" w:hAnsi="Arial Narrow"/>
          <w:bCs/>
        </w:rPr>
        <w:t xml:space="preserve">dne </w:t>
      </w:r>
      <w:proofErr w:type="gramStart"/>
      <w:r w:rsidR="00624CC2">
        <w:rPr>
          <w:rFonts w:ascii="Arial Narrow" w:hAnsi="Arial Narrow"/>
          <w:bCs/>
        </w:rPr>
        <w:t>15.11.2017</w:t>
      </w:r>
      <w:proofErr w:type="gramEnd"/>
      <w:r>
        <w:rPr>
          <w:rFonts w:ascii="Arial Narrow" w:hAnsi="Arial Narrow"/>
          <w:bCs/>
        </w:rPr>
        <w:t xml:space="preserve"> </w:t>
      </w:r>
      <w:r w:rsidR="00624CC2">
        <w:rPr>
          <w:rFonts w:ascii="Arial Narrow" w:hAnsi="Arial Narrow"/>
          <w:bCs/>
        </w:rPr>
        <w:t xml:space="preserve"> </w:t>
      </w:r>
      <w:r>
        <w:rPr>
          <w:rFonts w:ascii="Arial Narrow" w:hAnsi="Arial Narrow"/>
          <w:bCs/>
        </w:rPr>
        <w:t xml:space="preserve"> </w:t>
      </w:r>
      <w:r>
        <w:rPr>
          <w:rFonts w:ascii="Arial Narrow" w:hAnsi="Arial Narrow"/>
          <w:b/>
        </w:rPr>
        <w:t xml:space="preserve"> </w:t>
      </w:r>
    </w:p>
    <w:p w:rsidR="00820AA2" w:rsidRDefault="00B53033" w:rsidP="00FE7D6C">
      <w:pPr>
        <w:spacing w:after="120"/>
        <w:jc w:val="both"/>
        <w:rPr>
          <w:rFonts w:ascii="Arial Narrow" w:hAnsi="Arial Narrow"/>
        </w:rPr>
      </w:pPr>
      <w:r>
        <w:rPr>
          <w:rFonts w:ascii="Arial Narrow" w:hAnsi="Arial Narrow"/>
          <w:b/>
        </w:rPr>
        <w:t xml:space="preserve"> </w:t>
      </w:r>
      <w:r w:rsidRPr="00B53033">
        <w:rPr>
          <w:rFonts w:ascii="Arial Narrow" w:hAnsi="Arial Narrow"/>
        </w:rPr>
        <w:t>adresa datové schránky</w:t>
      </w:r>
      <w:r>
        <w:rPr>
          <w:rFonts w:ascii="Arial Narrow" w:hAnsi="Arial Narrow"/>
        </w:rPr>
        <w:t>:</w:t>
      </w:r>
      <w:r w:rsidR="00487281">
        <w:rPr>
          <w:rFonts w:ascii="Arial Narrow" w:hAnsi="Arial Narrow"/>
          <w:b/>
        </w:rPr>
        <w:t xml:space="preserve"> </w:t>
      </w:r>
    </w:p>
    <w:p w:rsidR="00820AA2" w:rsidRPr="00FE7D6C" w:rsidRDefault="00820AA2" w:rsidP="00FE7D6C">
      <w:pPr>
        <w:spacing w:after="120"/>
        <w:jc w:val="both"/>
        <w:rPr>
          <w:rFonts w:ascii="Arial Narrow" w:hAnsi="Arial Narrow"/>
          <w:b/>
        </w:rPr>
      </w:pPr>
      <w:r w:rsidRPr="00B9458A">
        <w:rPr>
          <w:rFonts w:ascii="Arial Narrow" w:hAnsi="Arial Narrow"/>
        </w:rPr>
        <w:t>(dále jen „</w:t>
      </w:r>
      <w:r w:rsidRPr="00B9458A">
        <w:rPr>
          <w:rFonts w:ascii="Arial Narrow" w:hAnsi="Arial Narrow"/>
          <w:b/>
        </w:rPr>
        <w:t>budoucí</w:t>
      </w:r>
      <w:r w:rsidRPr="00B9458A">
        <w:rPr>
          <w:rFonts w:ascii="Arial Narrow" w:hAnsi="Arial Narrow"/>
        </w:rPr>
        <w:t xml:space="preserve"> </w:t>
      </w:r>
      <w:r w:rsidRPr="00B9458A">
        <w:rPr>
          <w:rFonts w:ascii="Arial Narrow" w:hAnsi="Arial Narrow"/>
          <w:b/>
        </w:rPr>
        <w:t>oprávněn</w:t>
      </w:r>
      <w:r w:rsidR="00487281">
        <w:rPr>
          <w:rFonts w:ascii="Arial Narrow" w:hAnsi="Arial Narrow"/>
          <w:b/>
        </w:rPr>
        <w:t>ý</w:t>
      </w:r>
      <w:r w:rsidRPr="00B9458A">
        <w:rPr>
          <w:rFonts w:ascii="Arial Narrow" w:hAnsi="Arial Narrow"/>
        </w:rPr>
        <w:t>“)</w:t>
      </w:r>
    </w:p>
    <w:p w:rsidR="00820AA2" w:rsidRPr="00B9458A" w:rsidRDefault="00820AA2" w:rsidP="00820AA2">
      <w:pPr>
        <w:rPr>
          <w:rFonts w:ascii="Arial Narrow" w:hAnsi="Arial Narrow"/>
          <w:bCs/>
        </w:rPr>
      </w:pPr>
      <w:r w:rsidRPr="00B9458A">
        <w:rPr>
          <w:rFonts w:ascii="Arial Narrow" w:hAnsi="Arial Narrow"/>
          <w:bCs/>
        </w:rPr>
        <w:t>(společně dále též jen „</w:t>
      </w:r>
      <w:r w:rsidRPr="00B9458A">
        <w:rPr>
          <w:rFonts w:ascii="Arial Narrow" w:hAnsi="Arial Narrow"/>
          <w:b/>
          <w:bCs/>
        </w:rPr>
        <w:t>smluvní strany</w:t>
      </w:r>
      <w:r w:rsidRPr="00B9458A">
        <w:rPr>
          <w:rFonts w:ascii="Arial Narrow" w:hAnsi="Arial Narrow"/>
          <w:bCs/>
        </w:rPr>
        <w:t>“)</w:t>
      </w:r>
    </w:p>
    <w:p w:rsidR="00820AA2" w:rsidRPr="00B9458A" w:rsidRDefault="00820AA2" w:rsidP="00820AA2">
      <w:pPr>
        <w:autoSpaceDE w:val="0"/>
        <w:autoSpaceDN w:val="0"/>
        <w:adjustRightInd w:val="0"/>
        <w:rPr>
          <w:rFonts w:ascii="Arial Narrow" w:hAnsi="Arial Narrow" w:cs="Arial"/>
        </w:rPr>
      </w:pPr>
    </w:p>
    <w:p w:rsidR="00820AA2" w:rsidRPr="00B9458A" w:rsidRDefault="00820AA2" w:rsidP="00820AA2">
      <w:pPr>
        <w:pStyle w:val="Zkladntext"/>
        <w:jc w:val="both"/>
        <w:rPr>
          <w:rFonts w:ascii="Arial Narrow" w:hAnsi="Arial Narrow"/>
          <w:bCs/>
        </w:rPr>
      </w:pPr>
      <w:r w:rsidRPr="00B9458A">
        <w:rPr>
          <w:rFonts w:ascii="Arial Narrow" w:hAnsi="Arial Narrow"/>
          <w:bCs/>
        </w:rPr>
        <w:t>uzavírají dnešního dne, měsíce a roku, na základě úplného konsensu o všech níže uvedených skutečnostech, v soula</w:t>
      </w:r>
      <w:r>
        <w:rPr>
          <w:rFonts w:ascii="Arial Narrow" w:hAnsi="Arial Narrow"/>
          <w:bCs/>
        </w:rPr>
        <w:t xml:space="preserve">du s ustanovením § 1785 a násl. </w:t>
      </w:r>
      <w:r w:rsidRPr="00B9458A">
        <w:rPr>
          <w:rFonts w:ascii="Arial Narrow" w:hAnsi="Arial Narrow"/>
          <w:bCs/>
        </w:rPr>
        <w:t>zákona č. 89/2012 Sb.</w:t>
      </w:r>
      <w:r>
        <w:rPr>
          <w:rFonts w:ascii="Arial Narrow" w:hAnsi="Arial Narrow"/>
          <w:bCs/>
        </w:rPr>
        <w:t>, občanského zákoníku</w:t>
      </w:r>
      <w:r w:rsidRPr="00B9458A">
        <w:rPr>
          <w:rFonts w:ascii="Arial Narrow" w:hAnsi="Arial Narrow"/>
          <w:bCs/>
        </w:rPr>
        <w:t xml:space="preserve"> v platném znění a ustanovením § 104 zákona č. 127/2005 Sb., o elektronických komunikacích a o změně některých souvisejících zákonů, tuto</w:t>
      </w:r>
    </w:p>
    <w:p w:rsidR="00820AA2" w:rsidRPr="00F87DA1" w:rsidRDefault="00820AA2" w:rsidP="00820AA2">
      <w:pPr>
        <w:pStyle w:val="Nzev"/>
        <w:rPr>
          <w:rFonts w:ascii="Arial Narrow" w:hAnsi="Arial Narrow" w:cs="Arial"/>
          <w:sz w:val="28"/>
          <w:szCs w:val="28"/>
        </w:rPr>
      </w:pPr>
      <w:r w:rsidRPr="00F87DA1">
        <w:rPr>
          <w:rFonts w:ascii="Arial Narrow" w:hAnsi="Arial Narrow" w:cs="Arial"/>
          <w:sz w:val="28"/>
          <w:szCs w:val="28"/>
        </w:rPr>
        <w:t>Smlouvu o uzavření budoucí smlouvy o</w:t>
      </w:r>
      <w:r w:rsidRPr="00F87DA1">
        <w:rPr>
          <w:rFonts w:ascii="Arial Narrow" w:hAnsi="Arial Narrow"/>
          <w:sz w:val="28"/>
          <w:szCs w:val="28"/>
        </w:rPr>
        <w:t xml:space="preserve"> </w:t>
      </w:r>
      <w:r w:rsidRPr="00F87DA1">
        <w:rPr>
          <w:rFonts w:ascii="Arial Narrow" w:hAnsi="Arial Narrow" w:cs="Arial"/>
          <w:sz w:val="28"/>
          <w:szCs w:val="28"/>
        </w:rPr>
        <w:t xml:space="preserve"> zřízení věcného břemene – služebnosti </w:t>
      </w:r>
    </w:p>
    <w:p w:rsidR="00820AA2" w:rsidRPr="00F87DA1" w:rsidRDefault="00820AA2" w:rsidP="00820AA2">
      <w:pPr>
        <w:autoSpaceDE w:val="0"/>
        <w:autoSpaceDN w:val="0"/>
        <w:adjustRightInd w:val="0"/>
        <w:jc w:val="center"/>
        <w:rPr>
          <w:rFonts w:ascii="Arial Narrow" w:hAnsi="Arial Narrow" w:cs="Arial"/>
        </w:rPr>
      </w:pPr>
      <w:r w:rsidRPr="00F87DA1">
        <w:rPr>
          <w:rFonts w:ascii="Arial Narrow" w:hAnsi="Arial Narrow" w:cs="Arial"/>
        </w:rPr>
        <w:t>(dále jen "smlouva")</w:t>
      </w:r>
    </w:p>
    <w:p w:rsidR="00820AA2" w:rsidRPr="00052959" w:rsidRDefault="00820AA2" w:rsidP="00820AA2">
      <w:pPr>
        <w:jc w:val="center"/>
        <w:rPr>
          <w:rFonts w:ascii="Arial Narrow" w:hAnsi="Arial Narrow"/>
        </w:rPr>
      </w:pPr>
    </w:p>
    <w:p w:rsidR="00820AA2" w:rsidRPr="007462BE" w:rsidRDefault="00820AA2" w:rsidP="00820AA2">
      <w:pPr>
        <w:pStyle w:val="Nadpis3"/>
        <w:spacing w:after="100"/>
        <w:rPr>
          <w:rFonts w:ascii="Arial Narrow" w:hAnsi="Arial Narrow"/>
          <w:bCs w:val="0"/>
        </w:rPr>
      </w:pPr>
      <w:r w:rsidRPr="00B9458A">
        <w:rPr>
          <w:rFonts w:ascii="Arial Narrow" w:hAnsi="Arial Narrow"/>
          <w:bCs w:val="0"/>
        </w:rPr>
        <w:t>Čl. I</w:t>
      </w:r>
    </w:p>
    <w:p w:rsidR="00820AA2" w:rsidRPr="00CE0BA1" w:rsidRDefault="00820AA2" w:rsidP="00C11562">
      <w:pPr>
        <w:pStyle w:val="Zkladntextodsazen2"/>
        <w:numPr>
          <w:ilvl w:val="0"/>
          <w:numId w:val="24"/>
        </w:numPr>
        <w:spacing w:after="100"/>
        <w:ind w:left="284" w:hanging="284"/>
      </w:pPr>
      <w:r>
        <w:t>Budoucí p</w:t>
      </w:r>
      <w:r w:rsidRPr="00BD4909">
        <w:t>ovinný prohlašuje, že je ve smyslu ustanovení zákona č. 172/1991 Sb., zákona č. 131/2000 Sb. a Statutu hl. m.  Prahy oprávněn nakládat s</w:t>
      </w:r>
      <w:r>
        <w:t> </w:t>
      </w:r>
      <w:r w:rsidRPr="00BD4909">
        <w:t>pozemk</w:t>
      </w:r>
      <w:r w:rsidR="00487281">
        <w:t>em</w:t>
      </w:r>
      <w:r w:rsidRPr="00BD4909">
        <w:t xml:space="preserve"> </w:t>
      </w:r>
      <w:proofErr w:type="spellStart"/>
      <w:r w:rsidRPr="00C975F2">
        <w:rPr>
          <w:b/>
        </w:rPr>
        <w:t>parc</w:t>
      </w:r>
      <w:proofErr w:type="spellEnd"/>
      <w:r w:rsidRPr="00C975F2">
        <w:rPr>
          <w:b/>
        </w:rPr>
        <w:t xml:space="preserve">. </w:t>
      </w:r>
      <w:r w:rsidRPr="00EE1E72">
        <w:rPr>
          <w:b/>
        </w:rPr>
        <w:t>č.</w:t>
      </w:r>
      <w:r w:rsidR="00487281">
        <w:rPr>
          <w:b/>
        </w:rPr>
        <w:t xml:space="preserve"> 4327/1 </w:t>
      </w:r>
      <w:r w:rsidRPr="00EE1E72">
        <w:rPr>
          <w:b/>
        </w:rPr>
        <w:t xml:space="preserve"> v </w:t>
      </w:r>
      <w:proofErr w:type="spellStart"/>
      <w:proofErr w:type="gramStart"/>
      <w:r w:rsidRPr="00EE1E72">
        <w:rPr>
          <w:b/>
        </w:rPr>
        <w:t>k.ú</w:t>
      </w:r>
      <w:proofErr w:type="spellEnd"/>
      <w:r w:rsidRPr="00EE1E72">
        <w:rPr>
          <w:b/>
        </w:rPr>
        <w:t>.</w:t>
      </w:r>
      <w:proofErr w:type="gramEnd"/>
      <w:r w:rsidRPr="00EE1E72">
        <w:rPr>
          <w:b/>
        </w:rPr>
        <w:t xml:space="preserve"> Žižkov, obec Praha</w:t>
      </w:r>
      <w:r w:rsidRPr="00EE1E72">
        <w:t>, kter</w:t>
      </w:r>
      <w:r w:rsidR="00487281">
        <w:t>ý</w:t>
      </w:r>
      <w:r w:rsidRPr="00EE1E72">
        <w:t xml:space="preserve"> j</w:t>
      </w:r>
      <w:r w:rsidR="00487281">
        <w:t xml:space="preserve">e </w:t>
      </w:r>
      <w:r w:rsidRPr="00EE1E72">
        <w:t xml:space="preserve"> ve vlastnictví hlavního města Prahy tak, jak je zapsáno na listu vlastnictví č. 1636 pro k. </w:t>
      </w:r>
      <w:proofErr w:type="spellStart"/>
      <w:r w:rsidRPr="00EE1E72">
        <w:t>ú.</w:t>
      </w:r>
      <w:proofErr w:type="spellEnd"/>
      <w:r w:rsidRPr="00EE1E72">
        <w:t xml:space="preserve"> Žižkov, obec</w:t>
      </w:r>
      <w:r w:rsidRPr="00EC7804">
        <w:t xml:space="preserve"> Praha, u Katastrálního úřadu pro hlavní město Prahu se sídlem v Praze</w:t>
      </w:r>
      <w:r>
        <w:t xml:space="preserve">, Katastrální pracoviště Praha (dále jen </w:t>
      </w:r>
      <w:r w:rsidRPr="00BD4909">
        <w:t>„</w:t>
      </w:r>
      <w:r w:rsidRPr="00C975F2">
        <w:rPr>
          <w:b/>
        </w:rPr>
        <w:t>Pozem</w:t>
      </w:r>
      <w:r w:rsidR="00487281">
        <w:rPr>
          <w:b/>
        </w:rPr>
        <w:t>e</w:t>
      </w:r>
      <w:r w:rsidRPr="00C975F2">
        <w:rPr>
          <w:b/>
        </w:rPr>
        <w:t>k</w:t>
      </w:r>
      <w:r w:rsidRPr="00BD4909">
        <w:t>“</w:t>
      </w:r>
      <w:r>
        <w:t>).</w:t>
      </w:r>
    </w:p>
    <w:p w:rsidR="00820AA2" w:rsidRPr="00BD4909" w:rsidRDefault="00820AA2" w:rsidP="00B53033">
      <w:pPr>
        <w:pStyle w:val="Zkladntextodsazen2"/>
        <w:numPr>
          <w:ilvl w:val="0"/>
          <w:numId w:val="24"/>
        </w:numPr>
        <w:spacing w:after="100"/>
        <w:ind w:left="284" w:hanging="284"/>
      </w:pPr>
      <w:r w:rsidRPr="00BD4909">
        <w:t>Budoucí oprávněn</w:t>
      </w:r>
      <w:r w:rsidR="00487281">
        <w:t>ý</w:t>
      </w:r>
      <w:r w:rsidRPr="00BD4909">
        <w:t xml:space="preserve"> j</w:t>
      </w:r>
      <w:r w:rsidR="00487281">
        <w:t xml:space="preserve">e </w:t>
      </w:r>
      <w:r w:rsidRPr="00BD4909">
        <w:t>podnikatel</w:t>
      </w:r>
      <w:r w:rsidR="00487281">
        <w:t>em</w:t>
      </w:r>
      <w:r w:rsidRPr="00BD4909">
        <w:t xml:space="preserve"> zajišťující</w:t>
      </w:r>
      <w:r w:rsidR="00487281">
        <w:t>m</w:t>
      </w:r>
      <w:r w:rsidRPr="00BD4909">
        <w:t xml:space="preserve"> veřejnou komunikační síť ve smyslu zákona o elektronických komunikacích.</w:t>
      </w:r>
    </w:p>
    <w:p w:rsidR="00820AA2" w:rsidRPr="00BD4909" w:rsidRDefault="00820AA2" w:rsidP="00820AA2">
      <w:pPr>
        <w:pStyle w:val="Zkladntextodsazen2"/>
        <w:numPr>
          <w:ilvl w:val="0"/>
          <w:numId w:val="24"/>
        </w:numPr>
        <w:spacing w:after="100"/>
        <w:ind w:left="284" w:hanging="284"/>
      </w:pPr>
      <w:r w:rsidRPr="00BD4909">
        <w:t>Budoucí</w:t>
      </w:r>
      <w:r w:rsidR="00FB1167">
        <w:t xml:space="preserve"> </w:t>
      </w:r>
      <w:r w:rsidRPr="00BD4909">
        <w:t>oprávněn</w:t>
      </w:r>
      <w:r w:rsidR="00487281">
        <w:t>ý</w:t>
      </w:r>
      <w:r w:rsidRPr="00BD4909">
        <w:t xml:space="preserve"> </w:t>
      </w:r>
      <w:r w:rsidR="00FB1167">
        <w:t>j</w:t>
      </w:r>
      <w:r w:rsidR="00487281">
        <w:t>e</w:t>
      </w:r>
      <w:r w:rsidRPr="00BD4909">
        <w:t xml:space="preserve"> vlastník</w:t>
      </w:r>
      <w:r w:rsidR="00487281">
        <w:t>em</w:t>
      </w:r>
      <w:r w:rsidRPr="00BD4909">
        <w:t xml:space="preserve"> </w:t>
      </w:r>
      <w:r>
        <w:t xml:space="preserve">podzemního </w:t>
      </w:r>
      <w:r w:rsidRPr="00BD4909">
        <w:t>vedení</w:t>
      </w:r>
      <w:r>
        <w:t xml:space="preserve"> veřejné</w:t>
      </w:r>
      <w:r w:rsidRPr="00BD4909">
        <w:t xml:space="preserve"> komunikační sítě, vybudov</w:t>
      </w:r>
      <w:r w:rsidR="00FB1167">
        <w:t>aného</w:t>
      </w:r>
      <w:r w:rsidRPr="00BD4909">
        <w:t xml:space="preserve"> v rámci stavby </w:t>
      </w:r>
      <w:r w:rsidRPr="00F04F11">
        <w:rPr>
          <w:b/>
        </w:rPr>
        <w:t>“</w:t>
      </w:r>
      <w:r w:rsidR="00487281">
        <w:rPr>
          <w:b/>
        </w:rPr>
        <w:t xml:space="preserve">Rozšíření sítě </w:t>
      </w:r>
      <w:proofErr w:type="spellStart"/>
      <w:r w:rsidR="00487281">
        <w:rPr>
          <w:b/>
        </w:rPr>
        <w:t>Dial</w:t>
      </w:r>
      <w:proofErr w:type="spellEnd"/>
      <w:r w:rsidR="00487281">
        <w:rPr>
          <w:b/>
        </w:rPr>
        <w:t xml:space="preserve"> Telecom, a.s. v Olšanské ul., Praha 3 - </w:t>
      </w:r>
      <w:proofErr w:type="spellStart"/>
      <w:proofErr w:type="gramStart"/>
      <w:r w:rsidR="00487281">
        <w:rPr>
          <w:b/>
        </w:rPr>
        <w:lastRenderedPageBreak/>
        <w:t>k.ú</w:t>
      </w:r>
      <w:proofErr w:type="spellEnd"/>
      <w:r w:rsidR="00487281">
        <w:rPr>
          <w:b/>
        </w:rPr>
        <w:t>.</w:t>
      </w:r>
      <w:proofErr w:type="gramEnd"/>
      <w:r w:rsidR="00487281">
        <w:rPr>
          <w:b/>
        </w:rPr>
        <w:t xml:space="preserve"> Žižkov</w:t>
      </w:r>
      <w:r w:rsidRPr="00F04F11">
        <w:rPr>
          <w:b/>
        </w:rPr>
        <w:t>"</w:t>
      </w:r>
      <w:r>
        <w:rPr>
          <w:b/>
        </w:rPr>
        <w:t xml:space="preserve">, </w:t>
      </w:r>
      <w:r w:rsidRPr="00BD4909">
        <w:t>(dále jen „</w:t>
      </w:r>
      <w:r w:rsidRPr="00F87DA1">
        <w:rPr>
          <w:b/>
        </w:rPr>
        <w:t>stavba</w:t>
      </w:r>
      <w:r w:rsidRPr="00BD4909">
        <w:t>“). Vedení</w:t>
      </w:r>
      <w:r>
        <w:t xml:space="preserve"> veřejné</w:t>
      </w:r>
      <w:r w:rsidRPr="00BD4909">
        <w:t xml:space="preserve"> komunikační sítě b</w:t>
      </w:r>
      <w:r w:rsidR="00FB1167">
        <w:t xml:space="preserve">ylo </w:t>
      </w:r>
      <w:r w:rsidRPr="00BD4909">
        <w:t>na Pozem</w:t>
      </w:r>
      <w:r w:rsidR="00487281">
        <w:t xml:space="preserve">ku </w:t>
      </w:r>
      <w:r w:rsidRPr="00BD4909">
        <w:t xml:space="preserve"> zřízeno a </w:t>
      </w:r>
      <w:r w:rsidR="00FB1167">
        <w:t xml:space="preserve">je </w:t>
      </w:r>
      <w:r w:rsidRPr="00BD4909">
        <w:t xml:space="preserve">provozováno na základě </w:t>
      </w:r>
      <w:r w:rsidR="00FB1167">
        <w:t>příslušných povolení k umístění</w:t>
      </w:r>
      <w:r w:rsidRPr="00BD4909">
        <w:t xml:space="preserve"> stavby.</w:t>
      </w:r>
    </w:p>
    <w:p w:rsidR="00D72EB9" w:rsidRPr="00BD4909" w:rsidRDefault="00FB1167" w:rsidP="00FE7D6C">
      <w:pPr>
        <w:pStyle w:val="Zkladntextodsazen2"/>
        <w:numPr>
          <w:ilvl w:val="0"/>
          <w:numId w:val="24"/>
        </w:numPr>
        <w:spacing w:after="120"/>
        <w:ind w:left="284" w:hanging="284"/>
      </w:pPr>
      <w:r>
        <w:t xml:space="preserve">Zákres </w:t>
      </w:r>
      <w:r w:rsidR="00820AA2" w:rsidRPr="00BD4909">
        <w:t>stavby</w:t>
      </w:r>
      <w:r>
        <w:t xml:space="preserve"> do katastrální mapy</w:t>
      </w:r>
      <w:r w:rsidR="00820AA2" w:rsidRPr="00BD4909">
        <w:t xml:space="preserve"> tvoří nedílnou součást této smlouvy</w:t>
      </w:r>
      <w:r w:rsidR="00820AA2">
        <w:t xml:space="preserve"> jako příloha </w:t>
      </w:r>
      <w:proofErr w:type="gramStart"/>
      <w:r w:rsidR="00820AA2">
        <w:t>č.2</w:t>
      </w:r>
      <w:r w:rsidR="00820AA2" w:rsidRPr="00BD4909">
        <w:t>.</w:t>
      </w:r>
      <w:proofErr w:type="gramEnd"/>
    </w:p>
    <w:p w:rsidR="00820AA2" w:rsidRPr="00BD4909" w:rsidRDefault="00820AA2" w:rsidP="00820AA2">
      <w:pPr>
        <w:pStyle w:val="Zkladntextodsazen2"/>
        <w:ind w:left="142" w:hanging="142"/>
        <w:rPr>
          <w:rFonts w:eastAsia="Calibri"/>
          <w:color w:val="000000"/>
          <w:spacing w:val="-4"/>
          <w:lang w:eastAsia="en-US"/>
        </w:rPr>
      </w:pPr>
      <w:r>
        <w:rPr>
          <w:rFonts w:ascii="Times New Roman" w:hAnsi="Times New Roman"/>
        </w:rPr>
        <w:t xml:space="preserve"> </w:t>
      </w:r>
    </w:p>
    <w:p w:rsidR="00D72EB9" w:rsidRPr="00487281" w:rsidRDefault="00820AA2" w:rsidP="00487281">
      <w:pPr>
        <w:autoSpaceDE w:val="0"/>
        <w:autoSpaceDN w:val="0"/>
        <w:adjustRightInd w:val="0"/>
        <w:spacing w:after="100"/>
        <w:jc w:val="center"/>
        <w:rPr>
          <w:rFonts w:ascii="Arial" w:hAnsi="Arial" w:cs="Arial"/>
          <w:b/>
        </w:rPr>
      </w:pPr>
      <w:r w:rsidRPr="007462BE">
        <w:rPr>
          <w:rFonts w:ascii="Arial Narrow" w:hAnsi="Arial Narrow" w:cs="Arial"/>
          <w:b/>
        </w:rPr>
        <w:t>Čl. II</w:t>
      </w:r>
      <w:r>
        <w:rPr>
          <w:rFonts w:ascii="Arial" w:hAnsi="Arial" w:cs="Arial"/>
          <w:b/>
        </w:rPr>
        <w:t>.</w:t>
      </w:r>
      <w:r w:rsidR="00487281">
        <w:rPr>
          <w:rFonts w:cs="Arial"/>
        </w:rPr>
        <w:t xml:space="preserve"> </w:t>
      </w:r>
    </w:p>
    <w:p w:rsidR="00FB1167" w:rsidRPr="00B53033" w:rsidRDefault="00FB1167" w:rsidP="00FB1167">
      <w:pPr>
        <w:pStyle w:val="Zkladntextodsazen3"/>
        <w:numPr>
          <w:ilvl w:val="0"/>
          <w:numId w:val="25"/>
        </w:numPr>
        <w:autoSpaceDE w:val="0"/>
        <w:autoSpaceDN w:val="0"/>
        <w:adjustRightInd w:val="0"/>
        <w:spacing w:after="100"/>
        <w:ind w:left="284" w:hanging="284"/>
        <w:rPr>
          <w:rFonts w:cs="Arial"/>
        </w:rPr>
      </w:pPr>
      <w:r w:rsidRPr="00BD4909">
        <w:rPr>
          <w:rFonts w:cs="Arial"/>
        </w:rPr>
        <w:t>Smluvní strany se dohodly, že obsah finální smlouvy o zřízení věcného břemene - služebnost</w:t>
      </w:r>
      <w:r>
        <w:rPr>
          <w:rFonts w:cs="Arial"/>
        </w:rPr>
        <w:t>i</w:t>
      </w:r>
      <w:r w:rsidRPr="00BD4909">
        <w:rPr>
          <w:rFonts w:cs="Arial"/>
        </w:rPr>
        <w:t xml:space="preserve"> bude vycházet ze  vzoru uvedeného v příloze </w:t>
      </w:r>
      <w:proofErr w:type="gramStart"/>
      <w:r w:rsidRPr="00BD4909">
        <w:rPr>
          <w:rFonts w:cs="Arial"/>
        </w:rPr>
        <w:t>č.1 této</w:t>
      </w:r>
      <w:proofErr w:type="gramEnd"/>
      <w:r w:rsidRPr="00BD4909">
        <w:rPr>
          <w:rFonts w:cs="Arial"/>
        </w:rPr>
        <w:t xml:space="preserve"> smlouvy, která je její nedílnou součástí. </w:t>
      </w:r>
    </w:p>
    <w:p w:rsidR="00C11562" w:rsidRPr="00FE7D6C" w:rsidRDefault="00D72EB9" w:rsidP="00FE7D6C">
      <w:pPr>
        <w:pStyle w:val="Zkladntextodsazen3"/>
        <w:numPr>
          <w:ilvl w:val="0"/>
          <w:numId w:val="25"/>
        </w:numPr>
        <w:autoSpaceDE w:val="0"/>
        <w:autoSpaceDN w:val="0"/>
        <w:adjustRightInd w:val="0"/>
        <w:spacing w:after="120"/>
        <w:ind w:left="284" w:hanging="284"/>
        <w:rPr>
          <w:rFonts w:cs="Arial"/>
        </w:rPr>
      </w:pPr>
      <w:r w:rsidRPr="007462BE">
        <w:t xml:space="preserve">Smluvní strany se dále zavazují poskytnout si vzájemně veškerou součinnost při uzavírání </w:t>
      </w:r>
      <w:r>
        <w:t xml:space="preserve">finální </w:t>
      </w:r>
      <w:r w:rsidRPr="007462BE">
        <w:t xml:space="preserve">smlouvy. </w:t>
      </w:r>
      <w:r w:rsidR="008D2B0F">
        <w:t>Budoucí oprávněn</w:t>
      </w:r>
      <w:r w:rsidR="00487281">
        <w:t>ý</w:t>
      </w:r>
      <w:r w:rsidR="008D2B0F">
        <w:t xml:space="preserve"> </w:t>
      </w:r>
      <w:r w:rsidR="008D2B0F" w:rsidRPr="007462BE">
        <w:t>zajistí vyhotovení příslušného geometrického plánu</w:t>
      </w:r>
      <w:r w:rsidR="008D2B0F">
        <w:t xml:space="preserve"> pro vyznačení umístění a rozsahu věcného břemene</w:t>
      </w:r>
      <w:r w:rsidR="000F544A">
        <w:t xml:space="preserve">. </w:t>
      </w:r>
      <w:r w:rsidRPr="007462BE">
        <w:t xml:space="preserve">Budoucí povinný zajistí vyhotovení </w:t>
      </w:r>
      <w:r>
        <w:t>finální</w:t>
      </w:r>
      <w:r w:rsidRPr="007462BE">
        <w:t xml:space="preserve"> smlouvy a návrhu na vklad věcného </w:t>
      </w:r>
      <w:r>
        <w:t xml:space="preserve">břemene - služebnosti </w:t>
      </w:r>
      <w:r w:rsidRPr="007462BE">
        <w:t>podle smlouvy do katastru nemovitostí</w:t>
      </w:r>
      <w:r>
        <w:t xml:space="preserve"> </w:t>
      </w:r>
      <w:r w:rsidR="008D2B0F">
        <w:t xml:space="preserve"> a</w:t>
      </w:r>
      <w:r>
        <w:t xml:space="preserve"> </w:t>
      </w:r>
      <w:r w:rsidR="00EC4D1D">
        <w:t xml:space="preserve"> vyhotovení </w:t>
      </w:r>
      <w:r>
        <w:t>znaleckého posudku na ocenění věcného břemene</w:t>
      </w:r>
      <w:r w:rsidR="00C21BB5">
        <w:t>.</w:t>
      </w:r>
      <w:r w:rsidR="00952C04">
        <w:t xml:space="preserve"> Náklady na   vypracování znaleckého posudku uhradí budoucí oprávněný.</w:t>
      </w:r>
      <w:r>
        <w:rPr>
          <w:rFonts w:cs="Arial"/>
        </w:rPr>
        <w:t xml:space="preserve"> </w:t>
      </w:r>
    </w:p>
    <w:p w:rsidR="00D72EB9" w:rsidRPr="00C11562" w:rsidRDefault="00820AA2" w:rsidP="00C11562">
      <w:pPr>
        <w:pStyle w:val="Zkladntextodsazen3"/>
        <w:autoSpaceDE w:val="0"/>
        <w:autoSpaceDN w:val="0"/>
        <w:adjustRightInd w:val="0"/>
        <w:ind w:firstLine="0"/>
        <w:rPr>
          <w:rFonts w:cs="Arial"/>
        </w:rPr>
      </w:pPr>
      <w:r w:rsidRPr="00C11562">
        <w:rPr>
          <w:rFonts w:cs="Arial"/>
          <w:b/>
        </w:rPr>
        <w:t xml:space="preserve">                                             </w:t>
      </w:r>
    </w:p>
    <w:p w:rsidR="00820AA2" w:rsidRPr="00D72EB9" w:rsidRDefault="00820AA2" w:rsidP="00D72EB9">
      <w:pPr>
        <w:pStyle w:val="Odstavecseseznamem"/>
        <w:autoSpaceDE w:val="0"/>
        <w:autoSpaceDN w:val="0"/>
        <w:adjustRightInd w:val="0"/>
        <w:spacing w:after="100"/>
        <w:jc w:val="center"/>
        <w:rPr>
          <w:rFonts w:ascii="Arial Narrow" w:hAnsi="Arial Narrow" w:cs="Arial"/>
          <w:b/>
        </w:rPr>
      </w:pPr>
      <w:r w:rsidRPr="00BD4909">
        <w:rPr>
          <w:rFonts w:ascii="Arial Narrow" w:hAnsi="Arial Narrow" w:cs="Arial"/>
          <w:b/>
        </w:rPr>
        <w:t>Čl. III.</w:t>
      </w:r>
      <w:r w:rsidR="00D72EB9" w:rsidRPr="00D72EB9">
        <w:rPr>
          <w:rFonts w:ascii="Arial Narrow" w:hAnsi="Arial Narrow" w:cs="Arial"/>
          <w:b/>
          <w:bCs/>
        </w:rPr>
        <w:t xml:space="preserve"> </w:t>
      </w:r>
    </w:p>
    <w:p w:rsidR="00820AA2" w:rsidRDefault="00820AA2" w:rsidP="00C11562">
      <w:pPr>
        <w:pStyle w:val="Zkladntextodsazen"/>
        <w:numPr>
          <w:ilvl w:val="0"/>
          <w:numId w:val="27"/>
        </w:numPr>
        <w:spacing w:after="100"/>
        <w:ind w:left="284" w:hanging="284"/>
        <w:rPr>
          <w:rFonts w:ascii="Arial Narrow" w:hAnsi="Arial Narrow"/>
          <w:b w:val="0"/>
        </w:rPr>
      </w:pPr>
      <w:r w:rsidRPr="007462BE">
        <w:rPr>
          <w:rFonts w:ascii="Arial Narrow" w:hAnsi="Arial Narrow"/>
          <w:b w:val="0"/>
        </w:rPr>
        <w:t>Práva a povinnosti dohodnuté ve </w:t>
      </w:r>
      <w:r>
        <w:rPr>
          <w:rFonts w:ascii="Arial Narrow" w:hAnsi="Arial Narrow"/>
          <w:b w:val="0"/>
        </w:rPr>
        <w:t>s</w:t>
      </w:r>
      <w:r w:rsidRPr="007462BE">
        <w:rPr>
          <w:rFonts w:ascii="Arial Narrow" w:hAnsi="Arial Narrow"/>
          <w:b w:val="0"/>
        </w:rPr>
        <w:t xml:space="preserve">mlouvě platí pro případné právní nástupce </w:t>
      </w:r>
      <w:r>
        <w:rPr>
          <w:rFonts w:ascii="Arial Narrow" w:hAnsi="Arial Narrow"/>
          <w:b w:val="0"/>
        </w:rPr>
        <w:t>s</w:t>
      </w:r>
      <w:r w:rsidRPr="007462BE">
        <w:rPr>
          <w:rFonts w:ascii="Arial Narrow" w:hAnsi="Arial Narrow"/>
          <w:b w:val="0"/>
        </w:rPr>
        <w:t>mluvních stran.</w:t>
      </w:r>
    </w:p>
    <w:p w:rsidR="00820AA2" w:rsidRPr="007462BE" w:rsidRDefault="00820AA2" w:rsidP="00820AA2">
      <w:pPr>
        <w:pStyle w:val="Zkladntextodsazen"/>
        <w:numPr>
          <w:ilvl w:val="0"/>
          <w:numId w:val="27"/>
        </w:numPr>
        <w:spacing w:after="100"/>
        <w:ind w:left="284" w:hanging="284"/>
        <w:rPr>
          <w:rFonts w:ascii="Arial Narrow" w:hAnsi="Arial Narrow"/>
          <w:b w:val="0"/>
        </w:rPr>
      </w:pPr>
      <w:r w:rsidRPr="007462BE">
        <w:rPr>
          <w:rFonts w:ascii="Arial Narrow" w:hAnsi="Arial Narrow"/>
          <w:b w:val="0"/>
        </w:rPr>
        <w:t xml:space="preserve">Smluvní strany jsou vázány svými projevy vůle od okamžiku podpisu </w:t>
      </w:r>
      <w:r>
        <w:rPr>
          <w:rFonts w:ascii="Arial Narrow" w:hAnsi="Arial Narrow"/>
          <w:b w:val="0"/>
        </w:rPr>
        <w:t>s</w:t>
      </w:r>
      <w:r w:rsidRPr="007462BE">
        <w:rPr>
          <w:rFonts w:ascii="Arial Narrow" w:hAnsi="Arial Narrow"/>
          <w:b w:val="0"/>
        </w:rPr>
        <w:t xml:space="preserve">mlouvy. Budoucí povinný se podpisem </w:t>
      </w:r>
      <w:r>
        <w:rPr>
          <w:rFonts w:ascii="Arial Narrow" w:hAnsi="Arial Narrow"/>
          <w:b w:val="0"/>
        </w:rPr>
        <w:t>s</w:t>
      </w:r>
      <w:r w:rsidRPr="007462BE">
        <w:rPr>
          <w:rFonts w:ascii="Arial Narrow" w:hAnsi="Arial Narrow"/>
          <w:b w:val="0"/>
        </w:rPr>
        <w:t>mlouvy zavazuje, že pro případ převodu Pozemk</w:t>
      </w:r>
      <w:r w:rsidR="003A47C1">
        <w:rPr>
          <w:rFonts w:ascii="Arial Narrow" w:hAnsi="Arial Narrow"/>
          <w:b w:val="0"/>
        </w:rPr>
        <w:t>u</w:t>
      </w:r>
      <w:r w:rsidRPr="007462BE">
        <w:rPr>
          <w:rFonts w:ascii="Arial Narrow" w:hAnsi="Arial Narrow"/>
          <w:b w:val="0"/>
        </w:rPr>
        <w:t xml:space="preserve"> nebo je</w:t>
      </w:r>
      <w:r w:rsidR="003A47C1">
        <w:rPr>
          <w:rFonts w:ascii="Arial Narrow" w:hAnsi="Arial Narrow"/>
          <w:b w:val="0"/>
        </w:rPr>
        <w:t>ho</w:t>
      </w:r>
      <w:r w:rsidRPr="007462BE">
        <w:rPr>
          <w:rFonts w:ascii="Arial Narrow" w:hAnsi="Arial Narrow"/>
          <w:b w:val="0"/>
        </w:rPr>
        <w:t xml:space="preserve"> čás</w:t>
      </w:r>
      <w:r>
        <w:rPr>
          <w:rFonts w:ascii="Arial Narrow" w:hAnsi="Arial Narrow"/>
          <w:b w:val="0"/>
        </w:rPr>
        <w:t>tí</w:t>
      </w:r>
      <w:r w:rsidRPr="007462BE">
        <w:rPr>
          <w:rFonts w:ascii="Arial Narrow" w:hAnsi="Arial Narrow"/>
          <w:b w:val="0"/>
        </w:rPr>
        <w:t xml:space="preserve"> zaváže smlouvou o převodu </w:t>
      </w:r>
      <w:r>
        <w:rPr>
          <w:rFonts w:ascii="Arial Narrow" w:hAnsi="Arial Narrow"/>
          <w:b w:val="0"/>
        </w:rPr>
        <w:t>Pozemk</w:t>
      </w:r>
      <w:r w:rsidR="003A47C1">
        <w:rPr>
          <w:rFonts w:ascii="Arial Narrow" w:hAnsi="Arial Narrow"/>
          <w:b w:val="0"/>
        </w:rPr>
        <w:t>u</w:t>
      </w:r>
      <w:r>
        <w:rPr>
          <w:rFonts w:ascii="Arial Narrow" w:hAnsi="Arial Narrow"/>
          <w:b w:val="0"/>
        </w:rPr>
        <w:t xml:space="preserve"> </w:t>
      </w:r>
      <w:r w:rsidRPr="007462BE">
        <w:rPr>
          <w:rFonts w:ascii="Arial Narrow" w:hAnsi="Arial Narrow"/>
          <w:b w:val="0"/>
        </w:rPr>
        <w:t>je</w:t>
      </w:r>
      <w:r w:rsidR="003A47C1">
        <w:rPr>
          <w:rFonts w:ascii="Arial Narrow" w:hAnsi="Arial Narrow"/>
          <w:b w:val="0"/>
        </w:rPr>
        <w:t>ho</w:t>
      </w:r>
      <w:r w:rsidRPr="007462BE">
        <w:rPr>
          <w:rFonts w:ascii="Arial Narrow" w:hAnsi="Arial Narrow"/>
          <w:b w:val="0"/>
        </w:rPr>
        <w:t xml:space="preserve"> nového vlastníka (nabyvatele) k uzavření </w:t>
      </w:r>
      <w:r>
        <w:rPr>
          <w:rFonts w:ascii="Arial Narrow" w:hAnsi="Arial Narrow"/>
          <w:b w:val="0"/>
        </w:rPr>
        <w:t xml:space="preserve">finální </w:t>
      </w:r>
      <w:r w:rsidRPr="007462BE">
        <w:rPr>
          <w:rFonts w:ascii="Arial Narrow" w:hAnsi="Arial Narrow"/>
          <w:b w:val="0"/>
        </w:rPr>
        <w:t xml:space="preserve">smlouvy způsobem a za podmínek dle této </w:t>
      </w:r>
      <w:r>
        <w:rPr>
          <w:rFonts w:ascii="Arial Narrow" w:hAnsi="Arial Narrow"/>
          <w:b w:val="0"/>
        </w:rPr>
        <w:t>s</w:t>
      </w:r>
      <w:r w:rsidRPr="007462BE">
        <w:rPr>
          <w:rFonts w:ascii="Arial Narrow" w:hAnsi="Arial Narrow"/>
          <w:b w:val="0"/>
        </w:rPr>
        <w:t>mlouvy. O záměru převést vlastnické právo k Pozemk</w:t>
      </w:r>
      <w:r w:rsidR="003A47C1">
        <w:rPr>
          <w:rFonts w:ascii="Arial Narrow" w:hAnsi="Arial Narrow"/>
          <w:b w:val="0"/>
        </w:rPr>
        <w:t>u</w:t>
      </w:r>
      <w:r>
        <w:rPr>
          <w:rFonts w:ascii="Arial Narrow" w:hAnsi="Arial Narrow"/>
          <w:b w:val="0"/>
        </w:rPr>
        <w:t xml:space="preserve"> </w:t>
      </w:r>
      <w:r w:rsidRPr="007462BE">
        <w:rPr>
          <w:rFonts w:ascii="Arial Narrow" w:hAnsi="Arial Narrow"/>
          <w:b w:val="0"/>
        </w:rPr>
        <w:t xml:space="preserve"> nebo je</w:t>
      </w:r>
      <w:r w:rsidR="003A47C1">
        <w:rPr>
          <w:rFonts w:ascii="Arial Narrow" w:hAnsi="Arial Narrow"/>
          <w:b w:val="0"/>
        </w:rPr>
        <w:t>ho</w:t>
      </w:r>
      <w:r w:rsidRPr="007462BE">
        <w:rPr>
          <w:rFonts w:ascii="Arial Narrow" w:hAnsi="Arial Narrow"/>
          <w:b w:val="0"/>
        </w:rPr>
        <w:t xml:space="preserve"> čás</w:t>
      </w:r>
      <w:r>
        <w:rPr>
          <w:rFonts w:ascii="Arial Narrow" w:hAnsi="Arial Narrow"/>
          <w:b w:val="0"/>
        </w:rPr>
        <w:t>tem</w:t>
      </w:r>
      <w:r w:rsidRPr="007462BE">
        <w:rPr>
          <w:rFonts w:ascii="Arial Narrow" w:hAnsi="Arial Narrow"/>
          <w:b w:val="0"/>
        </w:rPr>
        <w:t xml:space="preserve"> se </w:t>
      </w:r>
      <w:r>
        <w:rPr>
          <w:rFonts w:ascii="Arial Narrow" w:hAnsi="Arial Narrow"/>
          <w:b w:val="0"/>
        </w:rPr>
        <w:t>b</w:t>
      </w:r>
      <w:r w:rsidRPr="007462BE">
        <w:rPr>
          <w:rFonts w:ascii="Arial Narrow" w:hAnsi="Arial Narrow"/>
          <w:b w:val="0"/>
        </w:rPr>
        <w:t>udoucí povinný zavazuje před je</w:t>
      </w:r>
      <w:r w:rsidR="003A47C1">
        <w:rPr>
          <w:rFonts w:ascii="Arial Narrow" w:hAnsi="Arial Narrow"/>
          <w:b w:val="0"/>
        </w:rPr>
        <w:t>ho</w:t>
      </w:r>
      <w:r w:rsidRPr="007462BE">
        <w:rPr>
          <w:rFonts w:ascii="Arial Narrow" w:hAnsi="Arial Narrow"/>
          <w:b w:val="0"/>
        </w:rPr>
        <w:t xml:space="preserve"> převodem písemně vyrozumět </w:t>
      </w:r>
      <w:r>
        <w:rPr>
          <w:rFonts w:ascii="Arial Narrow" w:hAnsi="Arial Narrow"/>
          <w:b w:val="0"/>
        </w:rPr>
        <w:t>b</w:t>
      </w:r>
      <w:r w:rsidRPr="007462BE">
        <w:rPr>
          <w:rFonts w:ascii="Arial Narrow" w:hAnsi="Arial Narrow"/>
          <w:b w:val="0"/>
        </w:rPr>
        <w:t>udoucí</w:t>
      </w:r>
      <w:r w:rsidR="003A47C1">
        <w:rPr>
          <w:rFonts w:ascii="Arial Narrow" w:hAnsi="Arial Narrow"/>
          <w:b w:val="0"/>
        </w:rPr>
        <w:t>ho</w:t>
      </w:r>
      <w:r w:rsidRPr="007462BE">
        <w:rPr>
          <w:rFonts w:ascii="Arial Narrow" w:hAnsi="Arial Narrow"/>
          <w:b w:val="0"/>
        </w:rPr>
        <w:t xml:space="preserve"> oprávněné</w:t>
      </w:r>
      <w:r w:rsidR="003A47C1">
        <w:rPr>
          <w:rFonts w:ascii="Arial Narrow" w:hAnsi="Arial Narrow"/>
          <w:b w:val="0"/>
        </w:rPr>
        <w:t>ho</w:t>
      </w:r>
      <w:r w:rsidRPr="007462BE">
        <w:rPr>
          <w:rFonts w:ascii="Arial Narrow" w:hAnsi="Arial Narrow"/>
          <w:b w:val="0"/>
        </w:rPr>
        <w:t xml:space="preserve">. </w:t>
      </w:r>
    </w:p>
    <w:p w:rsidR="00820AA2" w:rsidRDefault="00820AA2" w:rsidP="00820AA2">
      <w:pPr>
        <w:pStyle w:val="Zkladntext"/>
        <w:numPr>
          <w:ilvl w:val="0"/>
          <w:numId w:val="27"/>
        </w:numPr>
        <w:spacing w:after="100"/>
        <w:ind w:left="284" w:hanging="284"/>
        <w:jc w:val="both"/>
        <w:rPr>
          <w:rFonts w:ascii="Arial Narrow" w:hAnsi="Arial Narrow"/>
        </w:rPr>
      </w:pPr>
      <w:r w:rsidRPr="007462BE">
        <w:rPr>
          <w:rFonts w:ascii="Arial Narrow" w:hAnsi="Arial Narrow"/>
        </w:rPr>
        <w:t>Budoucí povinný se tímto neodvolatelně zavazuje, že k Pozemk</w:t>
      </w:r>
      <w:r w:rsidR="00487281">
        <w:rPr>
          <w:rFonts w:ascii="Arial Narrow" w:hAnsi="Arial Narrow"/>
        </w:rPr>
        <w:t>u</w:t>
      </w:r>
      <w:r w:rsidRPr="007462BE">
        <w:rPr>
          <w:rFonts w:ascii="Arial Narrow" w:hAnsi="Arial Narrow"/>
        </w:rPr>
        <w:t xml:space="preserve"> nezřídí ani se nezaváže zřídit žádné právo, které by bylo překážkou zřízení </w:t>
      </w:r>
      <w:r>
        <w:rPr>
          <w:rFonts w:ascii="Arial Narrow" w:hAnsi="Arial Narrow"/>
        </w:rPr>
        <w:t>v</w:t>
      </w:r>
      <w:r w:rsidRPr="007462BE">
        <w:rPr>
          <w:rFonts w:ascii="Arial Narrow" w:hAnsi="Arial Narrow"/>
        </w:rPr>
        <w:t xml:space="preserve">ěcného břemene dle </w:t>
      </w:r>
      <w:r>
        <w:rPr>
          <w:rFonts w:ascii="Arial Narrow" w:hAnsi="Arial Narrow"/>
        </w:rPr>
        <w:t>finální</w:t>
      </w:r>
      <w:r w:rsidRPr="007462BE">
        <w:rPr>
          <w:rFonts w:ascii="Arial Narrow" w:hAnsi="Arial Narrow"/>
        </w:rPr>
        <w:t xml:space="preserve"> smlouvy ani výkonu práv </w:t>
      </w:r>
      <w:r>
        <w:rPr>
          <w:rFonts w:ascii="Arial Narrow" w:hAnsi="Arial Narrow"/>
        </w:rPr>
        <w:t>b</w:t>
      </w:r>
      <w:r w:rsidRPr="007462BE">
        <w:rPr>
          <w:rFonts w:ascii="Arial Narrow" w:hAnsi="Arial Narrow"/>
        </w:rPr>
        <w:t>udoucíh</w:t>
      </w:r>
      <w:r w:rsidR="00487281">
        <w:rPr>
          <w:rFonts w:ascii="Arial Narrow" w:hAnsi="Arial Narrow"/>
        </w:rPr>
        <w:t>o</w:t>
      </w:r>
      <w:r w:rsidRPr="007462BE">
        <w:rPr>
          <w:rFonts w:ascii="Arial Narrow" w:hAnsi="Arial Narrow"/>
        </w:rPr>
        <w:t xml:space="preserve"> oprávněn</w:t>
      </w:r>
      <w:r w:rsidR="00487281">
        <w:rPr>
          <w:rFonts w:ascii="Arial Narrow" w:hAnsi="Arial Narrow"/>
        </w:rPr>
        <w:t>ého</w:t>
      </w:r>
      <w:r w:rsidR="00B53033">
        <w:rPr>
          <w:rFonts w:ascii="Arial Narrow" w:hAnsi="Arial Narrow"/>
        </w:rPr>
        <w:t xml:space="preserve"> </w:t>
      </w:r>
      <w:r w:rsidRPr="007462BE">
        <w:rPr>
          <w:rFonts w:ascii="Arial Narrow" w:hAnsi="Arial Narrow"/>
        </w:rPr>
        <w:t xml:space="preserve">dle </w:t>
      </w:r>
      <w:r>
        <w:rPr>
          <w:rFonts w:ascii="Arial Narrow" w:hAnsi="Arial Narrow"/>
        </w:rPr>
        <w:t xml:space="preserve">finální </w:t>
      </w:r>
      <w:r w:rsidRPr="007462BE">
        <w:rPr>
          <w:rFonts w:ascii="Arial Narrow" w:hAnsi="Arial Narrow"/>
        </w:rPr>
        <w:t xml:space="preserve">smlouvy. </w:t>
      </w:r>
    </w:p>
    <w:p w:rsidR="00C11562" w:rsidRPr="003D4EE3" w:rsidRDefault="00C11562" w:rsidP="00C11562">
      <w:pPr>
        <w:numPr>
          <w:ilvl w:val="0"/>
          <w:numId w:val="27"/>
        </w:numPr>
        <w:spacing w:after="100"/>
        <w:ind w:left="284" w:hanging="284"/>
        <w:jc w:val="both"/>
        <w:rPr>
          <w:rFonts w:ascii="Arial Narrow" w:hAnsi="Arial Narrow"/>
          <w:bCs/>
        </w:rPr>
      </w:pPr>
      <w:r w:rsidRPr="00A22FA3">
        <w:rPr>
          <w:rFonts w:ascii="Arial Narrow" w:hAnsi="Arial Narrow"/>
        </w:rPr>
        <w:t>Právní vztahy vyplývající z této smlouvy, které však nejsou ve smlouvě přímo upraveny, se řídí příslušnými ustanoveními Občanského zákoníku a zákonem č. 127/2005 Sb., o elektronických komunikacích a změně souvisejících zákonů (zejména §104).</w:t>
      </w:r>
      <w:r w:rsidRPr="003D4EE3">
        <w:rPr>
          <w:rFonts w:ascii="Arial Narrow" w:hAnsi="Arial Narrow"/>
          <w:bCs/>
        </w:rPr>
        <w:t xml:space="preserve"> </w:t>
      </w:r>
    </w:p>
    <w:p w:rsidR="00820AA2" w:rsidRPr="007462BE" w:rsidRDefault="00820AA2" w:rsidP="00820AA2">
      <w:pPr>
        <w:pStyle w:val="Zkladntextodsazen"/>
        <w:numPr>
          <w:ilvl w:val="0"/>
          <w:numId w:val="27"/>
        </w:numPr>
        <w:spacing w:after="100"/>
        <w:ind w:left="284" w:hanging="284"/>
        <w:rPr>
          <w:rFonts w:ascii="Arial Narrow" w:hAnsi="Arial Narrow"/>
          <w:b w:val="0"/>
          <w:i/>
        </w:rPr>
      </w:pPr>
      <w:r w:rsidRPr="007462BE">
        <w:rPr>
          <w:rFonts w:ascii="Arial Narrow" w:hAnsi="Arial Narrow"/>
          <w:b w:val="0"/>
        </w:rPr>
        <w:t xml:space="preserve">Smluvní strany se zavazují, že pokud se kterékoli ustanovení </w:t>
      </w:r>
      <w:r>
        <w:rPr>
          <w:rFonts w:ascii="Arial Narrow" w:hAnsi="Arial Narrow"/>
          <w:b w:val="0"/>
        </w:rPr>
        <w:t>s</w:t>
      </w:r>
      <w:r w:rsidRPr="007462BE">
        <w:rPr>
          <w:rFonts w:ascii="Arial Narrow" w:hAnsi="Arial Narrow"/>
          <w:b w:val="0"/>
        </w:rPr>
        <w:t xml:space="preserve">mlouvy nebo s ní související ujednání či jakákoli její část ukážou být zdánlivými, neplatnými či se neplatnými stanou, neovlivní tato skutečnost platnost </w:t>
      </w:r>
      <w:r>
        <w:rPr>
          <w:rFonts w:ascii="Arial Narrow" w:hAnsi="Arial Narrow"/>
          <w:b w:val="0"/>
        </w:rPr>
        <w:t>s</w:t>
      </w:r>
      <w:r w:rsidRPr="007462BE">
        <w:rPr>
          <w:rFonts w:ascii="Arial Narrow" w:hAnsi="Arial Narrow"/>
          <w:b w:val="0"/>
        </w:rPr>
        <w:t xml:space="preserve">mlouvy jako takové. V takovém případě se </w:t>
      </w:r>
      <w:r>
        <w:rPr>
          <w:rFonts w:ascii="Arial Narrow" w:hAnsi="Arial Narrow"/>
          <w:b w:val="0"/>
        </w:rPr>
        <w:t>s</w:t>
      </w:r>
      <w:r w:rsidRPr="007462BE">
        <w:rPr>
          <w:rFonts w:ascii="Arial Narrow" w:hAnsi="Arial Narrow"/>
          <w:b w:val="0"/>
        </w:rPr>
        <w:t xml:space="preserve">mluvní strany zavazují nahradit zdánlivé či neplatné ujednání ujednáním platným, které se svým ekonomickým účelem pokud možno nejvíce podobá zdánlivému či neplatnému ujednání. Obdobně se bude postupovat v případě ostatních zmíněných nedostatků </w:t>
      </w:r>
      <w:r>
        <w:rPr>
          <w:rFonts w:ascii="Arial Narrow" w:hAnsi="Arial Narrow"/>
          <w:b w:val="0"/>
        </w:rPr>
        <w:t>s</w:t>
      </w:r>
      <w:r w:rsidRPr="007462BE">
        <w:rPr>
          <w:rFonts w:ascii="Arial Narrow" w:hAnsi="Arial Narrow"/>
          <w:b w:val="0"/>
        </w:rPr>
        <w:t xml:space="preserve">mlouvy či souvisejících ujednání.  </w:t>
      </w:r>
    </w:p>
    <w:p w:rsidR="00820AA2" w:rsidRPr="007462BE" w:rsidRDefault="00820AA2" w:rsidP="00820AA2">
      <w:pPr>
        <w:pStyle w:val="Zkladntextodsazen"/>
        <w:numPr>
          <w:ilvl w:val="0"/>
          <w:numId w:val="27"/>
        </w:numPr>
        <w:spacing w:after="100"/>
        <w:ind w:left="284" w:hanging="284"/>
        <w:rPr>
          <w:rFonts w:ascii="Arial Narrow" w:hAnsi="Arial Narrow"/>
          <w:b w:val="0"/>
        </w:rPr>
      </w:pPr>
      <w:r w:rsidRPr="007462BE">
        <w:rPr>
          <w:rFonts w:ascii="Arial Narrow" w:hAnsi="Arial Narrow"/>
          <w:b w:val="0"/>
        </w:rPr>
        <w:t xml:space="preserve">Smlouvu je možné měnit nebo doplňovat pouze písemnou dohodou </w:t>
      </w:r>
      <w:r>
        <w:rPr>
          <w:rFonts w:ascii="Arial Narrow" w:hAnsi="Arial Narrow"/>
          <w:b w:val="0"/>
        </w:rPr>
        <w:t>s</w:t>
      </w:r>
      <w:r w:rsidRPr="007462BE">
        <w:rPr>
          <w:rFonts w:ascii="Arial Narrow" w:hAnsi="Arial Narrow"/>
          <w:b w:val="0"/>
        </w:rPr>
        <w:t xml:space="preserve">mluvních stran ve formě číslovaných dodatků podepsaných </w:t>
      </w:r>
      <w:r w:rsidR="00487281">
        <w:rPr>
          <w:rFonts w:ascii="Arial Narrow" w:hAnsi="Arial Narrow"/>
          <w:b w:val="0"/>
        </w:rPr>
        <w:t>oběma</w:t>
      </w:r>
      <w:r w:rsidRPr="007462BE">
        <w:rPr>
          <w:rFonts w:ascii="Arial Narrow" w:hAnsi="Arial Narrow"/>
          <w:b w:val="0"/>
        </w:rPr>
        <w:t xml:space="preserve"> </w:t>
      </w:r>
      <w:r>
        <w:rPr>
          <w:rFonts w:ascii="Arial Narrow" w:hAnsi="Arial Narrow"/>
          <w:b w:val="0"/>
        </w:rPr>
        <w:t>s</w:t>
      </w:r>
      <w:r w:rsidRPr="007462BE">
        <w:rPr>
          <w:rFonts w:ascii="Arial Narrow" w:hAnsi="Arial Narrow"/>
          <w:b w:val="0"/>
        </w:rPr>
        <w:t>mluvními stranami.</w:t>
      </w:r>
    </w:p>
    <w:p w:rsidR="00820AA2" w:rsidRPr="007462BE" w:rsidRDefault="00820AA2" w:rsidP="00820AA2">
      <w:pPr>
        <w:pStyle w:val="Zkladntextodsazen"/>
        <w:numPr>
          <w:ilvl w:val="0"/>
          <w:numId w:val="27"/>
        </w:numPr>
        <w:spacing w:after="100"/>
        <w:ind w:left="284" w:hanging="284"/>
        <w:rPr>
          <w:rFonts w:ascii="Arial Narrow" w:eastAsia="Calibri" w:hAnsi="Arial Narrow"/>
          <w:b w:val="0"/>
          <w:color w:val="000000"/>
          <w:spacing w:val="-3"/>
          <w:lang w:eastAsia="en-US"/>
        </w:rPr>
      </w:pPr>
      <w:r w:rsidRPr="007462BE">
        <w:rPr>
          <w:rFonts w:ascii="Arial Narrow" w:eastAsia="Calibri" w:hAnsi="Arial Narrow"/>
          <w:b w:val="0"/>
          <w:color w:val="000000"/>
          <w:spacing w:val="-3"/>
          <w:lang w:eastAsia="en-US"/>
        </w:rPr>
        <w:t xml:space="preserve">Pro případ, že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mlouva není uzavírána za přítomnosti </w:t>
      </w:r>
      <w:r w:rsidR="00FE7D6C">
        <w:rPr>
          <w:rFonts w:ascii="Arial Narrow" w:eastAsia="Calibri" w:hAnsi="Arial Narrow"/>
          <w:b w:val="0"/>
          <w:color w:val="000000"/>
          <w:spacing w:val="-3"/>
          <w:lang w:eastAsia="en-US"/>
        </w:rPr>
        <w:t>obou</w:t>
      </w:r>
      <w:r w:rsidR="003D4EE3">
        <w:rPr>
          <w:rFonts w:ascii="Arial Narrow" w:eastAsia="Calibri" w:hAnsi="Arial Narrow"/>
          <w:b w:val="0"/>
          <w:color w:val="000000"/>
          <w:spacing w:val="-3"/>
          <w:lang w:eastAsia="en-US"/>
        </w:rPr>
        <w:t xml:space="preserve">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mluvních stran, platí, že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mlouva není uzavřena, pokud ji </w:t>
      </w:r>
      <w:r>
        <w:rPr>
          <w:rFonts w:ascii="Arial Narrow" w:eastAsia="Calibri" w:hAnsi="Arial Narrow"/>
          <w:b w:val="0"/>
          <w:color w:val="000000"/>
          <w:spacing w:val="-3"/>
          <w:lang w:eastAsia="en-US"/>
        </w:rPr>
        <w:t>b</w:t>
      </w:r>
      <w:r w:rsidRPr="007462BE">
        <w:rPr>
          <w:rFonts w:ascii="Arial Narrow" w:eastAsia="Calibri" w:hAnsi="Arial Narrow"/>
          <w:b w:val="0"/>
          <w:color w:val="000000"/>
          <w:spacing w:val="-3"/>
          <w:lang w:eastAsia="en-US"/>
        </w:rPr>
        <w:t xml:space="preserve">udoucí povinný či </w:t>
      </w:r>
      <w:r>
        <w:rPr>
          <w:rFonts w:ascii="Arial Narrow" w:eastAsia="Calibri" w:hAnsi="Arial Narrow"/>
          <w:b w:val="0"/>
          <w:color w:val="000000"/>
          <w:spacing w:val="-3"/>
          <w:lang w:eastAsia="en-US"/>
        </w:rPr>
        <w:t>b</w:t>
      </w:r>
      <w:r w:rsidRPr="007462BE">
        <w:rPr>
          <w:rFonts w:ascii="Arial Narrow" w:eastAsia="Calibri" w:hAnsi="Arial Narrow"/>
          <w:b w:val="0"/>
          <w:color w:val="000000"/>
          <w:spacing w:val="-3"/>
          <w:lang w:eastAsia="en-US"/>
        </w:rPr>
        <w:t>udoucí oprávněn</w:t>
      </w:r>
      <w:r w:rsidR="00FE7D6C">
        <w:rPr>
          <w:rFonts w:ascii="Arial Narrow" w:eastAsia="Calibri" w:hAnsi="Arial Narrow"/>
          <w:b w:val="0"/>
          <w:color w:val="000000"/>
          <w:spacing w:val="-3"/>
          <w:lang w:eastAsia="en-US"/>
        </w:rPr>
        <w:t>ý</w:t>
      </w:r>
      <w:r w:rsidRPr="007462BE">
        <w:rPr>
          <w:rFonts w:ascii="Arial Narrow" w:eastAsia="Calibri" w:hAnsi="Arial Narrow"/>
          <w:b w:val="0"/>
          <w:color w:val="000000"/>
          <w:spacing w:val="-3"/>
          <w:lang w:eastAsia="en-US"/>
        </w:rPr>
        <w:t xml:space="preserve"> podepíší s jakoukoliv změnou či odchylkou, byť nepodstatnou, nebo dodatkem, ledaže</w:t>
      </w:r>
      <w:r w:rsidR="003D4EE3">
        <w:rPr>
          <w:rFonts w:ascii="Arial Narrow" w:eastAsia="Calibri" w:hAnsi="Arial Narrow"/>
          <w:b w:val="0"/>
          <w:color w:val="000000"/>
          <w:spacing w:val="-3"/>
          <w:lang w:eastAsia="en-US"/>
        </w:rPr>
        <w:t xml:space="preserve"> </w:t>
      </w:r>
      <w:r w:rsidR="00FE7D6C">
        <w:rPr>
          <w:rFonts w:ascii="Arial Narrow" w:eastAsia="Calibri" w:hAnsi="Arial Narrow"/>
          <w:b w:val="0"/>
          <w:color w:val="000000"/>
          <w:spacing w:val="-3"/>
          <w:lang w:eastAsia="en-US"/>
        </w:rPr>
        <w:t>obě</w:t>
      </w:r>
      <w:r w:rsidR="003D4EE3">
        <w:rPr>
          <w:rFonts w:ascii="Arial Narrow" w:eastAsia="Calibri" w:hAnsi="Arial Narrow"/>
          <w:b w:val="0"/>
          <w:color w:val="000000"/>
          <w:spacing w:val="-3"/>
          <w:lang w:eastAsia="en-US"/>
        </w:rPr>
        <w:t xml:space="preserve">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mluvní stran</w:t>
      </w:r>
      <w:r w:rsidR="003D4EE3">
        <w:rPr>
          <w:rFonts w:ascii="Arial Narrow" w:eastAsia="Calibri" w:hAnsi="Arial Narrow"/>
          <w:b w:val="0"/>
          <w:color w:val="000000"/>
          <w:spacing w:val="-3"/>
          <w:lang w:eastAsia="en-US"/>
        </w:rPr>
        <w:t>y</w:t>
      </w:r>
      <w:r w:rsidRPr="007462BE">
        <w:rPr>
          <w:rFonts w:ascii="Arial Narrow" w:eastAsia="Calibri" w:hAnsi="Arial Narrow"/>
          <w:b w:val="0"/>
          <w:color w:val="000000"/>
          <w:spacing w:val="-3"/>
          <w:lang w:eastAsia="en-US"/>
        </w:rPr>
        <w:t xml:space="preserve"> takovou změnu či odchylku nebo dodatek následně písemně schválí.</w:t>
      </w:r>
    </w:p>
    <w:p w:rsidR="00820AA2" w:rsidRPr="007462BE" w:rsidRDefault="00820AA2" w:rsidP="00820AA2">
      <w:pPr>
        <w:pStyle w:val="Odstavecseseznamem"/>
        <w:numPr>
          <w:ilvl w:val="0"/>
          <w:numId w:val="27"/>
        </w:numPr>
        <w:spacing w:before="120" w:after="120"/>
        <w:ind w:left="284" w:hanging="284"/>
        <w:contextualSpacing w:val="0"/>
        <w:jc w:val="both"/>
        <w:rPr>
          <w:rFonts w:ascii="Arial Narrow" w:eastAsia="Calibri" w:hAnsi="Arial Narrow"/>
          <w:color w:val="000000"/>
          <w:spacing w:val="-3"/>
          <w:szCs w:val="20"/>
          <w:lang w:eastAsia="en-US"/>
        </w:rPr>
      </w:pPr>
      <w:r w:rsidRPr="007462BE">
        <w:rPr>
          <w:rFonts w:ascii="Arial Narrow" w:eastAsia="Calibri" w:hAnsi="Arial Narrow"/>
          <w:color w:val="000000"/>
          <w:spacing w:val="-3"/>
          <w:szCs w:val="20"/>
          <w:lang w:eastAsia="en-US"/>
        </w:rPr>
        <w:lastRenderedPageBreak/>
        <w:t xml:space="preserve">Smlouva nabývá platnosti dnem podpisu </w:t>
      </w:r>
      <w:r w:rsidR="003D4EE3">
        <w:rPr>
          <w:rFonts w:ascii="Arial Narrow" w:eastAsia="Calibri" w:hAnsi="Arial Narrow"/>
          <w:color w:val="000000"/>
          <w:spacing w:val="-3"/>
          <w:szCs w:val="20"/>
          <w:lang w:eastAsia="en-US"/>
        </w:rPr>
        <w:t xml:space="preserve">všemi </w:t>
      </w:r>
      <w:r w:rsidRPr="007462BE">
        <w:rPr>
          <w:rFonts w:ascii="Arial Narrow" w:eastAsia="Calibri" w:hAnsi="Arial Narrow"/>
          <w:color w:val="000000"/>
          <w:spacing w:val="-3"/>
          <w:szCs w:val="20"/>
          <w:lang w:eastAsia="en-US"/>
        </w:rPr>
        <w:t xml:space="preserve"> smluvními stranami.</w:t>
      </w:r>
    </w:p>
    <w:p w:rsidR="00820AA2" w:rsidRDefault="00820AA2" w:rsidP="00820AA2">
      <w:pPr>
        <w:pStyle w:val="Odstavecseseznamem"/>
        <w:numPr>
          <w:ilvl w:val="0"/>
          <w:numId w:val="27"/>
        </w:numPr>
        <w:spacing w:before="120" w:after="120"/>
        <w:ind w:left="284" w:hanging="284"/>
        <w:contextualSpacing w:val="0"/>
        <w:jc w:val="both"/>
        <w:rPr>
          <w:rFonts w:ascii="Arial Narrow" w:eastAsia="Calibri" w:hAnsi="Arial Narrow"/>
          <w:color w:val="000000"/>
          <w:spacing w:val="-3"/>
          <w:szCs w:val="20"/>
          <w:lang w:eastAsia="en-US"/>
        </w:rPr>
      </w:pPr>
      <w:r w:rsidRPr="007462BE">
        <w:rPr>
          <w:rFonts w:ascii="Arial Narrow" w:eastAsia="Calibri" w:hAnsi="Arial Narrow"/>
          <w:color w:val="000000"/>
          <w:spacing w:val="-3"/>
          <w:szCs w:val="20"/>
          <w:lang w:eastAsia="en-US"/>
        </w:rP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 Smlouva nabývá účinnosti dnem jejího uveřejnění v registru smluv dle zákona č. 340/2015 Sb.</w:t>
      </w:r>
    </w:p>
    <w:p w:rsidR="008E0148" w:rsidRPr="008E0148" w:rsidRDefault="008E0148" w:rsidP="00AB794A">
      <w:pPr>
        <w:pStyle w:val="Odstavecseseznamem"/>
        <w:numPr>
          <w:ilvl w:val="0"/>
          <w:numId w:val="27"/>
        </w:numPr>
        <w:spacing w:after="100"/>
        <w:ind w:left="284" w:hanging="284"/>
        <w:jc w:val="both"/>
        <w:rPr>
          <w:rFonts w:ascii="Arial Narrow" w:eastAsia="Calibri" w:hAnsi="Arial Narrow"/>
          <w:color w:val="000000"/>
          <w:spacing w:val="-3"/>
          <w:szCs w:val="20"/>
          <w:lang w:eastAsia="en-US"/>
        </w:rPr>
      </w:pPr>
      <w:r w:rsidRPr="008E0148">
        <w:rPr>
          <w:rFonts w:ascii="Arial Narrow" w:eastAsia="Calibri" w:hAnsi="Arial Narrow"/>
          <w:color w:val="000000"/>
          <w:spacing w:val="-3"/>
          <w:szCs w:val="20"/>
          <w:lang w:eastAsia="en-US"/>
        </w:rPr>
        <w:t>V případě, že v souvislosti s plněním této smlouvy jsou jakoukoliv smluvní stranou poskytovány druhé smluvní straně osobní údaje fyzických osob, zavazují se smluvní strany zajistit ochranu osobních údajů, včetně citlivých údajů, se kterými přijdou do styku, v souladu s nařízením Evropského parlamentu a Rady (EU) 2016/679 ze dne 27. 4. 2016 o ochraně fyzických osob v souvislosti se zpracováním osobních údajů a o volném pohybu těchto údajů a o zrušení směrnice  95/46/ES a v souladu s další příslušnou právní úpravou upravující ochranu osobních údajů.</w:t>
      </w:r>
    </w:p>
    <w:p w:rsidR="00820AA2" w:rsidRPr="007462BE" w:rsidRDefault="00820AA2" w:rsidP="00AB794A">
      <w:pPr>
        <w:pStyle w:val="Zkladntextodsazen"/>
        <w:numPr>
          <w:ilvl w:val="0"/>
          <w:numId w:val="27"/>
        </w:numPr>
        <w:spacing w:after="100"/>
        <w:ind w:left="284" w:hanging="284"/>
        <w:rPr>
          <w:rFonts w:ascii="Arial Narrow" w:eastAsia="Calibri" w:hAnsi="Arial Narrow"/>
          <w:b w:val="0"/>
          <w:color w:val="000000"/>
          <w:spacing w:val="-3"/>
          <w:lang w:eastAsia="en-US"/>
        </w:rPr>
      </w:pPr>
      <w:r w:rsidRPr="007462BE">
        <w:rPr>
          <w:rFonts w:ascii="Arial Narrow" w:eastAsia="Calibri" w:hAnsi="Arial Narrow"/>
          <w:b w:val="0"/>
          <w:color w:val="000000"/>
          <w:spacing w:val="-3"/>
          <w:lang w:eastAsia="en-US"/>
        </w:rPr>
        <w:t xml:space="preserve">Smluvní strany výslovně prohlašují, že základní podmínky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mlouvy jsou výsledkem jednání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mluvních stran a každá ze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mluvních stran měla příležitost ovlivnit obsah základních podmínek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mlouvy.</w:t>
      </w:r>
    </w:p>
    <w:p w:rsidR="00820AA2" w:rsidRPr="007462BE" w:rsidRDefault="00820AA2" w:rsidP="00820AA2">
      <w:pPr>
        <w:pStyle w:val="Zkladntextodsazen"/>
        <w:numPr>
          <w:ilvl w:val="0"/>
          <w:numId w:val="27"/>
        </w:numPr>
        <w:spacing w:after="100"/>
        <w:ind w:left="284" w:hanging="284"/>
        <w:rPr>
          <w:rFonts w:ascii="Arial Narrow" w:eastAsia="Calibri" w:hAnsi="Arial Narrow"/>
          <w:b w:val="0"/>
          <w:color w:val="000000"/>
          <w:spacing w:val="-3"/>
          <w:lang w:eastAsia="en-US"/>
        </w:rPr>
      </w:pPr>
      <w:r w:rsidRPr="007462BE">
        <w:rPr>
          <w:rFonts w:ascii="Arial Narrow" w:eastAsia="Calibri" w:hAnsi="Arial Narrow"/>
          <w:b w:val="0"/>
          <w:color w:val="000000"/>
          <w:spacing w:val="-3"/>
          <w:lang w:eastAsia="en-US"/>
        </w:rPr>
        <w:t xml:space="preserve">Smlouva obsahuje úplné ujednání o </w:t>
      </w:r>
      <w:r>
        <w:rPr>
          <w:rFonts w:ascii="Arial Narrow" w:eastAsia="Calibri" w:hAnsi="Arial Narrow"/>
          <w:b w:val="0"/>
          <w:color w:val="000000"/>
          <w:spacing w:val="-3"/>
          <w:lang w:eastAsia="en-US"/>
        </w:rPr>
        <w:t>p</w:t>
      </w:r>
      <w:r w:rsidRPr="007462BE">
        <w:rPr>
          <w:rFonts w:ascii="Arial Narrow" w:eastAsia="Calibri" w:hAnsi="Arial Narrow"/>
          <w:b w:val="0"/>
          <w:color w:val="000000"/>
          <w:spacing w:val="-3"/>
          <w:lang w:eastAsia="en-US"/>
        </w:rPr>
        <w:t xml:space="preserve">ředmětu smlouvy a všech náležitostech, které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 strany měly a chtěly ve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mlouvě ujednat, a které považují za důležité pro závaznost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mlouvy. Žádný projev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mluvních stran učiněný při jednání o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mlouvě ani projev učiněný po uzavření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mlouvy nesmí být vykládán v rozporu s výslovnými ustanoveními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mlouvy a nezakládá žádný závazek žádné ze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mluvních stran.</w:t>
      </w:r>
    </w:p>
    <w:p w:rsidR="00820AA2" w:rsidRPr="007462BE" w:rsidRDefault="00820AA2" w:rsidP="00820AA2">
      <w:pPr>
        <w:pStyle w:val="Zkladntextodsazen"/>
        <w:numPr>
          <w:ilvl w:val="0"/>
          <w:numId w:val="27"/>
        </w:numPr>
        <w:spacing w:after="100"/>
        <w:ind w:left="284" w:hanging="284"/>
        <w:rPr>
          <w:rFonts w:ascii="Arial Narrow" w:eastAsia="Calibri" w:hAnsi="Arial Narrow"/>
          <w:b w:val="0"/>
          <w:color w:val="000000"/>
          <w:spacing w:val="-3"/>
          <w:lang w:eastAsia="en-US"/>
        </w:rPr>
      </w:pPr>
      <w:r w:rsidRPr="007462BE">
        <w:rPr>
          <w:rFonts w:ascii="Arial Narrow" w:eastAsia="Calibri" w:hAnsi="Arial Narrow"/>
          <w:b w:val="0"/>
          <w:color w:val="000000"/>
          <w:spacing w:val="-3"/>
          <w:lang w:eastAsia="en-US"/>
        </w:rPr>
        <w:t>Smlouva je vyhotovena v</w:t>
      </w:r>
      <w:r w:rsidR="00FE7D6C">
        <w:rPr>
          <w:rFonts w:ascii="Arial Narrow" w:eastAsia="Calibri" w:hAnsi="Arial Narrow"/>
          <w:b w:val="0"/>
          <w:color w:val="000000"/>
          <w:spacing w:val="-3"/>
          <w:lang w:eastAsia="en-US"/>
        </w:rPr>
        <w:t>e čtyřech</w:t>
      </w:r>
      <w:r w:rsidRPr="007462BE">
        <w:rPr>
          <w:rFonts w:ascii="Arial Narrow" w:eastAsia="Calibri" w:hAnsi="Arial Narrow"/>
          <w:b w:val="0"/>
          <w:color w:val="000000"/>
          <w:spacing w:val="-3"/>
          <w:lang w:eastAsia="en-US"/>
        </w:rPr>
        <w:t xml:space="preserve"> stejnopisech s platností originálu, z nichž každá </w:t>
      </w:r>
      <w:r>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 strana obdrží po dvou stejnopisech. </w:t>
      </w:r>
    </w:p>
    <w:p w:rsidR="00820AA2" w:rsidRPr="007462BE" w:rsidRDefault="00820AA2" w:rsidP="00820AA2">
      <w:pPr>
        <w:pStyle w:val="Odstavecseseznamem"/>
        <w:numPr>
          <w:ilvl w:val="0"/>
          <w:numId w:val="27"/>
        </w:numPr>
        <w:spacing w:after="100"/>
        <w:ind w:left="284" w:hanging="284"/>
        <w:jc w:val="both"/>
        <w:rPr>
          <w:rFonts w:ascii="Arial Narrow" w:eastAsia="Calibri" w:hAnsi="Arial Narrow"/>
          <w:color w:val="000000"/>
          <w:spacing w:val="-3"/>
          <w:szCs w:val="20"/>
          <w:lang w:eastAsia="en-US"/>
        </w:rPr>
      </w:pPr>
      <w:r w:rsidRPr="007462BE">
        <w:rPr>
          <w:rFonts w:ascii="Arial Narrow" w:eastAsia="Calibri" w:hAnsi="Arial Narrow"/>
          <w:color w:val="000000"/>
          <w:spacing w:val="-3"/>
          <w:szCs w:val="20"/>
          <w:lang w:eastAsia="en-US"/>
        </w:rPr>
        <w:t xml:space="preserve">Smluvní strany prohlašují, že si </w:t>
      </w:r>
      <w:r>
        <w:rPr>
          <w:rFonts w:ascii="Arial Narrow" w:eastAsia="Calibri" w:hAnsi="Arial Narrow"/>
          <w:color w:val="000000"/>
          <w:spacing w:val="-3"/>
          <w:szCs w:val="20"/>
          <w:lang w:eastAsia="en-US"/>
        </w:rPr>
        <w:t>s</w:t>
      </w:r>
      <w:r w:rsidRPr="007462BE">
        <w:rPr>
          <w:rFonts w:ascii="Arial Narrow" w:eastAsia="Calibri" w:hAnsi="Arial Narrow"/>
          <w:color w:val="000000"/>
          <w:spacing w:val="-3"/>
          <w:szCs w:val="20"/>
          <w:lang w:eastAsia="en-US"/>
        </w:rPr>
        <w:t>mlouvu před jejím podpisem přečetly a jsou seznámeny s jejím obsahem, že byla uzavřena po vzájemné dohodě, podle jejich vážné a svobodné vůle, dobrovolně, určitě a srozumitelně, což stvrzují svými podpisy.</w:t>
      </w:r>
    </w:p>
    <w:p w:rsidR="00820AA2" w:rsidRDefault="00820AA2" w:rsidP="00C11562">
      <w:pPr>
        <w:jc w:val="both"/>
        <w:rPr>
          <w:rFonts w:ascii="Arial" w:hAnsi="Arial" w:cs="Arial"/>
        </w:rPr>
      </w:pPr>
    </w:p>
    <w:p w:rsidR="00820AA2" w:rsidRPr="007462BE" w:rsidRDefault="00820AA2" w:rsidP="00820AA2">
      <w:pPr>
        <w:rPr>
          <w:rFonts w:ascii="Arial Narrow" w:hAnsi="Arial Narrow" w:cs="Arial"/>
        </w:rPr>
      </w:pPr>
      <w:r w:rsidRPr="00DB5D20">
        <w:rPr>
          <w:rFonts w:ascii="Arial Narrow" w:hAnsi="Arial Narrow" w:cs="Arial"/>
        </w:rPr>
        <w:t>Přílohy</w:t>
      </w:r>
      <w:r>
        <w:rPr>
          <w:rFonts w:ascii="Arial Narrow" w:hAnsi="Arial Narrow" w:cs="Arial"/>
        </w:rPr>
        <w:t>:</w:t>
      </w:r>
      <w:r w:rsidRPr="007462BE">
        <w:rPr>
          <w:rFonts w:ascii="Arial Narrow" w:hAnsi="Arial Narrow" w:cs="Arial"/>
        </w:rPr>
        <w:t xml:space="preserve"> 1</w:t>
      </w:r>
      <w:r>
        <w:rPr>
          <w:rFonts w:ascii="Arial Narrow" w:hAnsi="Arial Narrow" w:cs="Arial"/>
        </w:rPr>
        <w:t>.</w:t>
      </w:r>
      <w:r w:rsidRPr="007462BE">
        <w:rPr>
          <w:rFonts w:ascii="Arial Narrow" w:hAnsi="Arial Narrow" w:cs="Arial"/>
        </w:rPr>
        <w:t xml:space="preserve"> smlouva o zřízení věcného břemene -  služebnosti</w:t>
      </w:r>
    </w:p>
    <w:p w:rsidR="00820AA2" w:rsidRPr="007462BE" w:rsidRDefault="00820AA2" w:rsidP="00820AA2">
      <w:pPr>
        <w:rPr>
          <w:rFonts w:ascii="Arial Narrow" w:hAnsi="Arial Narrow" w:cs="Arial"/>
        </w:rPr>
      </w:pPr>
      <w:r w:rsidRPr="007462BE">
        <w:rPr>
          <w:rFonts w:ascii="Arial Narrow" w:hAnsi="Arial Narrow" w:cs="Arial"/>
        </w:rPr>
        <w:t xml:space="preserve">              2</w:t>
      </w:r>
      <w:r>
        <w:rPr>
          <w:rFonts w:ascii="Arial Narrow" w:hAnsi="Arial Narrow" w:cs="Arial"/>
        </w:rPr>
        <w:t>.</w:t>
      </w:r>
      <w:r w:rsidR="00C11562">
        <w:rPr>
          <w:rFonts w:ascii="Arial Narrow" w:hAnsi="Arial Narrow" w:cs="Arial"/>
        </w:rPr>
        <w:t xml:space="preserve"> </w:t>
      </w:r>
      <w:r w:rsidRPr="007462BE">
        <w:rPr>
          <w:rFonts w:ascii="Arial Narrow" w:hAnsi="Arial Narrow" w:cs="Arial"/>
        </w:rPr>
        <w:t xml:space="preserve">zákres trasy vedení </w:t>
      </w:r>
      <w:r w:rsidR="00C11562">
        <w:rPr>
          <w:rFonts w:ascii="Arial Narrow" w:hAnsi="Arial Narrow" w:cs="Arial"/>
        </w:rPr>
        <w:t xml:space="preserve">veřejné komunikační sítě do katastrální mapy </w:t>
      </w:r>
    </w:p>
    <w:p w:rsidR="00C9573A" w:rsidRPr="00C11562" w:rsidRDefault="00820AA2" w:rsidP="00C11562">
      <w:pPr>
        <w:rPr>
          <w:rFonts w:ascii="Arial Narrow" w:hAnsi="Arial Narrow" w:cs="Arial"/>
        </w:rPr>
      </w:pPr>
      <w:r w:rsidRPr="007462BE">
        <w:rPr>
          <w:rFonts w:ascii="Arial Narrow" w:hAnsi="Arial Narrow" w:cs="Arial"/>
        </w:rPr>
        <w:tab/>
      </w:r>
      <w:r w:rsidRPr="007462BE">
        <w:rPr>
          <w:rFonts w:ascii="Arial Narrow" w:hAnsi="Arial Narrow" w:cs="Arial"/>
        </w:rPr>
        <w:tab/>
      </w:r>
      <w:r w:rsidRPr="007462BE">
        <w:rPr>
          <w:rFonts w:ascii="Arial Narrow" w:hAnsi="Arial Narrow" w:cs="Arial"/>
        </w:rPr>
        <w:tab/>
      </w:r>
    </w:p>
    <w:p w:rsidR="00D72EB9" w:rsidRDefault="00D72EB9" w:rsidP="00D72EB9">
      <w:pPr>
        <w:rPr>
          <w:rFonts w:ascii="Arial Narrow" w:hAnsi="Arial Narrow"/>
        </w:rPr>
      </w:pPr>
      <w:r>
        <w:rPr>
          <w:rFonts w:ascii="Arial Narrow" w:hAnsi="Arial Narrow"/>
        </w:rPr>
        <w:t xml:space="preserve">Za </w:t>
      </w:r>
      <w:r w:rsidR="00261809">
        <w:rPr>
          <w:rFonts w:ascii="Arial Narrow" w:hAnsi="Arial Narrow"/>
        </w:rPr>
        <w:t xml:space="preserve">budoucího </w:t>
      </w:r>
      <w:r>
        <w:rPr>
          <w:rFonts w:ascii="Arial Narrow" w:hAnsi="Arial Narrow"/>
        </w:rPr>
        <w:t xml:space="preserve">povinného:                                                </w:t>
      </w:r>
      <w:r>
        <w:rPr>
          <w:rFonts w:ascii="Arial Narrow" w:hAnsi="Arial Narrow"/>
        </w:rPr>
        <w:tab/>
        <w:t xml:space="preserve">      Za</w:t>
      </w:r>
      <w:r w:rsidR="00261809">
        <w:rPr>
          <w:rFonts w:ascii="Arial Narrow" w:hAnsi="Arial Narrow"/>
        </w:rPr>
        <w:t xml:space="preserve"> budoucí</w:t>
      </w:r>
      <w:r>
        <w:rPr>
          <w:rFonts w:ascii="Arial Narrow" w:hAnsi="Arial Narrow"/>
        </w:rPr>
        <w:t xml:space="preserve"> oprávněné:</w:t>
      </w:r>
    </w:p>
    <w:p w:rsidR="00D72EB9" w:rsidRDefault="00D72EB9" w:rsidP="00D72EB9">
      <w:pPr>
        <w:rPr>
          <w:rFonts w:ascii="Arial Narrow" w:hAnsi="Arial Narrow"/>
        </w:rPr>
      </w:pPr>
    </w:p>
    <w:p w:rsidR="00D72EB9" w:rsidRDefault="00D72EB9" w:rsidP="00D72EB9">
      <w:pPr>
        <w:rPr>
          <w:rFonts w:ascii="Arial Narrow" w:hAnsi="Arial Narrow"/>
        </w:rPr>
      </w:pPr>
      <w:r>
        <w:rPr>
          <w:rFonts w:ascii="Arial Narrow" w:hAnsi="Arial Narrow"/>
        </w:rPr>
        <w:t>V Praze dne ..….……………</w:t>
      </w:r>
      <w:r>
        <w:rPr>
          <w:rFonts w:ascii="Arial Narrow" w:hAnsi="Arial Narrow"/>
        </w:rPr>
        <w:tab/>
        <w:t xml:space="preserve"> </w:t>
      </w:r>
      <w:r>
        <w:rPr>
          <w:rFonts w:ascii="Arial Narrow" w:hAnsi="Arial Narrow"/>
        </w:rPr>
        <w:tab/>
      </w:r>
      <w:r>
        <w:rPr>
          <w:rFonts w:ascii="Arial Narrow" w:hAnsi="Arial Narrow"/>
        </w:rPr>
        <w:tab/>
        <w:t xml:space="preserve">                    V Praze dne ……..………… </w:t>
      </w:r>
    </w:p>
    <w:p w:rsidR="00D72EB9" w:rsidRDefault="00D72EB9" w:rsidP="00D72EB9">
      <w:pPr>
        <w:rPr>
          <w:rFonts w:ascii="Arial Narrow" w:hAnsi="Arial Narrow"/>
          <w:b/>
        </w:rPr>
      </w:pPr>
    </w:p>
    <w:p w:rsidR="00D72EB9" w:rsidRDefault="00D72EB9" w:rsidP="00D72EB9">
      <w:pPr>
        <w:rPr>
          <w:rFonts w:ascii="Arial Narrow" w:hAnsi="Arial Narrow"/>
        </w:rPr>
      </w:pPr>
      <w:r w:rsidRPr="003A3AEC">
        <w:rPr>
          <w:rFonts w:ascii="Arial Narrow" w:hAnsi="Arial Narrow"/>
          <w:b/>
        </w:rPr>
        <w:t>Městská část Praha 3</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roofErr w:type="spellStart"/>
      <w:r>
        <w:rPr>
          <w:rFonts w:ascii="Arial Narrow" w:hAnsi="Arial Narrow"/>
          <w:b/>
        </w:rPr>
        <w:t>Dial</w:t>
      </w:r>
      <w:proofErr w:type="spellEnd"/>
      <w:r>
        <w:rPr>
          <w:rFonts w:ascii="Arial Narrow" w:hAnsi="Arial Narrow"/>
          <w:b/>
        </w:rPr>
        <w:t xml:space="preserve"> Telecom, a.s.</w:t>
      </w:r>
    </w:p>
    <w:p w:rsidR="00D72EB9" w:rsidRDefault="00D72EB9" w:rsidP="00D72EB9">
      <w:pPr>
        <w:rPr>
          <w:rFonts w:ascii="Arial Narrow" w:hAnsi="Arial Narrow"/>
        </w:rPr>
      </w:pPr>
    </w:p>
    <w:p w:rsidR="00261809" w:rsidRDefault="00261809" w:rsidP="00D72EB9">
      <w:pPr>
        <w:rPr>
          <w:rFonts w:ascii="Arial Narrow" w:hAnsi="Arial Narrow"/>
        </w:rPr>
      </w:pPr>
    </w:p>
    <w:p w:rsidR="00D72EB9" w:rsidRDefault="00D72EB9" w:rsidP="00D72EB9">
      <w:pPr>
        <w:rPr>
          <w:rFonts w:ascii="Arial Narrow" w:hAnsi="Arial Narrow"/>
        </w:rPr>
      </w:pPr>
      <w:r>
        <w:rPr>
          <w:rFonts w:ascii="Arial Narrow" w:hAnsi="Arial Narrow"/>
        </w:rPr>
        <w:t xml:space="preserve">…………………………..                             </w:t>
      </w:r>
      <w:r>
        <w:rPr>
          <w:rFonts w:ascii="Arial Narrow" w:hAnsi="Arial Narrow"/>
        </w:rPr>
        <w:tab/>
      </w:r>
      <w:r>
        <w:rPr>
          <w:rFonts w:ascii="Arial Narrow" w:hAnsi="Arial Narrow"/>
        </w:rPr>
        <w:tab/>
        <w:t xml:space="preserve">        ………………………………….  </w:t>
      </w:r>
    </w:p>
    <w:p w:rsidR="00D72EB9" w:rsidRDefault="00D72EB9" w:rsidP="00D72EB9">
      <w:pPr>
        <w:rPr>
          <w:rFonts w:ascii="Arial Narrow" w:hAnsi="Arial Narrow"/>
        </w:rPr>
      </w:pPr>
      <w:r>
        <w:rPr>
          <w:rFonts w:ascii="Arial Narrow" w:hAnsi="Arial Narrow"/>
        </w:rPr>
        <w:t xml:space="preserve"> </w:t>
      </w:r>
      <w:r w:rsidR="00B04731">
        <w:rPr>
          <w:rFonts w:ascii="Arial Narrow" w:hAnsi="Arial Narrow"/>
        </w:rPr>
        <w:t xml:space="preserve">Mgr. Alexander Bellu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B04731">
        <w:rPr>
          <w:rFonts w:ascii="Arial Narrow" w:hAnsi="Arial Narrow"/>
        </w:rPr>
        <w:t xml:space="preserve">   </w:t>
      </w:r>
      <w:r w:rsidR="00623FE0">
        <w:rPr>
          <w:rFonts w:ascii="Arial Narrow" w:hAnsi="Arial Narrow"/>
        </w:rPr>
        <w:t xml:space="preserve">Ing. Milan Čtvrtečka </w:t>
      </w:r>
    </w:p>
    <w:p w:rsidR="00D72EB9" w:rsidRPr="00FE7D6C" w:rsidRDefault="00D72EB9" w:rsidP="00D72EB9">
      <w:pPr>
        <w:rPr>
          <w:rFonts w:ascii="Arial Narrow" w:hAnsi="Arial Narrow"/>
        </w:rPr>
      </w:pPr>
      <w:r>
        <w:rPr>
          <w:rFonts w:ascii="Arial Narrow" w:hAnsi="Arial Narrow"/>
        </w:rPr>
        <w:t xml:space="preserve">        starosta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623FE0">
        <w:rPr>
          <w:rFonts w:ascii="Arial Narrow" w:hAnsi="Arial Narrow"/>
        </w:rPr>
        <w:t xml:space="preserve">    na základě plné moci ze dne </w:t>
      </w:r>
      <w:proofErr w:type="gramStart"/>
      <w:r w:rsidR="00852311">
        <w:rPr>
          <w:rFonts w:ascii="Arial Narrow" w:hAnsi="Arial Narrow"/>
        </w:rPr>
        <w:t>1</w:t>
      </w:r>
      <w:r w:rsidR="00623FE0">
        <w:rPr>
          <w:rFonts w:ascii="Arial Narrow" w:hAnsi="Arial Narrow"/>
        </w:rPr>
        <w:t>5.11.2017</w:t>
      </w:r>
      <w:proofErr w:type="gramEnd"/>
      <w:r w:rsidR="00623FE0">
        <w:rPr>
          <w:rFonts w:ascii="Arial Narrow" w:hAnsi="Arial Narrow"/>
        </w:rPr>
        <w:t xml:space="preserve"> </w:t>
      </w:r>
    </w:p>
    <w:p w:rsidR="00C11562" w:rsidRDefault="00FE7D6C" w:rsidP="00FE7D6C">
      <w:pPr>
        <w:rPr>
          <w:b/>
          <w:sz w:val="22"/>
          <w:szCs w:val="22"/>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rsidR="00FE7D6C" w:rsidRDefault="00FE7D6C" w:rsidP="00C11562">
      <w:pPr>
        <w:pStyle w:val="Nzev"/>
        <w:jc w:val="left"/>
        <w:rPr>
          <w:b w:val="0"/>
          <w:sz w:val="22"/>
          <w:szCs w:val="22"/>
        </w:rPr>
      </w:pPr>
    </w:p>
    <w:p w:rsidR="00261809" w:rsidRPr="00C11562" w:rsidRDefault="00261809" w:rsidP="00C11562">
      <w:pPr>
        <w:pStyle w:val="Nzev"/>
        <w:jc w:val="left"/>
        <w:rPr>
          <w:b w:val="0"/>
          <w:sz w:val="22"/>
          <w:szCs w:val="22"/>
        </w:rPr>
      </w:pPr>
      <w:r>
        <w:rPr>
          <w:b w:val="0"/>
          <w:sz w:val="22"/>
          <w:szCs w:val="22"/>
        </w:rPr>
        <w:lastRenderedPageBreak/>
        <w:t xml:space="preserve">Příloha </w:t>
      </w:r>
      <w:proofErr w:type="gramStart"/>
      <w:r>
        <w:rPr>
          <w:b w:val="0"/>
          <w:sz w:val="22"/>
          <w:szCs w:val="22"/>
        </w:rPr>
        <w:t>č.1</w:t>
      </w:r>
      <w:proofErr w:type="gramEnd"/>
    </w:p>
    <w:p w:rsidR="00261809" w:rsidRDefault="00261809">
      <w:pPr>
        <w:pStyle w:val="Nzev"/>
        <w:rPr>
          <w:rFonts w:ascii="Arial Narrow" w:hAnsi="Arial Narrow"/>
        </w:rPr>
      </w:pPr>
    </w:p>
    <w:p w:rsidR="00F14B7D" w:rsidRDefault="00F14B7D">
      <w:pPr>
        <w:pStyle w:val="Nzev"/>
        <w:rPr>
          <w:rFonts w:ascii="Arial Narrow" w:hAnsi="Arial Narrow"/>
        </w:rPr>
      </w:pPr>
      <w:r>
        <w:rPr>
          <w:rFonts w:ascii="Arial Narrow" w:hAnsi="Arial Narrow"/>
        </w:rPr>
        <w:t xml:space="preserve">Smlouva </w:t>
      </w:r>
    </w:p>
    <w:p w:rsidR="00F14B7D" w:rsidRDefault="00F14B7D">
      <w:pPr>
        <w:pStyle w:val="Nzev"/>
        <w:rPr>
          <w:rFonts w:ascii="Arial Narrow" w:hAnsi="Arial Narrow"/>
          <w:sz w:val="24"/>
        </w:rPr>
      </w:pPr>
      <w:r>
        <w:rPr>
          <w:rFonts w:ascii="Arial Narrow" w:hAnsi="Arial Narrow"/>
          <w:sz w:val="24"/>
        </w:rPr>
        <w:t>o zřízení věcného břemene</w:t>
      </w:r>
      <w:r w:rsidR="000A16AF">
        <w:rPr>
          <w:rFonts w:ascii="Arial Narrow" w:hAnsi="Arial Narrow"/>
          <w:sz w:val="24"/>
        </w:rPr>
        <w:t xml:space="preserve"> – služebnosti inženýrské sítě </w:t>
      </w:r>
    </w:p>
    <w:p w:rsidR="00C65550" w:rsidRDefault="00C65550">
      <w:pPr>
        <w:pStyle w:val="Nzev"/>
        <w:rPr>
          <w:rFonts w:ascii="Arial Narrow" w:hAnsi="Arial Narrow"/>
          <w:sz w:val="24"/>
        </w:rPr>
      </w:pPr>
    </w:p>
    <w:p w:rsidR="00301DB5" w:rsidRPr="00297E48" w:rsidRDefault="00C65550" w:rsidP="004A62A0">
      <w:pPr>
        <w:shd w:val="clear" w:color="auto" w:fill="FFFFFF"/>
        <w:ind w:right="-96"/>
        <w:jc w:val="center"/>
        <w:rPr>
          <w:rFonts w:eastAsia="Calibri"/>
          <w:i/>
          <w:color w:val="000000"/>
          <w:spacing w:val="-3"/>
          <w:sz w:val="18"/>
          <w:szCs w:val="18"/>
          <w:lang w:eastAsia="en-US"/>
        </w:rPr>
      </w:pPr>
      <w:r w:rsidRPr="00147306">
        <w:rPr>
          <w:rFonts w:ascii="Arial" w:eastAsia="Calibri" w:hAnsi="Arial" w:cs="Arial"/>
          <w:color w:val="000000"/>
          <w:spacing w:val="-3"/>
          <w:sz w:val="20"/>
          <w:szCs w:val="20"/>
        </w:rPr>
        <w:t xml:space="preserve">k provedení ustanovení § </w:t>
      </w:r>
      <w:r w:rsidR="00301DB5">
        <w:rPr>
          <w:rFonts w:ascii="Arial" w:eastAsia="Calibri" w:hAnsi="Arial" w:cs="Arial"/>
          <w:color w:val="000000"/>
          <w:spacing w:val="-3"/>
          <w:sz w:val="20"/>
          <w:szCs w:val="20"/>
        </w:rPr>
        <w:t>104</w:t>
      </w:r>
      <w:r w:rsidRPr="00147306">
        <w:rPr>
          <w:rFonts w:ascii="Arial" w:eastAsia="Calibri" w:hAnsi="Arial" w:cs="Arial"/>
          <w:color w:val="000000"/>
          <w:spacing w:val="-3"/>
          <w:sz w:val="20"/>
          <w:szCs w:val="20"/>
        </w:rPr>
        <w:t xml:space="preserve"> odst. </w:t>
      </w:r>
      <w:r w:rsidR="00301DB5">
        <w:rPr>
          <w:rFonts w:ascii="Arial" w:eastAsia="Calibri" w:hAnsi="Arial" w:cs="Arial"/>
          <w:color w:val="000000"/>
          <w:spacing w:val="-3"/>
          <w:sz w:val="20"/>
          <w:szCs w:val="20"/>
        </w:rPr>
        <w:t>3</w:t>
      </w:r>
      <w:r w:rsidRPr="00147306">
        <w:rPr>
          <w:rFonts w:ascii="Arial" w:eastAsia="Calibri" w:hAnsi="Arial" w:cs="Arial"/>
          <w:color w:val="000000"/>
          <w:spacing w:val="-3"/>
          <w:sz w:val="20"/>
          <w:szCs w:val="20"/>
        </w:rPr>
        <w:t xml:space="preserve"> zákona č. </w:t>
      </w:r>
      <w:r w:rsidR="00301DB5">
        <w:rPr>
          <w:rFonts w:ascii="Arial" w:eastAsia="Calibri" w:hAnsi="Arial" w:cs="Arial"/>
          <w:color w:val="000000"/>
          <w:spacing w:val="-3"/>
          <w:sz w:val="20"/>
          <w:szCs w:val="20"/>
        </w:rPr>
        <w:t>127</w:t>
      </w:r>
      <w:r w:rsidRPr="00147306">
        <w:rPr>
          <w:rFonts w:ascii="Arial" w:eastAsia="Calibri" w:hAnsi="Arial" w:cs="Arial"/>
          <w:color w:val="000000"/>
          <w:spacing w:val="-3"/>
          <w:sz w:val="20"/>
          <w:szCs w:val="20"/>
        </w:rPr>
        <w:t>/200</w:t>
      </w:r>
      <w:r w:rsidR="00301DB5">
        <w:rPr>
          <w:rFonts w:ascii="Arial" w:eastAsia="Calibri" w:hAnsi="Arial" w:cs="Arial"/>
          <w:color w:val="000000"/>
          <w:spacing w:val="-3"/>
          <w:sz w:val="20"/>
          <w:szCs w:val="20"/>
        </w:rPr>
        <w:t>5</w:t>
      </w:r>
      <w:r w:rsidRPr="00147306">
        <w:rPr>
          <w:rFonts w:ascii="Arial" w:eastAsia="Calibri" w:hAnsi="Arial" w:cs="Arial"/>
          <w:color w:val="000000"/>
          <w:spacing w:val="-3"/>
          <w:sz w:val="20"/>
          <w:szCs w:val="20"/>
        </w:rPr>
        <w:t xml:space="preserve"> Sb</w:t>
      </w:r>
      <w:r w:rsidR="004A62A0">
        <w:rPr>
          <w:rFonts w:ascii="Arial" w:eastAsia="Calibri" w:hAnsi="Arial" w:cs="Arial"/>
          <w:color w:val="000000"/>
          <w:spacing w:val="-3"/>
          <w:sz w:val="20"/>
          <w:szCs w:val="20"/>
        </w:rPr>
        <w:t>.</w:t>
      </w:r>
      <w:r w:rsidR="00301DB5">
        <w:rPr>
          <w:rFonts w:ascii="Arial" w:eastAsia="Calibri" w:hAnsi="Arial" w:cs="Arial"/>
          <w:color w:val="000000"/>
          <w:spacing w:val="-3"/>
          <w:sz w:val="20"/>
          <w:szCs w:val="20"/>
        </w:rPr>
        <w:t xml:space="preserve">, </w:t>
      </w:r>
      <w:r>
        <w:rPr>
          <w:rFonts w:ascii="Arial" w:eastAsia="Calibri" w:hAnsi="Arial" w:cs="Arial"/>
          <w:color w:val="000000"/>
          <w:spacing w:val="-3"/>
          <w:sz w:val="20"/>
          <w:szCs w:val="20"/>
        </w:rPr>
        <w:t xml:space="preserve"> </w:t>
      </w:r>
      <w:r w:rsidR="004A62A0">
        <w:rPr>
          <w:rFonts w:ascii="Arial" w:eastAsia="Calibri" w:hAnsi="Arial" w:cs="Arial"/>
          <w:color w:val="000000"/>
          <w:spacing w:val="-3"/>
          <w:sz w:val="20"/>
          <w:szCs w:val="20"/>
        </w:rPr>
        <w:t>z</w:t>
      </w:r>
      <w:r w:rsidR="00301DB5" w:rsidRPr="004A62A0">
        <w:rPr>
          <w:rFonts w:ascii="Arial" w:eastAsia="Calibri" w:hAnsi="Arial" w:cs="Arial"/>
          <w:color w:val="000000"/>
          <w:spacing w:val="-3"/>
          <w:sz w:val="20"/>
          <w:szCs w:val="20"/>
        </w:rPr>
        <w:t>ákon o elektronických komunikacích</w:t>
      </w:r>
      <w:r w:rsidR="004A62A0">
        <w:rPr>
          <w:rFonts w:ascii="Arial" w:eastAsia="Calibri" w:hAnsi="Arial" w:cs="Arial"/>
          <w:color w:val="000000"/>
          <w:spacing w:val="-3"/>
          <w:sz w:val="20"/>
          <w:szCs w:val="20"/>
        </w:rPr>
        <w:t>, v platném znění</w:t>
      </w:r>
      <w:r w:rsidR="00301DB5">
        <w:rPr>
          <w:rFonts w:ascii="Arial" w:eastAsia="Calibri" w:hAnsi="Arial" w:cs="Arial"/>
          <w:b/>
          <w:color w:val="000000"/>
          <w:spacing w:val="-3"/>
          <w:sz w:val="20"/>
          <w:szCs w:val="20"/>
        </w:rPr>
        <w:t xml:space="preserve"> </w:t>
      </w:r>
      <w:r>
        <w:rPr>
          <w:rFonts w:ascii="Arial" w:eastAsia="Calibri" w:hAnsi="Arial" w:cs="Arial"/>
          <w:color w:val="000000"/>
          <w:spacing w:val="-3"/>
          <w:sz w:val="20"/>
          <w:szCs w:val="20"/>
        </w:rPr>
        <w:t xml:space="preserve"> a § </w:t>
      </w:r>
      <w:r w:rsidRPr="00147306">
        <w:rPr>
          <w:rFonts w:ascii="Arial" w:eastAsia="Calibri" w:hAnsi="Arial" w:cs="Arial"/>
          <w:color w:val="000000"/>
          <w:spacing w:val="-3"/>
          <w:sz w:val="20"/>
          <w:szCs w:val="20"/>
        </w:rPr>
        <w:t>1257 a násl. zákona č. 89/2012 Sb., občanský zákoník</w:t>
      </w:r>
      <w:r>
        <w:rPr>
          <w:rFonts w:ascii="Arial" w:eastAsia="Calibri" w:hAnsi="Arial" w:cs="Arial"/>
          <w:color w:val="000000"/>
          <w:spacing w:val="-3"/>
          <w:sz w:val="20"/>
          <w:szCs w:val="20"/>
        </w:rPr>
        <w:t xml:space="preserve">, v platném znění </w:t>
      </w:r>
      <w:r w:rsidR="004A62A0">
        <w:rPr>
          <w:rFonts w:ascii="Arial" w:eastAsia="Calibri" w:hAnsi="Arial" w:cs="Arial"/>
          <w:color w:val="000000"/>
          <w:spacing w:val="-3"/>
          <w:sz w:val="20"/>
          <w:szCs w:val="20"/>
        </w:rPr>
        <w:t xml:space="preserve"> </w:t>
      </w:r>
      <w:r w:rsidR="00301DB5" w:rsidRPr="00297E48">
        <w:rPr>
          <w:rFonts w:eastAsia="Calibri"/>
          <w:i/>
          <w:color w:val="000000"/>
          <w:spacing w:val="-3"/>
          <w:sz w:val="18"/>
          <w:szCs w:val="18"/>
          <w:lang w:eastAsia="en-US"/>
        </w:rPr>
        <w:t xml:space="preserve"> </w:t>
      </w:r>
      <w:r w:rsidR="004A62A0">
        <w:rPr>
          <w:rFonts w:eastAsia="Calibri"/>
          <w:i/>
          <w:color w:val="000000"/>
          <w:spacing w:val="-3"/>
          <w:sz w:val="18"/>
          <w:szCs w:val="18"/>
          <w:lang w:eastAsia="en-US"/>
        </w:rPr>
        <w:t xml:space="preserve"> </w:t>
      </w:r>
      <w:r w:rsidR="00301DB5" w:rsidRPr="00297E48">
        <w:rPr>
          <w:rFonts w:eastAsia="Calibri"/>
          <w:i/>
          <w:color w:val="000000"/>
          <w:spacing w:val="-3"/>
          <w:sz w:val="18"/>
          <w:szCs w:val="18"/>
          <w:lang w:eastAsia="en-US"/>
        </w:rPr>
        <w:t xml:space="preserve"> </w:t>
      </w:r>
    </w:p>
    <w:p w:rsidR="00301DB5" w:rsidRPr="00297E48" w:rsidRDefault="004A62A0" w:rsidP="00301DB5">
      <w:pPr>
        <w:shd w:val="clear" w:color="auto" w:fill="FFFFFF"/>
        <w:ind w:right="-96"/>
        <w:jc w:val="center"/>
        <w:rPr>
          <w:rFonts w:eastAsia="Calibri"/>
          <w:i/>
          <w:color w:val="000000"/>
          <w:spacing w:val="-3"/>
          <w:sz w:val="18"/>
          <w:szCs w:val="18"/>
          <w:lang w:eastAsia="en-US"/>
        </w:rPr>
      </w:pPr>
      <w:r>
        <w:rPr>
          <w:rFonts w:eastAsia="Calibri"/>
          <w:i/>
          <w:color w:val="000000"/>
          <w:spacing w:val="-3"/>
          <w:sz w:val="18"/>
          <w:szCs w:val="18"/>
          <w:lang w:eastAsia="en-US"/>
        </w:rPr>
        <w:t xml:space="preserve"> </w:t>
      </w:r>
    </w:p>
    <w:p w:rsidR="00301DB5" w:rsidRPr="00297E48" w:rsidRDefault="00301DB5" w:rsidP="00301DB5">
      <w:pPr>
        <w:shd w:val="clear" w:color="auto" w:fill="FFFFFF"/>
        <w:ind w:right="-96"/>
        <w:rPr>
          <w:rFonts w:eastAsia="Calibri"/>
          <w:i/>
          <w:sz w:val="18"/>
          <w:szCs w:val="18"/>
          <w:lang w:eastAsia="en-US"/>
        </w:rPr>
      </w:pPr>
    </w:p>
    <w:p w:rsidR="00F14B7D" w:rsidRDefault="00F14B7D" w:rsidP="00261809">
      <w:pPr>
        <w:rPr>
          <w:rFonts w:ascii="Arial Narrow" w:hAnsi="Arial Narrow"/>
          <w:b/>
        </w:rPr>
      </w:pPr>
    </w:p>
    <w:p w:rsidR="00F14B7D" w:rsidRDefault="00F14B7D">
      <w:pPr>
        <w:pStyle w:val="Podnadpis"/>
      </w:pPr>
      <w:r>
        <w:t>Čl. I</w:t>
      </w:r>
    </w:p>
    <w:p w:rsidR="00F14B7D" w:rsidRDefault="00F14B7D">
      <w:pPr>
        <w:jc w:val="center"/>
        <w:rPr>
          <w:rFonts w:ascii="Arial Narrow" w:hAnsi="Arial Narrow"/>
          <w:b/>
        </w:rPr>
      </w:pPr>
      <w:r>
        <w:rPr>
          <w:rFonts w:ascii="Arial Narrow" w:hAnsi="Arial Narrow"/>
        </w:rPr>
        <w:t xml:space="preserve"> </w:t>
      </w:r>
      <w:r>
        <w:rPr>
          <w:rFonts w:ascii="Arial Narrow" w:hAnsi="Arial Narrow"/>
          <w:b/>
        </w:rPr>
        <w:t>Smluvní strany</w:t>
      </w:r>
    </w:p>
    <w:p w:rsidR="00F9718F" w:rsidRDefault="00F9718F">
      <w:pPr>
        <w:jc w:val="center"/>
        <w:rPr>
          <w:rFonts w:ascii="Arial Narrow" w:hAnsi="Arial Narrow"/>
          <w:b/>
        </w:rPr>
      </w:pPr>
    </w:p>
    <w:p w:rsidR="003E7CCB" w:rsidRDefault="00756F3D" w:rsidP="00756F3D">
      <w:pPr>
        <w:rPr>
          <w:rFonts w:ascii="Arial Narrow" w:hAnsi="Arial Narrow"/>
        </w:rPr>
      </w:pPr>
      <w:r>
        <w:rPr>
          <w:rFonts w:ascii="Arial Narrow" w:hAnsi="Arial Narrow"/>
          <w:b/>
        </w:rPr>
        <w:t xml:space="preserve"> </w:t>
      </w:r>
    </w:p>
    <w:p w:rsidR="000A16AF" w:rsidRPr="00F9718F" w:rsidRDefault="003A3AEC" w:rsidP="00F9718F">
      <w:pPr>
        <w:autoSpaceDE w:val="0"/>
        <w:rPr>
          <w:b/>
          <w:i/>
          <w:sz w:val="22"/>
          <w:szCs w:val="22"/>
        </w:rPr>
      </w:pPr>
      <w:r w:rsidRPr="003A3AEC">
        <w:rPr>
          <w:rFonts w:ascii="Arial Narrow" w:hAnsi="Arial Narrow"/>
          <w:b/>
        </w:rPr>
        <w:t>Městská část Praha 3</w:t>
      </w:r>
    </w:p>
    <w:p w:rsidR="00F14B7D" w:rsidRPr="00E5092C" w:rsidRDefault="00F9718F">
      <w:pPr>
        <w:tabs>
          <w:tab w:val="left" w:pos="426"/>
        </w:tabs>
        <w:rPr>
          <w:rFonts w:ascii="Arial Narrow" w:hAnsi="Arial Narrow"/>
        </w:rPr>
      </w:pPr>
      <w:r w:rsidRPr="00F9718F">
        <w:rPr>
          <w:rFonts w:ascii="Arial Narrow" w:hAnsi="Arial Narrow"/>
        </w:rPr>
        <w:t>s</w:t>
      </w:r>
      <w:r w:rsidR="000A16AF" w:rsidRPr="00E5092C">
        <w:rPr>
          <w:rFonts w:ascii="Arial Narrow" w:hAnsi="Arial Narrow"/>
        </w:rPr>
        <w:t xml:space="preserve">e sídlem </w:t>
      </w:r>
      <w:r>
        <w:rPr>
          <w:rFonts w:ascii="Arial Narrow" w:hAnsi="Arial Narrow"/>
        </w:rPr>
        <w:t>Havlíčkovo náměstí 700/9, Žižkov, 130 85 Praha 3</w:t>
      </w:r>
    </w:p>
    <w:p w:rsidR="00F9718F" w:rsidRDefault="000A16AF">
      <w:pPr>
        <w:tabs>
          <w:tab w:val="left" w:pos="426"/>
        </w:tabs>
        <w:rPr>
          <w:rFonts w:ascii="Arial Narrow" w:hAnsi="Arial Narrow"/>
        </w:rPr>
      </w:pPr>
      <w:r w:rsidRPr="00E5092C">
        <w:rPr>
          <w:rFonts w:ascii="Arial Narrow" w:hAnsi="Arial Narrow"/>
        </w:rPr>
        <w:t>IČ:</w:t>
      </w:r>
      <w:r w:rsidR="00F9718F">
        <w:rPr>
          <w:rFonts w:ascii="Arial Narrow" w:hAnsi="Arial Narrow"/>
        </w:rPr>
        <w:t xml:space="preserve"> 00063517</w:t>
      </w:r>
    </w:p>
    <w:p w:rsidR="000A16AF" w:rsidRPr="00E5092C" w:rsidRDefault="00C6613F">
      <w:pPr>
        <w:tabs>
          <w:tab w:val="left" w:pos="426"/>
        </w:tabs>
        <w:rPr>
          <w:rFonts w:ascii="Arial Narrow" w:hAnsi="Arial Narrow"/>
        </w:rPr>
      </w:pPr>
      <w:r w:rsidRPr="00E5092C">
        <w:rPr>
          <w:rFonts w:ascii="Arial Narrow" w:hAnsi="Arial Narrow"/>
        </w:rPr>
        <w:t xml:space="preserve">DIČ: </w:t>
      </w:r>
      <w:r w:rsidR="00F9718F">
        <w:rPr>
          <w:rFonts w:ascii="Arial Narrow" w:hAnsi="Arial Narrow"/>
        </w:rPr>
        <w:t>CZ00063517, plátce DPH</w:t>
      </w:r>
    </w:p>
    <w:p w:rsidR="00B43F35" w:rsidRPr="00E5092C" w:rsidRDefault="00F9718F" w:rsidP="00F9718F">
      <w:pPr>
        <w:tabs>
          <w:tab w:val="left" w:pos="426"/>
        </w:tabs>
        <w:rPr>
          <w:rFonts w:ascii="Arial Narrow" w:hAnsi="Arial Narrow"/>
        </w:rPr>
      </w:pPr>
      <w:r>
        <w:rPr>
          <w:rFonts w:ascii="Arial Narrow" w:hAnsi="Arial Narrow"/>
        </w:rPr>
        <w:t>b</w:t>
      </w:r>
      <w:r w:rsidR="00B43F35" w:rsidRPr="00E5092C">
        <w:rPr>
          <w:rFonts w:ascii="Arial Narrow" w:hAnsi="Arial Narrow"/>
        </w:rPr>
        <w:t xml:space="preserve">ankovní spojení: </w:t>
      </w:r>
      <w:r>
        <w:rPr>
          <w:rFonts w:ascii="Arial Narrow" w:hAnsi="Arial Narrow"/>
        </w:rPr>
        <w:t xml:space="preserve">Česká spořitelna, a.s. </w:t>
      </w:r>
    </w:p>
    <w:p w:rsidR="00B43F35" w:rsidRPr="00E5092C" w:rsidRDefault="00F9718F" w:rsidP="00F9718F">
      <w:pPr>
        <w:tabs>
          <w:tab w:val="left" w:pos="426"/>
        </w:tabs>
        <w:rPr>
          <w:rFonts w:ascii="Arial Narrow" w:hAnsi="Arial Narrow"/>
        </w:rPr>
      </w:pPr>
      <w:r>
        <w:rPr>
          <w:rFonts w:ascii="Arial Narrow" w:hAnsi="Arial Narrow"/>
        </w:rPr>
        <w:t>č</w:t>
      </w:r>
      <w:r w:rsidR="00B43F35" w:rsidRPr="00E5092C">
        <w:rPr>
          <w:rFonts w:ascii="Arial Narrow" w:hAnsi="Arial Narrow"/>
        </w:rPr>
        <w:t xml:space="preserve">íslo účtu: </w:t>
      </w:r>
      <w:r>
        <w:rPr>
          <w:rFonts w:ascii="Arial Narrow" w:hAnsi="Arial Narrow"/>
        </w:rPr>
        <w:t xml:space="preserve">29022-2000781379/800 </w:t>
      </w:r>
    </w:p>
    <w:p w:rsidR="000A16AF" w:rsidRDefault="003A3AEC" w:rsidP="00F9718F">
      <w:pPr>
        <w:tabs>
          <w:tab w:val="left" w:pos="426"/>
        </w:tabs>
        <w:rPr>
          <w:rFonts w:ascii="Arial Narrow" w:hAnsi="Arial Narrow"/>
        </w:rPr>
      </w:pPr>
      <w:r w:rsidRPr="00E5092C">
        <w:rPr>
          <w:rFonts w:ascii="Arial Narrow" w:hAnsi="Arial Narrow"/>
        </w:rPr>
        <w:t>zastoupená</w:t>
      </w:r>
      <w:r w:rsidR="00B04731">
        <w:rPr>
          <w:rFonts w:ascii="Arial Narrow" w:hAnsi="Arial Narrow"/>
        </w:rPr>
        <w:t xml:space="preserve"> Mgr. Alexandrem Bellu</w:t>
      </w:r>
      <w:r w:rsidR="00F9718F">
        <w:rPr>
          <w:rFonts w:ascii="Arial Narrow" w:hAnsi="Arial Narrow"/>
        </w:rPr>
        <w:t xml:space="preserve">, starostou </w:t>
      </w:r>
    </w:p>
    <w:p w:rsidR="00261809" w:rsidRDefault="00261809" w:rsidP="00FE7D6C">
      <w:pPr>
        <w:tabs>
          <w:tab w:val="left" w:pos="426"/>
        </w:tabs>
        <w:spacing w:after="120"/>
        <w:rPr>
          <w:rFonts w:ascii="Arial Narrow" w:hAnsi="Arial Narrow"/>
        </w:rPr>
      </w:pPr>
      <w:r>
        <w:rPr>
          <w:rFonts w:ascii="Arial Narrow" w:hAnsi="Arial Narrow"/>
        </w:rPr>
        <w:t>adresa datové schránky:</w:t>
      </w:r>
    </w:p>
    <w:p w:rsidR="00756F3D" w:rsidRDefault="00756F3D" w:rsidP="00F9718F">
      <w:pPr>
        <w:tabs>
          <w:tab w:val="left" w:pos="426"/>
        </w:tabs>
        <w:rPr>
          <w:rFonts w:ascii="Arial Narrow" w:hAnsi="Arial Narrow"/>
        </w:rPr>
      </w:pPr>
      <w:r>
        <w:rPr>
          <w:rFonts w:ascii="Arial Narrow" w:hAnsi="Arial Narrow"/>
        </w:rPr>
        <w:t>(dále jen „</w:t>
      </w:r>
      <w:r w:rsidRPr="00756F3D">
        <w:rPr>
          <w:rFonts w:ascii="Arial Narrow" w:hAnsi="Arial Narrow"/>
          <w:b/>
        </w:rPr>
        <w:t>povinný“</w:t>
      </w:r>
      <w:r>
        <w:rPr>
          <w:rFonts w:ascii="Arial Narrow" w:hAnsi="Arial Narrow"/>
        </w:rPr>
        <w:t>)</w:t>
      </w:r>
    </w:p>
    <w:p w:rsidR="003E7CCB" w:rsidRPr="00F9718F" w:rsidRDefault="003E7CCB" w:rsidP="00F9718F">
      <w:pPr>
        <w:tabs>
          <w:tab w:val="left" w:pos="426"/>
        </w:tabs>
        <w:rPr>
          <w:rFonts w:ascii="Arial Narrow" w:hAnsi="Arial Narrow"/>
        </w:rPr>
      </w:pPr>
    </w:p>
    <w:p w:rsidR="00F14B7D" w:rsidRPr="00C6244D" w:rsidRDefault="000A16AF">
      <w:pPr>
        <w:rPr>
          <w:rFonts w:ascii="Arial Narrow" w:hAnsi="Arial Narrow"/>
        </w:rPr>
      </w:pPr>
      <w:r w:rsidRPr="00C6244D">
        <w:rPr>
          <w:rFonts w:ascii="Arial Narrow" w:hAnsi="Arial Narrow"/>
        </w:rPr>
        <w:t>a</w:t>
      </w:r>
    </w:p>
    <w:p w:rsidR="004A6E51" w:rsidRDefault="004A6E51" w:rsidP="004A6E51">
      <w:pPr>
        <w:rPr>
          <w:rFonts w:ascii="Arial Narrow" w:hAnsi="Arial Narrow"/>
        </w:rPr>
      </w:pPr>
    </w:p>
    <w:p w:rsidR="00F14B7D" w:rsidRPr="003A47C1" w:rsidRDefault="00F14B7D" w:rsidP="003A47C1">
      <w:pPr>
        <w:rPr>
          <w:rFonts w:ascii="Arial Narrow" w:hAnsi="Arial Narrow"/>
          <w:b/>
        </w:rPr>
      </w:pPr>
      <w:proofErr w:type="spellStart"/>
      <w:r w:rsidRPr="003A47C1">
        <w:rPr>
          <w:rFonts w:ascii="Arial Narrow" w:hAnsi="Arial Narrow"/>
          <w:b/>
        </w:rPr>
        <w:t>Dial</w:t>
      </w:r>
      <w:proofErr w:type="spellEnd"/>
      <w:r w:rsidRPr="003A47C1">
        <w:rPr>
          <w:rFonts w:ascii="Arial Narrow" w:hAnsi="Arial Narrow"/>
          <w:b/>
        </w:rPr>
        <w:t xml:space="preserve"> Telecom, a.s.</w:t>
      </w:r>
    </w:p>
    <w:p w:rsidR="004A6E51" w:rsidRPr="004A6E51" w:rsidRDefault="004A6E51" w:rsidP="004A6E51">
      <w:pPr>
        <w:ind w:left="60"/>
        <w:rPr>
          <w:rFonts w:ascii="Arial Narrow" w:hAnsi="Arial Narrow"/>
        </w:rPr>
      </w:pPr>
      <w:r w:rsidRPr="005111DD">
        <w:rPr>
          <w:rFonts w:ascii="Arial Narrow" w:hAnsi="Arial Narrow"/>
        </w:rPr>
        <w:t>zapsaná v obchodním rejstříku vedeném Městským soudem v Praze, oddíl B, vložka 12529</w:t>
      </w:r>
    </w:p>
    <w:p w:rsidR="00F14B7D" w:rsidRPr="005111DD" w:rsidRDefault="004A6E51" w:rsidP="004A6E51">
      <w:pPr>
        <w:jc w:val="both"/>
        <w:rPr>
          <w:rFonts w:ascii="Arial Narrow" w:hAnsi="Arial Narrow"/>
          <w:bCs/>
        </w:rPr>
      </w:pPr>
      <w:r>
        <w:rPr>
          <w:rFonts w:ascii="Arial Narrow" w:hAnsi="Arial Narrow"/>
          <w:bCs/>
        </w:rPr>
        <w:t xml:space="preserve"> </w:t>
      </w:r>
      <w:r w:rsidR="00F14B7D" w:rsidRPr="005111DD">
        <w:rPr>
          <w:rFonts w:ascii="Arial Narrow" w:hAnsi="Arial Narrow"/>
          <w:bCs/>
        </w:rPr>
        <w:t xml:space="preserve">se sídlem </w:t>
      </w:r>
      <w:r w:rsidR="00331973">
        <w:rPr>
          <w:rFonts w:ascii="Arial Narrow" w:hAnsi="Arial Narrow"/>
          <w:bCs/>
        </w:rPr>
        <w:t xml:space="preserve">Praha 8 - Karlín, Křižíkova </w:t>
      </w:r>
      <w:r w:rsidR="00F14B7D" w:rsidRPr="005111DD">
        <w:rPr>
          <w:rFonts w:ascii="Arial Narrow" w:hAnsi="Arial Narrow"/>
          <w:bCs/>
        </w:rPr>
        <w:t xml:space="preserve">36a/237, PSČ 186 00 </w:t>
      </w:r>
      <w:r w:rsidR="00331973">
        <w:rPr>
          <w:rFonts w:ascii="Arial Narrow" w:hAnsi="Arial Narrow"/>
          <w:bCs/>
        </w:rPr>
        <w:t xml:space="preserve"> </w:t>
      </w:r>
    </w:p>
    <w:p w:rsidR="004A6E51" w:rsidRDefault="004A6E51" w:rsidP="004A6E51">
      <w:pPr>
        <w:jc w:val="both"/>
        <w:rPr>
          <w:rFonts w:ascii="Arial Narrow" w:hAnsi="Arial Narrow"/>
          <w:bCs/>
        </w:rPr>
      </w:pPr>
      <w:r>
        <w:rPr>
          <w:rFonts w:ascii="Arial Narrow" w:hAnsi="Arial Narrow"/>
          <w:bCs/>
        </w:rPr>
        <w:t xml:space="preserve"> </w:t>
      </w:r>
      <w:r w:rsidR="00F14B7D" w:rsidRPr="005111DD">
        <w:rPr>
          <w:rFonts w:ascii="Arial Narrow" w:hAnsi="Arial Narrow"/>
          <w:bCs/>
        </w:rPr>
        <w:t>IČ: 281</w:t>
      </w:r>
      <w:r w:rsidR="00331973">
        <w:rPr>
          <w:rFonts w:ascii="Arial Narrow" w:hAnsi="Arial Narrow"/>
          <w:bCs/>
        </w:rPr>
        <w:t xml:space="preserve"> </w:t>
      </w:r>
      <w:r w:rsidR="00F14B7D" w:rsidRPr="005111DD">
        <w:rPr>
          <w:rFonts w:ascii="Arial Narrow" w:hAnsi="Arial Narrow"/>
          <w:bCs/>
        </w:rPr>
        <w:t>75</w:t>
      </w:r>
      <w:r w:rsidR="00331973">
        <w:rPr>
          <w:rFonts w:ascii="Arial Narrow" w:hAnsi="Arial Narrow"/>
          <w:bCs/>
        </w:rPr>
        <w:t xml:space="preserve"> </w:t>
      </w:r>
      <w:r w:rsidR="00F14B7D" w:rsidRPr="005111DD">
        <w:rPr>
          <w:rFonts w:ascii="Arial Narrow" w:hAnsi="Arial Narrow"/>
          <w:bCs/>
        </w:rPr>
        <w:t>492</w:t>
      </w:r>
    </w:p>
    <w:p w:rsidR="004A6E51" w:rsidRPr="005111DD" w:rsidRDefault="00F14B7D" w:rsidP="004A6E51">
      <w:pPr>
        <w:jc w:val="both"/>
        <w:rPr>
          <w:rFonts w:ascii="Arial Narrow" w:hAnsi="Arial Narrow"/>
          <w:bCs/>
        </w:rPr>
      </w:pPr>
      <w:r w:rsidRPr="005111DD">
        <w:rPr>
          <w:rFonts w:ascii="Arial Narrow" w:hAnsi="Arial Narrow"/>
          <w:bCs/>
        </w:rPr>
        <w:t xml:space="preserve"> DIČ: CZ28175492</w:t>
      </w:r>
      <w:r w:rsidRPr="005111DD">
        <w:rPr>
          <w:rFonts w:ascii="Arial Narrow" w:hAnsi="Arial Narrow"/>
          <w:bCs/>
        </w:rPr>
        <w:tab/>
      </w:r>
    </w:p>
    <w:p w:rsidR="004A6E51" w:rsidRDefault="004A6E51" w:rsidP="004A6E51">
      <w:pPr>
        <w:jc w:val="both"/>
        <w:rPr>
          <w:rFonts w:ascii="Arial Narrow" w:hAnsi="Arial Narrow"/>
          <w:b/>
        </w:rPr>
      </w:pPr>
      <w:r>
        <w:rPr>
          <w:rFonts w:ascii="Arial Narrow" w:hAnsi="Arial Narrow"/>
          <w:bCs/>
        </w:rPr>
        <w:t xml:space="preserve"> </w:t>
      </w:r>
      <w:r w:rsidR="00623FE0">
        <w:rPr>
          <w:rFonts w:ascii="Arial Narrow" w:hAnsi="Arial Narrow"/>
          <w:bCs/>
        </w:rPr>
        <w:t>z</w:t>
      </w:r>
      <w:r w:rsidR="00F14B7D" w:rsidRPr="005111DD">
        <w:rPr>
          <w:rFonts w:ascii="Arial Narrow" w:hAnsi="Arial Narrow"/>
          <w:bCs/>
        </w:rPr>
        <w:t>astoupen</w:t>
      </w:r>
      <w:r w:rsidR="003E7CCB">
        <w:rPr>
          <w:rFonts w:ascii="Arial Narrow" w:hAnsi="Arial Narrow"/>
          <w:bCs/>
        </w:rPr>
        <w:t>á</w:t>
      </w:r>
      <w:r w:rsidR="00623FE0">
        <w:rPr>
          <w:rFonts w:ascii="Arial Narrow" w:hAnsi="Arial Narrow"/>
          <w:bCs/>
        </w:rPr>
        <w:t xml:space="preserve">. Ing. Milanem Čtvrtečkou, na základě plné moci ze dne </w:t>
      </w:r>
      <w:r w:rsidR="006E0F26">
        <w:rPr>
          <w:rFonts w:ascii="Arial Narrow" w:hAnsi="Arial Narrow"/>
          <w:bCs/>
        </w:rPr>
        <w:t>1</w:t>
      </w:r>
      <w:r w:rsidR="00623FE0">
        <w:rPr>
          <w:rFonts w:ascii="Arial Narrow" w:hAnsi="Arial Narrow"/>
          <w:bCs/>
        </w:rPr>
        <w:t>5.11.2017</w:t>
      </w:r>
      <w:r w:rsidR="00E662C3">
        <w:rPr>
          <w:rFonts w:ascii="Arial Narrow" w:hAnsi="Arial Narrow"/>
          <w:b/>
        </w:rPr>
        <w:t xml:space="preserve"> </w:t>
      </w:r>
    </w:p>
    <w:p w:rsidR="00756F3D" w:rsidRDefault="00261809" w:rsidP="00FE7D6C">
      <w:pPr>
        <w:spacing w:after="120"/>
        <w:jc w:val="both"/>
        <w:rPr>
          <w:rFonts w:ascii="Arial Narrow" w:hAnsi="Arial Narrow"/>
        </w:rPr>
      </w:pPr>
      <w:r>
        <w:rPr>
          <w:rFonts w:ascii="Arial Narrow" w:hAnsi="Arial Narrow"/>
        </w:rPr>
        <w:t xml:space="preserve"> </w:t>
      </w:r>
      <w:r w:rsidRPr="00261809">
        <w:rPr>
          <w:rFonts w:ascii="Arial Narrow" w:hAnsi="Arial Narrow"/>
        </w:rPr>
        <w:t>adresa datové schránky:</w:t>
      </w:r>
    </w:p>
    <w:p w:rsidR="00756F3D" w:rsidRPr="00756F3D" w:rsidRDefault="00756F3D" w:rsidP="004A6E51">
      <w:pPr>
        <w:jc w:val="both"/>
        <w:rPr>
          <w:rFonts w:ascii="Arial Narrow" w:hAnsi="Arial Narrow"/>
          <w:b/>
        </w:rPr>
      </w:pPr>
      <w:r>
        <w:rPr>
          <w:rFonts w:ascii="Arial Narrow" w:hAnsi="Arial Narrow"/>
        </w:rPr>
        <w:t>(dále jen „</w:t>
      </w:r>
      <w:r w:rsidRPr="00756F3D">
        <w:rPr>
          <w:rFonts w:ascii="Arial Narrow" w:hAnsi="Arial Narrow"/>
          <w:b/>
        </w:rPr>
        <w:t>oprávněn</w:t>
      </w:r>
      <w:r w:rsidR="00FE7D6C">
        <w:rPr>
          <w:rFonts w:ascii="Arial Narrow" w:hAnsi="Arial Narrow"/>
          <w:b/>
        </w:rPr>
        <w:t>ý</w:t>
      </w:r>
      <w:r w:rsidRPr="00756F3D">
        <w:rPr>
          <w:rFonts w:ascii="Arial Narrow" w:hAnsi="Arial Narrow"/>
        </w:rPr>
        <w:t>“)</w:t>
      </w:r>
    </w:p>
    <w:p w:rsidR="005111DD" w:rsidRPr="00756F3D" w:rsidRDefault="005111DD" w:rsidP="00756F3D">
      <w:pPr>
        <w:ind w:left="1080"/>
        <w:rPr>
          <w:rFonts w:ascii="Arial Narrow" w:hAnsi="Arial Narrow"/>
          <w:b/>
          <w:bCs/>
        </w:rPr>
      </w:pPr>
    </w:p>
    <w:p w:rsidR="00F14B7D" w:rsidRDefault="00756F3D" w:rsidP="008E1825">
      <w:pPr>
        <w:rPr>
          <w:rFonts w:ascii="Arial Narrow" w:hAnsi="Arial Narrow"/>
          <w:bCs/>
        </w:rPr>
      </w:pPr>
      <w:r>
        <w:rPr>
          <w:rFonts w:ascii="Arial Narrow" w:hAnsi="Arial Narrow"/>
          <w:bCs/>
        </w:rPr>
        <w:t>(společně dále též</w:t>
      </w:r>
      <w:r w:rsidR="004A6E51" w:rsidRPr="004A6E51">
        <w:rPr>
          <w:rFonts w:ascii="Arial Narrow" w:hAnsi="Arial Narrow"/>
          <w:bCs/>
        </w:rPr>
        <w:t xml:space="preserve"> jen „</w:t>
      </w:r>
      <w:r w:rsidR="004A6E51" w:rsidRPr="004A6E51">
        <w:rPr>
          <w:rFonts w:ascii="Arial Narrow" w:hAnsi="Arial Narrow"/>
          <w:b/>
          <w:bCs/>
        </w:rPr>
        <w:t>smluvní strany</w:t>
      </w:r>
      <w:r w:rsidR="004A6E51" w:rsidRPr="004A6E51">
        <w:rPr>
          <w:rFonts w:ascii="Arial Narrow" w:hAnsi="Arial Narrow"/>
          <w:bCs/>
        </w:rPr>
        <w:t>“</w:t>
      </w:r>
      <w:r>
        <w:rPr>
          <w:rFonts w:ascii="Arial Narrow" w:hAnsi="Arial Narrow"/>
          <w:bCs/>
        </w:rPr>
        <w:t>)</w:t>
      </w:r>
    </w:p>
    <w:p w:rsidR="00C6244D" w:rsidRPr="00C6244D" w:rsidRDefault="00C6244D" w:rsidP="00C6244D">
      <w:pPr>
        <w:rPr>
          <w:rFonts w:ascii="Arial Narrow" w:hAnsi="Arial Narrow"/>
          <w:bCs/>
        </w:rPr>
      </w:pPr>
    </w:p>
    <w:p w:rsidR="00F14B7D" w:rsidRDefault="00F14B7D">
      <w:pPr>
        <w:jc w:val="center"/>
        <w:rPr>
          <w:rFonts w:ascii="Arial Narrow" w:hAnsi="Arial Narrow"/>
          <w:b/>
        </w:rPr>
      </w:pPr>
    </w:p>
    <w:p w:rsidR="00587FE2" w:rsidRDefault="00587FE2" w:rsidP="00587FE2">
      <w:pPr>
        <w:pStyle w:val="Nadpis3"/>
        <w:rPr>
          <w:rFonts w:ascii="Arial Narrow" w:hAnsi="Arial Narrow"/>
          <w:bCs w:val="0"/>
        </w:rPr>
      </w:pPr>
      <w:r>
        <w:rPr>
          <w:rFonts w:ascii="Arial Narrow" w:hAnsi="Arial Narrow"/>
          <w:bCs w:val="0"/>
        </w:rPr>
        <w:t>Čl. II</w:t>
      </w:r>
    </w:p>
    <w:p w:rsidR="00587FE2" w:rsidRDefault="00587FE2" w:rsidP="00587FE2">
      <w:pPr>
        <w:pStyle w:val="Nadpis3"/>
        <w:rPr>
          <w:rFonts w:ascii="Arial Narrow" w:hAnsi="Arial Narrow"/>
        </w:rPr>
      </w:pPr>
      <w:r>
        <w:t xml:space="preserve"> </w:t>
      </w:r>
      <w:r>
        <w:rPr>
          <w:rFonts w:ascii="Arial Narrow" w:hAnsi="Arial Narrow"/>
        </w:rPr>
        <w:t xml:space="preserve">Úvodní ustanovení </w:t>
      </w:r>
    </w:p>
    <w:p w:rsidR="008430C0" w:rsidRPr="008430C0" w:rsidRDefault="008430C0" w:rsidP="008430C0"/>
    <w:p w:rsidR="00B637B3" w:rsidRPr="00EC7804" w:rsidRDefault="00B637B3" w:rsidP="008E1825">
      <w:pPr>
        <w:pStyle w:val="Zkladntextodsazen2"/>
        <w:ind w:left="0"/>
      </w:pPr>
      <w:r w:rsidRPr="00F07EEF">
        <w:rPr>
          <w:rFonts w:eastAsia="Calibri"/>
          <w:color w:val="000000"/>
          <w:spacing w:val="-4"/>
          <w:lang w:eastAsia="en-US"/>
        </w:rPr>
        <w:t>Povinný prohlašuje, že je ve smyslu ustanovení zákona č. 172/1991 Sb.,</w:t>
      </w:r>
      <w:r w:rsidR="0008254E">
        <w:rPr>
          <w:rFonts w:eastAsia="Calibri"/>
          <w:color w:val="000000"/>
          <w:spacing w:val="-4"/>
          <w:lang w:eastAsia="en-US"/>
        </w:rPr>
        <w:t xml:space="preserve"> o přechodu některých věcí z majetku České republiky do vlastnictví obcí, ve znění pozdějších předpisů,</w:t>
      </w:r>
      <w:r w:rsidRPr="00F07EEF">
        <w:rPr>
          <w:rFonts w:eastAsia="Calibri"/>
          <w:color w:val="000000"/>
          <w:spacing w:val="-4"/>
          <w:lang w:eastAsia="en-US"/>
        </w:rPr>
        <w:t xml:space="preserve"> zákona č. 131/2000 Sb.</w:t>
      </w:r>
      <w:r w:rsidR="0008254E">
        <w:rPr>
          <w:rFonts w:eastAsia="Calibri"/>
          <w:color w:val="000000"/>
          <w:spacing w:val="-4"/>
          <w:lang w:eastAsia="en-US"/>
        </w:rPr>
        <w:t>, o hlavním městě Praze, ve znění pozdějších předpisů</w:t>
      </w:r>
      <w:r w:rsidRPr="00F07EEF">
        <w:rPr>
          <w:rFonts w:eastAsia="Calibri"/>
          <w:color w:val="000000"/>
          <w:spacing w:val="-4"/>
          <w:lang w:eastAsia="en-US"/>
        </w:rPr>
        <w:t xml:space="preserve"> a Statutu hl. m.  Prahy oprávněn nakládat </w:t>
      </w:r>
      <w:r w:rsidRPr="00F07EEF">
        <w:rPr>
          <w:rFonts w:eastAsia="Calibri"/>
          <w:color w:val="000000"/>
          <w:spacing w:val="-4"/>
          <w:lang w:eastAsia="en-US"/>
        </w:rPr>
        <w:lastRenderedPageBreak/>
        <w:t>s pozemk</w:t>
      </w:r>
      <w:r w:rsidR="00FE7D6C">
        <w:rPr>
          <w:rFonts w:eastAsia="Calibri"/>
          <w:color w:val="000000"/>
          <w:spacing w:val="-4"/>
          <w:lang w:eastAsia="en-US"/>
        </w:rPr>
        <w:t>em</w:t>
      </w:r>
      <w:r w:rsidRPr="00F07EEF">
        <w:rPr>
          <w:rFonts w:eastAsia="Calibri"/>
          <w:spacing w:val="-4"/>
          <w:lang w:eastAsia="en-US"/>
        </w:rPr>
        <w:t xml:space="preserve"> </w:t>
      </w:r>
      <w:proofErr w:type="spellStart"/>
      <w:r w:rsidRPr="00F07EEF">
        <w:rPr>
          <w:rFonts w:eastAsia="Calibri"/>
          <w:lang w:eastAsia="en-US"/>
        </w:rPr>
        <w:t>parc</w:t>
      </w:r>
      <w:proofErr w:type="spellEnd"/>
      <w:r w:rsidRPr="00F07EEF">
        <w:rPr>
          <w:rFonts w:eastAsia="Calibri"/>
          <w:lang w:eastAsia="en-US"/>
        </w:rPr>
        <w:t xml:space="preserve">. č. </w:t>
      </w:r>
      <w:r w:rsidR="00FE7D6C">
        <w:rPr>
          <w:rFonts w:eastAsia="Calibri"/>
          <w:lang w:eastAsia="en-US"/>
        </w:rPr>
        <w:t>4</w:t>
      </w:r>
      <w:r w:rsidR="002C74B1" w:rsidRPr="00261809">
        <w:t>3</w:t>
      </w:r>
      <w:r w:rsidR="00FE7D6C">
        <w:t>27</w:t>
      </w:r>
      <w:r w:rsidR="002C74B1" w:rsidRPr="00261809">
        <w:t>/1 v </w:t>
      </w:r>
      <w:proofErr w:type="spellStart"/>
      <w:proofErr w:type="gramStart"/>
      <w:r w:rsidR="002C74B1" w:rsidRPr="00261809">
        <w:t>k.ú</w:t>
      </w:r>
      <w:proofErr w:type="spellEnd"/>
      <w:r w:rsidR="002C74B1" w:rsidRPr="00261809">
        <w:t>.</w:t>
      </w:r>
      <w:proofErr w:type="gramEnd"/>
      <w:r w:rsidR="002C74B1" w:rsidRPr="00261809">
        <w:t xml:space="preserve"> Žižkov</w:t>
      </w:r>
      <w:r w:rsidRPr="00261809">
        <w:rPr>
          <w:rFonts w:eastAsia="Calibri"/>
          <w:lang w:eastAsia="en-US"/>
        </w:rPr>
        <w:t>, obec Praha</w:t>
      </w:r>
      <w:r w:rsidRPr="00261809">
        <w:t>,</w:t>
      </w:r>
      <w:r w:rsidRPr="00261809">
        <w:rPr>
          <w:rFonts w:eastAsia="Calibri"/>
          <w:spacing w:val="-4"/>
          <w:lang w:eastAsia="en-US"/>
        </w:rPr>
        <w:t xml:space="preserve"> </w:t>
      </w:r>
      <w:r w:rsidRPr="00261809">
        <w:rPr>
          <w:rFonts w:eastAsia="Calibri"/>
          <w:color w:val="000000"/>
          <w:spacing w:val="-4"/>
          <w:lang w:eastAsia="en-US"/>
        </w:rPr>
        <w:t>kter</w:t>
      </w:r>
      <w:r w:rsidR="00FE7D6C">
        <w:rPr>
          <w:rFonts w:eastAsia="Calibri"/>
          <w:color w:val="000000"/>
          <w:spacing w:val="-4"/>
          <w:lang w:eastAsia="en-US"/>
        </w:rPr>
        <w:t>ý</w:t>
      </w:r>
      <w:r w:rsidRPr="00261809">
        <w:rPr>
          <w:rFonts w:eastAsia="Calibri"/>
          <w:color w:val="000000"/>
          <w:spacing w:val="-4"/>
          <w:lang w:eastAsia="en-US"/>
        </w:rPr>
        <w:t xml:space="preserve"> j</w:t>
      </w:r>
      <w:r w:rsidR="00FE7D6C">
        <w:rPr>
          <w:rFonts w:eastAsia="Calibri"/>
          <w:color w:val="000000"/>
          <w:spacing w:val="-4"/>
          <w:lang w:eastAsia="en-US"/>
        </w:rPr>
        <w:t>e</w:t>
      </w:r>
      <w:r w:rsidRPr="00261809">
        <w:rPr>
          <w:rFonts w:eastAsia="Calibri"/>
          <w:color w:val="000000"/>
          <w:spacing w:val="-4"/>
          <w:lang w:eastAsia="en-US"/>
        </w:rPr>
        <w:t xml:space="preserve"> ve vlastnictví hlavního města Prahy</w:t>
      </w:r>
      <w:r w:rsidRPr="00261809">
        <w:rPr>
          <w:rFonts w:eastAsia="Calibri"/>
          <w:color w:val="000000"/>
          <w:spacing w:val="-1"/>
          <w:lang w:eastAsia="en-US"/>
        </w:rPr>
        <w:t xml:space="preserve"> tak, jak je </w:t>
      </w:r>
      <w:r w:rsidRPr="00261809">
        <w:rPr>
          <w:rFonts w:eastAsia="Calibri"/>
          <w:color w:val="000000"/>
          <w:spacing w:val="-3"/>
          <w:lang w:eastAsia="en-US"/>
        </w:rPr>
        <w:t xml:space="preserve">zapsáno </w:t>
      </w:r>
      <w:r w:rsidRPr="00261809">
        <w:t>na listu vlastnictví  č. 1636</w:t>
      </w:r>
      <w:r>
        <w:t xml:space="preserve"> </w:t>
      </w:r>
      <w:r w:rsidRPr="00EC7804">
        <w:t>pro k. </w:t>
      </w:r>
      <w:proofErr w:type="spellStart"/>
      <w:r w:rsidRPr="00EC7804">
        <w:t>ú.</w:t>
      </w:r>
      <w:proofErr w:type="spellEnd"/>
      <w:r>
        <w:t xml:space="preserve"> Žižkov, </w:t>
      </w:r>
      <w:r w:rsidRPr="00EC7804">
        <w:t>obec Praha, u Katastrálního úřadu pro hlavní město Prahu se sídlem v Praze</w:t>
      </w:r>
      <w:r>
        <w:t xml:space="preserve">, Katastrální pracoviště Praha (dále jen </w:t>
      </w:r>
      <w:r w:rsidRPr="00F07EEF">
        <w:rPr>
          <w:b/>
        </w:rPr>
        <w:t>„Pozem</w:t>
      </w:r>
      <w:r w:rsidR="00FE7D6C">
        <w:rPr>
          <w:b/>
        </w:rPr>
        <w:t>e</w:t>
      </w:r>
      <w:r w:rsidRPr="00F07EEF">
        <w:rPr>
          <w:b/>
        </w:rPr>
        <w:t>k“</w:t>
      </w:r>
      <w:r>
        <w:t>).</w:t>
      </w:r>
    </w:p>
    <w:p w:rsidR="008E1825" w:rsidRDefault="00B637B3" w:rsidP="00587FE2">
      <w:pPr>
        <w:pStyle w:val="Zkladntextodsazen2"/>
        <w:ind w:left="0"/>
      </w:pPr>
      <w:r>
        <w:t xml:space="preserve"> </w:t>
      </w:r>
    </w:p>
    <w:p w:rsidR="00587FE2" w:rsidRDefault="00587FE2" w:rsidP="00587FE2">
      <w:pPr>
        <w:pStyle w:val="Nadpis1"/>
        <w:rPr>
          <w:rFonts w:ascii="Arial Narrow" w:hAnsi="Arial Narrow"/>
          <w:sz w:val="24"/>
        </w:rPr>
      </w:pPr>
      <w:r>
        <w:rPr>
          <w:rFonts w:ascii="Arial Narrow" w:hAnsi="Arial Narrow"/>
          <w:sz w:val="24"/>
        </w:rPr>
        <w:t>Čl. III</w:t>
      </w:r>
    </w:p>
    <w:p w:rsidR="00F0639E" w:rsidRDefault="00587FE2" w:rsidP="00344755">
      <w:pPr>
        <w:spacing w:after="100"/>
        <w:jc w:val="center"/>
        <w:rPr>
          <w:rFonts w:ascii="Arial Narrow" w:hAnsi="Arial Narrow"/>
          <w:b/>
        </w:rPr>
      </w:pPr>
      <w:r>
        <w:rPr>
          <w:rFonts w:ascii="Arial Narrow" w:hAnsi="Arial Narrow"/>
          <w:b/>
        </w:rPr>
        <w:t xml:space="preserve">Předmět smlouvy </w:t>
      </w:r>
    </w:p>
    <w:p w:rsidR="00F209ED" w:rsidRDefault="002E23A0" w:rsidP="00C11562">
      <w:pPr>
        <w:pStyle w:val="Zkladntextodsazen3"/>
        <w:numPr>
          <w:ilvl w:val="0"/>
          <w:numId w:val="11"/>
        </w:numPr>
        <w:tabs>
          <w:tab w:val="clear" w:pos="720"/>
          <w:tab w:val="num" w:pos="284"/>
        </w:tabs>
        <w:spacing w:after="100"/>
        <w:ind w:left="284" w:hanging="284"/>
      </w:pPr>
      <w:r>
        <w:t xml:space="preserve">Povinný </w:t>
      </w:r>
      <w:r w:rsidRPr="00A14FA7">
        <w:rPr>
          <w:rFonts w:cs="Arial"/>
        </w:rPr>
        <w:t>ve smyslu ustanovení § 12</w:t>
      </w:r>
      <w:r w:rsidR="0007721D">
        <w:rPr>
          <w:rFonts w:cs="Arial"/>
        </w:rPr>
        <w:t>5</w:t>
      </w:r>
      <w:r w:rsidRPr="00A14FA7">
        <w:rPr>
          <w:rFonts w:cs="Arial"/>
        </w:rPr>
        <w:t xml:space="preserve">7 a násl. zákona č. 89/2012 Sb., občanský zákoník, v platném znění </w:t>
      </w:r>
      <w:r>
        <w:rPr>
          <w:rFonts w:cs="Arial"/>
        </w:rPr>
        <w:t xml:space="preserve">(dále též „Občanský zákoník“) </w:t>
      </w:r>
      <w:r w:rsidRPr="00A14FA7">
        <w:t>zřizuje na základě této smlouvy k část</w:t>
      </w:r>
      <w:r>
        <w:t>i</w:t>
      </w:r>
      <w:r w:rsidRPr="00A14FA7">
        <w:t xml:space="preserve"> pozemk</w:t>
      </w:r>
      <w:r w:rsidR="00FE7D6C">
        <w:t>u</w:t>
      </w:r>
      <w:r w:rsidRPr="00A14FA7">
        <w:t xml:space="preserve"> </w:t>
      </w:r>
      <w:proofErr w:type="spellStart"/>
      <w:r w:rsidR="00FD3EEC">
        <w:t>parc.č</w:t>
      </w:r>
      <w:proofErr w:type="spellEnd"/>
      <w:r w:rsidR="00FD3EEC">
        <w:t xml:space="preserve">. </w:t>
      </w:r>
      <w:r w:rsidR="00FE7D6C">
        <w:t>4</w:t>
      </w:r>
      <w:r w:rsidR="002C74B1" w:rsidRPr="002C74B1">
        <w:t>3</w:t>
      </w:r>
      <w:r w:rsidR="00FE7D6C">
        <w:t>27</w:t>
      </w:r>
      <w:r w:rsidR="002C74B1" w:rsidRPr="002C74B1">
        <w:t>/</w:t>
      </w:r>
      <w:r w:rsidR="002B27B9">
        <w:t xml:space="preserve">1 </w:t>
      </w:r>
      <w:r w:rsidR="002C74B1" w:rsidRPr="002C74B1">
        <w:t> </w:t>
      </w:r>
      <w:proofErr w:type="spellStart"/>
      <w:proofErr w:type="gramStart"/>
      <w:r w:rsidR="002C74B1" w:rsidRPr="002C74B1">
        <w:t>k.ú</w:t>
      </w:r>
      <w:proofErr w:type="spellEnd"/>
      <w:r w:rsidR="002C74B1" w:rsidRPr="002C74B1">
        <w:t>.</w:t>
      </w:r>
      <w:proofErr w:type="gramEnd"/>
      <w:r w:rsidR="002C74B1" w:rsidRPr="00EE1E72">
        <w:rPr>
          <w:b/>
        </w:rPr>
        <w:t xml:space="preserve"> </w:t>
      </w:r>
      <w:r w:rsidR="002C74B1" w:rsidRPr="002C74B1">
        <w:t xml:space="preserve">Žižkov </w:t>
      </w:r>
      <w:r>
        <w:t xml:space="preserve"> ob</w:t>
      </w:r>
      <w:r w:rsidR="008430C0">
        <w:t>e</w:t>
      </w:r>
      <w:r>
        <w:t xml:space="preserve">c </w:t>
      </w:r>
      <w:r w:rsidR="00CA2DC3">
        <w:t>Praha</w:t>
      </w:r>
      <w:r w:rsidRPr="00A14FA7">
        <w:t>, kter</w:t>
      </w:r>
      <w:r w:rsidR="002B27B9">
        <w:t>ý</w:t>
      </w:r>
      <w:r w:rsidRPr="00A14FA7">
        <w:t xml:space="preserve"> j</w:t>
      </w:r>
      <w:r w:rsidR="002B27B9">
        <w:t>e</w:t>
      </w:r>
      <w:r w:rsidRPr="00A14FA7">
        <w:t xml:space="preserve"> zapsán pro uvedené </w:t>
      </w:r>
      <w:proofErr w:type="spellStart"/>
      <w:proofErr w:type="gramStart"/>
      <w:r w:rsidRPr="00A14FA7">
        <w:t>k.ú</w:t>
      </w:r>
      <w:proofErr w:type="spellEnd"/>
      <w:r w:rsidRPr="00A14FA7">
        <w:t>. a obec</w:t>
      </w:r>
      <w:proofErr w:type="gramEnd"/>
      <w:r w:rsidRPr="00A14FA7">
        <w:t xml:space="preserve"> ve veřejném seznamu (katastru nemovitostí) u Katastrálního úřadu </w:t>
      </w:r>
      <w:r w:rsidRPr="000E5ED2">
        <w:t xml:space="preserve">pro </w:t>
      </w:r>
      <w:r w:rsidR="00CA2DC3">
        <w:t>hlavní město Prahu</w:t>
      </w:r>
      <w:r w:rsidRPr="000E5ED2">
        <w:t xml:space="preserve">, katastrální pracoviště </w:t>
      </w:r>
      <w:r w:rsidR="00CA2DC3">
        <w:t>Praha</w:t>
      </w:r>
      <w:r w:rsidRPr="00A14FA7">
        <w:t xml:space="preserve"> na LV č. </w:t>
      </w:r>
      <w:r w:rsidR="00FD3EEC">
        <w:t>1636</w:t>
      </w:r>
      <w:r w:rsidR="00A97AED">
        <w:t xml:space="preserve"> ve prospěch oprávněn</w:t>
      </w:r>
      <w:r w:rsidR="002B27B9">
        <w:t xml:space="preserve">ého </w:t>
      </w:r>
      <w:r w:rsidR="00A97AED">
        <w:t>jako vlastník</w:t>
      </w:r>
      <w:r w:rsidR="002B27B9">
        <w:t>a</w:t>
      </w:r>
      <w:r w:rsidRPr="00A14FA7">
        <w:t xml:space="preserve"> podzemního komunikačního vedení (inženýrské sítě) věcné břemeno – služebnost</w:t>
      </w:r>
      <w:r w:rsidRPr="00A14FA7">
        <w:rPr>
          <w:rFonts w:cs="Arial"/>
        </w:rPr>
        <w:t xml:space="preserve"> inžený</w:t>
      </w:r>
      <w:r w:rsidR="003B288B">
        <w:rPr>
          <w:rFonts w:cs="Arial"/>
        </w:rPr>
        <w:t>rské sítě, tj. právo oprávněn</w:t>
      </w:r>
      <w:r w:rsidR="005B6876">
        <w:rPr>
          <w:rFonts w:cs="Arial"/>
        </w:rPr>
        <w:t>ého</w:t>
      </w:r>
      <w:bookmarkStart w:id="0" w:name="_GoBack"/>
      <w:bookmarkEnd w:id="0"/>
      <w:r w:rsidRPr="00A14FA7">
        <w:rPr>
          <w:rFonts w:cs="Arial"/>
        </w:rPr>
        <w:t xml:space="preserve"> zřídit, vést</w:t>
      </w:r>
      <w:r>
        <w:rPr>
          <w:rFonts w:cs="Arial"/>
        </w:rPr>
        <w:t>, udržov</w:t>
      </w:r>
      <w:r w:rsidR="00E52545">
        <w:rPr>
          <w:rFonts w:cs="Arial"/>
        </w:rPr>
        <w:t xml:space="preserve">at a provozovat na části </w:t>
      </w:r>
      <w:r w:rsidR="008430C0">
        <w:rPr>
          <w:rFonts w:cs="Arial"/>
        </w:rPr>
        <w:t>P</w:t>
      </w:r>
      <w:r w:rsidR="00E52545">
        <w:rPr>
          <w:rFonts w:cs="Arial"/>
        </w:rPr>
        <w:t>ozemk</w:t>
      </w:r>
      <w:r w:rsidR="002B27B9">
        <w:rPr>
          <w:rFonts w:cs="Arial"/>
        </w:rPr>
        <w:t>u</w:t>
      </w:r>
      <w:r w:rsidRPr="00A14FA7">
        <w:rPr>
          <w:rFonts w:cs="Arial"/>
        </w:rPr>
        <w:t xml:space="preserve"> podzemní komunikační vedení </w:t>
      </w:r>
      <w:r w:rsidRPr="00A14FA7">
        <w:t>skládající se zejména z polyetylenových trubek (chrániček), optických kabelů, nadložního vyhledávacího vodiče, včetně jejich součástí a příslušenství</w:t>
      </w:r>
      <w:r>
        <w:t>, popř. opěrných a vytyčovacích bodů</w:t>
      </w:r>
      <w:r w:rsidRPr="00A14FA7">
        <w:t xml:space="preserve"> (dále jen "</w:t>
      </w:r>
      <w:r w:rsidRPr="00FD3EEC">
        <w:rPr>
          <w:b/>
        </w:rPr>
        <w:t>podzemní komunikační vedení</w:t>
      </w:r>
      <w:r w:rsidRPr="00A14FA7">
        <w:t>"), a to v umístění a rozsahu, jak je uvedeno v</w:t>
      </w:r>
      <w:r w:rsidR="00F209ED">
        <w:t> </w:t>
      </w:r>
      <w:r w:rsidRPr="00A14FA7">
        <w:t>geometrick</w:t>
      </w:r>
      <w:r w:rsidR="0007721D">
        <w:t>ém</w:t>
      </w:r>
      <w:r w:rsidR="00F209ED">
        <w:t xml:space="preserve"> plán</w:t>
      </w:r>
      <w:r w:rsidR="0007721D">
        <w:t>u</w:t>
      </w:r>
      <w:r w:rsidR="00F209ED">
        <w:t xml:space="preserve"> </w:t>
      </w:r>
      <w:r w:rsidRPr="00A14FA7">
        <w:t>č.</w:t>
      </w:r>
      <w:r>
        <w:t xml:space="preserve"> </w:t>
      </w:r>
      <w:r w:rsidR="0007721D">
        <w:t xml:space="preserve">......... </w:t>
      </w:r>
      <w:r w:rsidR="00F209ED">
        <w:t xml:space="preserve">ze dne </w:t>
      </w:r>
      <w:r w:rsidR="0007721D">
        <w:t>........</w:t>
      </w:r>
      <w:r w:rsidR="00F209ED">
        <w:t xml:space="preserve"> </w:t>
      </w:r>
      <w:r w:rsidR="0007721D">
        <w:t xml:space="preserve"> </w:t>
      </w:r>
      <w:r w:rsidR="00F209ED">
        <w:t xml:space="preserve"> </w:t>
      </w:r>
      <w:r w:rsidRPr="0071662C">
        <w:t>Geometrick</w:t>
      </w:r>
      <w:r w:rsidR="0007721D">
        <w:t>ý</w:t>
      </w:r>
      <w:r w:rsidRPr="0071662C">
        <w:t xml:space="preserve"> plán</w:t>
      </w:r>
      <w:r w:rsidR="0007721D">
        <w:t xml:space="preserve"> je</w:t>
      </w:r>
      <w:r w:rsidRPr="0071662C">
        <w:t xml:space="preserve"> </w:t>
      </w:r>
      <w:r w:rsidR="008430C0">
        <w:t xml:space="preserve">nedílnou </w:t>
      </w:r>
      <w:r w:rsidR="003B288B">
        <w:t>součástí této smlouvy. Oprávněn</w:t>
      </w:r>
      <w:r w:rsidR="002B27B9">
        <w:t>ý</w:t>
      </w:r>
      <w:r w:rsidRPr="0071662C">
        <w:t xml:space="preserve"> právo</w:t>
      </w:r>
      <w:r>
        <w:t xml:space="preserve"> odpovídající věcnému břemeni přijím</w:t>
      </w:r>
      <w:r w:rsidR="002B27B9">
        <w:t>á</w:t>
      </w:r>
      <w:r w:rsidR="00E52545">
        <w:t>. Povinný</w:t>
      </w:r>
      <w:r w:rsidR="00C11562">
        <w:t xml:space="preserve"> se zavazuje toto </w:t>
      </w:r>
      <w:r>
        <w:t xml:space="preserve">právo </w:t>
      </w:r>
      <w:r w:rsidR="001755FE">
        <w:t>s</w:t>
      </w:r>
      <w:r>
        <w:t>trpět.</w:t>
      </w:r>
    </w:p>
    <w:p w:rsidR="00C11562" w:rsidRPr="00C11562" w:rsidRDefault="002E23A0" w:rsidP="00235D48">
      <w:pPr>
        <w:pStyle w:val="Zkladntextodsazen3"/>
        <w:numPr>
          <w:ilvl w:val="0"/>
          <w:numId w:val="11"/>
        </w:numPr>
        <w:tabs>
          <w:tab w:val="clear" w:pos="720"/>
          <w:tab w:val="num" w:pos="284"/>
        </w:tabs>
        <w:ind w:left="284" w:hanging="284"/>
        <w:rPr>
          <w:b/>
        </w:rPr>
      </w:pPr>
      <w:r>
        <w:t xml:space="preserve">Obsahem </w:t>
      </w:r>
      <w:r w:rsidR="00E03153">
        <w:t>věcného břemene</w:t>
      </w:r>
      <w:r w:rsidR="004F6035">
        <w:t xml:space="preserve"> je i právo oprávněn</w:t>
      </w:r>
      <w:r w:rsidR="002B27B9">
        <w:t>é</w:t>
      </w:r>
      <w:r w:rsidR="004F6035">
        <w:t>h</w:t>
      </w:r>
      <w:r w:rsidR="002B27B9">
        <w:t>o</w:t>
      </w:r>
      <w:r>
        <w:t xml:space="preserve"> </w:t>
      </w:r>
      <w:r w:rsidRPr="000A16AF">
        <w:t xml:space="preserve">provádět na </w:t>
      </w:r>
      <w:r>
        <w:t xml:space="preserve">podzemním komunikačním vedení </w:t>
      </w:r>
      <w:r w:rsidRPr="000A16AF">
        <w:t>úpravy za účelem je</w:t>
      </w:r>
      <w:r>
        <w:t xml:space="preserve">ho </w:t>
      </w:r>
      <w:r w:rsidRPr="000A16AF">
        <w:t>modernizace nebo zlepšení je</w:t>
      </w:r>
      <w:r>
        <w:t xml:space="preserve">ho </w:t>
      </w:r>
      <w:r w:rsidRPr="000A16AF">
        <w:t>výkonnosti.</w:t>
      </w:r>
      <w:r w:rsidR="004F6035">
        <w:t xml:space="preserve"> Oprávněn</w:t>
      </w:r>
      <w:r w:rsidR="002B27B9">
        <w:t>ý</w:t>
      </w:r>
      <w:r>
        <w:t xml:space="preserve"> (a/nebo případ</w:t>
      </w:r>
      <w:r w:rsidR="004F6035">
        <w:t xml:space="preserve">ně jím určená servisní osoba) </w:t>
      </w:r>
      <w:r w:rsidR="002B27B9">
        <w:t>je</w:t>
      </w:r>
      <w:r>
        <w:t xml:space="preserve"> dále oprávněn v nezbytném rozsah</w:t>
      </w:r>
      <w:r w:rsidR="004F6035">
        <w:t xml:space="preserve">u vstupovat a vjíždět na </w:t>
      </w:r>
      <w:r w:rsidR="00F209ED">
        <w:t>P</w:t>
      </w:r>
      <w:r w:rsidR="004F6035">
        <w:t>ozem</w:t>
      </w:r>
      <w:r w:rsidR="002B27B9">
        <w:t>e</w:t>
      </w:r>
      <w:r w:rsidR="004F6035">
        <w:t>k</w:t>
      </w:r>
      <w:r w:rsidR="002B27B9">
        <w:t xml:space="preserve"> </w:t>
      </w:r>
      <w:r>
        <w:t xml:space="preserve"> zejména při provádění oprav, úprav, revizí a údržbě po</w:t>
      </w:r>
      <w:r w:rsidR="00C11562">
        <w:t xml:space="preserve">dzemního komunikačního vedení. </w:t>
      </w:r>
    </w:p>
    <w:p w:rsidR="00344755" w:rsidRDefault="00344755" w:rsidP="002E23A0">
      <w:pPr>
        <w:jc w:val="center"/>
        <w:rPr>
          <w:rFonts w:ascii="Arial Narrow" w:hAnsi="Arial Narrow"/>
          <w:b/>
        </w:rPr>
      </w:pPr>
    </w:p>
    <w:p w:rsidR="002E23A0" w:rsidRDefault="002E23A0" w:rsidP="002E23A0">
      <w:pPr>
        <w:jc w:val="center"/>
        <w:rPr>
          <w:rFonts w:ascii="Arial Narrow" w:hAnsi="Arial Narrow"/>
          <w:b/>
        </w:rPr>
      </w:pPr>
      <w:r>
        <w:rPr>
          <w:rFonts w:ascii="Arial Narrow" w:hAnsi="Arial Narrow"/>
          <w:b/>
        </w:rPr>
        <w:t>Čl. IV</w:t>
      </w:r>
    </w:p>
    <w:p w:rsidR="002E23A0" w:rsidRDefault="002E23A0" w:rsidP="00344755">
      <w:pPr>
        <w:spacing w:after="100"/>
        <w:jc w:val="center"/>
        <w:rPr>
          <w:rFonts w:ascii="Arial Narrow" w:hAnsi="Arial Narrow"/>
          <w:b/>
        </w:rPr>
      </w:pPr>
      <w:r>
        <w:rPr>
          <w:rFonts w:ascii="Arial Narrow" w:hAnsi="Arial Narrow"/>
        </w:rPr>
        <w:t xml:space="preserve"> </w:t>
      </w:r>
      <w:r>
        <w:rPr>
          <w:rFonts w:ascii="Arial Narrow" w:hAnsi="Arial Narrow"/>
          <w:b/>
        </w:rPr>
        <w:t xml:space="preserve">Doba pro zřízení věcného břemene </w:t>
      </w:r>
    </w:p>
    <w:p w:rsidR="00261809" w:rsidRPr="00344755" w:rsidRDefault="00986E61" w:rsidP="00344755">
      <w:pPr>
        <w:jc w:val="both"/>
        <w:rPr>
          <w:rFonts w:ascii="Arial Narrow" w:hAnsi="Arial Narrow"/>
        </w:rPr>
      </w:pPr>
      <w:r>
        <w:rPr>
          <w:rFonts w:ascii="Arial Narrow" w:hAnsi="Arial Narrow"/>
        </w:rPr>
        <w:t>Právo odpovídající věcnému břemenu povinný zřizuje pro oprávněné</w:t>
      </w:r>
      <w:r w:rsidR="003A47C1">
        <w:rPr>
          <w:rFonts w:ascii="Arial Narrow" w:hAnsi="Arial Narrow"/>
        </w:rPr>
        <w:t>ho</w:t>
      </w:r>
      <w:r>
        <w:rPr>
          <w:rFonts w:ascii="Arial Narrow" w:hAnsi="Arial Narrow"/>
        </w:rPr>
        <w:t xml:space="preserve"> na dobu neurčitou, tj. na dobu životnosti zařízení. Přestane-li být podzemní komunikační vedení užíváno oprávněným, j</w:t>
      </w:r>
      <w:r w:rsidR="002B27B9">
        <w:rPr>
          <w:rFonts w:ascii="Arial Narrow" w:hAnsi="Arial Narrow"/>
        </w:rPr>
        <w:t>e</w:t>
      </w:r>
      <w:r>
        <w:rPr>
          <w:rFonts w:ascii="Arial Narrow" w:hAnsi="Arial Narrow"/>
        </w:rPr>
        <w:t xml:space="preserve"> oprávněn</w:t>
      </w:r>
      <w:r w:rsidR="002B27B9">
        <w:rPr>
          <w:rFonts w:ascii="Arial Narrow" w:hAnsi="Arial Narrow"/>
        </w:rPr>
        <w:t>ý</w:t>
      </w:r>
      <w:r>
        <w:rPr>
          <w:rFonts w:ascii="Arial Narrow" w:hAnsi="Arial Narrow"/>
        </w:rPr>
        <w:t xml:space="preserve"> </w:t>
      </w:r>
      <w:r w:rsidR="00C97B4E">
        <w:rPr>
          <w:rFonts w:ascii="Arial Narrow" w:hAnsi="Arial Narrow"/>
        </w:rPr>
        <w:t>kompetentní</w:t>
      </w:r>
      <w:r>
        <w:rPr>
          <w:rFonts w:ascii="Arial Narrow" w:hAnsi="Arial Narrow"/>
        </w:rPr>
        <w:t xml:space="preserve"> tuto smlouvu ukončit výpovědí s výpovědní lhůtou 30 dní od doručení. </w:t>
      </w:r>
      <w:r w:rsidRPr="00C5262F">
        <w:rPr>
          <w:rFonts w:ascii="Arial Narrow" w:hAnsi="Arial Narrow"/>
        </w:rPr>
        <w:t>K vyloučení pochybností strany ujednávají, že tuto smlouvu (závazek) nebude možné předčasně bez udání důvodu ukončit ve smyslu § 1999 odst.</w:t>
      </w:r>
      <w:r w:rsidR="00E03153">
        <w:rPr>
          <w:rFonts w:ascii="Arial Narrow" w:hAnsi="Arial Narrow"/>
        </w:rPr>
        <w:t xml:space="preserve"> </w:t>
      </w:r>
      <w:r w:rsidRPr="00C5262F">
        <w:rPr>
          <w:rFonts w:ascii="Arial Narrow" w:hAnsi="Arial Narrow"/>
        </w:rPr>
        <w:t>1 Občanského zákoníku.</w:t>
      </w:r>
    </w:p>
    <w:p w:rsidR="00C11562" w:rsidRPr="00F0639E" w:rsidRDefault="00C11562" w:rsidP="002E23A0"/>
    <w:p w:rsidR="002E23A0" w:rsidRDefault="002E23A0" w:rsidP="002E23A0">
      <w:pPr>
        <w:pStyle w:val="Nadpis2"/>
        <w:rPr>
          <w:rFonts w:ascii="Arial Narrow" w:hAnsi="Arial Narrow"/>
          <w:b/>
        </w:rPr>
      </w:pPr>
      <w:r>
        <w:rPr>
          <w:rFonts w:ascii="Arial Narrow" w:hAnsi="Arial Narrow"/>
          <w:b/>
        </w:rPr>
        <w:t>Čl. V</w:t>
      </w:r>
    </w:p>
    <w:p w:rsidR="002E23A0" w:rsidRPr="00344755" w:rsidRDefault="002E23A0" w:rsidP="00344755">
      <w:pPr>
        <w:spacing w:after="100"/>
        <w:jc w:val="center"/>
        <w:rPr>
          <w:rFonts w:ascii="Arial Narrow" w:hAnsi="Arial Narrow"/>
          <w:b/>
        </w:rPr>
      </w:pPr>
      <w:r w:rsidRPr="003633FC">
        <w:rPr>
          <w:rFonts w:ascii="Arial Narrow" w:hAnsi="Arial Narrow"/>
        </w:rPr>
        <w:t xml:space="preserve"> </w:t>
      </w:r>
      <w:r w:rsidRPr="003633FC">
        <w:rPr>
          <w:rFonts w:ascii="Arial Narrow" w:hAnsi="Arial Narrow"/>
          <w:b/>
        </w:rPr>
        <w:t>Úplata za zřízení věcného břemene</w:t>
      </w:r>
    </w:p>
    <w:p w:rsidR="00C6244D" w:rsidRPr="00C6244D" w:rsidRDefault="002E23A0" w:rsidP="00C11562">
      <w:pPr>
        <w:pStyle w:val="Zkladntextodsazen3"/>
        <w:spacing w:after="100"/>
      </w:pPr>
      <w:r>
        <w:t xml:space="preserve">1.  </w:t>
      </w:r>
      <w:r w:rsidR="00F01214" w:rsidRPr="00C6244D">
        <w:tab/>
        <w:t xml:space="preserve">Věcné břemeno podle </w:t>
      </w:r>
      <w:r w:rsidR="00C6244D" w:rsidRPr="00C6244D">
        <w:t>této smlouvy se zřizuje úplatně.</w:t>
      </w:r>
    </w:p>
    <w:p w:rsidR="008430C0" w:rsidRDefault="00F01214" w:rsidP="00C11562">
      <w:pPr>
        <w:pStyle w:val="Zkladntextodsazen3"/>
        <w:spacing w:after="100"/>
      </w:pPr>
      <w:r>
        <w:t>2. J</w:t>
      </w:r>
      <w:r w:rsidRPr="00C6244D">
        <w:t>ednorázovou</w:t>
      </w:r>
      <w:r>
        <w:t xml:space="preserve"> náhradu za zřízení výše uvedeného věcného břemene sjednávají </w:t>
      </w:r>
      <w:r w:rsidR="00E03153">
        <w:t>s</w:t>
      </w:r>
      <w:r>
        <w:t xml:space="preserve">mluvní strany ve výši </w:t>
      </w:r>
      <w:r w:rsidR="0007721D">
        <w:t xml:space="preserve">..........,- </w:t>
      </w:r>
      <w:r w:rsidR="00C97B4E">
        <w:t>Kč</w:t>
      </w:r>
      <w:r w:rsidRPr="00C6244D">
        <w:t xml:space="preserve"> </w:t>
      </w:r>
      <w:r>
        <w:t xml:space="preserve"> (slovy</w:t>
      </w:r>
      <w:r w:rsidR="00C97B4E">
        <w:t xml:space="preserve">: </w:t>
      </w:r>
      <w:r w:rsidR="0007721D">
        <w:t xml:space="preserve">............ </w:t>
      </w:r>
      <w:r w:rsidR="00C97B4E">
        <w:t xml:space="preserve"> korun českých</w:t>
      </w:r>
      <w:r>
        <w:t>)</w:t>
      </w:r>
      <w:r w:rsidR="00697F4A">
        <w:t xml:space="preserve"> </w:t>
      </w:r>
      <w:r>
        <w:t xml:space="preserve"> bez DPH, stanoven</w:t>
      </w:r>
      <w:r w:rsidR="0008254E">
        <w:t>ou</w:t>
      </w:r>
      <w:r w:rsidR="008430C0">
        <w:t xml:space="preserve"> </w:t>
      </w:r>
      <w:r w:rsidR="00E03153">
        <w:t>na základě</w:t>
      </w:r>
      <w:r>
        <w:t xml:space="preserve"> znaleck</w:t>
      </w:r>
      <w:r w:rsidR="0007721D">
        <w:t>ého</w:t>
      </w:r>
      <w:r>
        <w:t xml:space="preserve"> posudk</w:t>
      </w:r>
      <w:r w:rsidR="0007721D">
        <w:t>u</w:t>
      </w:r>
      <w:r w:rsidR="00C97B4E">
        <w:t xml:space="preserve"> č.</w:t>
      </w:r>
      <w:r w:rsidR="005D4726">
        <w:t xml:space="preserve"> </w:t>
      </w:r>
      <w:r w:rsidR="0007721D">
        <w:t xml:space="preserve">......... </w:t>
      </w:r>
      <w:r w:rsidR="00C97B4E">
        <w:t xml:space="preserve"> ze dne </w:t>
      </w:r>
      <w:r w:rsidR="0007721D">
        <w:t xml:space="preserve">.......... </w:t>
      </w:r>
      <w:r w:rsidR="00143415">
        <w:t xml:space="preserve">. </w:t>
      </w:r>
      <w:r>
        <w:t xml:space="preserve">K této ceně bude připočtena sazba DPH v zákonné výši. </w:t>
      </w:r>
      <w:r w:rsidR="007E66CE">
        <w:t>Oprávněn</w:t>
      </w:r>
      <w:r w:rsidR="004867BD">
        <w:t>ý</w:t>
      </w:r>
      <w:r w:rsidR="007E66CE">
        <w:t xml:space="preserve"> se zav</w:t>
      </w:r>
      <w:r w:rsidR="004867BD">
        <w:t xml:space="preserve">azuje uhradit tuto </w:t>
      </w:r>
      <w:r w:rsidR="008430C0">
        <w:t>úplat</w:t>
      </w:r>
      <w:r w:rsidR="004867BD">
        <w:t>u</w:t>
      </w:r>
      <w:r w:rsidR="008430C0">
        <w:t xml:space="preserve"> </w:t>
      </w:r>
      <w:r w:rsidR="004867BD">
        <w:t xml:space="preserve">povinnému </w:t>
      </w:r>
      <w:r w:rsidR="005D4726">
        <w:t xml:space="preserve"> do 30 dnů od doručení faktury.</w:t>
      </w:r>
    </w:p>
    <w:p w:rsidR="00C6244D" w:rsidRPr="00C6244D" w:rsidRDefault="008430C0" w:rsidP="00C11562">
      <w:pPr>
        <w:pStyle w:val="Zkladntextodsazen3"/>
        <w:spacing w:after="100"/>
      </w:pPr>
      <w:r>
        <w:t xml:space="preserve">     </w:t>
      </w:r>
      <w:r w:rsidR="00E03153">
        <w:t>Faktura - d</w:t>
      </w:r>
      <w:r w:rsidR="00F01214">
        <w:t xml:space="preserve">aňový doklad </w:t>
      </w:r>
      <w:r w:rsidR="00E03153">
        <w:t xml:space="preserve">vystavený povinným </w:t>
      </w:r>
      <w:r w:rsidR="00F01214">
        <w:t>bude obsahovat náležitosti dle § 29 zákona č. 235/2004 Sb., o dani z přidané hodnoty</w:t>
      </w:r>
      <w:r w:rsidR="0008254E">
        <w:t>, ve znění pozdějších předpisů</w:t>
      </w:r>
      <w:r w:rsidR="00F01214">
        <w:t xml:space="preserve">. Za den uskutečnění </w:t>
      </w:r>
      <w:r w:rsidR="00F01214">
        <w:lastRenderedPageBreak/>
        <w:t>zdanitelného plnění bude považován den právních účinků vkladu do Katastru nemovitostí, tj. den, který je shodný se dnem podání návrhu na vklad do Katastru nemovitostí.</w:t>
      </w:r>
      <w:r w:rsidR="002F29D2" w:rsidRPr="002F29D2">
        <w:t xml:space="preserve"> </w:t>
      </w:r>
      <w:r>
        <w:t xml:space="preserve"> </w:t>
      </w:r>
    </w:p>
    <w:p w:rsidR="00932CBE" w:rsidRPr="0068016B" w:rsidRDefault="00F01214" w:rsidP="00C11562">
      <w:pPr>
        <w:pStyle w:val="Zkladntextodsazen3"/>
        <w:numPr>
          <w:ilvl w:val="0"/>
          <w:numId w:val="11"/>
        </w:numPr>
        <w:tabs>
          <w:tab w:val="clear" w:pos="720"/>
          <w:tab w:val="num" w:pos="284"/>
        </w:tabs>
        <w:spacing w:after="100"/>
        <w:ind w:left="284" w:hanging="284"/>
      </w:pPr>
      <w:r w:rsidRPr="0068016B">
        <w:t>K ocenění věcného břemene, služebnosti</w:t>
      </w:r>
      <w:r w:rsidR="00741273" w:rsidRPr="0068016B">
        <w:t>,</w:t>
      </w:r>
      <w:r w:rsidRPr="0068016B">
        <w:t xml:space="preserve"> by</w:t>
      </w:r>
      <w:r w:rsidR="00A30A9F" w:rsidRPr="0068016B">
        <w:t>l</w:t>
      </w:r>
      <w:r w:rsidRPr="0068016B">
        <w:t xml:space="preserve"> vypracován</w:t>
      </w:r>
      <w:r w:rsidR="00A30A9F" w:rsidRPr="0068016B">
        <w:t xml:space="preserve"> </w:t>
      </w:r>
      <w:r w:rsidRPr="0068016B">
        <w:t>znaleck</w:t>
      </w:r>
      <w:r w:rsidR="0007721D">
        <w:t>ý</w:t>
      </w:r>
      <w:r w:rsidRPr="0068016B">
        <w:t xml:space="preserve"> posud</w:t>
      </w:r>
      <w:r w:rsidR="0007721D">
        <w:t>e</w:t>
      </w:r>
      <w:r w:rsidRPr="0068016B">
        <w:t>k</w:t>
      </w:r>
      <w:r w:rsidR="00A30A9F" w:rsidRPr="0068016B">
        <w:t xml:space="preserve"> </w:t>
      </w:r>
      <w:r w:rsidRPr="0068016B">
        <w:t xml:space="preserve">č. </w:t>
      </w:r>
      <w:r w:rsidR="0007721D">
        <w:t>......</w:t>
      </w:r>
      <w:r w:rsidRPr="0068016B">
        <w:t xml:space="preserve"> ze dne</w:t>
      </w:r>
      <w:r w:rsidR="005D4726" w:rsidRPr="0068016B">
        <w:t xml:space="preserve"> </w:t>
      </w:r>
      <w:r w:rsidR="0007721D">
        <w:t>........</w:t>
      </w:r>
      <w:r w:rsidRPr="0068016B">
        <w:t xml:space="preserve">, </w:t>
      </w:r>
      <w:r w:rsidR="00A30A9F" w:rsidRPr="0068016B">
        <w:t>vyhotovený</w:t>
      </w:r>
      <w:r w:rsidR="00051830" w:rsidRPr="0068016B">
        <w:t xml:space="preserve"> znaleckým ústavem -</w:t>
      </w:r>
      <w:r w:rsidR="00A30A9F" w:rsidRPr="0068016B">
        <w:t xml:space="preserve"> společností APELEN </w:t>
      </w:r>
      <w:proofErr w:type="spellStart"/>
      <w:r w:rsidR="00A30A9F" w:rsidRPr="0068016B">
        <w:t>Valuation</w:t>
      </w:r>
      <w:proofErr w:type="spellEnd"/>
      <w:r w:rsidR="00A30A9F" w:rsidRPr="0068016B">
        <w:t xml:space="preserve"> </w:t>
      </w:r>
      <w:r w:rsidR="0007721D">
        <w:t>a.s</w:t>
      </w:r>
      <w:r w:rsidR="00A30A9F" w:rsidRPr="0068016B">
        <w:t>.,</w:t>
      </w:r>
      <w:r w:rsidR="00051830" w:rsidRPr="0068016B">
        <w:t xml:space="preserve">  </w:t>
      </w:r>
      <w:r w:rsidR="00A30A9F" w:rsidRPr="0068016B">
        <w:t>IČ 248 17 953</w:t>
      </w:r>
      <w:r w:rsidR="00697F4A" w:rsidRPr="0068016B">
        <w:t>.</w:t>
      </w:r>
    </w:p>
    <w:p w:rsidR="00C6244D" w:rsidRDefault="003D10A5" w:rsidP="00C11562">
      <w:pPr>
        <w:pStyle w:val="Zkladntextodsazen3"/>
        <w:numPr>
          <w:ilvl w:val="0"/>
          <w:numId w:val="11"/>
        </w:numPr>
        <w:tabs>
          <w:tab w:val="clear" w:pos="720"/>
          <w:tab w:val="num" w:pos="284"/>
        </w:tabs>
        <w:spacing w:after="100"/>
        <w:ind w:left="284" w:hanging="284"/>
      </w:pPr>
      <w:r>
        <w:t>Úhrada za znalecký posudek činí ..... ,-</w:t>
      </w:r>
      <w:r w:rsidR="00F51672">
        <w:t xml:space="preserve"> </w:t>
      </w:r>
      <w:r>
        <w:t>Kč (slovy: ............  korun českých)</w:t>
      </w:r>
      <w:r w:rsidR="00F51672">
        <w:t xml:space="preserve"> a jde k</w:t>
      </w:r>
      <w:r w:rsidR="005D525C">
        <w:t> </w:t>
      </w:r>
      <w:r w:rsidR="00F51672">
        <w:t>tíž</w:t>
      </w:r>
      <w:r w:rsidR="005D525C">
        <w:t>i  oprávněného</w:t>
      </w:r>
      <w:r>
        <w:t>.</w:t>
      </w:r>
    </w:p>
    <w:p w:rsidR="008F790D" w:rsidRDefault="00F01214" w:rsidP="00774F57">
      <w:pPr>
        <w:pStyle w:val="Zkladntextodsazen3"/>
        <w:numPr>
          <w:ilvl w:val="0"/>
          <w:numId w:val="11"/>
        </w:numPr>
        <w:tabs>
          <w:tab w:val="clear" w:pos="720"/>
          <w:tab w:val="num" w:pos="284"/>
        </w:tabs>
        <w:ind w:left="284" w:hanging="284"/>
      </w:pPr>
      <w:r>
        <w:t>Pokud se oprávněný</w:t>
      </w:r>
      <w:r w:rsidR="00697F4A">
        <w:t xml:space="preserve"> </w:t>
      </w:r>
      <w:r>
        <w:t xml:space="preserve"> </w:t>
      </w:r>
      <w:r w:rsidR="00CA3CB2">
        <w:t>d</w:t>
      </w:r>
      <w:r>
        <w:t>ostane do prodlení se zaplacením úhrad</w:t>
      </w:r>
      <w:r w:rsidR="00235D48">
        <w:t>y</w:t>
      </w:r>
      <w:r>
        <w:t xml:space="preserve"> dle ujednání</w:t>
      </w:r>
      <w:r w:rsidR="00932CBE">
        <w:t xml:space="preserve"> </w:t>
      </w:r>
      <w:proofErr w:type="gramStart"/>
      <w:r w:rsidR="00EC4D1D">
        <w:t xml:space="preserve">článku </w:t>
      </w:r>
      <w:r w:rsidR="00932CBE">
        <w:t>V.2.</w:t>
      </w:r>
      <w:r>
        <w:t xml:space="preserve"> této</w:t>
      </w:r>
      <w:proofErr w:type="gramEnd"/>
      <w:r>
        <w:t xml:space="preserve"> smlouvy, je povinný oprávněn požadovat po něm smluvní pokutu ve výši 0,05 % z dlužné částky za každý den prodlení. Smluvní pokuta je splatná nejpozději do dvacátého dne kalendářního měsíce následujícího po</w:t>
      </w:r>
      <w:r w:rsidR="008F790D">
        <w:t xml:space="preserve"> měsíci, v němž prodlení trvalo.</w:t>
      </w:r>
    </w:p>
    <w:p w:rsidR="00C11562" w:rsidRDefault="00C11562" w:rsidP="00C11562">
      <w:pPr>
        <w:rPr>
          <w:rFonts w:ascii="Arial Narrow" w:hAnsi="Arial Narrow"/>
          <w:b/>
        </w:rPr>
      </w:pPr>
    </w:p>
    <w:p w:rsidR="002E23A0" w:rsidRDefault="002E23A0" w:rsidP="002E23A0">
      <w:pPr>
        <w:jc w:val="center"/>
        <w:rPr>
          <w:rFonts w:ascii="Arial Narrow" w:hAnsi="Arial Narrow"/>
          <w:b/>
        </w:rPr>
      </w:pPr>
      <w:r>
        <w:rPr>
          <w:rFonts w:ascii="Arial Narrow" w:hAnsi="Arial Narrow"/>
          <w:b/>
        </w:rPr>
        <w:t>Čl. VI</w:t>
      </w:r>
    </w:p>
    <w:p w:rsidR="002E23A0" w:rsidRPr="00344755" w:rsidRDefault="002E23A0" w:rsidP="00344755">
      <w:pPr>
        <w:spacing w:after="100"/>
        <w:jc w:val="center"/>
        <w:rPr>
          <w:rFonts w:ascii="Arial Narrow" w:hAnsi="Arial Narrow"/>
          <w:b/>
        </w:rPr>
      </w:pPr>
      <w:r>
        <w:rPr>
          <w:rFonts w:ascii="Arial Narrow" w:hAnsi="Arial Narrow"/>
          <w:b/>
        </w:rPr>
        <w:t>Vznik a zánik práva odpovídajícího věcnému břemenu</w:t>
      </w:r>
    </w:p>
    <w:p w:rsidR="001039B5" w:rsidRPr="00F51672" w:rsidRDefault="00FA09D0" w:rsidP="00F51672">
      <w:pPr>
        <w:numPr>
          <w:ilvl w:val="0"/>
          <w:numId w:val="1"/>
        </w:numPr>
        <w:spacing w:after="100"/>
        <w:ind w:left="357" w:hanging="357"/>
        <w:jc w:val="both"/>
        <w:rPr>
          <w:rFonts w:ascii="Arial Narrow" w:hAnsi="Arial Narrow"/>
        </w:rPr>
      </w:pPr>
      <w:r>
        <w:rPr>
          <w:rFonts w:ascii="Arial Narrow" w:hAnsi="Arial Narrow"/>
        </w:rPr>
        <w:t>Právo odpovídající věcnému břemen</w:t>
      </w:r>
      <w:r w:rsidR="00B90F95">
        <w:rPr>
          <w:rFonts w:ascii="Arial Narrow" w:hAnsi="Arial Narrow"/>
        </w:rPr>
        <w:t>i</w:t>
      </w:r>
      <w:r>
        <w:rPr>
          <w:rFonts w:ascii="Arial Narrow" w:hAnsi="Arial Narrow"/>
        </w:rPr>
        <w:t xml:space="preserve"> nab</w:t>
      </w:r>
      <w:r w:rsidR="008F158B">
        <w:rPr>
          <w:rFonts w:ascii="Arial Narrow" w:hAnsi="Arial Narrow"/>
        </w:rPr>
        <w:t>y</w:t>
      </w:r>
      <w:r>
        <w:rPr>
          <w:rFonts w:ascii="Arial Narrow" w:hAnsi="Arial Narrow"/>
        </w:rPr>
        <w:t>d</w:t>
      </w:r>
      <w:r w:rsidR="002B27B9">
        <w:rPr>
          <w:rFonts w:ascii="Arial Narrow" w:hAnsi="Arial Narrow"/>
        </w:rPr>
        <w:t>e</w:t>
      </w:r>
      <w:r>
        <w:rPr>
          <w:rFonts w:ascii="Arial Narrow" w:hAnsi="Arial Narrow"/>
        </w:rPr>
        <w:t xml:space="preserve"> oprávněn</w:t>
      </w:r>
      <w:r w:rsidR="002B27B9">
        <w:rPr>
          <w:rFonts w:ascii="Arial Narrow" w:hAnsi="Arial Narrow"/>
        </w:rPr>
        <w:t>ý</w:t>
      </w:r>
      <w:r>
        <w:rPr>
          <w:rFonts w:ascii="Arial Narrow" w:hAnsi="Arial Narrow"/>
        </w:rPr>
        <w:t xml:space="preserve"> v souladu s rozhodnutím příslušného Katastrálního úřadu o povolení vkladu tohoto práva do veřejného seznamu (katastru nemovitostí) dnem, k němuž nastanou právní účinky vkladu. Právní účinky vkladu vznikají na základě pravomocného rozhodnutí o jeho povolení ke dni, kdy návrh na vklad byl doručen Katastrálnímu úřadu.</w:t>
      </w:r>
    </w:p>
    <w:p w:rsidR="002E23A0" w:rsidRPr="00C11562" w:rsidRDefault="00F07ED2" w:rsidP="00C11562">
      <w:pPr>
        <w:pStyle w:val="Odstavecseseznamem"/>
        <w:numPr>
          <w:ilvl w:val="0"/>
          <w:numId w:val="1"/>
        </w:numPr>
        <w:shd w:val="clear" w:color="auto" w:fill="FFFFFF"/>
        <w:spacing w:after="100"/>
        <w:jc w:val="both"/>
        <w:rPr>
          <w:rFonts w:ascii="Arial Narrow" w:hAnsi="Arial Narrow"/>
        </w:rPr>
      </w:pPr>
      <w:r w:rsidRPr="00C6244D">
        <w:rPr>
          <w:rFonts w:ascii="Arial Narrow" w:hAnsi="Arial Narrow"/>
        </w:rPr>
        <w:t>Sjednává se, že společný návrh</w:t>
      </w:r>
      <w:r w:rsidR="001039B5">
        <w:rPr>
          <w:rFonts w:ascii="Arial Narrow" w:hAnsi="Arial Narrow"/>
        </w:rPr>
        <w:t xml:space="preserve"> </w:t>
      </w:r>
      <w:r w:rsidR="002B27B9">
        <w:rPr>
          <w:rFonts w:ascii="Arial Narrow" w:hAnsi="Arial Narrow"/>
        </w:rPr>
        <w:t>obou</w:t>
      </w:r>
      <w:r w:rsidR="001039B5">
        <w:rPr>
          <w:rFonts w:ascii="Arial Narrow" w:hAnsi="Arial Narrow"/>
        </w:rPr>
        <w:t xml:space="preserve"> </w:t>
      </w:r>
      <w:r w:rsidRPr="00C6244D">
        <w:rPr>
          <w:rFonts w:ascii="Arial Narrow" w:hAnsi="Arial Narrow"/>
        </w:rPr>
        <w:t xml:space="preserve">smluvních stran na vklad práva odpovídajícího </w:t>
      </w:r>
      <w:r w:rsidR="00697F4A">
        <w:rPr>
          <w:rFonts w:ascii="Arial Narrow" w:hAnsi="Arial Narrow"/>
        </w:rPr>
        <w:t>věcnému břemeni</w:t>
      </w:r>
      <w:r w:rsidRPr="00C6244D">
        <w:rPr>
          <w:rFonts w:ascii="Arial Narrow" w:hAnsi="Arial Narrow"/>
        </w:rPr>
        <w:t xml:space="preserve"> do katastru nemovitostí, který vyhotoví </w:t>
      </w:r>
      <w:r w:rsidR="00697F4A">
        <w:rPr>
          <w:rFonts w:ascii="Arial Narrow" w:hAnsi="Arial Narrow"/>
        </w:rPr>
        <w:t>p</w:t>
      </w:r>
      <w:r w:rsidRPr="00C6244D">
        <w:rPr>
          <w:rFonts w:ascii="Arial Narrow" w:hAnsi="Arial Narrow"/>
        </w:rPr>
        <w:t xml:space="preserve">ovinný a podepíší jej </w:t>
      </w:r>
      <w:r w:rsidR="002B27B9">
        <w:rPr>
          <w:rFonts w:ascii="Arial Narrow" w:hAnsi="Arial Narrow"/>
        </w:rPr>
        <w:t>obě</w:t>
      </w:r>
      <w:r w:rsidRPr="00C6244D">
        <w:rPr>
          <w:rFonts w:ascii="Arial Narrow" w:hAnsi="Arial Narrow"/>
        </w:rPr>
        <w:t xml:space="preserve"> smluvní strany, si ponechá </w:t>
      </w:r>
      <w:r w:rsidR="00697F4A">
        <w:rPr>
          <w:rFonts w:ascii="Arial Narrow" w:hAnsi="Arial Narrow"/>
        </w:rPr>
        <w:t>p</w:t>
      </w:r>
      <w:r w:rsidRPr="00C6244D">
        <w:rPr>
          <w:rFonts w:ascii="Arial Narrow" w:hAnsi="Arial Narrow"/>
        </w:rPr>
        <w:t xml:space="preserve">ovinný. Návrh na vklad práva odpovídajícího </w:t>
      </w:r>
      <w:r w:rsidR="00697F4A">
        <w:rPr>
          <w:rFonts w:ascii="Arial Narrow" w:hAnsi="Arial Narrow"/>
        </w:rPr>
        <w:t xml:space="preserve">věcnému břemeni </w:t>
      </w:r>
      <w:r w:rsidRPr="00C6244D">
        <w:rPr>
          <w:rFonts w:ascii="Arial Narrow" w:hAnsi="Arial Narrow"/>
        </w:rPr>
        <w:t xml:space="preserve">je oprávněn podat výlučně </w:t>
      </w:r>
      <w:r w:rsidR="00697F4A">
        <w:rPr>
          <w:rFonts w:ascii="Arial Narrow" w:hAnsi="Arial Narrow"/>
        </w:rPr>
        <w:t>p</w:t>
      </w:r>
      <w:r w:rsidRPr="00C6244D">
        <w:rPr>
          <w:rFonts w:ascii="Arial Narrow" w:hAnsi="Arial Narrow"/>
        </w:rPr>
        <w:t>ovinný neprodleně po uhrazení oprávněným</w:t>
      </w:r>
      <w:r w:rsidR="001039B5">
        <w:rPr>
          <w:rFonts w:ascii="Arial Narrow" w:hAnsi="Arial Narrow"/>
        </w:rPr>
        <w:t xml:space="preserve"> </w:t>
      </w:r>
      <w:r w:rsidRPr="00C6244D">
        <w:rPr>
          <w:rFonts w:ascii="Arial Narrow" w:hAnsi="Arial Narrow"/>
        </w:rPr>
        <w:t>úplat</w:t>
      </w:r>
      <w:r w:rsidR="00932CBE">
        <w:rPr>
          <w:rFonts w:ascii="Arial Narrow" w:hAnsi="Arial Narrow"/>
        </w:rPr>
        <w:t>y</w:t>
      </w:r>
      <w:r w:rsidRPr="00C6244D">
        <w:rPr>
          <w:rFonts w:ascii="Arial Narrow" w:hAnsi="Arial Narrow"/>
        </w:rPr>
        <w:t xml:space="preserve"> dle </w:t>
      </w:r>
      <w:proofErr w:type="gramStart"/>
      <w:r w:rsidRPr="00C6244D">
        <w:rPr>
          <w:rFonts w:ascii="Arial Narrow" w:hAnsi="Arial Narrow"/>
        </w:rPr>
        <w:t>čl. V.</w:t>
      </w:r>
      <w:r w:rsidR="005D525C">
        <w:rPr>
          <w:rFonts w:ascii="Arial Narrow" w:hAnsi="Arial Narrow"/>
        </w:rPr>
        <w:t>4</w:t>
      </w:r>
      <w:r w:rsidR="00932CBE">
        <w:rPr>
          <w:rFonts w:ascii="Arial Narrow" w:hAnsi="Arial Narrow"/>
        </w:rPr>
        <w:t>.</w:t>
      </w:r>
      <w:r w:rsidRPr="00C6244D">
        <w:rPr>
          <w:rFonts w:ascii="Arial Narrow" w:hAnsi="Arial Narrow"/>
        </w:rPr>
        <w:t xml:space="preserve"> této</w:t>
      </w:r>
      <w:proofErr w:type="gramEnd"/>
      <w:r w:rsidRPr="00C6244D">
        <w:rPr>
          <w:rFonts w:ascii="Arial Narrow" w:hAnsi="Arial Narrow"/>
        </w:rPr>
        <w:t xml:space="preserve"> smlouvy. Povinný upozorňuje </w:t>
      </w:r>
      <w:r w:rsidR="00697F4A">
        <w:rPr>
          <w:rFonts w:ascii="Arial Narrow" w:hAnsi="Arial Narrow"/>
        </w:rPr>
        <w:t>o</w:t>
      </w:r>
      <w:r w:rsidRPr="00C6244D">
        <w:rPr>
          <w:rFonts w:ascii="Arial Narrow" w:hAnsi="Arial Narrow"/>
        </w:rPr>
        <w:t>právněné</w:t>
      </w:r>
      <w:r w:rsidR="001039B5">
        <w:rPr>
          <w:rFonts w:ascii="Arial Narrow" w:hAnsi="Arial Narrow"/>
        </w:rPr>
        <w:t xml:space="preserve"> </w:t>
      </w:r>
      <w:r w:rsidRPr="00C6244D">
        <w:rPr>
          <w:rFonts w:ascii="Arial Narrow" w:hAnsi="Arial Narrow"/>
        </w:rPr>
        <w:t xml:space="preserve">na to, že je povinen před podáním návrhu o povolení vkladu do katastru nemovitostí předložit tento návrh Magistrátu hlavního města Prahy k potvrzení </w:t>
      </w:r>
      <w:r w:rsidR="00697F4A">
        <w:rPr>
          <w:rFonts w:ascii="Arial Narrow" w:hAnsi="Arial Narrow"/>
        </w:rPr>
        <w:t>jeho správnosti</w:t>
      </w:r>
      <w:r w:rsidRPr="00C6244D">
        <w:rPr>
          <w:rFonts w:ascii="Arial Narrow" w:hAnsi="Arial Narrow"/>
        </w:rPr>
        <w:t>.</w:t>
      </w:r>
      <w:r w:rsidR="00697F4A">
        <w:rPr>
          <w:rFonts w:ascii="Arial Narrow" w:hAnsi="Arial Narrow"/>
        </w:rPr>
        <w:t xml:space="preserve"> Správní</w:t>
      </w:r>
      <w:r w:rsidRPr="00C6244D">
        <w:rPr>
          <w:rFonts w:ascii="Arial Narrow" w:hAnsi="Arial Narrow"/>
        </w:rPr>
        <w:t xml:space="preserve"> </w:t>
      </w:r>
      <w:r w:rsidR="00697F4A">
        <w:rPr>
          <w:rFonts w:ascii="Arial Narrow" w:hAnsi="Arial Narrow"/>
        </w:rPr>
        <w:t>p</w:t>
      </w:r>
      <w:r w:rsidRPr="00C6244D">
        <w:rPr>
          <w:rFonts w:ascii="Arial Narrow" w:hAnsi="Arial Narrow"/>
        </w:rPr>
        <w:t>oplat</w:t>
      </w:r>
      <w:r w:rsidR="00697F4A">
        <w:rPr>
          <w:rFonts w:ascii="Arial Narrow" w:hAnsi="Arial Narrow"/>
        </w:rPr>
        <w:t>e</w:t>
      </w:r>
      <w:r w:rsidRPr="00C6244D">
        <w:rPr>
          <w:rFonts w:ascii="Arial Narrow" w:hAnsi="Arial Narrow"/>
        </w:rPr>
        <w:t xml:space="preserve">k </w:t>
      </w:r>
      <w:proofErr w:type="gramStart"/>
      <w:r w:rsidRPr="00C6244D">
        <w:rPr>
          <w:rFonts w:ascii="Arial Narrow" w:hAnsi="Arial Narrow"/>
        </w:rPr>
        <w:t>spojen</w:t>
      </w:r>
      <w:r w:rsidR="00697F4A">
        <w:rPr>
          <w:rFonts w:ascii="Arial Narrow" w:hAnsi="Arial Narrow"/>
        </w:rPr>
        <w:t>ý s</w:t>
      </w:r>
      <w:r w:rsidR="00F51672">
        <w:rPr>
          <w:rFonts w:ascii="Arial Narrow" w:hAnsi="Arial Narrow"/>
        </w:rPr>
        <w:t> </w:t>
      </w:r>
      <w:r w:rsidR="00697F4A">
        <w:rPr>
          <w:rFonts w:ascii="Arial Narrow" w:hAnsi="Arial Narrow"/>
        </w:rPr>
        <w:t>vkladem</w:t>
      </w:r>
      <w:proofErr w:type="gramEnd"/>
      <w:r w:rsidR="00F51672">
        <w:rPr>
          <w:rFonts w:ascii="Arial Narrow" w:hAnsi="Arial Narrow"/>
        </w:rPr>
        <w:t xml:space="preserve"> do katastru nemovitostí</w:t>
      </w:r>
      <w:r w:rsidRPr="00C6244D">
        <w:rPr>
          <w:rFonts w:ascii="Arial Narrow" w:hAnsi="Arial Narrow"/>
        </w:rPr>
        <w:t xml:space="preserve"> ponese ve smyslu zákona ČNR č. 634/2004 Sb., o správních poplatcích vybíraných správními orgány České republiky, ve znění pozdějších předpisů, </w:t>
      </w:r>
      <w:r w:rsidR="003A47C1">
        <w:rPr>
          <w:rFonts w:ascii="Arial Narrow" w:hAnsi="Arial Narrow"/>
        </w:rPr>
        <w:t>oprávněný</w:t>
      </w:r>
      <w:r w:rsidR="008E1825">
        <w:rPr>
          <w:rFonts w:ascii="Arial Narrow" w:hAnsi="Arial Narrow"/>
        </w:rPr>
        <w:t>.</w:t>
      </w:r>
      <w:r w:rsidRPr="00C11562">
        <w:rPr>
          <w:rFonts w:ascii="Arial Narrow" w:hAnsi="Arial Narrow"/>
        </w:rPr>
        <w:t xml:space="preserve"> </w:t>
      </w:r>
    </w:p>
    <w:p w:rsidR="002E23A0" w:rsidRPr="001039B5" w:rsidRDefault="002E23A0" w:rsidP="00C11562">
      <w:pPr>
        <w:numPr>
          <w:ilvl w:val="0"/>
          <w:numId w:val="1"/>
        </w:numPr>
        <w:spacing w:after="100"/>
        <w:jc w:val="both"/>
        <w:rPr>
          <w:rFonts w:ascii="Arial Narrow" w:hAnsi="Arial Narrow"/>
        </w:rPr>
      </w:pPr>
      <w:r>
        <w:rPr>
          <w:rFonts w:ascii="Arial Narrow" w:hAnsi="Arial Narrow"/>
        </w:rPr>
        <w:t xml:space="preserve">Na základě této smlouvy lze vklad práva do veřejného seznamu (katastru nemovitostí) zapsat v souladu s touto smlouvou na LV </w:t>
      </w:r>
      <w:proofErr w:type="gramStart"/>
      <w:r>
        <w:rPr>
          <w:rFonts w:ascii="Arial Narrow" w:hAnsi="Arial Narrow"/>
        </w:rPr>
        <w:t>č.</w:t>
      </w:r>
      <w:r w:rsidR="00F07ED2">
        <w:rPr>
          <w:rFonts w:ascii="Arial Narrow" w:hAnsi="Arial Narrow"/>
        </w:rPr>
        <w:t>1636</w:t>
      </w:r>
      <w:proofErr w:type="gramEnd"/>
      <w:r>
        <w:rPr>
          <w:rFonts w:ascii="Arial Narrow" w:hAnsi="Arial Narrow"/>
        </w:rPr>
        <w:t xml:space="preserve">, který je veden pro katastrální území </w:t>
      </w:r>
      <w:r w:rsidR="007762BA" w:rsidRPr="007762BA">
        <w:rPr>
          <w:rFonts w:ascii="Arial Narrow" w:hAnsi="Arial Narrow"/>
        </w:rPr>
        <w:t>Žižkov a obci Praha</w:t>
      </w:r>
      <w:r>
        <w:rPr>
          <w:rFonts w:ascii="Arial Narrow" w:hAnsi="Arial Narrow"/>
        </w:rPr>
        <w:t xml:space="preserve"> u Katastrálního úřadu pro </w:t>
      </w:r>
      <w:r w:rsidR="007762BA" w:rsidRPr="007762BA">
        <w:rPr>
          <w:rFonts w:ascii="Arial Narrow" w:hAnsi="Arial Narrow"/>
        </w:rPr>
        <w:t>hlavní město Prahu, katastrální pracoviště Praha</w:t>
      </w:r>
      <w:r w:rsidR="007762BA" w:rsidRPr="00C6244D">
        <w:rPr>
          <w:rFonts w:ascii="Arial Narrow" w:hAnsi="Arial Narrow"/>
        </w:rPr>
        <w:t xml:space="preserve"> </w:t>
      </w:r>
      <w:r>
        <w:rPr>
          <w:rFonts w:ascii="Arial Narrow" w:hAnsi="Arial Narrow"/>
        </w:rPr>
        <w:t xml:space="preserve">takto: </w:t>
      </w:r>
      <w:r w:rsidR="00EF5A6B" w:rsidRPr="001039B5">
        <w:rPr>
          <w:rFonts w:ascii="Arial Narrow" w:hAnsi="Arial Narrow"/>
        </w:rPr>
        <w:t xml:space="preserve"> </w:t>
      </w:r>
    </w:p>
    <w:p w:rsidR="002E23A0" w:rsidRPr="002B27B9" w:rsidRDefault="002E23A0" w:rsidP="002B27B9">
      <w:pPr>
        <w:numPr>
          <w:ilvl w:val="0"/>
          <w:numId w:val="2"/>
        </w:numPr>
        <w:spacing w:after="120"/>
        <w:ind w:left="2126" w:hanging="1769"/>
        <w:jc w:val="both"/>
        <w:rPr>
          <w:rFonts w:ascii="Arial Narrow" w:hAnsi="Arial Narrow"/>
        </w:rPr>
      </w:pPr>
      <w:r>
        <w:rPr>
          <w:rFonts w:ascii="Arial Narrow" w:hAnsi="Arial Narrow"/>
        </w:rPr>
        <w:t>v části CLV   -</w:t>
      </w:r>
      <w:r>
        <w:rPr>
          <w:rFonts w:ascii="Arial Narrow" w:hAnsi="Arial Narrow"/>
        </w:rPr>
        <w:tab/>
        <w:t xml:space="preserve">věcné břemeno – </w:t>
      </w:r>
      <w:r w:rsidRPr="00A14FA7">
        <w:rPr>
          <w:rFonts w:ascii="Arial Narrow" w:hAnsi="Arial Narrow"/>
        </w:rPr>
        <w:t>služebnost</w:t>
      </w:r>
      <w:r w:rsidRPr="00C6244D">
        <w:rPr>
          <w:rFonts w:ascii="Arial Narrow" w:hAnsi="Arial Narrow"/>
        </w:rPr>
        <w:t xml:space="preserve"> inženýrské sítě – právo pro </w:t>
      </w:r>
      <w:proofErr w:type="spellStart"/>
      <w:r>
        <w:rPr>
          <w:rFonts w:ascii="Arial Narrow" w:hAnsi="Arial Narrow"/>
        </w:rPr>
        <w:t>Dial</w:t>
      </w:r>
      <w:proofErr w:type="spellEnd"/>
      <w:r>
        <w:rPr>
          <w:rFonts w:ascii="Arial Narrow" w:hAnsi="Arial Narrow"/>
        </w:rPr>
        <w:t xml:space="preserve"> Telecom, a.s.,</w:t>
      </w:r>
      <w:r w:rsidR="00331973">
        <w:rPr>
          <w:rFonts w:ascii="Arial Narrow" w:hAnsi="Arial Narrow"/>
        </w:rPr>
        <w:t xml:space="preserve"> </w:t>
      </w:r>
      <w:r>
        <w:rPr>
          <w:rFonts w:ascii="Arial Narrow" w:hAnsi="Arial Narrow"/>
        </w:rPr>
        <w:t xml:space="preserve">se sídlem </w:t>
      </w:r>
      <w:r w:rsidR="00331973">
        <w:rPr>
          <w:rFonts w:ascii="Arial Narrow" w:hAnsi="Arial Narrow"/>
        </w:rPr>
        <w:t xml:space="preserve">Praha 8 – Karlín, </w:t>
      </w:r>
      <w:r>
        <w:rPr>
          <w:rFonts w:ascii="Arial Narrow" w:hAnsi="Arial Narrow"/>
        </w:rPr>
        <w:t>Křižíkova 36a/237, PSČ 186 00</w:t>
      </w:r>
      <w:r w:rsidR="00331973">
        <w:rPr>
          <w:rFonts w:ascii="Arial Narrow" w:hAnsi="Arial Narrow"/>
        </w:rPr>
        <w:t>,</w:t>
      </w:r>
      <w:r>
        <w:rPr>
          <w:rFonts w:ascii="Arial Narrow" w:hAnsi="Arial Narrow"/>
        </w:rPr>
        <w:t xml:space="preserve"> </w:t>
      </w:r>
      <w:r w:rsidR="00331973">
        <w:rPr>
          <w:rFonts w:ascii="Arial Narrow" w:hAnsi="Arial Narrow"/>
        </w:rPr>
        <w:t xml:space="preserve"> </w:t>
      </w:r>
      <w:r>
        <w:rPr>
          <w:rFonts w:ascii="Arial Narrow" w:hAnsi="Arial Narrow"/>
        </w:rPr>
        <w:t>Č 281</w:t>
      </w:r>
      <w:r w:rsidR="00331973">
        <w:rPr>
          <w:rFonts w:ascii="Arial Narrow" w:hAnsi="Arial Narrow"/>
        </w:rPr>
        <w:t xml:space="preserve"> </w:t>
      </w:r>
      <w:r>
        <w:rPr>
          <w:rFonts w:ascii="Arial Narrow" w:hAnsi="Arial Narrow"/>
        </w:rPr>
        <w:t>75</w:t>
      </w:r>
      <w:r w:rsidR="00502786">
        <w:rPr>
          <w:rFonts w:ascii="Arial Narrow" w:hAnsi="Arial Narrow"/>
        </w:rPr>
        <w:t> </w:t>
      </w:r>
      <w:r>
        <w:rPr>
          <w:rFonts w:ascii="Arial Narrow" w:hAnsi="Arial Narrow"/>
        </w:rPr>
        <w:t>492</w:t>
      </w:r>
      <w:r w:rsidR="00502786">
        <w:rPr>
          <w:rFonts w:ascii="Arial Narrow" w:hAnsi="Arial Narrow"/>
        </w:rPr>
        <w:t>,</w:t>
      </w:r>
      <w:r>
        <w:rPr>
          <w:rFonts w:ascii="Arial Narrow" w:hAnsi="Arial Narrow"/>
        </w:rPr>
        <w:t xml:space="preserve"> </w:t>
      </w:r>
      <w:r w:rsidRPr="00C6244D">
        <w:rPr>
          <w:rFonts w:ascii="Arial Narrow" w:hAnsi="Arial Narrow"/>
        </w:rPr>
        <w:t>zřídit, vést</w:t>
      </w:r>
      <w:r w:rsidR="003A47C1">
        <w:rPr>
          <w:rFonts w:ascii="Arial Narrow" w:hAnsi="Arial Narrow"/>
        </w:rPr>
        <w:t>, udržovat a provozovat na část</w:t>
      </w:r>
      <w:r w:rsidR="00C21BB5">
        <w:rPr>
          <w:rFonts w:ascii="Arial Narrow" w:hAnsi="Arial Narrow"/>
        </w:rPr>
        <w:t>i</w:t>
      </w:r>
      <w:r w:rsidRPr="00C6244D">
        <w:rPr>
          <w:rFonts w:ascii="Arial Narrow" w:hAnsi="Arial Narrow"/>
        </w:rPr>
        <w:t xml:space="preserve"> pozemk</w:t>
      </w:r>
      <w:r w:rsidR="003A47C1">
        <w:rPr>
          <w:rFonts w:ascii="Arial Narrow" w:hAnsi="Arial Narrow"/>
        </w:rPr>
        <w:t>u</w:t>
      </w:r>
      <w:r w:rsidRPr="00C6244D">
        <w:rPr>
          <w:rFonts w:ascii="Arial Narrow" w:hAnsi="Arial Narrow"/>
        </w:rPr>
        <w:t xml:space="preserve"> </w:t>
      </w:r>
      <w:proofErr w:type="spellStart"/>
      <w:r>
        <w:rPr>
          <w:rFonts w:ascii="Arial Narrow" w:hAnsi="Arial Narrow"/>
        </w:rPr>
        <w:t>p</w:t>
      </w:r>
      <w:r w:rsidR="00F07ED2">
        <w:rPr>
          <w:rFonts w:ascii="Arial Narrow" w:hAnsi="Arial Narrow"/>
        </w:rPr>
        <w:t>arc</w:t>
      </w:r>
      <w:proofErr w:type="spellEnd"/>
      <w:r>
        <w:rPr>
          <w:rFonts w:ascii="Arial Narrow" w:hAnsi="Arial Narrow"/>
        </w:rPr>
        <w:t>.</w:t>
      </w:r>
      <w:r w:rsidR="001039B5">
        <w:rPr>
          <w:rFonts w:ascii="Arial Narrow" w:hAnsi="Arial Narrow"/>
        </w:rPr>
        <w:t xml:space="preserve"> </w:t>
      </w:r>
      <w:r>
        <w:rPr>
          <w:rFonts w:ascii="Arial Narrow" w:hAnsi="Arial Narrow"/>
        </w:rPr>
        <w:t>č</w:t>
      </w:r>
      <w:r w:rsidRPr="002C74B1">
        <w:rPr>
          <w:rFonts w:ascii="Arial Narrow" w:hAnsi="Arial Narrow"/>
        </w:rPr>
        <w:t>.</w:t>
      </w:r>
      <w:r w:rsidR="002C74B1" w:rsidRPr="002C74B1">
        <w:t xml:space="preserve"> </w:t>
      </w:r>
      <w:r w:rsidR="003A47C1">
        <w:t xml:space="preserve">4327/1 </w:t>
      </w:r>
      <w:r w:rsidR="003A47C1">
        <w:rPr>
          <w:rFonts w:ascii="Arial Narrow" w:hAnsi="Arial Narrow"/>
        </w:rPr>
        <w:t xml:space="preserve"> </w:t>
      </w:r>
      <w:r w:rsidR="00F07ED2" w:rsidRPr="002C74B1">
        <w:rPr>
          <w:rFonts w:ascii="Arial Narrow" w:hAnsi="Arial Narrow"/>
        </w:rPr>
        <w:t>v </w:t>
      </w:r>
      <w:proofErr w:type="spellStart"/>
      <w:proofErr w:type="gramStart"/>
      <w:r w:rsidR="00F07ED2" w:rsidRPr="002C74B1">
        <w:rPr>
          <w:rFonts w:ascii="Arial Narrow" w:hAnsi="Arial Narrow"/>
        </w:rPr>
        <w:t>k.ú</w:t>
      </w:r>
      <w:proofErr w:type="spellEnd"/>
      <w:r w:rsidR="00F07ED2" w:rsidRPr="002C74B1">
        <w:rPr>
          <w:rFonts w:ascii="Arial Narrow" w:hAnsi="Arial Narrow"/>
        </w:rPr>
        <w:t>.</w:t>
      </w:r>
      <w:proofErr w:type="gramEnd"/>
      <w:r w:rsidR="00F07ED2" w:rsidRPr="002C74B1">
        <w:rPr>
          <w:rFonts w:ascii="Arial Narrow" w:hAnsi="Arial Narrow"/>
        </w:rPr>
        <w:t xml:space="preserve"> Žižkov</w:t>
      </w:r>
      <w:r w:rsidR="001039B5" w:rsidRPr="002C74B1">
        <w:rPr>
          <w:rFonts w:ascii="Arial Narrow" w:hAnsi="Arial Narrow"/>
        </w:rPr>
        <w:t>,</w:t>
      </w:r>
      <w:r w:rsidRPr="002C74B1">
        <w:rPr>
          <w:rFonts w:ascii="Arial Narrow" w:hAnsi="Arial Narrow"/>
        </w:rPr>
        <w:t xml:space="preserve"> ob</w:t>
      </w:r>
      <w:r w:rsidR="001039B5" w:rsidRPr="002C74B1">
        <w:rPr>
          <w:rFonts w:ascii="Arial Narrow" w:hAnsi="Arial Narrow"/>
        </w:rPr>
        <w:t>e</w:t>
      </w:r>
      <w:r w:rsidRPr="002C74B1">
        <w:rPr>
          <w:rFonts w:ascii="Arial Narrow" w:hAnsi="Arial Narrow"/>
        </w:rPr>
        <w:t xml:space="preserve">c </w:t>
      </w:r>
      <w:r w:rsidR="00A56DCC" w:rsidRPr="002C74B1">
        <w:rPr>
          <w:rFonts w:ascii="Arial Narrow" w:hAnsi="Arial Narrow"/>
        </w:rPr>
        <w:t>Praha</w:t>
      </w:r>
      <w:r w:rsidRPr="002C74B1">
        <w:rPr>
          <w:rFonts w:ascii="Arial Narrow" w:hAnsi="Arial Narrow"/>
        </w:rPr>
        <w:t>, podzemní komunikační</w:t>
      </w:r>
      <w:r>
        <w:rPr>
          <w:rFonts w:ascii="Arial Narrow" w:hAnsi="Arial Narrow"/>
        </w:rPr>
        <w:t xml:space="preserve"> vedení, a  to v souladu s geometrickým plán</w:t>
      </w:r>
      <w:r w:rsidR="00B276DC">
        <w:rPr>
          <w:rFonts w:ascii="Arial Narrow" w:hAnsi="Arial Narrow"/>
        </w:rPr>
        <w:t>em</w:t>
      </w:r>
      <w:r>
        <w:rPr>
          <w:rFonts w:ascii="Arial Narrow" w:hAnsi="Arial Narrow"/>
        </w:rPr>
        <w:t xml:space="preserve"> </w:t>
      </w:r>
      <w:r w:rsidR="00F07ED2">
        <w:rPr>
          <w:rFonts w:ascii="Arial Narrow" w:hAnsi="Arial Narrow"/>
        </w:rPr>
        <w:t xml:space="preserve"> </w:t>
      </w:r>
      <w:r w:rsidR="00F07ED2" w:rsidRPr="00C6244D">
        <w:rPr>
          <w:rFonts w:ascii="Arial Narrow" w:hAnsi="Arial Narrow"/>
        </w:rPr>
        <w:t xml:space="preserve"> č. </w:t>
      </w:r>
      <w:r w:rsidR="00B276DC">
        <w:rPr>
          <w:rFonts w:ascii="Arial Narrow" w:hAnsi="Arial Narrow"/>
        </w:rPr>
        <w:t xml:space="preserve"> .......</w:t>
      </w:r>
      <w:r w:rsidR="00F07ED2" w:rsidRPr="00C6244D">
        <w:rPr>
          <w:rFonts w:ascii="Arial Narrow" w:hAnsi="Arial Narrow"/>
        </w:rPr>
        <w:t xml:space="preserve"> ze dne </w:t>
      </w:r>
      <w:r w:rsidR="00B276DC">
        <w:rPr>
          <w:rFonts w:ascii="Arial Narrow" w:hAnsi="Arial Narrow"/>
        </w:rPr>
        <w:t xml:space="preserve">...... </w:t>
      </w:r>
      <w:r w:rsidR="00F07ED2" w:rsidRPr="00C11562">
        <w:rPr>
          <w:rFonts w:ascii="Arial Narrow" w:hAnsi="Arial Narrow"/>
        </w:rPr>
        <w:t xml:space="preserve"> </w:t>
      </w:r>
      <w:r w:rsidRPr="00C11562">
        <w:rPr>
          <w:rFonts w:ascii="Arial Narrow" w:hAnsi="Arial Narrow"/>
        </w:rPr>
        <w:t xml:space="preserve">  </w:t>
      </w:r>
      <w:r w:rsidR="002B27B9" w:rsidRPr="002B27B9">
        <w:rPr>
          <w:rFonts w:ascii="Arial Narrow" w:hAnsi="Arial Narrow"/>
        </w:rPr>
        <w:t xml:space="preserve"> </w:t>
      </w:r>
    </w:p>
    <w:p w:rsidR="001039B5" w:rsidRPr="00C11562" w:rsidRDefault="00F07ED2" w:rsidP="00C11562">
      <w:pPr>
        <w:numPr>
          <w:ilvl w:val="0"/>
          <w:numId w:val="1"/>
        </w:numPr>
        <w:spacing w:after="100"/>
        <w:jc w:val="both"/>
        <w:rPr>
          <w:rFonts w:ascii="Arial Narrow" w:hAnsi="Arial Narrow"/>
        </w:rPr>
      </w:pPr>
      <w:r w:rsidRPr="00C6244D">
        <w:rPr>
          <w:rFonts w:ascii="Arial Narrow" w:hAnsi="Arial Narrow"/>
        </w:rPr>
        <w:t>V případě, že nebude z formálních důvodů proveden zápis na základě</w:t>
      </w:r>
      <w:r w:rsidR="001039B5">
        <w:rPr>
          <w:rFonts w:ascii="Arial Narrow" w:hAnsi="Arial Narrow"/>
        </w:rPr>
        <w:t xml:space="preserve"> této </w:t>
      </w:r>
      <w:r w:rsidR="00502786">
        <w:rPr>
          <w:rFonts w:ascii="Arial Narrow" w:hAnsi="Arial Narrow"/>
        </w:rPr>
        <w:t>s</w:t>
      </w:r>
      <w:r w:rsidRPr="00C6244D">
        <w:rPr>
          <w:rFonts w:ascii="Arial Narrow" w:hAnsi="Arial Narrow"/>
        </w:rPr>
        <w:t xml:space="preserve">mlouvy do katastru nemovitostí, zavazují se </w:t>
      </w:r>
      <w:r w:rsidR="00502786">
        <w:rPr>
          <w:rFonts w:ascii="Arial Narrow" w:hAnsi="Arial Narrow"/>
        </w:rPr>
        <w:t>s</w:t>
      </w:r>
      <w:r w:rsidRPr="00C6244D">
        <w:rPr>
          <w:rFonts w:ascii="Arial Narrow" w:hAnsi="Arial Narrow"/>
        </w:rPr>
        <w:t xml:space="preserve">mluvní strany uzavřít novou smlouvu o stejném předmětu a za stejných podmínek, vyhovující formálním požadavkům pro provedení vkladu, která </w:t>
      </w:r>
      <w:r w:rsidR="00502786">
        <w:rPr>
          <w:rFonts w:ascii="Arial Narrow" w:hAnsi="Arial Narrow"/>
        </w:rPr>
        <w:t>s</w:t>
      </w:r>
      <w:r w:rsidRPr="00C6244D">
        <w:rPr>
          <w:rFonts w:ascii="Arial Narrow" w:hAnsi="Arial Narrow"/>
        </w:rPr>
        <w:t xml:space="preserve">mlouvu nahradí, a to nejpozději do 90 dnů od doručení výzvy </w:t>
      </w:r>
      <w:r w:rsidR="00502786">
        <w:rPr>
          <w:rFonts w:ascii="Arial Narrow" w:hAnsi="Arial Narrow"/>
        </w:rPr>
        <w:t>o</w:t>
      </w:r>
      <w:r w:rsidRPr="00C6244D">
        <w:rPr>
          <w:rFonts w:ascii="Arial Narrow" w:hAnsi="Arial Narrow"/>
        </w:rPr>
        <w:t>právněn</w:t>
      </w:r>
      <w:r w:rsidR="001039B5">
        <w:rPr>
          <w:rFonts w:ascii="Arial Narrow" w:hAnsi="Arial Narrow"/>
        </w:rPr>
        <w:t>ých</w:t>
      </w:r>
      <w:r w:rsidRPr="00C6244D">
        <w:rPr>
          <w:rFonts w:ascii="Arial Narrow" w:hAnsi="Arial Narrow"/>
        </w:rPr>
        <w:t xml:space="preserve"> </w:t>
      </w:r>
      <w:r w:rsidR="00502786">
        <w:rPr>
          <w:rFonts w:ascii="Arial Narrow" w:hAnsi="Arial Narrow"/>
        </w:rPr>
        <w:t>p</w:t>
      </w:r>
      <w:r w:rsidRPr="00C6244D">
        <w:rPr>
          <w:rFonts w:ascii="Arial Narrow" w:hAnsi="Arial Narrow"/>
        </w:rPr>
        <w:t>ovinnému.</w:t>
      </w:r>
    </w:p>
    <w:p w:rsidR="006C0BCE" w:rsidRDefault="00F07ED2" w:rsidP="00C11562">
      <w:pPr>
        <w:numPr>
          <w:ilvl w:val="0"/>
          <w:numId w:val="1"/>
        </w:numPr>
        <w:spacing w:after="100"/>
        <w:jc w:val="both"/>
        <w:rPr>
          <w:rFonts w:ascii="Arial Narrow" w:hAnsi="Arial Narrow"/>
        </w:rPr>
      </w:pPr>
      <w:r w:rsidRPr="00C6244D">
        <w:rPr>
          <w:rFonts w:ascii="Arial Narrow" w:hAnsi="Arial Narrow"/>
        </w:rPr>
        <w:t xml:space="preserve">Pokud katastrální úřad přeruší, a to z jakéhokoliv důvodu řízení o povolení vkladu věcného práva, zavazují se </w:t>
      </w:r>
      <w:r w:rsidR="00502786">
        <w:rPr>
          <w:rFonts w:ascii="Arial Narrow" w:hAnsi="Arial Narrow"/>
        </w:rPr>
        <w:t>s</w:t>
      </w:r>
      <w:r w:rsidRPr="00C6244D">
        <w:rPr>
          <w:rFonts w:ascii="Arial Narrow" w:hAnsi="Arial Narrow"/>
        </w:rPr>
        <w:t>mluvní strany k odstranění katastrálním úřadem uvedených vad ve lhůtách stanovených katastrálním úřadem.</w:t>
      </w:r>
    </w:p>
    <w:p w:rsidR="00344755" w:rsidRPr="00344755" w:rsidRDefault="00344755" w:rsidP="00344755">
      <w:pPr>
        <w:spacing w:after="100"/>
        <w:ind w:left="360"/>
        <w:jc w:val="both"/>
        <w:rPr>
          <w:rFonts w:ascii="Arial Narrow" w:hAnsi="Arial Narrow"/>
        </w:rPr>
      </w:pPr>
    </w:p>
    <w:p w:rsidR="002E23A0" w:rsidRPr="00C6244D" w:rsidRDefault="002E23A0" w:rsidP="00C6244D">
      <w:pPr>
        <w:ind w:left="360"/>
        <w:jc w:val="center"/>
        <w:rPr>
          <w:rFonts w:ascii="Arial Narrow" w:hAnsi="Arial Narrow"/>
          <w:b/>
        </w:rPr>
      </w:pPr>
      <w:r w:rsidRPr="00C6244D">
        <w:rPr>
          <w:rFonts w:ascii="Arial Narrow" w:hAnsi="Arial Narrow"/>
          <w:b/>
        </w:rPr>
        <w:t>Čl. VII</w:t>
      </w:r>
    </w:p>
    <w:p w:rsidR="002E23A0" w:rsidRPr="00344755" w:rsidRDefault="002E23A0" w:rsidP="00344755">
      <w:pPr>
        <w:spacing w:after="100"/>
        <w:ind w:left="357"/>
        <w:jc w:val="center"/>
        <w:rPr>
          <w:rFonts w:ascii="Arial Narrow" w:hAnsi="Arial Narrow"/>
          <w:b/>
        </w:rPr>
      </w:pPr>
      <w:r w:rsidRPr="00C6244D">
        <w:rPr>
          <w:rFonts w:ascii="Arial Narrow" w:hAnsi="Arial Narrow"/>
          <w:b/>
        </w:rPr>
        <w:t>Ostatní ujednání</w:t>
      </w:r>
    </w:p>
    <w:p w:rsidR="00C6244D" w:rsidRDefault="004C6F2A" w:rsidP="00F51672">
      <w:pPr>
        <w:pStyle w:val="Zkladntextodsazen3"/>
        <w:numPr>
          <w:ilvl w:val="0"/>
          <w:numId w:val="21"/>
        </w:numPr>
        <w:spacing w:after="100"/>
        <w:ind w:left="284" w:hanging="284"/>
      </w:pPr>
      <w:r w:rsidRPr="00C6244D">
        <w:t>Oprávněn</w:t>
      </w:r>
      <w:r w:rsidR="002B27B9">
        <w:t>ý</w:t>
      </w:r>
      <w:r w:rsidRPr="00C6244D">
        <w:t xml:space="preserve"> se zavazu</w:t>
      </w:r>
      <w:r w:rsidR="00651447">
        <w:t>j</w:t>
      </w:r>
      <w:r w:rsidR="002B27B9">
        <w:t>e</w:t>
      </w:r>
      <w:r w:rsidRPr="00C6244D">
        <w:t>, že při využívání svých práv odpovídajících věcnému břemenu se bud</w:t>
      </w:r>
      <w:r w:rsidR="002B27B9">
        <w:t>e</w:t>
      </w:r>
      <w:r w:rsidRPr="00C6244D">
        <w:t xml:space="preserve"> chovat tak, aby v co nejmenší míře omezoval povinného, popř. jiného uživatele </w:t>
      </w:r>
      <w:r w:rsidR="00612167">
        <w:t>P</w:t>
      </w:r>
      <w:r w:rsidRPr="00C6244D">
        <w:t>ozemk</w:t>
      </w:r>
      <w:r w:rsidR="002B27B9">
        <w:t>u</w:t>
      </w:r>
      <w:r w:rsidRPr="00C6244D">
        <w:t xml:space="preserve"> ve výkonu jejich práv a aby co nejvíce šetřili majetek povinného a všech dotčených</w:t>
      </w:r>
      <w:r w:rsidRPr="001039B5">
        <w:t xml:space="preserve"> osob. </w:t>
      </w:r>
    </w:p>
    <w:p w:rsidR="00C6244D" w:rsidRDefault="004C6F2A" w:rsidP="00344755">
      <w:pPr>
        <w:pStyle w:val="Zkladntextodsazen3"/>
        <w:numPr>
          <w:ilvl w:val="0"/>
          <w:numId w:val="21"/>
        </w:numPr>
        <w:spacing w:after="100"/>
        <w:ind w:left="284" w:hanging="284"/>
      </w:pPr>
      <w:r>
        <w:t>Oprávněn</w:t>
      </w:r>
      <w:r w:rsidR="002B27B9">
        <w:t>ý</w:t>
      </w:r>
      <w:r>
        <w:t xml:space="preserve"> se zavazuj</w:t>
      </w:r>
      <w:r w:rsidR="002B27B9">
        <w:t>e</w:t>
      </w:r>
      <w:r>
        <w:t xml:space="preserve"> s dostatečným předstihem prokazatelně informovat povinného popř. jiného uživatele </w:t>
      </w:r>
      <w:r w:rsidR="000435AE">
        <w:t>P</w:t>
      </w:r>
      <w:r>
        <w:t>ozemk</w:t>
      </w:r>
      <w:r w:rsidR="002B27B9">
        <w:t>u</w:t>
      </w:r>
      <w:r>
        <w:t xml:space="preserve"> (bude-li mu znám) o potřebě vstupu na </w:t>
      </w:r>
      <w:r w:rsidR="000435AE">
        <w:t>P</w:t>
      </w:r>
      <w:r>
        <w:t>ozem</w:t>
      </w:r>
      <w:r w:rsidR="002B27B9">
        <w:t>ek</w:t>
      </w:r>
      <w:r>
        <w:t xml:space="preserve">. Prokazatelným oznámením se rozumí oznámení data a účelu vstupu či vjezdu na </w:t>
      </w:r>
      <w:r w:rsidR="000435AE">
        <w:t>P</w:t>
      </w:r>
      <w:r>
        <w:t>ozem</w:t>
      </w:r>
      <w:r w:rsidR="002B27B9">
        <w:t>e</w:t>
      </w:r>
      <w:r>
        <w:t xml:space="preserve">k, včetně oznámení předpokládaných činností, které v této souvislosti budou na </w:t>
      </w:r>
      <w:r w:rsidR="000435AE">
        <w:t>P</w:t>
      </w:r>
      <w:r>
        <w:t>ozem</w:t>
      </w:r>
      <w:r w:rsidR="002B27B9">
        <w:t xml:space="preserve">ku </w:t>
      </w:r>
      <w:r>
        <w:t xml:space="preserve"> vykonávány. Nesnese-li však záležitost (zejména při náhlém poškození inženýrské sítě) odkladu, obstar</w:t>
      </w:r>
      <w:r w:rsidR="002B27B9">
        <w:t>á</w:t>
      </w:r>
      <w:r>
        <w:t xml:space="preserve"> její opravu </w:t>
      </w:r>
      <w:r w:rsidR="00502786">
        <w:t>o</w:t>
      </w:r>
      <w:r>
        <w:t>právněn</w:t>
      </w:r>
      <w:r w:rsidR="002B27B9">
        <w:t>ý</w:t>
      </w:r>
      <w:r>
        <w:t xml:space="preserve"> i bez předchozího oznámení</w:t>
      </w:r>
      <w:r w:rsidR="00612167">
        <w:t>.</w:t>
      </w:r>
      <w:r>
        <w:t xml:space="preserve"> </w:t>
      </w:r>
      <w:r w:rsidR="000435AE">
        <w:t>P</w:t>
      </w:r>
      <w:r>
        <w:t xml:space="preserve">ovinnému však neprodleně následně oznámí provedení opravy. </w:t>
      </w:r>
    </w:p>
    <w:p w:rsidR="00C6244D" w:rsidRDefault="004C6F2A" w:rsidP="00344755">
      <w:pPr>
        <w:pStyle w:val="Zkladntextodsazen3"/>
        <w:numPr>
          <w:ilvl w:val="0"/>
          <w:numId w:val="21"/>
        </w:numPr>
        <w:spacing w:after="100"/>
        <w:ind w:left="284" w:hanging="284"/>
      </w:pPr>
      <w:r>
        <w:t>Oprávněn</w:t>
      </w:r>
      <w:r w:rsidR="002B27B9">
        <w:t>ý</w:t>
      </w:r>
      <w:r>
        <w:t xml:space="preserve"> se zavazuj</w:t>
      </w:r>
      <w:r w:rsidR="002B27B9">
        <w:t>e</w:t>
      </w:r>
      <w:r>
        <w:t xml:space="preserve"> po provedení prací uvést dotčen</w:t>
      </w:r>
      <w:r w:rsidR="000435AE">
        <w:t>é</w:t>
      </w:r>
      <w:r>
        <w:t xml:space="preserve"> část</w:t>
      </w:r>
      <w:r w:rsidR="000435AE">
        <w:t>i</w:t>
      </w:r>
      <w:r>
        <w:t xml:space="preserve"> </w:t>
      </w:r>
      <w:r w:rsidR="000435AE">
        <w:t>P</w:t>
      </w:r>
      <w:r>
        <w:t>ozemk</w:t>
      </w:r>
      <w:r w:rsidR="002B27B9">
        <w:t>u</w:t>
      </w:r>
      <w:r>
        <w:t xml:space="preserve"> na vlastní náklad do stavu, odpovídajícímu předchozímu účelu nebo užití </w:t>
      </w:r>
      <w:r w:rsidR="000435AE">
        <w:t>P</w:t>
      </w:r>
      <w:r>
        <w:t>ozemk</w:t>
      </w:r>
      <w:r w:rsidR="002B27B9">
        <w:t>u</w:t>
      </w:r>
      <w:r>
        <w:t xml:space="preserve">, popř. uhradit veškeré škody, které v důsledku své činnosti povinnému popř. jinému uživateli </w:t>
      </w:r>
      <w:r w:rsidR="000435AE">
        <w:t>P</w:t>
      </w:r>
      <w:r>
        <w:t>ozemk</w:t>
      </w:r>
      <w:r w:rsidR="002B27B9">
        <w:t>u</w:t>
      </w:r>
      <w:r>
        <w:t xml:space="preserve"> na </w:t>
      </w:r>
      <w:r w:rsidR="000435AE">
        <w:t>P</w:t>
      </w:r>
      <w:r>
        <w:t>ozem</w:t>
      </w:r>
      <w:r w:rsidR="000435AE">
        <w:t>cích</w:t>
      </w:r>
      <w:r>
        <w:t xml:space="preserve"> způsob</w:t>
      </w:r>
      <w:r w:rsidR="00997ECD">
        <w:t>il</w:t>
      </w:r>
      <w:r>
        <w:t xml:space="preserve">. Jiné náklady na zachování či opravy </w:t>
      </w:r>
      <w:r w:rsidR="000435AE">
        <w:t>P</w:t>
      </w:r>
      <w:r>
        <w:t>ozemk</w:t>
      </w:r>
      <w:r w:rsidR="00651447">
        <w:t>u</w:t>
      </w:r>
      <w:r>
        <w:t xml:space="preserve"> nese </w:t>
      </w:r>
      <w:r w:rsidR="00502786">
        <w:t>p</w:t>
      </w:r>
      <w:r>
        <w:t xml:space="preserve">ovinný. </w:t>
      </w:r>
    </w:p>
    <w:p w:rsidR="00C6244D" w:rsidRDefault="004C6F2A" w:rsidP="00344755">
      <w:pPr>
        <w:pStyle w:val="Zkladntextodsazen3"/>
        <w:numPr>
          <w:ilvl w:val="0"/>
          <w:numId w:val="21"/>
        </w:numPr>
        <w:spacing w:after="100"/>
        <w:ind w:left="284" w:hanging="284"/>
      </w:pPr>
      <w:r>
        <w:t xml:space="preserve">Povinný si je vědom, že cca </w:t>
      </w:r>
      <w:r w:rsidR="00C12557">
        <w:t>0,5</w:t>
      </w:r>
      <w:r>
        <w:t xml:space="preserve">m pod povrchem </w:t>
      </w:r>
      <w:r w:rsidR="000435AE">
        <w:t>P</w:t>
      </w:r>
      <w:r>
        <w:t>ozemk</w:t>
      </w:r>
      <w:r w:rsidR="00651447">
        <w:t>u</w:t>
      </w:r>
      <w:r>
        <w:t xml:space="preserve"> jsou umístěny v chráničkách optické kabely, pročež není oprávněn na dotčených částech </w:t>
      </w:r>
      <w:r w:rsidR="000435AE">
        <w:t>P</w:t>
      </w:r>
      <w:r>
        <w:t>ozemk</w:t>
      </w:r>
      <w:r w:rsidR="00651447">
        <w:t>u</w:t>
      </w:r>
      <w:r>
        <w:t xml:space="preserve"> a v ochranném pásmu provádět bez předchozího souhlasu oprávněn</w:t>
      </w:r>
      <w:r w:rsidR="00997ECD">
        <w:t>ého</w:t>
      </w:r>
      <w:r>
        <w:t xml:space="preserve"> on, popř. jiný uživatel </w:t>
      </w:r>
      <w:r w:rsidR="000435AE">
        <w:t>P</w:t>
      </w:r>
      <w:r>
        <w:t>ozemk</w:t>
      </w:r>
      <w:r w:rsidR="00651447">
        <w:t>u</w:t>
      </w:r>
      <w:r>
        <w:t>, jakékoliv zemní práce nebo terénní úpravy, které by ohrozily či mohly ohrozit provoz podzemního komunikačního vedení a vysazovat trvalé porosty. Ochranné pásmo komunikačního vedení je stanoveno telekomunikačním zákonem a činí 1,</w:t>
      </w:r>
      <w:r w:rsidR="00B276DC">
        <w:t>0</w:t>
      </w:r>
      <w:r>
        <w:t xml:space="preserve"> m na každou stranu od podzemního komunikačního vedení. Nad uloženým podzemním komunikačním vedením a v jeho ochranném pásmu je možné na </w:t>
      </w:r>
      <w:r w:rsidR="000435AE">
        <w:t>P</w:t>
      </w:r>
      <w:r>
        <w:t>ozem</w:t>
      </w:r>
      <w:r w:rsidR="000435AE">
        <w:t>cích</w:t>
      </w:r>
      <w:r>
        <w:t xml:space="preserve"> provádět běžnou údržbu </w:t>
      </w:r>
      <w:r w:rsidR="000435AE">
        <w:t>P</w:t>
      </w:r>
      <w:r>
        <w:t>ozemk</w:t>
      </w:r>
      <w:r w:rsidR="00997ECD">
        <w:t>u</w:t>
      </w:r>
      <w:r>
        <w:t xml:space="preserve"> (setbu, kosení, sklizeň apod.).</w:t>
      </w:r>
    </w:p>
    <w:p w:rsidR="00C6244D" w:rsidRDefault="004C6F2A" w:rsidP="00344755">
      <w:pPr>
        <w:pStyle w:val="Zkladntextodsazen3"/>
        <w:numPr>
          <w:ilvl w:val="0"/>
          <w:numId w:val="21"/>
        </w:numPr>
        <w:spacing w:after="100"/>
        <w:ind w:left="284" w:hanging="284"/>
      </w:pPr>
      <w:r>
        <w:t>Povinný prohlašuje</w:t>
      </w:r>
      <w:r w:rsidR="00997ECD">
        <w:t xml:space="preserve">, </w:t>
      </w:r>
      <w:r>
        <w:t xml:space="preserve">že </w:t>
      </w:r>
      <w:r w:rsidR="000435AE">
        <w:t>P</w:t>
      </w:r>
      <w:r>
        <w:t>ozem</w:t>
      </w:r>
      <w:r w:rsidR="00651447">
        <w:t>e</w:t>
      </w:r>
      <w:r>
        <w:t>k</w:t>
      </w:r>
      <w:r w:rsidR="00651447">
        <w:t xml:space="preserve"> </w:t>
      </w:r>
      <w:r>
        <w:t xml:space="preserve"> ne</w:t>
      </w:r>
      <w:r w:rsidR="00997ECD">
        <w:t>ní</w:t>
      </w:r>
      <w:r>
        <w:t xml:space="preserve"> zatížen jakýmkoliv právem, které by znemožňovalo uzavření této smlouvy (zejména práve</w:t>
      </w:r>
      <w:r w:rsidR="00C6244D">
        <w:t>m stavby pro třetí osobu apod.)</w:t>
      </w:r>
      <w:r w:rsidR="000435AE">
        <w:t>.</w:t>
      </w:r>
    </w:p>
    <w:p w:rsidR="002E23A0" w:rsidRPr="00A22FA3" w:rsidRDefault="004C6F2A" w:rsidP="00344755">
      <w:pPr>
        <w:pStyle w:val="Zkladntextodsazen3"/>
        <w:numPr>
          <w:ilvl w:val="0"/>
          <w:numId w:val="21"/>
        </w:numPr>
        <w:spacing w:after="100"/>
        <w:ind w:left="284" w:hanging="284"/>
      </w:pPr>
      <w:r w:rsidRPr="004C6F2A">
        <w:t>Oprávněn</w:t>
      </w:r>
      <w:r w:rsidR="003C0F82">
        <w:t>ý</w:t>
      </w:r>
      <w:r w:rsidRPr="004C6F2A">
        <w:t xml:space="preserve"> j</w:t>
      </w:r>
      <w:r w:rsidR="003C0F82">
        <w:t>e</w:t>
      </w:r>
      <w:r w:rsidRPr="004C6F2A">
        <w:t xml:space="preserve"> oprávněn podzemní komunikační vedení (nebo jeho část) převést či jinak zcizit </w:t>
      </w:r>
      <w:r w:rsidRPr="00A22FA3">
        <w:t>(tj. prodat, pronajmout apod.)</w:t>
      </w:r>
      <w:r w:rsidRPr="004C6F2A">
        <w:t xml:space="preserve"> na další osobu nebo osoby (dále jen „nabyvatel“). V tomto případě (budou-li či byly-li naplněny podmínky § 104 odst. 11 a § 147 odst. 3, 4 zákona č.127/2005 Sb., o elektronických komunikacích</w:t>
      </w:r>
      <w:r w:rsidR="0008254E">
        <w:t>, ve znění pozdějších předpisů</w:t>
      </w:r>
      <w:r w:rsidRPr="004C6F2A">
        <w:t>) dochází k přechodu oprávnění z věcného břemene i na nabyvatele. Případný zánik</w:t>
      </w:r>
      <w:r w:rsidR="00EC1A9E">
        <w:t xml:space="preserve"> vlastnického</w:t>
      </w:r>
      <w:r w:rsidRPr="004C6F2A">
        <w:t xml:space="preserve"> práva </w:t>
      </w:r>
      <w:r w:rsidR="00612167">
        <w:t>o</w:t>
      </w:r>
      <w:r w:rsidRPr="004C6F2A">
        <w:t>právně</w:t>
      </w:r>
      <w:r w:rsidR="002B6634">
        <w:t>ného</w:t>
      </w:r>
      <w:r w:rsidRPr="004C6F2A">
        <w:t xml:space="preserve"> k podzemnímu komunikačnímu vedení nemá vliv na trvání oprávnění nabyvatele z věcného břemene. Změnou právní formy oprávněn</w:t>
      </w:r>
      <w:r w:rsidR="002B6634">
        <w:t>ého</w:t>
      </w:r>
      <w:r w:rsidRPr="004C6F2A">
        <w:t xml:space="preserve"> věcné břemeno nezaniká a přechází na právního nástupce.</w:t>
      </w:r>
      <w:r w:rsidR="002E23A0" w:rsidRPr="004C6F2A">
        <w:t xml:space="preserve">   </w:t>
      </w:r>
    </w:p>
    <w:p w:rsidR="002E23A0" w:rsidRPr="00A22FA3" w:rsidRDefault="002E23A0" w:rsidP="00344755">
      <w:pPr>
        <w:pStyle w:val="Zkladntextodsazen3"/>
        <w:ind w:left="0" w:firstLine="0"/>
      </w:pPr>
    </w:p>
    <w:p w:rsidR="002E23A0" w:rsidRPr="008F790D" w:rsidRDefault="002E23A0" w:rsidP="00A22FA3">
      <w:pPr>
        <w:pStyle w:val="Zkladntextodsazen3"/>
        <w:ind w:left="3600" w:firstLine="0"/>
        <w:rPr>
          <w:b/>
        </w:rPr>
      </w:pPr>
      <w:r w:rsidRPr="008F790D">
        <w:rPr>
          <w:b/>
        </w:rPr>
        <w:t>Čl. VIII</w:t>
      </w:r>
    </w:p>
    <w:p w:rsidR="002E23A0" w:rsidRPr="00344755" w:rsidRDefault="008F790D" w:rsidP="00344755">
      <w:pPr>
        <w:pStyle w:val="Nadpis3"/>
        <w:spacing w:after="100"/>
        <w:ind w:left="284" w:hanging="284"/>
        <w:rPr>
          <w:rFonts w:ascii="Arial Narrow" w:hAnsi="Arial Narrow"/>
        </w:rPr>
      </w:pPr>
      <w:r>
        <w:rPr>
          <w:rFonts w:ascii="Arial Narrow" w:hAnsi="Arial Narrow"/>
        </w:rPr>
        <w:t>Závěrečná ustanovení</w:t>
      </w:r>
    </w:p>
    <w:p w:rsidR="0008254E" w:rsidRPr="00344755" w:rsidRDefault="00EF5A6B" w:rsidP="00344755">
      <w:pPr>
        <w:numPr>
          <w:ilvl w:val="0"/>
          <w:numId w:val="23"/>
        </w:numPr>
        <w:spacing w:after="100"/>
        <w:ind w:left="284" w:hanging="284"/>
        <w:jc w:val="both"/>
        <w:rPr>
          <w:rFonts w:ascii="Arial Narrow" w:hAnsi="Arial Narrow"/>
        </w:rPr>
      </w:pPr>
      <w:r w:rsidRPr="00C6244D">
        <w:rPr>
          <w:rFonts w:ascii="Arial Narrow" w:hAnsi="Arial Narrow"/>
        </w:rPr>
        <w:t xml:space="preserve">Smlouva nabývá </w:t>
      </w:r>
      <w:r w:rsidR="00177272">
        <w:rPr>
          <w:rFonts w:ascii="Arial Narrow" w:hAnsi="Arial Narrow"/>
        </w:rPr>
        <w:t>platnosti</w:t>
      </w:r>
      <w:r w:rsidRPr="00C6244D">
        <w:rPr>
          <w:rFonts w:ascii="Arial Narrow" w:hAnsi="Arial Narrow"/>
        </w:rPr>
        <w:t xml:space="preserve"> dnem podpisu</w:t>
      </w:r>
      <w:r w:rsidR="00997ECD">
        <w:rPr>
          <w:rFonts w:ascii="Arial Narrow" w:hAnsi="Arial Narrow"/>
        </w:rPr>
        <w:t xml:space="preserve"> oběma</w:t>
      </w:r>
      <w:r w:rsidRPr="00C6244D">
        <w:rPr>
          <w:rFonts w:ascii="Arial Narrow" w:hAnsi="Arial Narrow"/>
        </w:rPr>
        <w:t xml:space="preserve"> </w:t>
      </w:r>
      <w:r w:rsidR="00502786">
        <w:rPr>
          <w:rFonts w:ascii="Arial Narrow" w:hAnsi="Arial Narrow"/>
        </w:rPr>
        <w:t>s</w:t>
      </w:r>
      <w:r w:rsidRPr="00C6244D">
        <w:rPr>
          <w:rFonts w:ascii="Arial Narrow" w:hAnsi="Arial Narrow"/>
        </w:rPr>
        <w:t>mluvními stranami.</w:t>
      </w:r>
      <w:r>
        <w:rPr>
          <w:rFonts w:ascii="Arial Narrow" w:hAnsi="Arial Narrow"/>
        </w:rPr>
        <w:t xml:space="preserve"> </w:t>
      </w:r>
    </w:p>
    <w:p w:rsidR="000435AE" w:rsidRPr="00344755" w:rsidRDefault="00997ECD" w:rsidP="00997ECD">
      <w:pPr>
        <w:spacing w:after="100"/>
        <w:jc w:val="both"/>
        <w:rPr>
          <w:rFonts w:ascii="Arial Narrow" w:hAnsi="Arial Narrow"/>
        </w:rPr>
      </w:pPr>
      <w:r>
        <w:rPr>
          <w:rFonts w:ascii="Arial Narrow" w:hAnsi="Arial Narrow"/>
        </w:rPr>
        <w:t xml:space="preserve"> </w:t>
      </w:r>
    </w:p>
    <w:p w:rsidR="00502786" w:rsidRPr="00344755" w:rsidRDefault="00C54FB6" w:rsidP="00344755">
      <w:pPr>
        <w:pStyle w:val="Odstavecseseznamem"/>
        <w:numPr>
          <w:ilvl w:val="0"/>
          <w:numId w:val="23"/>
        </w:numPr>
        <w:shd w:val="clear" w:color="auto" w:fill="FFFFFF"/>
        <w:spacing w:after="100"/>
        <w:ind w:left="284" w:hanging="284"/>
        <w:contextualSpacing w:val="0"/>
        <w:jc w:val="both"/>
        <w:rPr>
          <w:rFonts w:ascii="Arial Narrow" w:hAnsi="Arial Narrow"/>
        </w:rPr>
      </w:pPr>
      <w:r w:rsidRPr="000435AE">
        <w:rPr>
          <w:rFonts w:ascii="Arial Narrow" w:hAnsi="Arial Narrow"/>
        </w:rPr>
        <w:lastRenderedPageBreak/>
        <w:t>Smlouva je vyhotovena v</w:t>
      </w:r>
      <w:r w:rsidR="003C0F82">
        <w:rPr>
          <w:rFonts w:ascii="Arial Narrow" w:hAnsi="Arial Narrow"/>
        </w:rPr>
        <w:t>e</w:t>
      </w:r>
      <w:r w:rsidRPr="000435AE">
        <w:rPr>
          <w:rFonts w:ascii="Arial Narrow" w:hAnsi="Arial Narrow"/>
        </w:rPr>
        <w:t xml:space="preserve"> </w:t>
      </w:r>
      <w:r w:rsidR="003C0F82">
        <w:rPr>
          <w:rFonts w:ascii="Arial Narrow" w:hAnsi="Arial Narrow"/>
        </w:rPr>
        <w:t>čtyřech stejnopisech, kdy</w:t>
      </w:r>
      <w:r w:rsidR="000435AE" w:rsidRPr="000435AE">
        <w:rPr>
          <w:rFonts w:ascii="Arial Narrow" w:hAnsi="Arial Narrow"/>
        </w:rPr>
        <w:t xml:space="preserve"> oprávněný </w:t>
      </w:r>
      <w:r w:rsidRPr="000435AE">
        <w:rPr>
          <w:rFonts w:ascii="Arial Narrow" w:hAnsi="Arial Narrow"/>
        </w:rPr>
        <w:t xml:space="preserve">obdrží </w:t>
      </w:r>
      <w:r w:rsidR="000435AE" w:rsidRPr="000435AE">
        <w:rPr>
          <w:rFonts w:ascii="Arial Narrow" w:hAnsi="Arial Narrow"/>
        </w:rPr>
        <w:t xml:space="preserve">po </w:t>
      </w:r>
      <w:r w:rsidRPr="000435AE">
        <w:rPr>
          <w:rFonts w:ascii="Arial Narrow" w:hAnsi="Arial Narrow"/>
        </w:rPr>
        <w:t>jedno</w:t>
      </w:r>
      <w:r w:rsidR="000435AE" w:rsidRPr="000435AE">
        <w:rPr>
          <w:rFonts w:ascii="Arial Narrow" w:hAnsi="Arial Narrow"/>
        </w:rPr>
        <w:t>m</w:t>
      </w:r>
      <w:r w:rsidRPr="000435AE">
        <w:rPr>
          <w:rFonts w:ascii="Arial Narrow" w:hAnsi="Arial Narrow"/>
        </w:rPr>
        <w:t xml:space="preserve"> vyhotovení</w:t>
      </w:r>
      <w:r w:rsidR="000435AE" w:rsidRPr="000435AE">
        <w:rPr>
          <w:rFonts w:ascii="Arial Narrow" w:hAnsi="Arial Narrow"/>
        </w:rPr>
        <w:t>, povinný 2 vyhotovení</w:t>
      </w:r>
      <w:r w:rsidRPr="000435AE">
        <w:rPr>
          <w:rFonts w:ascii="Arial Narrow" w:hAnsi="Arial Narrow"/>
        </w:rPr>
        <w:t xml:space="preserve"> a zbylé jedno vyhotovení je určeno pro řízení </w:t>
      </w:r>
      <w:r w:rsidR="000435AE" w:rsidRPr="000435AE">
        <w:rPr>
          <w:rFonts w:ascii="Arial Narrow" w:hAnsi="Arial Narrow"/>
        </w:rPr>
        <w:t xml:space="preserve">o povolení vkladu věcného břemene do katastru nemovitostí </w:t>
      </w:r>
      <w:r w:rsidRPr="000435AE">
        <w:rPr>
          <w:rFonts w:ascii="Arial Narrow" w:hAnsi="Arial Narrow"/>
        </w:rPr>
        <w:t xml:space="preserve">u příslušného Katastrálního úřadu. </w:t>
      </w:r>
    </w:p>
    <w:p w:rsidR="000435AE" w:rsidRPr="00F51672" w:rsidRDefault="00EF5A6B" w:rsidP="00F51672">
      <w:pPr>
        <w:numPr>
          <w:ilvl w:val="0"/>
          <w:numId w:val="23"/>
        </w:numPr>
        <w:spacing w:after="100"/>
        <w:ind w:left="284" w:hanging="284"/>
        <w:jc w:val="both"/>
        <w:rPr>
          <w:rFonts w:ascii="Arial Narrow" w:hAnsi="Arial Narrow"/>
        </w:rPr>
      </w:pPr>
      <w:r w:rsidRPr="00C6244D">
        <w:rPr>
          <w:rFonts w:ascii="Arial Narrow" w:hAnsi="Arial Narrow"/>
        </w:rPr>
        <w:t xml:space="preserve">Smlouva může být měněna nebo doplňována pouze formou vzestupně číslovaných písemných dodatků podepsaných </w:t>
      </w:r>
      <w:r w:rsidR="00997ECD">
        <w:rPr>
          <w:rFonts w:ascii="Arial Narrow" w:hAnsi="Arial Narrow"/>
        </w:rPr>
        <w:t>oběma</w:t>
      </w:r>
      <w:r w:rsidRPr="00C6244D">
        <w:rPr>
          <w:rFonts w:ascii="Arial Narrow" w:hAnsi="Arial Narrow"/>
        </w:rPr>
        <w:t xml:space="preserve"> </w:t>
      </w:r>
      <w:r w:rsidR="00502786">
        <w:rPr>
          <w:rFonts w:ascii="Arial Narrow" w:hAnsi="Arial Narrow"/>
        </w:rPr>
        <w:t>s</w:t>
      </w:r>
      <w:r w:rsidRPr="00C6244D">
        <w:rPr>
          <w:rFonts w:ascii="Arial Narrow" w:hAnsi="Arial Narrow"/>
        </w:rPr>
        <w:t>mluvními stranami.</w:t>
      </w:r>
    </w:p>
    <w:p w:rsidR="000435AE" w:rsidRPr="00344755" w:rsidRDefault="00EF5A6B" w:rsidP="00344755">
      <w:pPr>
        <w:numPr>
          <w:ilvl w:val="0"/>
          <w:numId w:val="23"/>
        </w:numPr>
        <w:spacing w:after="100"/>
        <w:ind w:left="284" w:hanging="284"/>
        <w:jc w:val="both"/>
        <w:rPr>
          <w:rFonts w:ascii="Arial Narrow" w:hAnsi="Arial Narrow"/>
        </w:rPr>
      </w:pPr>
      <w:r w:rsidRPr="00C6244D">
        <w:rPr>
          <w:rFonts w:ascii="Arial Narrow" w:hAnsi="Arial Narrow"/>
        </w:rPr>
        <w:t xml:space="preserve">Smluvní strany se zavazují, že pokud se kterékoli ustanovení </w:t>
      </w:r>
      <w:r w:rsidR="00502786">
        <w:rPr>
          <w:rFonts w:ascii="Arial Narrow" w:hAnsi="Arial Narrow"/>
        </w:rPr>
        <w:t>s</w:t>
      </w:r>
      <w:r w:rsidRPr="00C6244D">
        <w:rPr>
          <w:rFonts w:ascii="Arial Narrow" w:hAnsi="Arial Narrow"/>
        </w:rPr>
        <w:t xml:space="preserve">mlouvy nebo s ní související ujednání či jakákoli její část ukážou být neplatnými, zdánlivými či se neplatnými nebo zdánlivými stanou, neovlivní tato skutečnost platnost </w:t>
      </w:r>
      <w:r w:rsidR="00502786">
        <w:rPr>
          <w:rFonts w:ascii="Arial Narrow" w:hAnsi="Arial Narrow"/>
        </w:rPr>
        <w:t>s</w:t>
      </w:r>
      <w:r w:rsidRPr="00C6244D">
        <w:rPr>
          <w:rFonts w:ascii="Arial Narrow" w:hAnsi="Arial Narrow"/>
        </w:rPr>
        <w:t xml:space="preserve">mlouvy jako takové. V takovém případě se strany zavazují nahradit neplatné či zdánlivé ustanovení ustanovením platným, které se svým ekonomickým účelem pokud možno nejvíce podobá neplatnému nebo zdánlivému ustanovení. Obdobně se bude postupovat v případě ostatních zmíněných nedostatků </w:t>
      </w:r>
      <w:r w:rsidR="00502786">
        <w:rPr>
          <w:rFonts w:ascii="Arial Narrow" w:hAnsi="Arial Narrow"/>
        </w:rPr>
        <w:t>s</w:t>
      </w:r>
      <w:r w:rsidRPr="00C6244D">
        <w:rPr>
          <w:rFonts w:ascii="Arial Narrow" w:hAnsi="Arial Narrow"/>
        </w:rPr>
        <w:t>mlouvy či souvisejících ujednání.</w:t>
      </w:r>
    </w:p>
    <w:p w:rsidR="00EF5A6B" w:rsidRPr="00AB794A" w:rsidRDefault="00EF5A6B" w:rsidP="00344755">
      <w:pPr>
        <w:numPr>
          <w:ilvl w:val="0"/>
          <w:numId w:val="23"/>
        </w:numPr>
        <w:spacing w:after="100"/>
        <w:ind w:left="284" w:hanging="284"/>
        <w:jc w:val="both"/>
        <w:rPr>
          <w:rFonts w:ascii="Arial Narrow" w:hAnsi="Arial Narrow"/>
        </w:rPr>
      </w:pPr>
      <w:r w:rsidRPr="00C6244D">
        <w:rPr>
          <w:rFonts w:ascii="Arial Narrow" w:hAnsi="Arial Narrow"/>
        </w:rPr>
        <w:t xml:space="preserve">Smlouva obsahuje úplné ujednání o Předmětu smlouvy a všech náležitostech, které </w:t>
      </w:r>
      <w:r w:rsidR="00502786">
        <w:rPr>
          <w:rFonts w:ascii="Arial Narrow" w:hAnsi="Arial Narrow"/>
        </w:rPr>
        <w:t>s</w:t>
      </w:r>
      <w:r w:rsidRPr="00C6244D">
        <w:rPr>
          <w:rFonts w:ascii="Arial Narrow" w:hAnsi="Arial Narrow"/>
        </w:rPr>
        <w:t xml:space="preserve">mluvní strany měly a chtěly ve </w:t>
      </w:r>
      <w:r w:rsidR="00502786">
        <w:rPr>
          <w:rFonts w:ascii="Arial Narrow" w:hAnsi="Arial Narrow"/>
        </w:rPr>
        <w:t>s</w:t>
      </w:r>
      <w:r w:rsidRPr="00C6244D">
        <w:rPr>
          <w:rFonts w:ascii="Arial Narrow" w:hAnsi="Arial Narrow"/>
        </w:rPr>
        <w:t xml:space="preserve">mlouvě ujednat, a které považují za důležité pro závaznost </w:t>
      </w:r>
      <w:r w:rsidR="00502786">
        <w:rPr>
          <w:rFonts w:ascii="Arial Narrow" w:hAnsi="Arial Narrow"/>
        </w:rPr>
        <w:t>s</w:t>
      </w:r>
      <w:r w:rsidRPr="00C6244D">
        <w:rPr>
          <w:rFonts w:ascii="Arial Narrow" w:hAnsi="Arial Narrow"/>
        </w:rPr>
        <w:t xml:space="preserve">mlouvy. Žádný projev </w:t>
      </w:r>
      <w:r w:rsidR="00502786">
        <w:rPr>
          <w:rFonts w:ascii="Arial Narrow" w:hAnsi="Arial Narrow"/>
        </w:rPr>
        <w:t>s</w:t>
      </w:r>
      <w:r w:rsidRPr="00C6244D">
        <w:rPr>
          <w:rFonts w:ascii="Arial Narrow" w:hAnsi="Arial Narrow"/>
        </w:rPr>
        <w:t xml:space="preserve">mluvních stran učiněný při jednání o </w:t>
      </w:r>
      <w:r w:rsidR="00502786">
        <w:rPr>
          <w:rFonts w:ascii="Arial Narrow" w:hAnsi="Arial Narrow"/>
        </w:rPr>
        <w:t>s</w:t>
      </w:r>
      <w:r w:rsidRPr="00C6244D">
        <w:rPr>
          <w:rFonts w:ascii="Arial Narrow" w:hAnsi="Arial Narrow"/>
        </w:rPr>
        <w:t xml:space="preserve">mlouvě ani projev učiněný po uzavření </w:t>
      </w:r>
      <w:r w:rsidR="00502786">
        <w:rPr>
          <w:rFonts w:ascii="Arial Narrow" w:hAnsi="Arial Narrow"/>
        </w:rPr>
        <w:t>s</w:t>
      </w:r>
      <w:r w:rsidRPr="00C6244D">
        <w:rPr>
          <w:rFonts w:ascii="Arial Narrow" w:hAnsi="Arial Narrow"/>
        </w:rPr>
        <w:t xml:space="preserve">mlouvy nesmí být vykládán v rozporu s výslovnými ustanoveními </w:t>
      </w:r>
      <w:r w:rsidR="00502786">
        <w:rPr>
          <w:rFonts w:ascii="Arial Narrow" w:hAnsi="Arial Narrow"/>
        </w:rPr>
        <w:t>s</w:t>
      </w:r>
      <w:r w:rsidRPr="00C6244D">
        <w:rPr>
          <w:rFonts w:ascii="Arial Narrow" w:hAnsi="Arial Narrow"/>
        </w:rPr>
        <w:t xml:space="preserve">mlouvy a nezakládá žádný závazek žádné ze </w:t>
      </w:r>
      <w:r w:rsidR="00502786">
        <w:rPr>
          <w:rFonts w:ascii="Arial Narrow" w:hAnsi="Arial Narrow"/>
        </w:rPr>
        <w:t>s</w:t>
      </w:r>
      <w:r w:rsidRPr="00C6244D">
        <w:rPr>
          <w:rFonts w:ascii="Arial Narrow" w:hAnsi="Arial Narrow"/>
        </w:rPr>
        <w:t>mluvních stran.</w:t>
      </w:r>
    </w:p>
    <w:p w:rsidR="00C54FB6" w:rsidRPr="00AB794A" w:rsidRDefault="00EF5A6B" w:rsidP="00344755">
      <w:pPr>
        <w:numPr>
          <w:ilvl w:val="0"/>
          <w:numId w:val="23"/>
        </w:numPr>
        <w:spacing w:after="100"/>
        <w:ind w:left="284" w:hanging="284"/>
        <w:jc w:val="both"/>
        <w:rPr>
          <w:rFonts w:ascii="Arial Narrow" w:hAnsi="Arial Narrow"/>
        </w:rPr>
      </w:pPr>
      <w:r w:rsidRPr="00C6244D">
        <w:rPr>
          <w:rFonts w:ascii="Arial Narrow" w:hAnsi="Arial Narrow"/>
        </w:rPr>
        <w:t xml:space="preserve">Podepsáním této smlouvy </w:t>
      </w:r>
      <w:r w:rsidR="00502786">
        <w:rPr>
          <w:rFonts w:ascii="Arial Narrow" w:hAnsi="Arial Narrow"/>
        </w:rPr>
        <w:t>s</w:t>
      </w:r>
      <w:r w:rsidRPr="00C6244D">
        <w:rPr>
          <w:rFonts w:ascii="Arial Narrow" w:hAnsi="Arial Narrow"/>
        </w:rPr>
        <w:t>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r w:rsidR="008F3ADA">
        <w:rPr>
          <w:rFonts w:ascii="Arial Narrow" w:hAnsi="Arial Narrow"/>
        </w:rPr>
        <w:t xml:space="preserve"> Smlouva nabývá účinnosti nejdříve dnem jejího uveřejnění v registru smluv dle zákona</w:t>
      </w:r>
      <w:r w:rsidR="008F3ADA" w:rsidRPr="008F3ADA">
        <w:rPr>
          <w:rFonts w:ascii="Arial Narrow" w:hAnsi="Arial Narrow"/>
        </w:rPr>
        <w:t xml:space="preserve"> </w:t>
      </w:r>
      <w:r w:rsidR="008F3ADA" w:rsidRPr="00C6244D">
        <w:rPr>
          <w:rFonts w:ascii="Arial Narrow" w:hAnsi="Arial Narrow"/>
        </w:rPr>
        <w:t>č. 340/2015 Sb.</w:t>
      </w:r>
      <w:r w:rsidR="00502786" w:rsidRPr="00AB794A">
        <w:rPr>
          <w:rFonts w:ascii="Arial Narrow" w:hAnsi="Arial Narrow"/>
        </w:rPr>
        <w:t xml:space="preserve"> </w:t>
      </w:r>
    </w:p>
    <w:p w:rsidR="00AB794A" w:rsidRPr="00AB794A" w:rsidRDefault="00C54FB6" w:rsidP="00344755">
      <w:pPr>
        <w:numPr>
          <w:ilvl w:val="0"/>
          <w:numId w:val="23"/>
        </w:numPr>
        <w:spacing w:after="100"/>
        <w:ind w:left="284" w:hanging="284"/>
        <w:jc w:val="both"/>
        <w:rPr>
          <w:rFonts w:ascii="Arial Narrow" w:hAnsi="Arial Narrow"/>
        </w:rPr>
      </w:pPr>
      <w:r>
        <w:rPr>
          <w:rFonts w:ascii="Arial Narrow" w:hAnsi="Arial Narrow"/>
        </w:rPr>
        <w:t xml:space="preserve">Povinný souhlasí s tím, aby </w:t>
      </w:r>
      <w:r w:rsidR="00612167">
        <w:rPr>
          <w:rFonts w:ascii="Arial Narrow" w:hAnsi="Arial Narrow"/>
        </w:rPr>
        <w:t>o</w:t>
      </w:r>
      <w:r>
        <w:rPr>
          <w:rFonts w:ascii="Arial Narrow" w:hAnsi="Arial Narrow"/>
        </w:rPr>
        <w:t>právněn</w:t>
      </w:r>
      <w:r w:rsidR="00997ECD">
        <w:rPr>
          <w:rFonts w:ascii="Arial Narrow" w:hAnsi="Arial Narrow"/>
        </w:rPr>
        <w:t>ý</w:t>
      </w:r>
      <w:r>
        <w:rPr>
          <w:rFonts w:ascii="Arial Narrow" w:hAnsi="Arial Narrow"/>
        </w:rPr>
        <w:t>, ve smyslu ustanovení § 5 odst. 2 písm. b) z</w:t>
      </w:r>
      <w:r w:rsidR="000854FA">
        <w:rPr>
          <w:rFonts w:ascii="Arial Narrow" w:hAnsi="Arial Narrow"/>
        </w:rPr>
        <w:t xml:space="preserve">ákona   </w:t>
      </w:r>
      <w:r w:rsidR="008F158B">
        <w:rPr>
          <w:rFonts w:ascii="Arial Narrow" w:hAnsi="Arial Narrow"/>
        </w:rPr>
        <w:t xml:space="preserve">   </w:t>
      </w:r>
      <w:r w:rsidR="000854FA">
        <w:rPr>
          <w:rFonts w:ascii="Arial Narrow" w:hAnsi="Arial Narrow"/>
        </w:rPr>
        <w:t xml:space="preserve"> </w:t>
      </w:r>
      <w:r>
        <w:rPr>
          <w:rFonts w:ascii="Arial Narrow" w:hAnsi="Arial Narrow"/>
        </w:rPr>
        <w:t>č. 101/2000 Sb.</w:t>
      </w:r>
      <w:r w:rsidR="00756F3D">
        <w:rPr>
          <w:rFonts w:ascii="Arial Narrow" w:hAnsi="Arial Narrow"/>
        </w:rPr>
        <w:t>,</w:t>
      </w:r>
      <w:r>
        <w:rPr>
          <w:rFonts w:ascii="Arial Narrow" w:hAnsi="Arial Narrow"/>
        </w:rPr>
        <w:t xml:space="preserve"> ve znění p</w:t>
      </w:r>
      <w:r w:rsidR="00997ECD">
        <w:rPr>
          <w:rFonts w:ascii="Arial Narrow" w:hAnsi="Arial Narrow"/>
        </w:rPr>
        <w:t xml:space="preserve">ozdějších předpisů, zpracovával a shromažďoval </w:t>
      </w:r>
      <w:r>
        <w:rPr>
          <w:rFonts w:ascii="Arial Narrow" w:hAnsi="Arial Narrow"/>
        </w:rPr>
        <w:t xml:space="preserve"> jeho osobní údaje za účelem realizace této smlouvy, příp. i pro účely oznamování případných budoucích vstupů na </w:t>
      </w:r>
      <w:r w:rsidR="00A22FA3">
        <w:rPr>
          <w:rFonts w:ascii="Arial Narrow" w:hAnsi="Arial Narrow"/>
        </w:rPr>
        <w:t>P</w:t>
      </w:r>
      <w:r>
        <w:rPr>
          <w:rFonts w:ascii="Arial Narrow" w:hAnsi="Arial Narrow"/>
        </w:rPr>
        <w:t>ozem</w:t>
      </w:r>
      <w:r w:rsidR="00997ECD">
        <w:rPr>
          <w:rFonts w:ascii="Arial Narrow" w:hAnsi="Arial Narrow"/>
        </w:rPr>
        <w:t>e</w:t>
      </w:r>
      <w:r>
        <w:rPr>
          <w:rFonts w:ascii="Arial Narrow" w:hAnsi="Arial Narrow"/>
        </w:rPr>
        <w:t xml:space="preserve">k. Povinnému náleží všechna práva dle zák. č. 101/2000 Sb., zejména dle </w:t>
      </w:r>
      <w:proofErr w:type="spellStart"/>
      <w:r>
        <w:rPr>
          <w:rFonts w:ascii="Arial Narrow" w:hAnsi="Arial Narrow"/>
        </w:rPr>
        <w:t>ust</w:t>
      </w:r>
      <w:proofErr w:type="spellEnd"/>
      <w:r>
        <w:rPr>
          <w:rFonts w:ascii="Arial Narrow" w:hAnsi="Arial Narrow"/>
        </w:rPr>
        <w:t xml:space="preserve">. § 21 tohoto zákona. Povinný výslovně souhlasí s tím, aby </w:t>
      </w:r>
      <w:r w:rsidR="00502786">
        <w:rPr>
          <w:rFonts w:ascii="Arial Narrow" w:hAnsi="Arial Narrow"/>
        </w:rPr>
        <w:t>o</w:t>
      </w:r>
      <w:r>
        <w:rPr>
          <w:rFonts w:ascii="Arial Narrow" w:hAnsi="Arial Narrow"/>
        </w:rPr>
        <w:t>právněn</w:t>
      </w:r>
      <w:r w:rsidR="00997ECD">
        <w:rPr>
          <w:rFonts w:ascii="Arial Narrow" w:hAnsi="Arial Narrow"/>
        </w:rPr>
        <w:t>ý</w:t>
      </w:r>
      <w:r>
        <w:rPr>
          <w:rFonts w:ascii="Arial Narrow" w:hAnsi="Arial Narrow"/>
        </w:rPr>
        <w:t xml:space="preserve"> o něm ve smyslu</w:t>
      </w:r>
      <w:r w:rsidR="008F158B">
        <w:rPr>
          <w:rFonts w:ascii="Arial Narrow" w:hAnsi="Arial Narrow"/>
        </w:rPr>
        <w:t xml:space="preserve">   </w:t>
      </w:r>
      <w:r>
        <w:rPr>
          <w:rFonts w:ascii="Arial Narrow" w:hAnsi="Arial Narrow"/>
        </w:rPr>
        <w:t xml:space="preserve"> § 11 zák. č. 101/2000 Sb. shromáždil a zpracoval údaje týkající se názvu města, identifikačního čísla a sídla, a to za účelem jejich eventu</w:t>
      </w:r>
      <w:r w:rsidR="00235D48">
        <w:rPr>
          <w:rFonts w:ascii="Arial Narrow" w:hAnsi="Arial Narrow"/>
        </w:rPr>
        <w:t>e</w:t>
      </w:r>
      <w:r>
        <w:rPr>
          <w:rFonts w:ascii="Arial Narrow" w:hAnsi="Arial Narrow"/>
        </w:rPr>
        <w:t xml:space="preserve">lního použití při realizaci práv a povinností z této </w:t>
      </w:r>
      <w:r w:rsidR="00502786">
        <w:rPr>
          <w:rFonts w:ascii="Arial Narrow" w:hAnsi="Arial Narrow"/>
        </w:rPr>
        <w:t>s</w:t>
      </w:r>
      <w:r>
        <w:rPr>
          <w:rFonts w:ascii="Arial Narrow" w:hAnsi="Arial Narrow"/>
        </w:rPr>
        <w:t>m</w:t>
      </w:r>
      <w:r w:rsidR="00A22FA3">
        <w:rPr>
          <w:rFonts w:ascii="Arial Narrow" w:hAnsi="Arial Narrow"/>
        </w:rPr>
        <w:t>l</w:t>
      </w:r>
      <w:r>
        <w:rPr>
          <w:rFonts w:ascii="Arial Narrow" w:hAnsi="Arial Narrow"/>
        </w:rPr>
        <w:t xml:space="preserve">ouvy a v souvislosti s činnostmi, které následně na </w:t>
      </w:r>
      <w:r w:rsidR="00A22FA3">
        <w:rPr>
          <w:rFonts w:ascii="Arial Narrow" w:hAnsi="Arial Narrow"/>
        </w:rPr>
        <w:t>P</w:t>
      </w:r>
      <w:r>
        <w:rPr>
          <w:rFonts w:ascii="Arial Narrow" w:hAnsi="Arial Narrow"/>
        </w:rPr>
        <w:t>ozem</w:t>
      </w:r>
      <w:r w:rsidR="00997ECD">
        <w:rPr>
          <w:rFonts w:ascii="Arial Narrow" w:hAnsi="Arial Narrow"/>
        </w:rPr>
        <w:t>ku</w:t>
      </w:r>
      <w:r>
        <w:rPr>
          <w:rFonts w:ascii="Arial Narrow" w:hAnsi="Arial Narrow"/>
        </w:rPr>
        <w:t xml:space="preserve"> bud</w:t>
      </w:r>
      <w:r w:rsidR="00997ECD">
        <w:rPr>
          <w:rFonts w:ascii="Arial Narrow" w:hAnsi="Arial Narrow"/>
        </w:rPr>
        <w:t>e</w:t>
      </w:r>
      <w:r>
        <w:rPr>
          <w:rFonts w:ascii="Arial Narrow" w:hAnsi="Arial Narrow"/>
        </w:rPr>
        <w:t xml:space="preserve"> </w:t>
      </w:r>
      <w:r w:rsidR="00502786">
        <w:rPr>
          <w:rFonts w:ascii="Arial Narrow" w:hAnsi="Arial Narrow"/>
        </w:rPr>
        <w:t>o</w:t>
      </w:r>
      <w:r>
        <w:rPr>
          <w:rFonts w:ascii="Arial Narrow" w:hAnsi="Arial Narrow"/>
        </w:rPr>
        <w:t>právněn</w:t>
      </w:r>
      <w:r w:rsidR="00997ECD">
        <w:rPr>
          <w:rFonts w:ascii="Arial Narrow" w:hAnsi="Arial Narrow"/>
        </w:rPr>
        <w:t>ý</w:t>
      </w:r>
      <w:r>
        <w:rPr>
          <w:rFonts w:ascii="Arial Narrow" w:hAnsi="Arial Narrow"/>
        </w:rPr>
        <w:t xml:space="preserve">  realizovat. Jiné použití je vyloučeno.</w:t>
      </w:r>
      <w:r w:rsidRPr="004B03DD">
        <w:rPr>
          <w:rFonts w:ascii="Arial Narrow" w:hAnsi="Arial Narrow"/>
        </w:rPr>
        <w:t xml:space="preserve"> </w:t>
      </w:r>
    </w:p>
    <w:p w:rsidR="00A22FA3" w:rsidRPr="00AB794A" w:rsidRDefault="00AB794A" w:rsidP="00344755">
      <w:pPr>
        <w:pStyle w:val="Odstavecseseznamem"/>
        <w:numPr>
          <w:ilvl w:val="0"/>
          <w:numId w:val="23"/>
        </w:numPr>
        <w:spacing w:after="100"/>
        <w:ind w:left="284" w:hanging="284"/>
        <w:jc w:val="both"/>
        <w:rPr>
          <w:rFonts w:ascii="Arial Narrow" w:eastAsia="Calibri" w:hAnsi="Arial Narrow"/>
          <w:color w:val="000000"/>
          <w:spacing w:val="-3"/>
          <w:szCs w:val="20"/>
          <w:lang w:eastAsia="en-US"/>
        </w:rPr>
      </w:pPr>
      <w:r w:rsidRPr="008E0148">
        <w:rPr>
          <w:rFonts w:ascii="Arial Narrow" w:eastAsia="Calibri" w:hAnsi="Arial Narrow"/>
          <w:color w:val="000000"/>
          <w:spacing w:val="-3"/>
          <w:szCs w:val="20"/>
          <w:lang w:eastAsia="en-US"/>
        </w:rPr>
        <w:t>V případě, že v souvislosti s plněním této smlouvy jsou jakoukoliv smluvní stranou poskytovány druhé smluvní straně osobní údaje fyzických osob, zavazují se smluvní strany zajistit ochranu osobních údajů, včetně citlivých údajů, se kterými přijdou do styku, v souladu s nařízením Evropského parlamentu a Rady (EU) 2016/679 ze dne 27. 4. 2016 o ochraně fyzických osob v souvislosti se zpracováním osobních údajů a o volném pohybu těchto údajů a o zrušení směrnice  95/46/ES a v souladu s další příslušnou právní úpravou upravující ochranu osobních údajů.</w:t>
      </w:r>
    </w:p>
    <w:p w:rsidR="00A22FA3" w:rsidRPr="00AB794A" w:rsidRDefault="00C54FB6" w:rsidP="00344755">
      <w:pPr>
        <w:numPr>
          <w:ilvl w:val="0"/>
          <w:numId w:val="23"/>
        </w:numPr>
        <w:spacing w:after="100"/>
        <w:ind w:left="284" w:hanging="284"/>
        <w:jc w:val="both"/>
        <w:rPr>
          <w:rFonts w:ascii="Arial Narrow" w:hAnsi="Arial Narrow"/>
          <w:bCs/>
        </w:rPr>
      </w:pPr>
      <w:r w:rsidRPr="00A22FA3">
        <w:rPr>
          <w:rFonts w:ascii="Arial Narrow" w:hAnsi="Arial Narrow"/>
        </w:rPr>
        <w:t xml:space="preserve">Veškeré písemnosti dle této </w:t>
      </w:r>
      <w:r w:rsidR="00502786">
        <w:rPr>
          <w:rFonts w:ascii="Arial Narrow" w:hAnsi="Arial Narrow"/>
        </w:rPr>
        <w:t>s</w:t>
      </w:r>
      <w:r w:rsidRPr="00A22FA3">
        <w:rPr>
          <w:rFonts w:ascii="Arial Narrow" w:hAnsi="Arial Narrow"/>
        </w:rPr>
        <w:t xml:space="preserve">mlouvy budou považovány za řádně učiněné, pokud budou doručeny osobně, prostřednictvím kurýrní služby nebo doporučenou poštou, a to na adresy uvedené v záhlaví smlouvy, a/nebo na takovou adresu, kterou kterákoliv ze stran určí </w:t>
      </w:r>
      <w:r w:rsidRPr="00A22FA3">
        <w:rPr>
          <w:rFonts w:ascii="Arial Narrow" w:hAnsi="Arial Narrow"/>
        </w:rPr>
        <w:lastRenderedPageBreak/>
        <w:t>v písemném oznámení doručeném druhé straně v souladu s tímto odstavcem. Každá taková písemnost bude považována za řádně uskutečněnou a doručenou buď v den skutečného doručení nebo v den odmítnutí přijetí na příslušné adrese nebo třetí (3.) den po uložení zásilky na poště pro nemožnost doručení adresátovi.</w:t>
      </w:r>
    </w:p>
    <w:p w:rsidR="00A22FA3" w:rsidRPr="00AB794A" w:rsidRDefault="00C54FB6" w:rsidP="00344755">
      <w:pPr>
        <w:numPr>
          <w:ilvl w:val="0"/>
          <w:numId w:val="23"/>
        </w:numPr>
        <w:spacing w:after="100"/>
        <w:ind w:left="284" w:hanging="284"/>
        <w:jc w:val="both"/>
        <w:rPr>
          <w:rFonts w:ascii="Arial Narrow" w:hAnsi="Arial Narrow"/>
          <w:bCs/>
        </w:rPr>
      </w:pPr>
      <w:r w:rsidRPr="00A22FA3">
        <w:rPr>
          <w:rFonts w:ascii="Arial Narrow" w:hAnsi="Arial Narrow"/>
        </w:rPr>
        <w:t>Právní vztahy vyplývající z této smlouvy, které však nejsou ve smlouvě přímo upraveny, se řídí příslušnými ustanoveními Občanského zákoníku a zákonem č. 127/2005 Sb., o elektronických komunikacích a změně souvisejících zákonů</w:t>
      </w:r>
      <w:r w:rsidR="006035DD">
        <w:rPr>
          <w:rFonts w:ascii="Arial Narrow" w:hAnsi="Arial Narrow"/>
        </w:rPr>
        <w:t>, ve znění pozdějších předpisů</w:t>
      </w:r>
      <w:r w:rsidRPr="00A22FA3">
        <w:rPr>
          <w:rFonts w:ascii="Arial Narrow" w:hAnsi="Arial Narrow"/>
        </w:rPr>
        <w:t xml:space="preserve"> (zejména §104).</w:t>
      </w:r>
    </w:p>
    <w:p w:rsidR="00EF5A6B" w:rsidRDefault="00A22FA3" w:rsidP="00A22FA3">
      <w:pPr>
        <w:numPr>
          <w:ilvl w:val="0"/>
          <w:numId w:val="23"/>
        </w:numPr>
        <w:ind w:left="284" w:hanging="284"/>
        <w:jc w:val="both"/>
        <w:rPr>
          <w:rFonts w:ascii="Arial Narrow" w:hAnsi="Arial Narrow"/>
        </w:rPr>
      </w:pPr>
      <w:r>
        <w:rPr>
          <w:rFonts w:ascii="Arial Narrow" w:hAnsi="Arial Narrow"/>
        </w:rPr>
        <w:t xml:space="preserve">Smluvní strany </w:t>
      </w:r>
      <w:r w:rsidR="00EF5A6B">
        <w:rPr>
          <w:rFonts w:ascii="Arial Narrow" w:hAnsi="Arial Narrow"/>
        </w:rPr>
        <w:t xml:space="preserve">prohlašují, že </w:t>
      </w:r>
      <w:r w:rsidR="005978EC">
        <w:rPr>
          <w:rFonts w:ascii="Arial Narrow" w:hAnsi="Arial Narrow"/>
        </w:rPr>
        <w:t>s</w:t>
      </w:r>
      <w:r w:rsidR="00EF5A6B">
        <w:rPr>
          <w:rFonts w:ascii="Arial Narrow" w:hAnsi="Arial Narrow"/>
        </w:rPr>
        <w:t xml:space="preserve">mlouvu uzavřeli na základě svobodné a vážné vůle, nikoliv v tísni za nápadně nevýhodných podmínek. Podpisem </w:t>
      </w:r>
      <w:r w:rsidR="005978EC">
        <w:rPr>
          <w:rFonts w:ascii="Arial Narrow" w:hAnsi="Arial Narrow"/>
        </w:rPr>
        <w:t>s</w:t>
      </w:r>
      <w:r w:rsidR="00EF5A6B">
        <w:rPr>
          <w:rFonts w:ascii="Arial Narrow" w:hAnsi="Arial Narrow"/>
        </w:rPr>
        <w:t xml:space="preserve">mlouvy zároveň potvrzují, že si </w:t>
      </w:r>
      <w:r w:rsidR="005978EC">
        <w:rPr>
          <w:rFonts w:ascii="Arial Narrow" w:hAnsi="Arial Narrow"/>
        </w:rPr>
        <w:t>s</w:t>
      </w:r>
      <w:r w:rsidR="00EF5A6B">
        <w:rPr>
          <w:rFonts w:ascii="Arial Narrow" w:hAnsi="Arial Narrow"/>
        </w:rPr>
        <w:t>mlouvu přečetl</w:t>
      </w:r>
      <w:r w:rsidR="008F158B">
        <w:rPr>
          <w:rFonts w:ascii="Arial Narrow" w:hAnsi="Arial Narrow"/>
        </w:rPr>
        <w:t>y</w:t>
      </w:r>
      <w:r w:rsidR="00EF5A6B">
        <w:rPr>
          <w:rFonts w:ascii="Arial Narrow" w:hAnsi="Arial Narrow"/>
        </w:rPr>
        <w:t xml:space="preserve"> a že souhlasí s celým jejím obsahem. </w:t>
      </w:r>
      <w:r>
        <w:rPr>
          <w:rFonts w:ascii="Arial Narrow" w:hAnsi="Arial Narrow"/>
        </w:rPr>
        <w:t xml:space="preserve"> </w:t>
      </w:r>
    </w:p>
    <w:p w:rsidR="00A22FA3" w:rsidRDefault="00A22FA3" w:rsidP="00344755">
      <w:pPr>
        <w:jc w:val="both"/>
        <w:rPr>
          <w:rFonts w:ascii="Arial Narrow" w:hAnsi="Arial Narrow"/>
          <w:bCs/>
        </w:rPr>
      </w:pPr>
    </w:p>
    <w:p w:rsidR="000F544A" w:rsidRDefault="00EF5A6B" w:rsidP="000F544A">
      <w:pPr>
        <w:jc w:val="both"/>
        <w:rPr>
          <w:rFonts w:ascii="Arial Narrow" w:hAnsi="Arial Narrow"/>
          <w:bCs/>
        </w:rPr>
      </w:pPr>
      <w:r>
        <w:rPr>
          <w:rFonts w:ascii="Arial Narrow" w:hAnsi="Arial Narrow"/>
          <w:bCs/>
        </w:rPr>
        <w:t>Přílohy</w:t>
      </w:r>
      <w:r w:rsidR="00C6244D">
        <w:rPr>
          <w:rFonts w:ascii="Arial Narrow" w:hAnsi="Arial Narrow"/>
          <w:bCs/>
        </w:rPr>
        <w:t>:</w:t>
      </w:r>
    </w:p>
    <w:p w:rsidR="000E2951" w:rsidRPr="000F544A" w:rsidRDefault="00EF5A6B" w:rsidP="000F544A">
      <w:pPr>
        <w:jc w:val="both"/>
        <w:rPr>
          <w:rFonts w:ascii="Arial Narrow" w:hAnsi="Arial Narrow"/>
          <w:bCs/>
        </w:rPr>
      </w:pPr>
      <w:r w:rsidRPr="00A22FA3">
        <w:rPr>
          <w:rFonts w:ascii="Arial Narrow" w:hAnsi="Arial Narrow"/>
        </w:rPr>
        <w:t xml:space="preserve"> </w:t>
      </w:r>
      <w:r w:rsidR="000F544A">
        <w:rPr>
          <w:rFonts w:ascii="Arial Narrow" w:hAnsi="Arial Narrow"/>
        </w:rPr>
        <w:t>G</w:t>
      </w:r>
      <w:r>
        <w:rPr>
          <w:rFonts w:ascii="Arial Narrow" w:hAnsi="Arial Narrow"/>
        </w:rPr>
        <w:t>eometrický plán č.</w:t>
      </w:r>
      <w:r w:rsidRPr="00A22FA3">
        <w:rPr>
          <w:rFonts w:ascii="Arial Narrow" w:hAnsi="Arial Narrow"/>
        </w:rPr>
        <w:t xml:space="preserve"> </w:t>
      </w:r>
      <w:r w:rsidR="00B276DC">
        <w:rPr>
          <w:rFonts w:ascii="Arial Narrow" w:hAnsi="Arial Narrow"/>
        </w:rPr>
        <w:t xml:space="preserve">........... </w:t>
      </w:r>
      <w:r w:rsidRPr="00A22FA3">
        <w:rPr>
          <w:rFonts w:ascii="Arial Narrow" w:hAnsi="Arial Narrow"/>
        </w:rPr>
        <w:t xml:space="preserve">ze dne </w:t>
      </w:r>
      <w:r w:rsidR="00B276DC">
        <w:rPr>
          <w:rFonts w:ascii="Arial Narrow" w:hAnsi="Arial Narrow"/>
        </w:rPr>
        <w:t xml:space="preserve">...........  </w:t>
      </w:r>
    </w:p>
    <w:p w:rsidR="000E2951" w:rsidRPr="00A22FA3" w:rsidRDefault="000E2951" w:rsidP="000E2951">
      <w:pPr>
        <w:jc w:val="both"/>
        <w:rPr>
          <w:rFonts w:ascii="Arial Narrow" w:hAnsi="Arial Narrow"/>
        </w:rPr>
      </w:pPr>
    </w:p>
    <w:p w:rsidR="00235D48" w:rsidRDefault="00235D48" w:rsidP="00587FE2">
      <w:pPr>
        <w:rPr>
          <w:rFonts w:ascii="Arial Narrow" w:hAnsi="Arial Narrow"/>
        </w:rPr>
      </w:pPr>
    </w:p>
    <w:p w:rsidR="00587FE2" w:rsidRDefault="00363499" w:rsidP="00587FE2">
      <w:pPr>
        <w:rPr>
          <w:rFonts w:ascii="Arial Narrow" w:hAnsi="Arial Narrow"/>
        </w:rPr>
      </w:pPr>
      <w:r>
        <w:rPr>
          <w:rFonts w:ascii="Arial Narrow" w:hAnsi="Arial Narrow"/>
        </w:rPr>
        <w:t>Za povinného</w:t>
      </w:r>
      <w:r w:rsidR="00587FE2">
        <w:rPr>
          <w:rFonts w:ascii="Arial Narrow" w:hAnsi="Arial Narrow"/>
        </w:rPr>
        <w:t xml:space="preserve">:     </w:t>
      </w:r>
      <w:r>
        <w:rPr>
          <w:rFonts w:ascii="Arial Narrow" w:hAnsi="Arial Narrow"/>
        </w:rPr>
        <w:t xml:space="preserve">                         </w:t>
      </w:r>
      <w:r w:rsidR="00587FE2">
        <w:rPr>
          <w:rFonts w:ascii="Arial Narrow" w:hAnsi="Arial Narrow"/>
        </w:rPr>
        <w:t xml:space="preserve">  </w:t>
      </w:r>
      <w:r w:rsidR="00B03203">
        <w:rPr>
          <w:rFonts w:ascii="Arial Narrow" w:hAnsi="Arial Narrow"/>
        </w:rPr>
        <w:t xml:space="preserve">                       </w:t>
      </w:r>
      <w:r w:rsidR="00B03203">
        <w:rPr>
          <w:rFonts w:ascii="Arial Narrow" w:hAnsi="Arial Narrow"/>
        </w:rPr>
        <w:tab/>
      </w:r>
      <w:r>
        <w:rPr>
          <w:rFonts w:ascii="Arial Narrow" w:hAnsi="Arial Narrow"/>
        </w:rPr>
        <w:t xml:space="preserve">      </w:t>
      </w:r>
      <w:r w:rsidR="00587FE2">
        <w:rPr>
          <w:rFonts w:ascii="Arial Narrow" w:hAnsi="Arial Narrow"/>
        </w:rPr>
        <w:t>Za oprávněné:</w:t>
      </w:r>
    </w:p>
    <w:p w:rsidR="00587FE2" w:rsidRDefault="00587FE2" w:rsidP="00587FE2">
      <w:pPr>
        <w:rPr>
          <w:rFonts w:ascii="Arial Narrow" w:hAnsi="Arial Narrow"/>
        </w:rPr>
      </w:pPr>
    </w:p>
    <w:p w:rsidR="00235D48" w:rsidRDefault="00235D48" w:rsidP="00587FE2">
      <w:pPr>
        <w:rPr>
          <w:rFonts w:ascii="Arial Narrow" w:hAnsi="Arial Narrow"/>
        </w:rPr>
      </w:pPr>
    </w:p>
    <w:p w:rsidR="00587FE2" w:rsidRDefault="00587FE2" w:rsidP="00587FE2">
      <w:pPr>
        <w:rPr>
          <w:rFonts w:ascii="Arial Narrow" w:hAnsi="Arial Narrow"/>
        </w:rPr>
      </w:pPr>
      <w:r>
        <w:rPr>
          <w:rFonts w:ascii="Arial Narrow" w:hAnsi="Arial Narrow"/>
        </w:rPr>
        <w:t>V </w:t>
      </w:r>
      <w:r w:rsidR="00363499">
        <w:rPr>
          <w:rFonts w:ascii="Arial Narrow" w:hAnsi="Arial Narrow"/>
        </w:rPr>
        <w:t>Praze</w:t>
      </w:r>
      <w:r>
        <w:rPr>
          <w:rFonts w:ascii="Arial Narrow" w:hAnsi="Arial Narrow"/>
        </w:rPr>
        <w:t xml:space="preserve"> dne ..….……………</w:t>
      </w:r>
      <w:r>
        <w:rPr>
          <w:rFonts w:ascii="Arial Narrow" w:hAnsi="Arial Narrow"/>
        </w:rPr>
        <w:tab/>
      </w:r>
      <w:r w:rsidR="006D6C17">
        <w:rPr>
          <w:rFonts w:ascii="Arial Narrow" w:hAnsi="Arial Narrow"/>
        </w:rPr>
        <w:t xml:space="preserve"> </w:t>
      </w:r>
      <w:r w:rsidR="006D6C17">
        <w:rPr>
          <w:rFonts w:ascii="Arial Narrow" w:hAnsi="Arial Narrow"/>
        </w:rPr>
        <w:tab/>
      </w:r>
      <w:r w:rsidR="00363499">
        <w:rPr>
          <w:rFonts w:ascii="Arial Narrow" w:hAnsi="Arial Narrow"/>
        </w:rPr>
        <w:tab/>
      </w:r>
      <w:r w:rsidR="006D6C17">
        <w:rPr>
          <w:rFonts w:ascii="Arial Narrow" w:hAnsi="Arial Narrow"/>
        </w:rPr>
        <w:t xml:space="preserve">                    </w:t>
      </w:r>
      <w:r>
        <w:rPr>
          <w:rFonts w:ascii="Arial Narrow" w:hAnsi="Arial Narrow"/>
        </w:rPr>
        <w:t xml:space="preserve">V Praze dne ……..………… </w:t>
      </w:r>
    </w:p>
    <w:p w:rsidR="00587FE2" w:rsidRDefault="00587FE2" w:rsidP="00587FE2">
      <w:pPr>
        <w:rPr>
          <w:rFonts w:ascii="Arial Narrow" w:hAnsi="Arial Narrow"/>
        </w:rPr>
      </w:pPr>
    </w:p>
    <w:p w:rsidR="006D6C17" w:rsidRDefault="006D6C17" w:rsidP="00587FE2">
      <w:pPr>
        <w:rPr>
          <w:rFonts w:ascii="Arial Narrow" w:hAnsi="Arial Narrow"/>
          <w:b/>
        </w:rPr>
      </w:pPr>
    </w:p>
    <w:p w:rsidR="00D72EB9" w:rsidRDefault="00D72EB9" w:rsidP="00587FE2">
      <w:pPr>
        <w:rPr>
          <w:rFonts w:ascii="Arial Narrow" w:hAnsi="Arial Narrow"/>
          <w:b/>
        </w:rPr>
      </w:pPr>
    </w:p>
    <w:p w:rsidR="00587FE2" w:rsidRDefault="00363499" w:rsidP="00587FE2">
      <w:pPr>
        <w:rPr>
          <w:rFonts w:ascii="Arial Narrow" w:hAnsi="Arial Narrow"/>
        </w:rPr>
      </w:pPr>
      <w:r w:rsidRPr="003A3AEC">
        <w:rPr>
          <w:rFonts w:ascii="Arial Narrow" w:hAnsi="Arial Narrow"/>
          <w:b/>
        </w:rPr>
        <w:t>Městská část Praha 3</w:t>
      </w:r>
      <w:r w:rsidR="006D6C17">
        <w:rPr>
          <w:rFonts w:ascii="Arial Narrow" w:hAnsi="Arial Narrow"/>
          <w:b/>
        </w:rPr>
        <w:tab/>
      </w:r>
      <w:r w:rsidR="006D6C17">
        <w:rPr>
          <w:rFonts w:ascii="Arial Narrow" w:hAnsi="Arial Narrow"/>
          <w:b/>
        </w:rPr>
        <w:tab/>
      </w:r>
      <w:r w:rsidR="006D6C17">
        <w:rPr>
          <w:rFonts w:ascii="Arial Narrow" w:hAnsi="Arial Narrow"/>
          <w:b/>
        </w:rPr>
        <w:tab/>
      </w:r>
      <w:r w:rsidR="006D6C17">
        <w:rPr>
          <w:rFonts w:ascii="Arial Narrow" w:hAnsi="Arial Narrow"/>
          <w:b/>
        </w:rPr>
        <w:tab/>
      </w:r>
      <w:r w:rsidR="006D6C17">
        <w:rPr>
          <w:rFonts w:ascii="Arial Narrow" w:hAnsi="Arial Narrow"/>
          <w:b/>
        </w:rPr>
        <w:tab/>
        <w:t xml:space="preserve">       </w:t>
      </w:r>
      <w:proofErr w:type="spellStart"/>
      <w:r w:rsidR="006D6C17">
        <w:rPr>
          <w:rFonts w:ascii="Arial Narrow" w:hAnsi="Arial Narrow"/>
          <w:b/>
        </w:rPr>
        <w:t>Dial</w:t>
      </w:r>
      <w:proofErr w:type="spellEnd"/>
      <w:r w:rsidR="006D6C17">
        <w:rPr>
          <w:rFonts w:ascii="Arial Narrow" w:hAnsi="Arial Narrow"/>
          <w:b/>
        </w:rPr>
        <w:t xml:space="preserve"> Telecom, a.s.</w:t>
      </w:r>
    </w:p>
    <w:p w:rsidR="006D6C17" w:rsidRDefault="006D6C17" w:rsidP="00587FE2">
      <w:pPr>
        <w:rPr>
          <w:rFonts w:ascii="Arial Narrow" w:hAnsi="Arial Narrow"/>
        </w:rPr>
      </w:pPr>
    </w:p>
    <w:p w:rsidR="00261809" w:rsidRDefault="00261809" w:rsidP="00587FE2">
      <w:pPr>
        <w:rPr>
          <w:rFonts w:ascii="Arial Narrow" w:hAnsi="Arial Narrow"/>
        </w:rPr>
      </w:pPr>
    </w:p>
    <w:p w:rsidR="00344755" w:rsidRDefault="00344755" w:rsidP="00587FE2">
      <w:pPr>
        <w:rPr>
          <w:rFonts w:ascii="Arial Narrow" w:hAnsi="Arial Narrow"/>
        </w:rPr>
      </w:pPr>
    </w:p>
    <w:p w:rsidR="00587FE2" w:rsidRDefault="00587FE2" w:rsidP="006035DD">
      <w:pPr>
        <w:rPr>
          <w:rFonts w:ascii="Arial Narrow" w:hAnsi="Arial Narrow"/>
        </w:rPr>
      </w:pPr>
      <w:r>
        <w:rPr>
          <w:rFonts w:ascii="Arial Narrow" w:hAnsi="Arial Narrow"/>
        </w:rPr>
        <w:t xml:space="preserve">…………………………..                             </w:t>
      </w:r>
      <w:r>
        <w:rPr>
          <w:rFonts w:ascii="Arial Narrow" w:hAnsi="Arial Narrow"/>
        </w:rPr>
        <w:tab/>
      </w:r>
      <w:r>
        <w:rPr>
          <w:rFonts w:ascii="Arial Narrow" w:hAnsi="Arial Narrow"/>
        </w:rPr>
        <w:tab/>
        <w:t xml:space="preserve">    </w:t>
      </w:r>
      <w:r w:rsidR="00997ECD">
        <w:rPr>
          <w:rFonts w:ascii="Arial Narrow" w:hAnsi="Arial Narrow"/>
        </w:rPr>
        <w:t>………………………………….</w:t>
      </w:r>
      <w:r w:rsidR="00B04731">
        <w:rPr>
          <w:rFonts w:ascii="Arial Narrow" w:hAnsi="Arial Narrow"/>
        </w:rPr>
        <w:t xml:space="preserve"> Alexander Bellu</w:t>
      </w:r>
      <w:r w:rsidR="003D6931">
        <w:rPr>
          <w:rFonts w:ascii="Arial Narrow" w:hAnsi="Arial Narrow"/>
        </w:rPr>
        <w:t xml:space="preserve">      </w:t>
      </w:r>
      <w:r w:rsidR="00B04731">
        <w:rPr>
          <w:rFonts w:ascii="Arial Narrow" w:hAnsi="Arial Narrow"/>
        </w:rPr>
        <w:tab/>
      </w:r>
      <w:r w:rsidR="00B04731">
        <w:rPr>
          <w:rFonts w:ascii="Arial Narrow" w:hAnsi="Arial Narrow"/>
        </w:rPr>
        <w:tab/>
      </w:r>
      <w:r w:rsidR="00B04731">
        <w:rPr>
          <w:rFonts w:ascii="Arial Narrow" w:hAnsi="Arial Narrow"/>
        </w:rPr>
        <w:tab/>
      </w:r>
      <w:r w:rsidR="00B04731">
        <w:rPr>
          <w:rFonts w:ascii="Arial Narrow" w:hAnsi="Arial Narrow"/>
        </w:rPr>
        <w:tab/>
      </w:r>
      <w:r w:rsidR="008F790D">
        <w:rPr>
          <w:rFonts w:ascii="Arial Narrow" w:hAnsi="Arial Narrow"/>
        </w:rPr>
        <w:t xml:space="preserve">   </w:t>
      </w:r>
      <w:r w:rsidR="00997ECD">
        <w:rPr>
          <w:rFonts w:ascii="Arial Narrow" w:hAnsi="Arial Narrow"/>
        </w:rPr>
        <w:t xml:space="preserve">                 </w:t>
      </w:r>
      <w:r w:rsidR="008F790D">
        <w:rPr>
          <w:rFonts w:ascii="Arial Narrow" w:hAnsi="Arial Narrow"/>
        </w:rPr>
        <w:t xml:space="preserve"> </w:t>
      </w:r>
      <w:r w:rsidR="00CC44B3">
        <w:rPr>
          <w:rFonts w:ascii="Arial Narrow" w:hAnsi="Arial Narrow"/>
        </w:rPr>
        <w:t xml:space="preserve">Ing. Milan Čtvrtečka </w:t>
      </w:r>
      <w:r w:rsidR="006035DD">
        <w:rPr>
          <w:rFonts w:ascii="Arial Narrow" w:hAnsi="Arial Narrow"/>
        </w:rPr>
        <w:t xml:space="preserve"> </w:t>
      </w:r>
    </w:p>
    <w:p w:rsidR="00587FE2" w:rsidRDefault="000D3074" w:rsidP="000D3074">
      <w:pPr>
        <w:rPr>
          <w:rFonts w:ascii="Arial Narrow" w:hAnsi="Arial Narrow"/>
        </w:rPr>
      </w:pPr>
      <w:r>
        <w:rPr>
          <w:rFonts w:ascii="Arial Narrow" w:hAnsi="Arial Narrow"/>
        </w:rPr>
        <w:t xml:space="preserve">     starosta</w:t>
      </w:r>
      <w:r w:rsidR="006035DD">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CC44B3">
        <w:rPr>
          <w:rFonts w:ascii="Arial Narrow" w:hAnsi="Arial Narrow"/>
        </w:rPr>
        <w:t xml:space="preserve">na základě plné moci ze dne </w:t>
      </w:r>
      <w:proofErr w:type="gramStart"/>
      <w:r w:rsidR="00852311">
        <w:rPr>
          <w:rFonts w:ascii="Arial Narrow" w:hAnsi="Arial Narrow"/>
        </w:rPr>
        <w:t>1</w:t>
      </w:r>
      <w:r w:rsidR="00CC44B3">
        <w:rPr>
          <w:rFonts w:ascii="Arial Narrow" w:hAnsi="Arial Narrow"/>
        </w:rPr>
        <w:t>5.11.2017</w:t>
      </w:r>
      <w:proofErr w:type="gramEnd"/>
      <w:r>
        <w:rPr>
          <w:rFonts w:ascii="Arial Narrow" w:hAnsi="Arial Narrow"/>
        </w:rPr>
        <w:t xml:space="preserve"> </w:t>
      </w:r>
      <w:r w:rsidR="00997ECD">
        <w:rPr>
          <w:rFonts w:ascii="Arial Narrow" w:hAnsi="Arial Narrow"/>
        </w:rPr>
        <w:t xml:space="preserve">          </w:t>
      </w:r>
      <w:r>
        <w:rPr>
          <w:rFonts w:ascii="Arial Narrow" w:hAnsi="Arial Narrow"/>
        </w:rPr>
        <w:t xml:space="preserve"> </w:t>
      </w:r>
      <w:r w:rsidR="00CC44B3">
        <w:rPr>
          <w:rFonts w:ascii="Arial Narrow" w:hAnsi="Arial Narrow"/>
        </w:rPr>
        <w:t xml:space="preserve"> </w:t>
      </w:r>
    </w:p>
    <w:p w:rsidR="00587FE2" w:rsidRDefault="00587FE2" w:rsidP="00587FE2">
      <w:pPr>
        <w:rPr>
          <w:rFonts w:ascii="Arial Narrow" w:hAnsi="Arial Narrow"/>
        </w:rPr>
      </w:pPr>
    </w:p>
    <w:p w:rsidR="00587FE2" w:rsidRDefault="00587FE2" w:rsidP="00587FE2">
      <w:pPr>
        <w:rPr>
          <w:rFonts w:ascii="Arial Narrow" w:hAnsi="Arial Narrow"/>
          <w:bCs/>
        </w:rPr>
      </w:pPr>
    </w:p>
    <w:p w:rsidR="00610897" w:rsidRPr="00EF20ED" w:rsidRDefault="00610897" w:rsidP="003C0F82">
      <w:pPr>
        <w:rPr>
          <w:rFonts w:ascii="Arial Narrow" w:hAnsi="Arial Narrow"/>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003C0F82">
        <w:rPr>
          <w:rFonts w:ascii="Arial Narrow" w:hAnsi="Arial Narrow"/>
          <w:bCs/>
        </w:rPr>
        <w:t xml:space="preserve"> </w:t>
      </w:r>
    </w:p>
    <w:p w:rsidR="00610897" w:rsidRPr="00F937C1" w:rsidRDefault="00610897" w:rsidP="00610897">
      <w:pPr>
        <w:rPr>
          <w:rFonts w:ascii="Arial Narrow" w:hAnsi="Arial Narrow"/>
          <w:b/>
        </w:rPr>
      </w:pPr>
    </w:p>
    <w:p w:rsidR="00587FE2" w:rsidRDefault="00587FE2" w:rsidP="00587FE2">
      <w:pPr>
        <w:rPr>
          <w:rFonts w:ascii="Arial Narrow" w:hAnsi="Arial Narrow"/>
          <w:bCs/>
        </w:rPr>
      </w:pPr>
    </w:p>
    <w:p w:rsidR="00610897" w:rsidRDefault="00610897" w:rsidP="00587FE2">
      <w:pPr>
        <w:rPr>
          <w:rFonts w:ascii="Arial Narrow" w:hAnsi="Arial Narrow"/>
          <w:bCs/>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rsidR="00610897" w:rsidRDefault="00344755" w:rsidP="00587FE2">
      <w:pPr>
        <w:rPr>
          <w:rFonts w:ascii="Arial Narrow" w:hAnsi="Arial Narrow"/>
          <w:b/>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00B03203">
        <w:rPr>
          <w:rFonts w:ascii="Arial Narrow" w:hAnsi="Arial Narrow"/>
          <w:bCs/>
        </w:rPr>
        <w:t xml:space="preserve"> </w:t>
      </w:r>
      <w:r w:rsidR="00610897">
        <w:rPr>
          <w:rFonts w:ascii="Arial Narrow" w:hAnsi="Arial Narrow"/>
          <w:bCs/>
        </w:rPr>
        <w:t xml:space="preserve">   </w:t>
      </w:r>
      <w:r>
        <w:rPr>
          <w:rFonts w:ascii="Arial Narrow" w:hAnsi="Arial Narrow"/>
          <w:bCs/>
        </w:rPr>
        <w:t xml:space="preserve">                      </w:t>
      </w:r>
      <w:r w:rsidR="003C0F82">
        <w:rPr>
          <w:rFonts w:ascii="Arial Narrow" w:hAnsi="Arial Narrow"/>
          <w:b/>
        </w:rPr>
        <w:t xml:space="preserve"> </w:t>
      </w:r>
    </w:p>
    <w:p w:rsidR="00610897" w:rsidRDefault="00610897" w:rsidP="00587FE2">
      <w:pPr>
        <w:rPr>
          <w:rFonts w:ascii="Arial Narrow" w:hAnsi="Arial Narrow"/>
          <w:b/>
        </w:rPr>
      </w:pPr>
    </w:p>
    <w:p w:rsidR="00B92329" w:rsidRDefault="00B92329" w:rsidP="00587FE2">
      <w:pPr>
        <w:rPr>
          <w:rFonts w:ascii="Arial Narrow" w:hAnsi="Arial Narrow"/>
          <w:b/>
        </w:rPr>
      </w:pPr>
    </w:p>
    <w:p w:rsidR="00610897" w:rsidRPr="004A2EBA" w:rsidRDefault="00610897" w:rsidP="003C0F82">
      <w:pPr>
        <w:rPr>
          <w:rFonts w:ascii="Arial Narrow" w:hAnsi="Arial Narrow"/>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3C0F82">
        <w:rPr>
          <w:rFonts w:ascii="Arial Narrow" w:hAnsi="Arial Narrow"/>
        </w:rPr>
        <w:t xml:space="preserve"> </w:t>
      </w:r>
    </w:p>
    <w:sectPr w:rsidR="00610897" w:rsidRPr="004A2EBA" w:rsidSect="00235D48">
      <w:headerReference w:type="even" r:id="rId7"/>
      <w:headerReference w:type="default" r:id="rId8"/>
      <w:footerReference w:type="even" r:id="rId9"/>
      <w:footerReference w:type="default" r:id="rId10"/>
      <w:pgSz w:w="11906" w:h="16838"/>
      <w:pgMar w:top="1418"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E7" w:rsidRDefault="00A95BE7">
      <w:r>
        <w:separator/>
      </w:r>
    </w:p>
  </w:endnote>
  <w:endnote w:type="continuationSeparator" w:id="0">
    <w:p w:rsidR="00A95BE7" w:rsidRDefault="00A9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A4" w:rsidRDefault="00226C18">
    <w:pPr>
      <w:pStyle w:val="Zpat"/>
      <w:framePr w:wrap="around" w:vAnchor="text" w:hAnchor="margin" w:xAlign="center" w:y="1"/>
      <w:rPr>
        <w:rStyle w:val="slostrnky"/>
      </w:rPr>
    </w:pPr>
    <w:r>
      <w:rPr>
        <w:rStyle w:val="slostrnky"/>
      </w:rPr>
      <w:fldChar w:fldCharType="begin"/>
    </w:r>
    <w:r w:rsidR="000801A4">
      <w:rPr>
        <w:rStyle w:val="slostrnky"/>
      </w:rPr>
      <w:instrText xml:space="preserve">PAGE  </w:instrText>
    </w:r>
    <w:r>
      <w:rPr>
        <w:rStyle w:val="slostrnky"/>
      </w:rPr>
      <w:fldChar w:fldCharType="end"/>
    </w:r>
  </w:p>
  <w:p w:rsidR="000801A4" w:rsidRDefault="000801A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A4" w:rsidRDefault="00226C18">
    <w:pPr>
      <w:pStyle w:val="Zpat"/>
      <w:framePr w:wrap="around" w:vAnchor="text" w:hAnchor="margin" w:xAlign="center" w:y="1"/>
      <w:jc w:val="center"/>
      <w:rPr>
        <w:rStyle w:val="slostrnky"/>
      </w:rPr>
    </w:pPr>
    <w:r>
      <w:rPr>
        <w:rStyle w:val="slostrnky"/>
      </w:rPr>
      <w:fldChar w:fldCharType="begin"/>
    </w:r>
    <w:r w:rsidR="000801A4">
      <w:rPr>
        <w:rStyle w:val="slostrnky"/>
      </w:rPr>
      <w:instrText xml:space="preserve">PAGE  </w:instrText>
    </w:r>
    <w:r>
      <w:rPr>
        <w:rStyle w:val="slostrnky"/>
      </w:rPr>
      <w:fldChar w:fldCharType="separate"/>
    </w:r>
    <w:r w:rsidR="005B6876">
      <w:rPr>
        <w:rStyle w:val="slostrnky"/>
        <w:noProof/>
      </w:rPr>
      <w:t>9</w:t>
    </w:r>
    <w:r>
      <w:rPr>
        <w:rStyle w:val="slostrnky"/>
      </w:rPr>
      <w:fldChar w:fldCharType="end"/>
    </w:r>
  </w:p>
  <w:p w:rsidR="000801A4" w:rsidRDefault="000801A4">
    <w:pPr>
      <w:pStyle w:val="Zpat"/>
      <w:framePr w:wrap="around" w:vAnchor="text" w:hAnchor="margin" w:xAlign="center" w:y="1"/>
      <w:jc w:val="center"/>
      <w:rPr>
        <w:rStyle w:val="slostrnky"/>
      </w:rPr>
    </w:pPr>
  </w:p>
  <w:p w:rsidR="000801A4" w:rsidRDefault="000801A4">
    <w:pPr>
      <w:pStyle w:val="Zpat"/>
      <w:framePr w:wrap="around" w:vAnchor="text" w:hAnchor="margin" w:xAlign="center" w:y="1"/>
      <w:jc w:val="center"/>
      <w:rPr>
        <w:rStyle w:val="slostrnky"/>
      </w:rPr>
    </w:pPr>
  </w:p>
  <w:p w:rsidR="000801A4" w:rsidRDefault="000801A4">
    <w:pPr>
      <w:pStyle w:val="Zpat"/>
      <w:framePr w:wrap="around" w:vAnchor="text" w:hAnchor="margin" w:xAlign="center" w:y="1"/>
      <w:rPr>
        <w:rStyle w:val="slostrnky"/>
      </w:rPr>
    </w:pPr>
  </w:p>
  <w:p w:rsidR="000801A4" w:rsidRDefault="000801A4">
    <w:pPr>
      <w:pStyle w:val="Zpat"/>
      <w:framePr w:wrap="around" w:vAnchor="text" w:hAnchor="margin" w:xAlign="right" w:y="1"/>
      <w:ind w:right="360"/>
      <w:rPr>
        <w:rStyle w:val="slostrnky"/>
      </w:rPr>
    </w:pPr>
  </w:p>
  <w:p w:rsidR="000801A4" w:rsidRDefault="000801A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E7" w:rsidRDefault="00A95BE7">
      <w:r>
        <w:separator/>
      </w:r>
    </w:p>
  </w:footnote>
  <w:footnote w:type="continuationSeparator" w:id="0">
    <w:p w:rsidR="00A95BE7" w:rsidRDefault="00A9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A4" w:rsidRDefault="00226C18">
    <w:pPr>
      <w:pStyle w:val="Zhlav"/>
      <w:framePr w:wrap="around" w:vAnchor="text" w:hAnchor="margin" w:xAlign="right" w:y="1"/>
      <w:rPr>
        <w:rStyle w:val="slostrnky"/>
      </w:rPr>
    </w:pPr>
    <w:r>
      <w:rPr>
        <w:rStyle w:val="slostrnky"/>
      </w:rPr>
      <w:fldChar w:fldCharType="begin"/>
    </w:r>
    <w:r w:rsidR="000801A4">
      <w:rPr>
        <w:rStyle w:val="slostrnky"/>
      </w:rPr>
      <w:instrText xml:space="preserve">PAGE  </w:instrText>
    </w:r>
    <w:r>
      <w:rPr>
        <w:rStyle w:val="slostrnky"/>
      </w:rPr>
      <w:fldChar w:fldCharType="separate"/>
    </w:r>
    <w:r w:rsidR="000801A4">
      <w:rPr>
        <w:rStyle w:val="slostrnky"/>
        <w:noProof/>
      </w:rPr>
      <w:t>1</w:t>
    </w:r>
    <w:r>
      <w:rPr>
        <w:rStyle w:val="slostrnky"/>
      </w:rPr>
      <w:fldChar w:fldCharType="end"/>
    </w:r>
  </w:p>
  <w:p w:rsidR="000801A4" w:rsidRDefault="000801A4">
    <w:pPr>
      <w:pStyle w:val="Zhlav"/>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A4" w:rsidRDefault="000801A4">
    <w:pPr>
      <w:pStyle w:val="Zhlav"/>
      <w:framePr w:wrap="around" w:vAnchor="text" w:hAnchor="margin" w:xAlign="right" w:y="1"/>
      <w:rPr>
        <w:rStyle w:val="slostrnky"/>
      </w:rPr>
    </w:pPr>
  </w:p>
  <w:p w:rsidR="000801A4" w:rsidRDefault="000801A4">
    <w:pPr>
      <w:pStyle w:val="Zhlav"/>
      <w:framePr w:wrap="around" w:vAnchor="text" w:hAnchor="margin" w:xAlign="right" w:y="1"/>
      <w:rPr>
        <w:rStyle w:val="slostrnky"/>
      </w:rPr>
    </w:pPr>
  </w:p>
  <w:p w:rsidR="000801A4" w:rsidRDefault="000801A4">
    <w:pPr>
      <w:pStyle w:val="Zhlav"/>
      <w:framePr w:wrap="around" w:vAnchor="text" w:hAnchor="margin" w:xAlign="right" w:y="1"/>
      <w:ind w:right="360"/>
      <w:rPr>
        <w:rStyle w:val="slostrnky"/>
      </w:rPr>
    </w:pPr>
  </w:p>
  <w:p w:rsidR="000801A4" w:rsidRDefault="000801A4">
    <w:pPr>
      <w:pStyle w:val="Zhlav"/>
      <w:framePr w:wrap="around" w:vAnchor="text" w:hAnchor="margin" w:xAlign="right" w:y="1"/>
      <w:rPr>
        <w:rStyle w:val="slostrnky"/>
      </w:rPr>
    </w:pPr>
  </w:p>
  <w:p w:rsidR="000801A4" w:rsidRPr="00261809" w:rsidRDefault="000801A4" w:rsidP="00261809">
    <w:pPr>
      <w:pStyle w:val="Zhlav"/>
      <w:ind w:right="3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AA4"/>
    <w:multiLevelType w:val="hybridMultilevel"/>
    <w:tmpl w:val="635AF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64C2B"/>
    <w:multiLevelType w:val="hybridMultilevel"/>
    <w:tmpl w:val="E280CA80"/>
    <w:lvl w:ilvl="0" w:tplc="62360812">
      <w:start w:val="1"/>
      <w:numFmt w:val="decimal"/>
      <w:lvlText w:val="7.%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B34A38"/>
    <w:multiLevelType w:val="hybridMultilevel"/>
    <w:tmpl w:val="11205476"/>
    <w:lvl w:ilvl="0" w:tplc="E758B0A8">
      <w:start w:val="1"/>
      <w:numFmt w:val="decimal"/>
      <w:lvlText w:val="%1."/>
      <w:lvlJc w:val="left"/>
      <w:pPr>
        <w:tabs>
          <w:tab w:val="num" w:pos="720"/>
        </w:tabs>
        <w:ind w:left="720" w:hanging="360"/>
      </w:pPr>
      <w:rPr>
        <w:rFonts w:hint="default"/>
        <w:b w:val="0"/>
      </w:rPr>
    </w:lvl>
    <w:lvl w:ilvl="1" w:tplc="AB3C9274" w:tentative="1">
      <w:start w:val="1"/>
      <w:numFmt w:val="lowerLetter"/>
      <w:lvlText w:val="%2."/>
      <w:lvlJc w:val="left"/>
      <w:pPr>
        <w:tabs>
          <w:tab w:val="num" w:pos="1440"/>
        </w:tabs>
        <w:ind w:left="1440" w:hanging="360"/>
      </w:pPr>
    </w:lvl>
    <w:lvl w:ilvl="2" w:tplc="0C6A7E64" w:tentative="1">
      <w:start w:val="1"/>
      <w:numFmt w:val="lowerRoman"/>
      <w:lvlText w:val="%3."/>
      <w:lvlJc w:val="right"/>
      <w:pPr>
        <w:tabs>
          <w:tab w:val="num" w:pos="2160"/>
        </w:tabs>
        <w:ind w:left="2160" w:hanging="180"/>
      </w:pPr>
    </w:lvl>
    <w:lvl w:ilvl="3" w:tplc="4E14A75C" w:tentative="1">
      <w:start w:val="1"/>
      <w:numFmt w:val="decimal"/>
      <w:lvlText w:val="%4."/>
      <w:lvlJc w:val="left"/>
      <w:pPr>
        <w:tabs>
          <w:tab w:val="num" w:pos="2880"/>
        </w:tabs>
        <w:ind w:left="2880" w:hanging="360"/>
      </w:pPr>
    </w:lvl>
    <w:lvl w:ilvl="4" w:tplc="28D4C890" w:tentative="1">
      <w:start w:val="1"/>
      <w:numFmt w:val="lowerLetter"/>
      <w:lvlText w:val="%5."/>
      <w:lvlJc w:val="left"/>
      <w:pPr>
        <w:tabs>
          <w:tab w:val="num" w:pos="3600"/>
        </w:tabs>
        <w:ind w:left="3600" w:hanging="360"/>
      </w:pPr>
    </w:lvl>
    <w:lvl w:ilvl="5" w:tplc="DC9CCDAE" w:tentative="1">
      <w:start w:val="1"/>
      <w:numFmt w:val="lowerRoman"/>
      <w:lvlText w:val="%6."/>
      <w:lvlJc w:val="right"/>
      <w:pPr>
        <w:tabs>
          <w:tab w:val="num" w:pos="4320"/>
        </w:tabs>
        <w:ind w:left="4320" w:hanging="180"/>
      </w:pPr>
    </w:lvl>
    <w:lvl w:ilvl="6" w:tplc="4686EC38" w:tentative="1">
      <w:start w:val="1"/>
      <w:numFmt w:val="decimal"/>
      <w:lvlText w:val="%7."/>
      <w:lvlJc w:val="left"/>
      <w:pPr>
        <w:tabs>
          <w:tab w:val="num" w:pos="5040"/>
        </w:tabs>
        <w:ind w:left="5040" w:hanging="360"/>
      </w:pPr>
    </w:lvl>
    <w:lvl w:ilvl="7" w:tplc="C4AEBB0E" w:tentative="1">
      <w:start w:val="1"/>
      <w:numFmt w:val="lowerLetter"/>
      <w:lvlText w:val="%8."/>
      <w:lvlJc w:val="left"/>
      <w:pPr>
        <w:tabs>
          <w:tab w:val="num" w:pos="5760"/>
        </w:tabs>
        <w:ind w:left="5760" w:hanging="360"/>
      </w:pPr>
    </w:lvl>
    <w:lvl w:ilvl="8" w:tplc="98BAB042" w:tentative="1">
      <w:start w:val="1"/>
      <w:numFmt w:val="lowerRoman"/>
      <w:lvlText w:val="%9."/>
      <w:lvlJc w:val="right"/>
      <w:pPr>
        <w:tabs>
          <w:tab w:val="num" w:pos="6480"/>
        </w:tabs>
        <w:ind w:left="6480" w:hanging="180"/>
      </w:pPr>
    </w:lvl>
  </w:abstractNum>
  <w:abstractNum w:abstractNumId="3" w15:restartNumberingAfterBreak="0">
    <w:nsid w:val="12410482"/>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23855EB6"/>
    <w:multiLevelType w:val="hybridMultilevel"/>
    <w:tmpl w:val="659A34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1C6526"/>
    <w:multiLevelType w:val="singleLevel"/>
    <w:tmpl w:val="0405000F"/>
    <w:lvl w:ilvl="0">
      <w:start w:val="2"/>
      <w:numFmt w:val="decimal"/>
      <w:lvlText w:val="%1."/>
      <w:lvlJc w:val="left"/>
      <w:pPr>
        <w:tabs>
          <w:tab w:val="num" w:pos="360"/>
        </w:tabs>
        <w:ind w:left="360" w:hanging="360"/>
      </w:pPr>
      <w:rPr>
        <w:rFonts w:hint="default"/>
      </w:rPr>
    </w:lvl>
  </w:abstractNum>
  <w:abstractNum w:abstractNumId="6" w15:restartNumberingAfterBreak="0">
    <w:nsid w:val="34FF5A14"/>
    <w:multiLevelType w:val="hybridMultilevel"/>
    <w:tmpl w:val="77429E74"/>
    <w:lvl w:ilvl="0" w:tplc="8C96D792">
      <w:start w:val="1"/>
      <w:numFmt w:val="lowerLetter"/>
      <w:lvlText w:val="%1)"/>
      <w:lvlJc w:val="left"/>
      <w:pPr>
        <w:tabs>
          <w:tab w:val="num" w:pos="720"/>
        </w:tabs>
        <w:ind w:left="720" w:hanging="360"/>
      </w:pPr>
      <w:rPr>
        <w:rFonts w:hint="default"/>
      </w:rPr>
    </w:lvl>
    <w:lvl w:ilvl="1" w:tplc="9A8A1A4E" w:tentative="1">
      <w:start w:val="1"/>
      <w:numFmt w:val="lowerLetter"/>
      <w:lvlText w:val="%2."/>
      <w:lvlJc w:val="left"/>
      <w:pPr>
        <w:tabs>
          <w:tab w:val="num" w:pos="1440"/>
        </w:tabs>
        <w:ind w:left="1440" w:hanging="360"/>
      </w:pPr>
    </w:lvl>
    <w:lvl w:ilvl="2" w:tplc="6A362552" w:tentative="1">
      <w:start w:val="1"/>
      <w:numFmt w:val="lowerRoman"/>
      <w:lvlText w:val="%3."/>
      <w:lvlJc w:val="right"/>
      <w:pPr>
        <w:tabs>
          <w:tab w:val="num" w:pos="2160"/>
        </w:tabs>
        <w:ind w:left="2160" w:hanging="180"/>
      </w:pPr>
    </w:lvl>
    <w:lvl w:ilvl="3" w:tplc="FE246DE0" w:tentative="1">
      <w:start w:val="1"/>
      <w:numFmt w:val="decimal"/>
      <w:lvlText w:val="%4."/>
      <w:lvlJc w:val="left"/>
      <w:pPr>
        <w:tabs>
          <w:tab w:val="num" w:pos="2880"/>
        </w:tabs>
        <w:ind w:left="2880" w:hanging="360"/>
      </w:pPr>
    </w:lvl>
    <w:lvl w:ilvl="4" w:tplc="AFDADDFE" w:tentative="1">
      <w:start w:val="1"/>
      <w:numFmt w:val="lowerLetter"/>
      <w:lvlText w:val="%5."/>
      <w:lvlJc w:val="left"/>
      <w:pPr>
        <w:tabs>
          <w:tab w:val="num" w:pos="3600"/>
        </w:tabs>
        <w:ind w:left="3600" w:hanging="360"/>
      </w:pPr>
    </w:lvl>
    <w:lvl w:ilvl="5" w:tplc="0BDC75A8" w:tentative="1">
      <w:start w:val="1"/>
      <w:numFmt w:val="lowerRoman"/>
      <w:lvlText w:val="%6."/>
      <w:lvlJc w:val="right"/>
      <w:pPr>
        <w:tabs>
          <w:tab w:val="num" w:pos="4320"/>
        </w:tabs>
        <w:ind w:left="4320" w:hanging="180"/>
      </w:pPr>
    </w:lvl>
    <w:lvl w:ilvl="6" w:tplc="41B64D54" w:tentative="1">
      <w:start w:val="1"/>
      <w:numFmt w:val="decimal"/>
      <w:lvlText w:val="%7."/>
      <w:lvlJc w:val="left"/>
      <w:pPr>
        <w:tabs>
          <w:tab w:val="num" w:pos="5040"/>
        </w:tabs>
        <w:ind w:left="5040" w:hanging="360"/>
      </w:pPr>
    </w:lvl>
    <w:lvl w:ilvl="7" w:tplc="0658A8A0" w:tentative="1">
      <w:start w:val="1"/>
      <w:numFmt w:val="lowerLetter"/>
      <w:lvlText w:val="%8."/>
      <w:lvlJc w:val="left"/>
      <w:pPr>
        <w:tabs>
          <w:tab w:val="num" w:pos="5760"/>
        </w:tabs>
        <w:ind w:left="5760" w:hanging="360"/>
      </w:pPr>
    </w:lvl>
    <w:lvl w:ilvl="8" w:tplc="A3F21846" w:tentative="1">
      <w:start w:val="1"/>
      <w:numFmt w:val="lowerRoman"/>
      <w:lvlText w:val="%9."/>
      <w:lvlJc w:val="right"/>
      <w:pPr>
        <w:tabs>
          <w:tab w:val="num" w:pos="6480"/>
        </w:tabs>
        <w:ind w:left="6480" w:hanging="180"/>
      </w:pPr>
    </w:lvl>
  </w:abstractNum>
  <w:abstractNum w:abstractNumId="7" w15:restartNumberingAfterBreak="0">
    <w:nsid w:val="46A60313"/>
    <w:multiLevelType w:val="hybridMultilevel"/>
    <w:tmpl w:val="375C401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8E500E"/>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52FC50F3"/>
    <w:multiLevelType w:val="hybridMultilevel"/>
    <w:tmpl w:val="8CA28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E90C72"/>
    <w:multiLevelType w:val="singleLevel"/>
    <w:tmpl w:val="FFA05AE4"/>
    <w:lvl w:ilvl="0">
      <w:start w:val="1"/>
      <w:numFmt w:val="decimal"/>
      <w:lvlText w:val="%1."/>
      <w:lvlJc w:val="left"/>
      <w:pPr>
        <w:tabs>
          <w:tab w:val="num" w:pos="360"/>
        </w:tabs>
        <w:ind w:left="360" w:hanging="360"/>
      </w:pPr>
      <w:rPr>
        <w:rFonts w:ascii="Arial Narrow" w:hAnsi="Arial Narrow" w:hint="default"/>
        <w:b w:val="0"/>
      </w:rPr>
    </w:lvl>
  </w:abstractNum>
  <w:abstractNum w:abstractNumId="11" w15:restartNumberingAfterBreak="0">
    <w:nsid w:val="5ADD25D9"/>
    <w:multiLevelType w:val="hybridMultilevel"/>
    <w:tmpl w:val="20FA8A84"/>
    <w:lvl w:ilvl="0" w:tplc="C7F47E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CE778F"/>
    <w:multiLevelType w:val="hybridMultilevel"/>
    <w:tmpl w:val="FD8A55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2F5F"/>
    <w:multiLevelType w:val="hybridMultilevel"/>
    <w:tmpl w:val="1F3CA4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4B30F6"/>
    <w:multiLevelType w:val="hybridMultilevel"/>
    <w:tmpl w:val="F948DA0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4B02F1"/>
    <w:multiLevelType w:val="hybridMultilevel"/>
    <w:tmpl w:val="F5487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986FE9"/>
    <w:multiLevelType w:val="hybridMultilevel"/>
    <w:tmpl w:val="C32AB264"/>
    <w:lvl w:ilvl="0" w:tplc="ABECED68">
      <w:start w:val="2"/>
      <w:numFmt w:val="decimal"/>
      <w:lvlText w:val="%1."/>
      <w:lvlJc w:val="left"/>
      <w:pPr>
        <w:tabs>
          <w:tab w:val="num" w:pos="720"/>
        </w:tabs>
        <w:ind w:left="720" w:hanging="360"/>
      </w:pPr>
      <w:rPr>
        <w:rFonts w:hint="default"/>
      </w:rPr>
    </w:lvl>
    <w:lvl w:ilvl="1" w:tplc="3990961E" w:tentative="1">
      <w:start w:val="1"/>
      <w:numFmt w:val="lowerLetter"/>
      <w:lvlText w:val="%2."/>
      <w:lvlJc w:val="left"/>
      <w:pPr>
        <w:tabs>
          <w:tab w:val="num" w:pos="1440"/>
        </w:tabs>
        <w:ind w:left="1440" w:hanging="360"/>
      </w:pPr>
    </w:lvl>
    <w:lvl w:ilvl="2" w:tplc="A912AACC" w:tentative="1">
      <w:start w:val="1"/>
      <w:numFmt w:val="lowerRoman"/>
      <w:lvlText w:val="%3."/>
      <w:lvlJc w:val="right"/>
      <w:pPr>
        <w:tabs>
          <w:tab w:val="num" w:pos="2160"/>
        </w:tabs>
        <w:ind w:left="2160" w:hanging="180"/>
      </w:pPr>
    </w:lvl>
    <w:lvl w:ilvl="3" w:tplc="E458B248" w:tentative="1">
      <w:start w:val="1"/>
      <w:numFmt w:val="decimal"/>
      <w:lvlText w:val="%4."/>
      <w:lvlJc w:val="left"/>
      <w:pPr>
        <w:tabs>
          <w:tab w:val="num" w:pos="2880"/>
        </w:tabs>
        <w:ind w:left="2880" w:hanging="360"/>
      </w:pPr>
    </w:lvl>
    <w:lvl w:ilvl="4" w:tplc="1B76E7DE" w:tentative="1">
      <w:start w:val="1"/>
      <w:numFmt w:val="lowerLetter"/>
      <w:lvlText w:val="%5."/>
      <w:lvlJc w:val="left"/>
      <w:pPr>
        <w:tabs>
          <w:tab w:val="num" w:pos="3600"/>
        </w:tabs>
        <w:ind w:left="3600" w:hanging="360"/>
      </w:pPr>
    </w:lvl>
    <w:lvl w:ilvl="5" w:tplc="EDC665BE" w:tentative="1">
      <w:start w:val="1"/>
      <w:numFmt w:val="lowerRoman"/>
      <w:lvlText w:val="%6."/>
      <w:lvlJc w:val="right"/>
      <w:pPr>
        <w:tabs>
          <w:tab w:val="num" w:pos="4320"/>
        </w:tabs>
        <w:ind w:left="4320" w:hanging="180"/>
      </w:pPr>
    </w:lvl>
    <w:lvl w:ilvl="6" w:tplc="929C08E8" w:tentative="1">
      <w:start w:val="1"/>
      <w:numFmt w:val="decimal"/>
      <w:lvlText w:val="%7."/>
      <w:lvlJc w:val="left"/>
      <w:pPr>
        <w:tabs>
          <w:tab w:val="num" w:pos="5040"/>
        </w:tabs>
        <w:ind w:left="5040" w:hanging="360"/>
      </w:pPr>
    </w:lvl>
    <w:lvl w:ilvl="7" w:tplc="13608732" w:tentative="1">
      <w:start w:val="1"/>
      <w:numFmt w:val="lowerLetter"/>
      <w:lvlText w:val="%8."/>
      <w:lvlJc w:val="left"/>
      <w:pPr>
        <w:tabs>
          <w:tab w:val="num" w:pos="5760"/>
        </w:tabs>
        <w:ind w:left="5760" w:hanging="360"/>
      </w:pPr>
    </w:lvl>
    <w:lvl w:ilvl="8" w:tplc="1DEA0CA4" w:tentative="1">
      <w:start w:val="1"/>
      <w:numFmt w:val="lowerRoman"/>
      <w:lvlText w:val="%9."/>
      <w:lvlJc w:val="right"/>
      <w:pPr>
        <w:tabs>
          <w:tab w:val="num" w:pos="6480"/>
        </w:tabs>
        <w:ind w:left="6480" w:hanging="180"/>
      </w:pPr>
    </w:lvl>
  </w:abstractNum>
  <w:abstractNum w:abstractNumId="18" w15:restartNumberingAfterBreak="0">
    <w:nsid w:val="766D11CD"/>
    <w:multiLevelType w:val="singleLevel"/>
    <w:tmpl w:val="3ACE4BA2"/>
    <w:lvl w:ilvl="0">
      <w:start w:val="1"/>
      <w:numFmt w:val="bullet"/>
      <w:lvlText w:val="-"/>
      <w:lvlJc w:val="left"/>
      <w:pPr>
        <w:tabs>
          <w:tab w:val="num" w:pos="720"/>
        </w:tabs>
        <w:ind w:left="720" w:hanging="360"/>
      </w:pPr>
      <w:rPr>
        <w:rFonts w:hint="default"/>
      </w:rPr>
    </w:lvl>
  </w:abstractNum>
  <w:abstractNum w:abstractNumId="19" w15:restartNumberingAfterBreak="0">
    <w:nsid w:val="76D04E0E"/>
    <w:multiLevelType w:val="multilevel"/>
    <w:tmpl w:val="CDE45418"/>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DB0138"/>
    <w:multiLevelType w:val="singleLevel"/>
    <w:tmpl w:val="0405000F"/>
    <w:lvl w:ilvl="0">
      <w:start w:val="2"/>
      <w:numFmt w:val="decimal"/>
      <w:lvlText w:val="%1."/>
      <w:lvlJc w:val="left"/>
      <w:pPr>
        <w:tabs>
          <w:tab w:val="num" w:pos="360"/>
        </w:tabs>
        <w:ind w:left="360" w:hanging="360"/>
      </w:pPr>
      <w:rPr>
        <w:rFonts w:hint="default"/>
      </w:rPr>
    </w:lvl>
  </w:abstractNum>
  <w:abstractNum w:abstractNumId="21" w15:restartNumberingAfterBreak="0">
    <w:nsid w:val="7AE56BC3"/>
    <w:multiLevelType w:val="singleLevel"/>
    <w:tmpl w:val="0405000F"/>
    <w:lvl w:ilvl="0">
      <w:start w:val="1"/>
      <w:numFmt w:val="decimal"/>
      <w:lvlText w:val="%1."/>
      <w:lvlJc w:val="left"/>
      <w:pPr>
        <w:tabs>
          <w:tab w:val="num" w:pos="502"/>
        </w:tabs>
        <w:ind w:left="502" w:hanging="360"/>
      </w:pPr>
      <w:rPr>
        <w:rFonts w:hint="default"/>
      </w:rPr>
    </w:lvl>
  </w:abstractNum>
  <w:abstractNum w:abstractNumId="22" w15:restartNumberingAfterBreak="0">
    <w:nsid w:val="7EB425D7"/>
    <w:multiLevelType w:val="hybridMultilevel"/>
    <w:tmpl w:val="B45A763C"/>
    <w:lvl w:ilvl="0" w:tplc="30EEA74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8"/>
  </w:num>
  <w:num w:numId="2">
    <w:abstractNumId w:val="18"/>
  </w:num>
  <w:num w:numId="3">
    <w:abstractNumId w:val="21"/>
  </w:num>
  <w:num w:numId="4">
    <w:abstractNumId w:val="10"/>
  </w:num>
  <w:num w:numId="5">
    <w:abstractNumId w:val="5"/>
  </w:num>
  <w:num w:numId="6">
    <w:abstractNumId w:val="3"/>
  </w:num>
  <w:num w:numId="7">
    <w:abstractNumId w:val="20"/>
  </w:num>
  <w:num w:numId="8">
    <w:abstractNumId w:val="6"/>
  </w:num>
  <w:num w:numId="9">
    <w:abstractNumId w:val="5"/>
    <w:lvlOverride w:ilvl="0">
      <w:startOverride w:val="2"/>
    </w:lvlOverride>
  </w:num>
  <w:num w:numId="10">
    <w:abstractNumId w:val="17"/>
  </w:num>
  <w:num w:numId="11">
    <w:abstractNumId w:val="2"/>
  </w:num>
  <w:num w:numId="12">
    <w:abstractNumId w:val="19"/>
  </w:num>
  <w:num w:numId="13">
    <w:abstractNumId w:val="11"/>
  </w:num>
  <w:num w:numId="14">
    <w:abstractNumId w:val="3"/>
    <w:lvlOverride w:ilvl="0">
      <w:startOverride w:val="1"/>
    </w:lvlOverride>
  </w:num>
  <w:num w:numId="15">
    <w:abstractNumId w:val="21"/>
  </w:num>
  <w:num w:numId="16">
    <w:abstractNumId w:val="2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0"/>
  </w:num>
  <w:num w:numId="21">
    <w:abstractNumId w:val="15"/>
  </w:num>
  <w:num w:numId="22">
    <w:abstractNumId w:val="16"/>
  </w:num>
  <w:num w:numId="23">
    <w:abstractNumId w:val="7"/>
  </w:num>
  <w:num w:numId="24">
    <w:abstractNumId w:val="4"/>
  </w:num>
  <w:num w:numId="25">
    <w:abstractNumId w:val="14"/>
  </w:num>
  <w:num w:numId="26">
    <w:abstractNumId w:val="13"/>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7B"/>
    <w:rsid w:val="000019EA"/>
    <w:rsid w:val="000144D8"/>
    <w:rsid w:val="00024FCD"/>
    <w:rsid w:val="00030162"/>
    <w:rsid w:val="00033CC8"/>
    <w:rsid w:val="00041F75"/>
    <w:rsid w:val="000435AE"/>
    <w:rsid w:val="00044755"/>
    <w:rsid w:val="00051830"/>
    <w:rsid w:val="00060A75"/>
    <w:rsid w:val="000610C9"/>
    <w:rsid w:val="000651FF"/>
    <w:rsid w:val="0007721D"/>
    <w:rsid w:val="000801A4"/>
    <w:rsid w:val="0008254E"/>
    <w:rsid w:val="000854FA"/>
    <w:rsid w:val="00086BA2"/>
    <w:rsid w:val="0008728C"/>
    <w:rsid w:val="00093CB9"/>
    <w:rsid w:val="000970C3"/>
    <w:rsid w:val="000A16AF"/>
    <w:rsid w:val="000A2C80"/>
    <w:rsid w:val="000C352E"/>
    <w:rsid w:val="000D1BD8"/>
    <w:rsid w:val="000D3074"/>
    <w:rsid w:val="000D506A"/>
    <w:rsid w:val="000E2951"/>
    <w:rsid w:val="000E5ED2"/>
    <w:rsid w:val="000F544A"/>
    <w:rsid w:val="001039B5"/>
    <w:rsid w:val="00114BD7"/>
    <w:rsid w:val="00141F92"/>
    <w:rsid w:val="00143415"/>
    <w:rsid w:val="001439CC"/>
    <w:rsid w:val="0014644D"/>
    <w:rsid w:val="001526FC"/>
    <w:rsid w:val="00162C5B"/>
    <w:rsid w:val="001648BC"/>
    <w:rsid w:val="0016708D"/>
    <w:rsid w:val="001755FE"/>
    <w:rsid w:val="00177272"/>
    <w:rsid w:val="00191A43"/>
    <w:rsid w:val="001A255E"/>
    <w:rsid w:val="001A5B1B"/>
    <w:rsid w:val="001C495D"/>
    <w:rsid w:val="001C537E"/>
    <w:rsid w:val="001E5CA1"/>
    <w:rsid w:val="001E7334"/>
    <w:rsid w:val="001F479C"/>
    <w:rsid w:val="00206241"/>
    <w:rsid w:val="0021317D"/>
    <w:rsid w:val="0022277A"/>
    <w:rsid w:val="00226C18"/>
    <w:rsid w:val="00235D48"/>
    <w:rsid w:val="00253E3A"/>
    <w:rsid w:val="00255F75"/>
    <w:rsid w:val="00261809"/>
    <w:rsid w:val="00275FD7"/>
    <w:rsid w:val="002763F9"/>
    <w:rsid w:val="0029367C"/>
    <w:rsid w:val="002A09B0"/>
    <w:rsid w:val="002B27B9"/>
    <w:rsid w:val="002B6634"/>
    <w:rsid w:val="002C3F5E"/>
    <w:rsid w:val="002C74B1"/>
    <w:rsid w:val="002D2470"/>
    <w:rsid w:val="002D4002"/>
    <w:rsid w:val="002D4320"/>
    <w:rsid w:val="002E23A0"/>
    <w:rsid w:val="002E3280"/>
    <w:rsid w:val="002F29D2"/>
    <w:rsid w:val="002F6F5D"/>
    <w:rsid w:val="00301DB5"/>
    <w:rsid w:val="00306D84"/>
    <w:rsid w:val="00326808"/>
    <w:rsid w:val="0033001E"/>
    <w:rsid w:val="00331973"/>
    <w:rsid w:val="003378AE"/>
    <w:rsid w:val="00344755"/>
    <w:rsid w:val="003535C0"/>
    <w:rsid w:val="003633FC"/>
    <w:rsid w:val="00363499"/>
    <w:rsid w:val="00373CC1"/>
    <w:rsid w:val="00375205"/>
    <w:rsid w:val="0038249B"/>
    <w:rsid w:val="003854ED"/>
    <w:rsid w:val="0039217B"/>
    <w:rsid w:val="003A3AEC"/>
    <w:rsid w:val="003A47C1"/>
    <w:rsid w:val="003A5765"/>
    <w:rsid w:val="003A5F36"/>
    <w:rsid w:val="003B0214"/>
    <w:rsid w:val="003B288B"/>
    <w:rsid w:val="003C0F82"/>
    <w:rsid w:val="003D10A5"/>
    <w:rsid w:val="003D4EE3"/>
    <w:rsid w:val="003D6931"/>
    <w:rsid w:val="003E7CCB"/>
    <w:rsid w:val="003F1880"/>
    <w:rsid w:val="00401627"/>
    <w:rsid w:val="00412BE2"/>
    <w:rsid w:val="004228BD"/>
    <w:rsid w:val="00435BCB"/>
    <w:rsid w:val="00442C12"/>
    <w:rsid w:val="00454B2D"/>
    <w:rsid w:val="00470063"/>
    <w:rsid w:val="00480BD7"/>
    <w:rsid w:val="004867BD"/>
    <w:rsid w:val="00487281"/>
    <w:rsid w:val="00496DB3"/>
    <w:rsid w:val="004A180D"/>
    <w:rsid w:val="004A62A0"/>
    <w:rsid w:val="004A6E51"/>
    <w:rsid w:val="004B470E"/>
    <w:rsid w:val="004C06D3"/>
    <w:rsid w:val="004C6F2A"/>
    <w:rsid w:val="004D21C9"/>
    <w:rsid w:val="004D22B6"/>
    <w:rsid w:val="004D26C2"/>
    <w:rsid w:val="004E54C4"/>
    <w:rsid w:val="004F6035"/>
    <w:rsid w:val="00502786"/>
    <w:rsid w:val="005111DD"/>
    <w:rsid w:val="005229A5"/>
    <w:rsid w:val="00533728"/>
    <w:rsid w:val="00534BD1"/>
    <w:rsid w:val="005512BA"/>
    <w:rsid w:val="0055263F"/>
    <w:rsid w:val="005657BB"/>
    <w:rsid w:val="00570E68"/>
    <w:rsid w:val="005820F6"/>
    <w:rsid w:val="00583CB5"/>
    <w:rsid w:val="00587FE2"/>
    <w:rsid w:val="00590164"/>
    <w:rsid w:val="005978EC"/>
    <w:rsid w:val="005A09AE"/>
    <w:rsid w:val="005B1008"/>
    <w:rsid w:val="005B177B"/>
    <w:rsid w:val="005B430B"/>
    <w:rsid w:val="005B6876"/>
    <w:rsid w:val="005D26D1"/>
    <w:rsid w:val="005D4726"/>
    <w:rsid w:val="005D525C"/>
    <w:rsid w:val="005E3856"/>
    <w:rsid w:val="005F13C8"/>
    <w:rsid w:val="006035DD"/>
    <w:rsid w:val="00604DA6"/>
    <w:rsid w:val="00607F6F"/>
    <w:rsid w:val="00610897"/>
    <w:rsid w:val="00612167"/>
    <w:rsid w:val="00623FE0"/>
    <w:rsid w:val="00624CC2"/>
    <w:rsid w:val="00625550"/>
    <w:rsid w:val="00651447"/>
    <w:rsid w:val="00652354"/>
    <w:rsid w:val="00657C13"/>
    <w:rsid w:val="0068016B"/>
    <w:rsid w:val="00697F4A"/>
    <w:rsid w:val="006A4CFB"/>
    <w:rsid w:val="006A7B33"/>
    <w:rsid w:val="006C0BCE"/>
    <w:rsid w:val="006C1522"/>
    <w:rsid w:val="006C4E78"/>
    <w:rsid w:val="006D6C17"/>
    <w:rsid w:val="006D7523"/>
    <w:rsid w:val="006E0F26"/>
    <w:rsid w:val="006E2B8F"/>
    <w:rsid w:val="006E33EA"/>
    <w:rsid w:val="006E375D"/>
    <w:rsid w:val="006F39AA"/>
    <w:rsid w:val="006F4FAE"/>
    <w:rsid w:val="00702630"/>
    <w:rsid w:val="0071662C"/>
    <w:rsid w:val="00717833"/>
    <w:rsid w:val="0073728F"/>
    <w:rsid w:val="00740A8D"/>
    <w:rsid w:val="00741273"/>
    <w:rsid w:val="00741989"/>
    <w:rsid w:val="00756F3D"/>
    <w:rsid w:val="00774F57"/>
    <w:rsid w:val="007762BA"/>
    <w:rsid w:val="00784036"/>
    <w:rsid w:val="00793A79"/>
    <w:rsid w:val="007A58DA"/>
    <w:rsid w:val="007C27E0"/>
    <w:rsid w:val="007E66CE"/>
    <w:rsid w:val="007F026C"/>
    <w:rsid w:val="00800DAF"/>
    <w:rsid w:val="00820AA2"/>
    <w:rsid w:val="00822138"/>
    <w:rsid w:val="008226DD"/>
    <w:rsid w:val="00830BEA"/>
    <w:rsid w:val="00831BDA"/>
    <w:rsid w:val="00840040"/>
    <w:rsid w:val="008416C1"/>
    <w:rsid w:val="008430C0"/>
    <w:rsid w:val="00852311"/>
    <w:rsid w:val="00855037"/>
    <w:rsid w:val="008627E5"/>
    <w:rsid w:val="00884AB2"/>
    <w:rsid w:val="00894AED"/>
    <w:rsid w:val="008B180C"/>
    <w:rsid w:val="008D2B0F"/>
    <w:rsid w:val="008E0148"/>
    <w:rsid w:val="008E1825"/>
    <w:rsid w:val="008F158B"/>
    <w:rsid w:val="008F3ADA"/>
    <w:rsid w:val="008F790D"/>
    <w:rsid w:val="0090303F"/>
    <w:rsid w:val="0091483B"/>
    <w:rsid w:val="00932CBE"/>
    <w:rsid w:val="00936525"/>
    <w:rsid w:val="00936D2E"/>
    <w:rsid w:val="00952C04"/>
    <w:rsid w:val="009607EF"/>
    <w:rsid w:val="009733F7"/>
    <w:rsid w:val="009842F3"/>
    <w:rsid w:val="0098512A"/>
    <w:rsid w:val="00986E61"/>
    <w:rsid w:val="00997ECD"/>
    <w:rsid w:val="009A3200"/>
    <w:rsid w:val="009B7644"/>
    <w:rsid w:val="009C5170"/>
    <w:rsid w:val="00A14DCA"/>
    <w:rsid w:val="00A14FA7"/>
    <w:rsid w:val="00A1554A"/>
    <w:rsid w:val="00A22FA3"/>
    <w:rsid w:val="00A25555"/>
    <w:rsid w:val="00A30A9F"/>
    <w:rsid w:val="00A46301"/>
    <w:rsid w:val="00A51E52"/>
    <w:rsid w:val="00A5260F"/>
    <w:rsid w:val="00A52BF4"/>
    <w:rsid w:val="00A56DCC"/>
    <w:rsid w:val="00A8754D"/>
    <w:rsid w:val="00A91379"/>
    <w:rsid w:val="00A95BE7"/>
    <w:rsid w:val="00A97AED"/>
    <w:rsid w:val="00AB4307"/>
    <w:rsid w:val="00AB794A"/>
    <w:rsid w:val="00AC4354"/>
    <w:rsid w:val="00AC5C30"/>
    <w:rsid w:val="00AD449B"/>
    <w:rsid w:val="00B03203"/>
    <w:rsid w:val="00B04731"/>
    <w:rsid w:val="00B049AF"/>
    <w:rsid w:val="00B276DC"/>
    <w:rsid w:val="00B43F35"/>
    <w:rsid w:val="00B53033"/>
    <w:rsid w:val="00B54675"/>
    <w:rsid w:val="00B57DFB"/>
    <w:rsid w:val="00B637B3"/>
    <w:rsid w:val="00B64661"/>
    <w:rsid w:val="00B66B02"/>
    <w:rsid w:val="00B80CF6"/>
    <w:rsid w:val="00B86259"/>
    <w:rsid w:val="00B863A6"/>
    <w:rsid w:val="00B90F95"/>
    <w:rsid w:val="00B92329"/>
    <w:rsid w:val="00B95248"/>
    <w:rsid w:val="00BA64FD"/>
    <w:rsid w:val="00BD38DE"/>
    <w:rsid w:val="00BE75D9"/>
    <w:rsid w:val="00C02E20"/>
    <w:rsid w:val="00C105C8"/>
    <w:rsid w:val="00C11562"/>
    <w:rsid w:val="00C11C0C"/>
    <w:rsid w:val="00C12557"/>
    <w:rsid w:val="00C127A5"/>
    <w:rsid w:val="00C14F90"/>
    <w:rsid w:val="00C20629"/>
    <w:rsid w:val="00C20FA8"/>
    <w:rsid w:val="00C21BB5"/>
    <w:rsid w:val="00C30A2B"/>
    <w:rsid w:val="00C32B7E"/>
    <w:rsid w:val="00C332DC"/>
    <w:rsid w:val="00C37BB6"/>
    <w:rsid w:val="00C4060C"/>
    <w:rsid w:val="00C43613"/>
    <w:rsid w:val="00C51CD9"/>
    <w:rsid w:val="00C528DD"/>
    <w:rsid w:val="00C54FB6"/>
    <w:rsid w:val="00C6244D"/>
    <w:rsid w:val="00C65550"/>
    <w:rsid w:val="00C6613F"/>
    <w:rsid w:val="00C74AE4"/>
    <w:rsid w:val="00C9573A"/>
    <w:rsid w:val="00C97B4E"/>
    <w:rsid w:val="00CA2DC3"/>
    <w:rsid w:val="00CA30A0"/>
    <w:rsid w:val="00CA3CB2"/>
    <w:rsid w:val="00CC44B3"/>
    <w:rsid w:val="00CD3C82"/>
    <w:rsid w:val="00D001C7"/>
    <w:rsid w:val="00D006D1"/>
    <w:rsid w:val="00D03441"/>
    <w:rsid w:val="00D0554B"/>
    <w:rsid w:val="00D27F40"/>
    <w:rsid w:val="00D37F21"/>
    <w:rsid w:val="00D4033A"/>
    <w:rsid w:val="00D44568"/>
    <w:rsid w:val="00D45384"/>
    <w:rsid w:val="00D55EEB"/>
    <w:rsid w:val="00D63297"/>
    <w:rsid w:val="00D72706"/>
    <w:rsid w:val="00D72EB9"/>
    <w:rsid w:val="00D76579"/>
    <w:rsid w:val="00D76DB2"/>
    <w:rsid w:val="00DC5ABF"/>
    <w:rsid w:val="00DF1E85"/>
    <w:rsid w:val="00DF672D"/>
    <w:rsid w:val="00E03153"/>
    <w:rsid w:val="00E13854"/>
    <w:rsid w:val="00E403EF"/>
    <w:rsid w:val="00E5092C"/>
    <w:rsid w:val="00E52545"/>
    <w:rsid w:val="00E662C3"/>
    <w:rsid w:val="00E77FBD"/>
    <w:rsid w:val="00E810EA"/>
    <w:rsid w:val="00E87ED1"/>
    <w:rsid w:val="00E90A02"/>
    <w:rsid w:val="00E90E65"/>
    <w:rsid w:val="00E92E8F"/>
    <w:rsid w:val="00E93112"/>
    <w:rsid w:val="00E9328B"/>
    <w:rsid w:val="00EB17CA"/>
    <w:rsid w:val="00EB53C2"/>
    <w:rsid w:val="00EC1A9E"/>
    <w:rsid w:val="00EC1C5C"/>
    <w:rsid w:val="00EC4D1D"/>
    <w:rsid w:val="00ED5071"/>
    <w:rsid w:val="00EE1E72"/>
    <w:rsid w:val="00EF5A6B"/>
    <w:rsid w:val="00F01214"/>
    <w:rsid w:val="00F01778"/>
    <w:rsid w:val="00F0639E"/>
    <w:rsid w:val="00F07ED2"/>
    <w:rsid w:val="00F14B7D"/>
    <w:rsid w:val="00F209ED"/>
    <w:rsid w:val="00F326F5"/>
    <w:rsid w:val="00F51672"/>
    <w:rsid w:val="00F61982"/>
    <w:rsid w:val="00F6253A"/>
    <w:rsid w:val="00F65372"/>
    <w:rsid w:val="00F7679C"/>
    <w:rsid w:val="00F9718F"/>
    <w:rsid w:val="00FA09D0"/>
    <w:rsid w:val="00FB1167"/>
    <w:rsid w:val="00FC4A80"/>
    <w:rsid w:val="00FD0D3D"/>
    <w:rsid w:val="00FD3EEC"/>
    <w:rsid w:val="00FE007B"/>
    <w:rsid w:val="00FE464E"/>
    <w:rsid w:val="00FE7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B2C89"/>
  <w15:docId w15:val="{606BE15F-4423-40AA-82FE-65538025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4755"/>
    <w:rPr>
      <w:sz w:val="24"/>
      <w:szCs w:val="24"/>
    </w:rPr>
  </w:style>
  <w:style w:type="paragraph" w:styleId="Nadpis1">
    <w:name w:val="heading 1"/>
    <w:basedOn w:val="Normln"/>
    <w:next w:val="Normln"/>
    <w:qFormat/>
    <w:rsid w:val="00044755"/>
    <w:pPr>
      <w:keepNext/>
      <w:jc w:val="center"/>
      <w:outlineLvl w:val="0"/>
    </w:pPr>
    <w:rPr>
      <w:b/>
      <w:bCs/>
      <w:sz w:val="22"/>
      <w:szCs w:val="22"/>
    </w:rPr>
  </w:style>
  <w:style w:type="paragraph" w:styleId="Nadpis2">
    <w:name w:val="heading 2"/>
    <w:basedOn w:val="Normln"/>
    <w:next w:val="Normln"/>
    <w:qFormat/>
    <w:rsid w:val="00044755"/>
    <w:pPr>
      <w:keepNext/>
      <w:jc w:val="center"/>
      <w:outlineLvl w:val="1"/>
    </w:pPr>
  </w:style>
  <w:style w:type="paragraph" w:styleId="Nadpis3">
    <w:name w:val="heading 3"/>
    <w:basedOn w:val="Normln"/>
    <w:next w:val="Normln"/>
    <w:link w:val="Nadpis3Char"/>
    <w:qFormat/>
    <w:rsid w:val="00044755"/>
    <w:pPr>
      <w:keepNext/>
      <w:jc w:val="center"/>
      <w:outlineLvl w:val="2"/>
    </w:pPr>
    <w:rPr>
      <w:b/>
      <w:bCs/>
    </w:rPr>
  </w:style>
  <w:style w:type="paragraph" w:styleId="Nadpis4">
    <w:name w:val="heading 4"/>
    <w:basedOn w:val="Normln"/>
    <w:next w:val="Normln"/>
    <w:qFormat/>
    <w:rsid w:val="00044755"/>
    <w:pPr>
      <w:keepNext/>
      <w:ind w:left="3540" w:firstLine="708"/>
      <w:outlineLvl w:val="3"/>
    </w:pPr>
    <w:rPr>
      <w:rFonts w:ascii="Arial Narrow" w:hAnsi="Arial Narrow"/>
      <w:b/>
      <w:szCs w:val="20"/>
    </w:rPr>
  </w:style>
  <w:style w:type="paragraph" w:styleId="Nadpis5">
    <w:name w:val="heading 5"/>
    <w:basedOn w:val="Normln"/>
    <w:next w:val="Normln"/>
    <w:qFormat/>
    <w:rsid w:val="00044755"/>
    <w:pPr>
      <w:keepNext/>
      <w:jc w:val="both"/>
      <w:outlineLvl w:val="4"/>
    </w:pPr>
    <w:rPr>
      <w:rFonts w:ascii="Arial Narrow" w:hAnsi="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044755"/>
    <w:pPr>
      <w:tabs>
        <w:tab w:val="center" w:pos="4536"/>
        <w:tab w:val="right" w:pos="9072"/>
      </w:tabs>
    </w:pPr>
    <w:rPr>
      <w:sz w:val="20"/>
      <w:szCs w:val="20"/>
    </w:rPr>
  </w:style>
  <w:style w:type="character" w:styleId="slostrnky">
    <w:name w:val="page number"/>
    <w:basedOn w:val="Standardnpsmoodstavce"/>
    <w:semiHidden/>
    <w:rsid w:val="00044755"/>
  </w:style>
  <w:style w:type="paragraph" w:styleId="Nzev">
    <w:name w:val="Title"/>
    <w:basedOn w:val="Normln"/>
    <w:link w:val="NzevChar"/>
    <w:qFormat/>
    <w:rsid w:val="00044755"/>
    <w:pPr>
      <w:jc w:val="center"/>
    </w:pPr>
    <w:rPr>
      <w:b/>
      <w:bCs/>
      <w:sz w:val="36"/>
      <w:szCs w:val="36"/>
    </w:rPr>
  </w:style>
  <w:style w:type="paragraph" w:styleId="Zkladntextodsazen2">
    <w:name w:val="Body Text Indent 2"/>
    <w:basedOn w:val="Normln"/>
    <w:link w:val="Zkladntextodsazen2Char"/>
    <w:semiHidden/>
    <w:rsid w:val="00044755"/>
    <w:pPr>
      <w:ind w:left="360"/>
      <w:jc w:val="both"/>
    </w:pPr>
    <w:rPr>
      <w:rFonts w:ascii="Arial Narrow" w:hAnsi="Arial Narrow"/>
    </w:rPr>
  </w:style>
  <w:style w:type="paragraph" w:styleId="Zkladntextodsazen">
    <w:name w:val="Body Text Indent"/>
    <w:basedOn w:val="Normln"/>
    <w:link w:val="ZkladntextodsazenChar"/>
    <w:semiHidden/>
    <w:rsid w:val="00044755"/>
    <w:pPr>
      <w:ind w:left="284"/>
      <w:jc w:val="both"/>
    </w:pPr>
    <w:rPr>
      <w:b/>
      <w:bCs/>
    </w:rPr>
  </w:style>
  <w:style w:type="paragraph" w:styleId="Zkladntextodsazen3">
    <w:name w:val="Body Text Indent 3"/>
    <w:basedOn w:val="Normln"/>
    <w:link w:val="Zkladntextodsazen3Char"/>
    <w:semiHidden/>
    <w:rsid w:val="00044755"/>
    <w:pPr>
      <w:ind w:left="284" w:hanging="284"/>
      <w:jc w:val="both"/>
    </w:pPr>
    <w:rPr>
      <w:rFonts w:ascii="Arial Narrow" w:hAnsi="Arial Narrow"/>
    </w:rPr>
  </w:style>
  <w:style w:type="paragraph" w:styleId="Zkladntext2">
    <w:name w:val="Body Text 2"/>
    <w:basedOn w:val="Normln"/>
    <w:semiHidden/>
    <w:rsid w:val="00044755"/>
    <w:pPr>
      <w:jc w:val="both"/>
    </w:pPr>
    <w:rPr>
      <w:rFonts w:ascii="Arial Narrow" w:hAnsi="Arial Narrow"/>
      <w:szCs w:val="20"/>
    </w:rPr>
  </w:style>
  <w:style w:type="paragraph" w:styleId="Textbubliny">
    <w:name w:val="Balloon Text"/>
    <w:basedOn w:val="Normln"/>
    <w:semiHidden/>
    <w:rsid w:val="00044755"/>
    <w:rPr>
      <w:rFonts w:ascii="Tahoma" w:hAnsi="Tahoma" w:cs="Tahoma"/>
      <w:sz w:val="16"/>
      <w:szCs w:val="16"/>
    </w:rPr>
  </w:style>
  <w:style w:type="paragraph" w:styleId="Zpat">
    <w:name w:val="footer"/>
    <w:basedOn w:val="Normln"/>
    <w:semiHidden/>
    <w:rsid w:val="00044755"/>
    <w:pPr>
      <w:tabs>
        <w:tab w:val="center" w:pos="4536"/>
        <w:tab w:val="right" w:pos="9072"/>
      </w:tabs>
    </w:pPr>
  </w:style>
  <w:style w:type="character" w:customStyle="1" w:styleId="st">
    <w:name w:val="st"/>
    <w:basedOn w:val="Standardnpsmoodstavce"/>
    <w:rsid w:val="00044755"/>
  </w:style>
  <w:style w:type="paragraph" w:styleId="Podnadpis">
    <w:name w:val="Subtitle"/>
    <w:basedOn w:val="Normln"/>
    <w:qFormat/>
    <w:rsid w:val="00044755"/>
    <w:pPr>
      <w:jc w:val="center"/>
    </w:pPr>
    <w:rPr>
      <w:rFonts w:ascii="Arial Narrow" w:hAnsi="Arial Narrow"/>
      <w:b/>
    </w:rPr>
  </w:style>
  <w:style w:type="character" w:styleId="Odkaznakoment">
    <w:name w:val="annotation reference"/>
    <w:basedOn w:val="Standardnpsmoodstavce"/>
    <w:uiPriority w:val="99"/>
    <w:semiHidden/>
    <w:unhideWhenUsed/>
    <w:rsid w:val="00702630"/>
    <w:rPr>
      <w:sz w:val="16"/>
      <w:szCs w:val="16"/>
    </w:rPr>
  </w:style>
  <w:style w:type="paragraph" w:styleId="Textkomente">
    <w:name w:val="annotation text"/>
    <w:basedOn w:val="Normln"/>
    <w:link w:val="TextkomenteChar"/>
    <w:uiPriority w:val="99"/>
    <w:semiHidden/>
    <w:unhideWhenUsed/>
    <w:rsid w:val="00702630"/>
    <w:rPr>
      <w:sz w:val="20"/>
      <w:szCs w:val="20"/>
    </w:rPr>
  </w:style>
  <w:style w:type="character" w:customStyle="1" w:styleId="TextkomenteChar">
    <w:name w:val="Text komentáře Char"/>
    <w:basedOn w:val="Standardnpsmoodstavce"/>
    <w:link w:val="Textkomente"/>
    <w:uiPriority w:val="99"/>
    <w:semiHidden/>
    <w:rsid w:val="00702630"/>
  </w:style>
  <w:style w:type="paragraph" w:styleId="Pedmtkomente">
    <w:name w:val="annotation subject"/>
    <w:basedOn w:val="Textkomente"/>
    <w:next w:val="Textkomente"/>
    <w:link w:val="PedmtkomenteChar"/>
    <w:uiPriority w:val="99"/>
    <w:semiHidden/>
    <w:unhideWhenUsed/>
    <w:rsid w:val="00702630"/>
    <w:rPr>
      <w:b/>
      <w:bCs/>
    </w:rPr>
  </w:style>
  <w:style w:type="character" w:customStyle="1" w:styleId="PedmtkomenteChar">
    <w:name w:val="Předmět komentáře Char"/>
    <w:basedOn w:val="TextkomenteChar"/>
    <w:link w:val="Pedmtkomente"/>
    <w:uiPriority w:val="99"/>
    <w:semiHidden/>
    <w:rsid w:val="00702630"/>
    <w:rPr>
      <w:b/>
      <w:bCs/>
    </w:rPr>
  </w:style>
  <w:style w:type="paragraph" w:styleId="Revize">
    <w:name w:val="Revision"/>
    <w:hidden/>
    <w:uiPriority w:val="99"/>
    <w:semiHidden/>
    <w:rsid w:val="00702630"/>
    <w:rPr>
      <w:sz w:val="24"/>
      <w:szCs w:val="24"/>
    </w:rPr>
  </w:style>
  <w:style w:type="paragraph" w:styleId="Zkladntext3">
    <w:name w:val="Body Text 3"/>
    <w:basedOn w:val="Normln"/>
    <w:link w:val="Zkladntext3Char"/>
    <w:uiPriority w:val="99"/>
    <w:semiHidden/>
    <w:unhideWhenUsed/>
    <w:rsid w:val="00060A75"/>
    <w:pPr>
      <w:spacing w:after="120"/>
    </w:pPr>
    <w:rPr>
      <w:sz w:val="16"/>
      <w:szCs w:val="16"/>
    </w:rPr>
  </w:style>
  <w:style w:type="character" w:customStyle="1" w:styleId="Zkladntext3Char">
    <w:name w:val="Základní text 3 Char"/>
    <w:basedOn w:val="Standardnpsmoodstavce"/>
    <w:link w:val="Zkladntext3"/>
    <w:uiPriority w:val="99"/>
    <w:semiHidden/>
    <w:rsid w:val="00060A75"/>
    <w:rPr>
      <w:sz w:val="16"/>
      <w:szCs w:val="16"/>
    </w:rPr>
  </w:style>
  <w:style w:type="paragraph" w:styleId="Odstavecseseznamem">
    <w:name w:val="List Paragraph"/>
    <w:basedOn w:val="Normln"/>
    <w:uiPriority w:val="34"/>
    <w:qFormat/>
    <w:rsid w:val="004A6E51"/>
    <w:pPr>
      <w:ind w:left="720"/>
      <w:contextualSpacing/>
    </w:pPr>
  </w:style>
  <w:style w:type="character" w:customStyle="1" w:styleId="Nadpis3Char">
    <w:name w:val="Nadpis 3 Char"/>
    <w:basedOn w:val="Standardnpsmoodstavce"/>
    <w:link w:val="Nadpis3"/>
    <w:rsid w:val="00820AA2"/>
    <w:rPr>
      <w:b/>
      <w:bCs/>
      <w:sz w:val="24"/>
      <w:szCs w:val="24"/>
    </w:rPr>
  </w:style>
  <w:style w:type="character" w:customStyle="1" w:styleId="NzevChar">
    <w:name w:val="Název Char"/>
    <w:basedOn w:val="Standardnpsmoodstavce"/>
    <w:link w:val="Nzev"/>
    <w:rsid w:val="00820AA2"/>
    <w:rPr>
      <w:b/>
      <w:bCs/>
      <w:sz w:val="36"/>
      <w:szCs w:val="36"/>
    </w:rPr>
  </w:style>
  <w:style w:type="character" w:customStyle="1" w:styleId="Zkladntextodsazen2Char">
    <w:name w:val="Základní text odsazený 2 Char"/>
    <w:basedOn w:val="Standardnpsmoodstavce"/>
    <w:link w:val="Zkladntextodsazen2"/>
    <w:semiHidden/>
    <w:rsid w:val="00820AA2"/>
    <w:rPr>
      <w:rFonts w:ascii="Arial Narrow" w:hAnsi="Arial Narrow"/>
      <w:sz w:val="24"/>
      <w:szCs w:val="24"/>
    </w:rPr>
  </w:style>
  <w:style w:type="character" w:customStyle="1" w:styleId="ZkladntextodsazenChar">
    <w:name w:val="Základní text odsazený Char"/>
    <w:basedOn w:val="Standardnpsmoodstavce"/>
    <w:link w:val="Zkladntextodsazen"/>
    <w:semiHidden/>
    <w:rsid w:val="00820AA2"/>
    <w:rPr>
      <w:b/>
      <w:bCs/>
      <w:sz w:val="24"/>
      <w:szCs w:val="24"/>
    </w:rPr>
  </w:style>
  <w:style w:type="character" w:customStyle="1" w:styleId="Zkladntextodsazen3Char">
    <w:name w:val="Základní text odsazený 3 Char"/>
    <w:basedOn w:val="Standardnpsmoodstavce"/>
    <w:link w:val="Zkladntextodsazen3"/>
    <w:semiHidden/>
    <w:rsid w:val="00820AA2"/>
    <w:rPr>
      <w:rFonts w:ascii="Arial Narrow" w:hAnsi="Arial Narrow"/>
      <w:sz w:val="24"/>
      <w:szCs w:val="24"/>
    </w:rPr>
  </w:style>
  <w:style w:type="paragraph" w:styleId="Zkladntext">
    <w:name w:val="Body Text"/>
    <w:basedOn w:val="Normln"/>
    <w:link w:val="ZkladntextChar"/>
    <w:uiPriority w:val="99"/>
    <w:unhideWhenUsed/>
    <w:rsid w:val="00820AA2"/>
    <w:pPr>
      <w:spacing w:after="120"/>
    </w:pPr>
  </w:style>
  <w:style w:type="character" w:customStyle="1" w:styleId="ZkladntextChar">
    <w:name w:val="Základní text Char"/>
    <w:basedOn w:val="Standardnpsmoodstavce"/>
    <w:link w:val="Zkladntext"/>
    <w:uiPriority w:val="99"/>
    <w:rsid w:val="00820A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8507">
      <w:bodyDiv w:val="1"/>
      <w:marLeft w:val="0"/>
      <w:marRight w:val="0"/>
      <w:marTop w:val="0"/>
      <w:marBottom w:val="0"/>
      <w:divBdr>
        <w:top w:val="none" w:sz="0" w:space="0" w:color="auto"/>
        <w:left w:val="none" w:sz="0" w:space="0" w:color="auto"/>
        <w:bottom w:val="none" w:sz="0" w:space="0" w:color="auto"/>
        <w:right w:val="none" w:sz="0" w:space="0" w:color="auto"/>
      </w:divBdr>
    </w:div>
    <w:div w:id="1872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9</Pages>
  <Words>3315</Words>
  <Characters>19562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TransgasNet, a.s.</vt:lpstr>
    </vt:vector>
  </TitlesOfParts>
  <Company>DialTelecom, a.s.</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TransgasNet, a.s.</dc:title>
  <dc:creator>L.Š.</dc:creator>
  <cp:lastModifiedBy>Šafránková Zuzana ing. (ÚMČ Praha 3)</cp:lastModifiedBy>
  <cp:revision>75</cp:revision>
  <cp:lastPrinted>2018-08-22T12:52:00Z</cp:lastPrinted>
  <dcterms:created xsi:type="dcterms:W3CDTF">2018-06-11T15:24:00Z</dcterms:created>
  <dcterms:modified xsi:type="dcterms:W3CDTF">2018-10-24T10:46:00Z</dcterms:modified>
</cp:coreProperties>
</file>