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C223B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0F08DE" w:rsidRPr="00737B2B" w:rsidRDefault="00C223B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C223B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C223B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0F08DE" w:rsidRPr="00737B2B" w:rsidRDefault="00C223B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C223B7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C223B7">
        <w:rPr>
          <w:snapToGrid w:val="0"/>
          <w:sz w:val="18"/>
        </w:rPr>
        <w:t xml:space="preserve">Číslo </w:t>
      </w:r>
      <w:r w:rsidR="00DB577C" w:rsidRPr="00C223B7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1154F1">
        <w:rPr>
          <w:bCs/>
          <w:smallCaps/>
          <w:snapToGrid w:val="0"/>
          <w:sz w:val="28"/>
          <w:szCs w:val="28"/>
        </w:rPr>
        <w:t>5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C223B7">
        <w:rPr>
          <w:b/>
          <w:snapToGrid w:val="0"/>
          <w:sz w:val="28"/>
          <w:szCs w:val="28"/>
        </w:rPr>
        <w:t>04 – 78/2014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C223B7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C223B7">
        <w:rPr>
          <w:rFonts w:ascii="Times New Roman" w:hAnsi="Times New Roman"/>
          <w:sz w:val="24"/>
          <w:szCs w:val="24"/>
        </w:rPr>
        <w:t>ust</w:t>
      </w:r>
      <w:proofErr w:type="spellEnd"/>
      <w:r w:rsidRPr="00C223B7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C223B7">
        <w:rPr>
          <w:rFonts w:ascii="Times New Roman" w:hAnsi="Times New Roman"/>
          <w:sz w:val="24"/>
          <w:szCs w:val="24"/>
        </w:rPr>
        <w:t>ZoPS</w:t>
      </w:r>
      <w:proofErr w:type="spellEnd"/>
      <w:r w:rsidRPr="00C223B7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D97370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C223B7" w:rsidRPr="00DE2BC9" w:rsidRDefault="00C223B7" w:rsidP="00C223B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98692001</w:t>
      </w:r>
    </w:p>
    <w:p w:rsidR="00C223B7" w:rsidRPr="005D2D3F" w:rsidRDefault="00C223B7" w:rsidP="00C223B7">
      <w:pPr>
        <w:tabs>
          <w:tab w:val="left" w:pos="284"/>
        </w:tabs>
        <w:spacing w:before="120"/>
        <w:ind w:left="284" w:right="1134"/>
        <w:rPr>
          <w:sz w:val="24"/>
          <w:szCs w:val="24"/>
        </w:rPr>
      </w:pPr>
      <w:r w:rsidRPr="005D2D3F">
        <w:rPr>
          <w:b/>
          <w:snapToGrid w:val="0"/>
          <w:sz w:val="24"/>
        </w:rPr>
        <w:t xml:space="preserve">MOSTECKÁ BYTOVÁ, a.s. </w:t>
      </w:r>
    </w:p>
    <w:p w:rsidR="00C223B7" w:rsidRDefault="00C223B7" w:rsidP="00C223B7">
      <w:pPr>
        <w:ind w:left="284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se sídlem </w:t>
      </w:r>
      <w:r w:rsidRPr="005D2D3F">
        <w:rPr>
          <w:b/>
          <w:snapToGrid w:val="0"/>
          <w:sz w:val="24"/>
        </w:rPr>
        <w:t>Most, ul. J. Skupy 2522, PSČ 43401</w:t>
      </w:r>
    </w:p>
    <w:p w:rsidR="00C223B7" w:rsidRPr="00EF6265" w:rsidRDefault="00C223B7" w:rsidP="00C223B7">
      <w:pPr>
        <w:ind w:left="284"/>
        <w:rPr>
          <w:sz w:val="24"/>
          <w:szCs w:val="24"/>
        </w:rPr>
      </w:pPr>
      <w:r>
        <w:rPr>
          <w:b/>
          <w:snapToGrid w:val="0"/>
          <w:sz w:val="24"/>
        </w:rPr>
        <w:t xml:space="preserve">zastoupena: </w:t>
      </w:r>
      <w:r>
        <w:rPr>
          <w:snapToGrid w:val="0"/>
          <w:sz w:val="24"/>
        </w:rPr>
        <w:t>Mgr. Libuší Hrdinovou</w:t>
      </w:r>
      <w:r w:rsidRPr="005D2D3F">
        <w:rPr>
          <w:snapToGrid w:val="0"/>
          <w:sz w:val="24"/>
        </w:rPr>
        <w:t xml:space="preserve">, </w:t>
      </w:r>
      <w:r>
        <w:rPr>
          <w:snapToGrid w:val="0"/>
          <w:sz w:val="24"/>
        </w:rPr>
        <w:t>předsedou představenstva</w:t>
      </w:r>
    </w:p>
    <w:p w:rsidR="00C223B7" w:rsidRDefault="00C223B7" w:rsidP="00C223B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  <w:t>25438832</w:t>
      </w:r>
    </w:p>
    <w:p w:rsidR="00C223B7" w:rsidRDefault="00C223B7" w:rsidP="00C223B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25438832</w:t>
      </w:r>
    </w:p>
    <w:p w:rsidR="00C223B7" w:rsidRDefault="00C223B7" w:rsidP="00C223B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zapsaná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</w:t>
      </w:r>
      <w:r>
        <w:rPr>
          <w:rFonts w:ascii="Times New Roman" w:hAnsi="Times New Roman"/>
          <w:snapToGrid w:val="0"/>
          <w:sz w:val="24"/>
          <w:szCs w:val="24"/>
        </w:rPr>
        <w:t xml:space="preserve"> obchodním </w:t>
      </w:r>
      <w:r w:rsidRPr="001D1A88">
        <w:rPr>
          <w:rFonts w:ascii="Times New Roman" w:hAnsi="Times New Roman"/>
          <w:sz w:val="24"/>
          <w:szCs w:val="24"/>
        </w:rPr>
        <w:t>rejstříku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vedeném </w:t>
      </w:r>
      <w:r>
        <w:rPr>
          <w:rFonts w:ascii="Times New Roman" w:hAnsi="Times New Roman"/>
          <w:snapToGrid w:val="0"/>
          <w:sz w:val="24"/>
          <w:szCs w:val="24"/>
        </w:rPr>
        <w:t>Krajským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soudem v</w:t>
      </w:r>
      <w:r>
        <w:rPr>
          <w:rFonts w:ascii="Times New Roman" w:hAnsi="Times New Roman"/>
          <w:snapToGrid w:val="0"/>
          <w:sz w:val="24"/>
          <w:szCs w:val="24"/>
        </w:rPr>
        <w:t> Ústí nad Labem</w:t>
      </w:r>
      <w:r>
        <w:rPr>
          <w:rFonts w:ascii="Times New Roman" w:hAnsi="Times New Roman"/>
          <w:snapToGrid w:val="0"/>
          <w:sz w:val="24"/>
        </w:rPr>
        <w:t>, oddíl B, vložka 1392</w:t>
      </w:r>
    </w:p>
    <w:p w:rsidR="00C223B7" w:rsidRPr="00BE037B" w:rsidRDefault="00C223B7" w:rsidP="00C223B7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Česká spořitelna, a.s.</w:t>
      </w:r>
    </w:p>
    <w:p w:rsidR="00C223B7" w:rsidRPr="00F25245" w:rsidRDefault="00C223B7" w:rsidP="00C223B7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D97370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Pr="007C328F">
        <w:rPr>
          <w:snapToGrid w:val="0"/>
          <w:sz w:val="24"/>
        </w:rPr>
        <w:t xml:space="preserve">ve tvaru </w:t>
      </w:r>
      <w:r w:rsidRPr="007C328F">
        <w:rPr>
          <w:b/>
          <w:snapToGrid w:val="0"/>
          <w:sz w:val="24"/>
        </w:rPr>
        <w:t>0ccccccDDD</w:t>
      </w:r>
      <w:r w:rsidRPr="007C328F">
        <w:rPr>
          <w:snapToGrid w:val="0"/>
          <w:sz w:val="24"/>
        </w:rPr>
        <w:t xml:space="preserve">, kde: </w:t>
      </w:r>
    </w:p>
    <w:p w:rsidR="007C328F" w:rsidRPr="007C328F" w:rsidRDefault="007C328F" w:rsidP="007C328F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0 – vedoucí nula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proofErr w:type="spellStart"/>
      <w:r w:rsidRPr="007C328F">
        <w:rPr>
          <w:snapToGrid w:val="0"/>
          <w:sz w:val="24"/>
        </w:rPr>
        <w:t>cccccc</w:t>
      </w:r>
      <w:proofErr w:type="spellEnd"/>
      <w:r w:rsidRPr="007C328F">
        <w:rPr>
          <w:snapToGrid w:val="0"/>
          <w:sz w:val="24"/>
        </w:rPr>
        <w:t xml:space="preserve"> </w:t>
      </w:r>
      <w:r w:rsidRPr="00C223B7">
        <w:rPr>
          <w:snapToGrid w:val="0"/>
          <w:sz w:val="24"/>
        </w:rPr>
        <w:t xml:space="preserve">– číslo </w:t>
      </w:r>
      <w:r w:rsidR="00781E97" w:rsidRPr="00C223B7">
        <w:rPr>
          <w:snapToGrid w:val="0"/>
          <w:sz w:val="24"/>
        </w:rPr>
        <w:t>příjemce</w:t>
      </w:r>
      <w:r w:rsidRPr="00C223B7">
        <w:rPr>
          <w:snapToGrid w:val="0"/>
          <w:sz w:val="24"/>
        </w:rPr>
        <w:t xml:space="preserve"> přidělené Českou</w:t>
      </w:r>
      <w:r w:rsidRPr="007C328F">
        <w:rPr>
          <w:snapToGrid w:val="0"/>
          <w:sz w:val="24"/>
        </w:rPr>
        <w:t xml:space="preserve"> poštou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DDD – pořadové číslo dne v roce vyhotovení převodu</w:t>
      </w:r>
      <w:r w:rsidRPr="007C328F">
        <w:rPr>
          <w:snapToGrid w:val="0"/>
          <w:sz w:val="24"/>
        </w:rPr>
        <w:br/>
        <w:t>konstantní symbol: 308</w:t>
      </w:r>
      <w:r w:rsidRPr="007C328F">
        <w:rPr>
          <w:snapToGrid w:val="0"/>
          <w:sz w:val="24"/>
        </w:rPr>
        <w:br/>
        <w:t>specifický symbol: --</w:t>
      </w:r>
    </w:p>
    <w:p w:rsidR="00857813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:rsidR="00857813" w:rsidRDefault="00857813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857813" w:rsidRPr="007C328F" w:rsidRDefault="00857813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7D4C5D" w:rsidRDefault="007D4C5D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C223B7">
        <w:rPr>
          <w:rFonts w:ascii="Times New Roman" w:hAnsi="Times New Roman"/>
          <w:b/>
          <w:sz w:val="24"/>
        </w:rPr>
        <w:t>22.10.2014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C223B7">
        <w:rPr>
          <w:rFonts w:ascii="Times New Roman" w:hAnsi="Times New Roman"/>
          <w:b/>
          <w:snapToGrid w:val="0"/>
          <w:sz w:val="24"/>
          <w:szCs w:val="24"/>
        </w:rPr>
        <w:t>4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C223B7">
        <w:rPr>
          <w:rFonts w:ascii="Times New Roman" w:hAnsi="Times New Roman"/>
          <w:b/>
          <w:snapToGrid w:val="0"/>
          <w:sz w:val="24"/>
          <w:szCs w:val="24"/>
        </w:rPr>
        <w:t>78/2014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F21C8D" w:rsidRDefault="00F21C8D" w:rsidP="00857813">
      <w:pPr>
        <w:pStyle w:val="Codstavec"/>
        <w:tabs>
          <w:tab w:val="left" w:pos="5670"/>
        </w:tabs>
        <w:spacing w:before="480"/>
        <w:ind w:left="357" w:hanging="35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  <w:t xml:space="preserve">Dosavadní ustanovení čl. VII. Závěrečná ustanovení, odst. 7.9, Smlouvy </w:t>
      </w:r>
      <w:r w:rsidRPr="00857813">
        <w:rPr>
          <w:rFonts w:ascii="Times New Roman" w:hAnsi="Times New Roman"/>
          <w:b/>
          <w:sz w:val="24"/>
          <w:u w:val="single"/>
        </w:rPr>
        <w:t>se rozšiřuje</w:t>
      </w:r>
      <w:r>
        <w:rPr>
          <w:rFonts w:ascii="Times New Roman" w:hAnsi="Times New Roman"/>
          <w:b/>
          <w:sz w:val="24"/>
        </w:rPr>
        <w:t xml:space="preserve"> o Přílohu č. 3 – Sloučené šifrování – prohlášení Příkazce:</w:t>
      </w:r>
    </w:p>
    <w:p w:rsidR="00F21C8D" w:rsidRPr="00DE2BC9" w:rsidRDefault="00F21C8D" w:rsidP="00857813">
      <w:pPr>
        <w:pStyle w:val="Codstavec"/>
        <w:tabs>
          <w:tab w:val="left" w:pos="567"/>
        </w:tabs>
        <w:spacing w:before="120"/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 xml:space="preserve">lnou součástí této Smlouvy jsou Přílohy 1, 2, </w:t>
      </w:r>
      <w:r w:rsidRPr="00F21C8D">
        <w:rPr>
          <w:rFonts w:ascii="Times New Roman" w:hAnsi="Times New Roman"/>
          <w:b/>
          <w:snapToGrid w:val="0"/>
          <w:sz w:val="24"/>
        </w:rPr>
        <w:t>3.</w:t>
      </w:r>
    </w:p>
    <w:p w:rsidR="00F21C8D" w:rsidRPr="00DE2BC9" w:rsidRDefault="00F21C8D" w:rsidP="00F21C8D">
      <w:pPr>
        <w:pStyle w:val="Codstavec"/>
        <w:tabs>
          <w:tab w:val="left" w:pos="284"/>
        </w:tabs>
        <w:spacing w:before="240"/>
        <w:ind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  <w:u w:val="single"/>
        </w:rPr>
        <w:t>Přílohy:</w:t>
      </w:r>
    </w:p>
    <w:p w:rsidR="00F21C8D" w:rsidRPr="00101D53" w:rsidRDefault="00F21C8D" w:rsidP="00F21C8D">
      <w:pPr>
        <w:pStyle w:val="Codstavec"/>
        <w:tabs>
          <w:tab w:val="left" w:pos="284"/>
        </w:tabs>
        <w:ind w:firstLine="0"/>
        <w:jc w:val="both"/>
        <w:rPr>
          <w:rFonts w:ascii="Times New Roman" w:hAnsi="Times New Roman"/>
          <w:snapToGrid w:val="0"/>
          <w:color w:val="0000FF"/>
          <w:sz w:val="24"/>
        </w:rPr>
      </w:pPr>
      <w:r>
        <w:rPr>
          <w:rFonts w:ascii="Times New Roman" w:hAnsi="Times New Roman"/>
          <w:snapToGrid w:val="0"/>
          <w:sz w:val="24"/>
        </w:rPr>
        <w:t>1.</w:t>
      </w:r>
      <w:r>
        <w:rPr>
          <w:rFonts w:ascii="Times New Roman" w:hAnsi="Times New Roman"/>
          <w:snapToGrid w:val="0"/>
          <w:sz w:val="24"/>
        </w:rPr>
        <w:tab/>
        <w:t xml:space="preserve">Kontaktní osoby a spojení, způsob předávání datových souborů, kontaktní místo pro </w:t>
      </w:r>
      <w:r>
        <w:rPr>
          <w:rFonts w:ascii="Times New Roman" w:hAnsi="Times New Roman"/>
          <w:snapToGrid w:val="0"/>
          <w:sz w:val="24"/>
        </w:rPr>
        <w:tab/>
        <w:t>předávání souborů</w:t>
      </w:r>
      <w:r w:rsidRPr="00101D53">
        <w:rPr>
          <w:rFonts w:ascii="Times New Roman" w:hAnsi="Times New Roman"/>
          <w:snapToGrid w:val="0"/>
          <w:color w:val="0000FF"/>
          <w:sz w:val="24"/>
        </w:rPr>
        <w:t>.</w:t>
      </w:r>
    </w:p>
    <w:p w:rsidR="00F21C8D" w:rsidRPr="00DE2BC9" w:rsidRDefault="00F21C8D" w:rsidP="00F21C8D">
      <w:pPr>
        <w:pStyle w:val="Codstavec"/>
        <w:tabs>
          <w:tab w:val="left" w:pos="284"/>
        </w:tabs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2.</w:t>
      </w:r>
      <w:r>
        <w:rPr>
          <w:rFonts w:ascii="Times New Roman" w:hAnsi="Times New Roman"/>
          <w:snapToGrid w:val="0"/>
          <w:sz w:val="24"/>
        </w:rPr>
        <w:tab/>
        <w:t>Seznam kódů regionů, pro které jsou předpisy určeny.</w:t>
      </w:r>
    </w:p>
    <w:p w:rsidR="00F21C8D" w:rsidRDefault="00F21C8D" w:rsidP="00F21C8D">
      <w:pPr>
        <w:pStyle w:val="Codstavec"/>
        <w:tabs>
          <w:tab w:val="left" w:pos="284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 w:rsidRPr="00F21C8D">
        <w:rPr>
          <w:rFonts w:ascii="Times New Roman" w:hAnsi="Times New Roman"/>
          <w:b/>
          <w:snapToGrid w:val="0"/>
          <w:sz w:val="24"/>
        </w:rPr>
        <w:t>3.</w:t>
      </w:r>
      <w:r w:rsidRPr="00F21C8D">
        <w:rPr>
          <w:rFonts w:ascii="Times New Roman" w:hAnsi="Times New Roman"/>
          <w:b/>
          <w:snapToGrid w:val="0"/>
          <w:sz w:val="24"/>
        </w:rPr>
        <w:tab/>
        <w:t>Sloučené šifrování – prohlášení Příkazce.</w:t>
      </w:r>
    </w:p>
    <w:p w:rsidR="00857813" w:rsidRDefault="00857813" w:rsidP="00857813">
      <w:pPr>
        <w:pStyle w:val="Codstavec"/>
        <w:tabs>
          <w:tab w:val="left" w:pos="426"/>
        </w:tabs>
        <w:spacing w:before="600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  <w:t xml:space="preserve">Dosavadní ustanovení Smlouvy </w:t>
      </w:r>
      <w:r w:rsidRPr="009B22EA">
        <w:rPr>
          <w:rFonts w:ascii="Times New Roman" w:hAnsi="Times New Roman"/>
          <w:b/>
          <w:sz w:val="24"/>
          <w:u w:val="single"/>
        </w:rPr>
        <w:t>se rozšiřuje</w:t>
      </w:r>
      <w:r>
        <w:rPr>
          <w:rFonts w:ascii="Times New Roman" w:hAnsi="Times New Roman"/>
          <w:b/>
          <w:sz w:val="24"/>
        </w:rPr>
        <w:t xml:space="preserve"> o novou Přílohu č. 3 – Sloučené šifrování – prohlášení</w:t>
      </w:r>
      <w:r>
        <w:rPr>
          <w:rFonts w:ascii="Times New Roman" w:hAnsi="Times New Roman"/>
          <w:b/>
          <w:sz w:val="24"/>
          <w:szCs w:val="24"/>
        </w:rPr>
        <w:t xml:space="preserve"> Příkazce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v tomto úplném novém znění:</w:t>
      </w:r>
    </w:p>
    <w:p w:rsidR="00857813" w:rsidRPr="00857813" w:rsidRDefault="00857813" w:rsidP="00857813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before="240"/>
        <w:ind w:firstLine="0"/>
        <w:jc w:val="both"/>
        <w:rPr>
          <w:rFonts w:ascii="Times New Roman" w:hAnsi="Times New Roman"/>
          <w:snapToGrid w:val="0"/>
          <w:sz w:val="24"/>
        </w:rPr>
      </w:pPr>
      <w:r w:rsidRPr="00857813">
        <w:rPr>
          <w:rFonts w:ascii="Times New Roman" w:hAnsi="Times New Roman"/>
          <w:snapToGrid w:val="0"/>
          <w:sz w:val="24"/>
        </w:rPr>
        <w:t>Příloha č. 3 – Sloučené šifrování – prohlášení Příkazce</w:t>
      </w:r>
    </w:p>
    <w:p w:rsidR="00857813" w:rsidRDefault="00857813" w:rsidP="00857813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before="120"/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u w:val="single"/>
        </w:rPr>
        <w:t>Sloučení šifrování – prohlášení Příkazce</w:t>
      </w:r>
    </w:p>
    <w:p w:rsidR="00857813" w:rsidRDefault="00857813" w:rsidP="00857813">
      <w:pPr>
        <w:pStyle w:val="Codstavec"/>
        <w:numPr>
          <w:ilvl w:val="0"/>
          <w:numId w:val="22"/>
        </w:numPr>
        <w:tabs>
          <w:tab w:val="left" w:pos="1985"/>
          <w:tab w:val="left" w:pos="4253"/>
          <w:tab w:val="left" w:pos="6237"/>
          <w:tab w:val="left" w:pos="7655"/>
        </w:tabs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 důvodu možnosti šifrování datových souborů jedním certifikátem pro jednotlivé příjemce, které Příkazce zastupuje na základě pověření (např. příkazní Smlouva, plná moc apod.). Příkazce prohlašuje, že je oprávněným zástupcem příjemců uvedených v této Příloze.</w:t>
      </w:r>
    </w:p>
    <w:p w:rsidR="00857813" w:rsidRDefault="00857813" w:rsidP="00857813">
      <w:pPr>
        <w:pStyle w:val="Codstavec"/>
        <w:numPr>
          <w:ilvl w:val="0"/>
          <w:numId w:val="22"/>
        </w:numPr>
        <w:tabs>
          <w:tab w:val="left" w:pos="1985"/>
          <w:tab w:val="left" w:pos="4253"/>
          <w:tab w:val="left" w:pos="6237"/>
          <w:tab w:val="left" w:pos="7655"/>
        </w:tabs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Seznam čísel příjemců, které Příkazce zastupuje a pro které bude šifrovat datové soubory:</w:t>
      </w:r>
    </w:p>
    <w:p w:rsidR="00857813" w:rsidRDefault="00857813" w:rsidP="00857813">
      <w:pPr>
        <w:pStyle w:val="Codstavec"/>
        <w:tabs>
          <w:tab w:val="left" w:pos="2835"/>
          <w:tab w:val="left" w:pos="4253"/>
          <w:tab w:val="left" w:pos="6237"/>
          <w:tab w:val="left" w:pos="7655"/>
        </w:tabs>
        <w:spacing w:before="120"/>
        <w:ind w:left="426"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857813" w:rsidRDefault="00857813" w:rsidP="00060D3C">
      <w:pPr>
        <w:pStyle w:val="Codstavec"/>
        <w:tabs>
          <w:tab w:val="left" w:pos="2835"/>
          <w:tab w:val="left" w:pos="4253"/>
          <w:tab w:val="left" w:pos="6237"/>
          <w:tab w:val="left" w:pos="7655"/>
        </w:tabs>
        <w:spacing w:before="120"/>
        <w:ind w:left="567"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číslo příjemce</w:t>
      </w:r>
      <w:r>
        <w:rPr>
          <w:rFonts w:ascii="Times New Roman" w:hAnsi="Times New Roman"/>
          <w:b/>
          <w:snapToGrid w:val="0"/>
          <w:sz w:val="24"/>
        </w:rPr>
        <w:tab/>
        <w:t>číslo příkazní Smlouvy</w:t>
      </w:r>
      <w:r>
        <w:rPr>
          <w:rFonts w:ascii="Times New Roman" w:hAnsi="Times New Roman"/>
          <w:b/>
          <w:snapToGrid w:val="0"/>
          <w:sz w:val="24"/>
        </w:rPr>
        <w:tab/>
        <w:t>e-mail</w:t>
      </w:r>
    </w:p>
    <w:p w:rsidR="00857813" w:rsidRPr="00F21C8D" w:rsidRDefault="00D97370" w:rsidP="00060D3C">
      <w:pPr>
        <w:pStyle w:val="Codstavec"/>
        <w:tabs>
          <w:tab w:val="left" w:pos="2835"/>
          <w:tab w:val="left" w:pos="4253"/>
          <w:tab w:val="left" w:pos="6237"/>
          <w:tab w:val="left" w:pos="7655"/>
        </w:tabs>
        <w:spacing w:before="120"/>
        <w:ind w:left="426" w:firstLine="141"/>
        <w:jc w:val="both"/>
        <w:rPr>
          <w:rFonts w:ascii="Times New Roman" w:hAnsi="Times New Roman"/>
          <w:b/>
          <w:snapToGrid w:val="0"/>
          <w:sz w:val="24"/>
        </w:rPr>
      </w:pP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C57379" w:rsidRPr="0090644A" w:rsidRDefault="00857813" w:rsidP="00857813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 na straně Příkazníka,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7D2664" w:rsidRPr="0090644A" w:rsidRDefault="007D2664" w:rsidP="00857813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sz w:val="24"/>
        </w:rPr>
        <w:t>Kontaktní osoby a spojení:</w:t>
      </w:r>
      <w:r w:rsidRPr="0090644A">
        <w:rPr>
          <w:rFonts w:ascii="Times New Roman" w:hAnsi="Times New Roman"/>
          <w:b/>
          <w:sz w:val="24"/>
        </w:rPr>
        <w:t xml:space="preserve"> </w:t>
      </w:r>
    </w:p>
    <w:p w:rsidR="007D2664" w:rsidRPr="0090644A" w:rsidRDefault="00D97370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  <w:u w:val="single"/>
        </w:rPr>
        <w:t>xxx</w:t>
      </w:r>
      <w:proofErr w:type="spellEnd"/>
    </w:p>
    <w:p w:rsidR="00C57379" w:rsidRPr="0090644A" w:rsidRDefault="00857813" w:rsidP="00A83FCA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 na straně Příkazníka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7D2664" w:rsidRPr="0090644A" w:rsidRDefault="007D2664" w:rsidP="0017193C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sz w:val="24"/>
        </w:rPr>
        <w:t>Kontaktní osoby a spojení:</w:t>
      </w:r>
      <w:r w:rsidRPr="0090644A">
        <w:rPr>
          <w:rFonts w:ascii="Times New Roman" w:hAnsi="Times New Roman"/>
          <w:b/>
          <w:sz w:val="24"/>
        </w:rPr>
        <w:t xml:space="preserve"> </w:t>
      </w:r>
    </w:p>
    <w:p w:rsidR="007D2664" w:rsidRDefault="00D97370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xxx</w:t>
      </w:r>
      <w:bookmarkStart w:id="0" w:name="_GoBack"/>
      <w:bookmarkEnd w:id="0"/>
    </w:p>
    <w:p w:rsidR="00F663E7" w:rsidRPr="00DB577C" w:rsidRDefault="00857813" w:rsidP="00857813">
      <w:pPr>
        <w:pStyle w:val="Zkladntext"/>
        <w:tabs>
          <w:tab w:val="left" w:pos="426"/>
          <w:tab w:val="left" w:pos="900"/>
          <w:tab w:val="left" w:pos="1080"/>
        </w:tabs>
        <w:spacing w:before="24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6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:rsidR="00922CA7" w:rsidRDefault="00857813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lastRenderedPageBreak/>
        <w:t>7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857813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857813" w:rsidRPr="00DE2BC9" w:rsidRDefault="00857813" w:rsidP="00857813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Mostě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857813" w:rsidRPr="00DE2BC9" w:rsidRDefault="00857813" w:rsidP="00857813">
      <w:pPr>
        <w:pStyle w:val="Codstavec"/>
        <w:tabs>
          <w:tab w:val="left" w:pos="5387"/>
        </w:tabs>
        <w:spacing w:before="12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857813" w:rsidRPr="00DE2BC9" w:rsidRDefault="00857813" w:rsidP="00857813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857813" w:rsidRPr="00DE2BC9" w:rsidRDefault="00857813" w:rsidP="00857813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Mgr. Libuše Hrdinová</w:t>
      </w:r>
    </w:p>
    <w:p w:rsidR="00857813" w:rsidRDefault="00857813" w:rsidP="00857813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předseda představenstva</w:t>
      </w:r>
    </w:p>
    <w:p w:rsidR="00857813" w:rsidRDefault="00857813" w:rsidP="00857813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EE53CD" w:rsidRPr="00E32DA4" w:rsidRDefault="00EE53CD" w:rsidP="00857813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sectPr w:rsidR="00EE53CD" w:rsidRPr="00E32DA4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1154F1">
      <w:rPr>
        <w:sz w:val="16"/>
      </w:rPr>
      <w:t>04 – 78/2014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D97370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1154F1">
    <w:pPr>
      <w:pStyle w:val="Zpat"/>
      <w:rPr>
        <w:sz w:val="16"/>
      </w:rPr>
    </w:pPr>
    <w:r>
      <w:rPr>
        <w:sz w:val="16"/>
      </w:rPr>
      <w:t>Dodatek č.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78A61CE"/>
    <w:multiLevelType w:val="hybridMultilevel"/>
    <w:tmpl w:val="CD98CE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0"/>
  </w:num>
  <w:num w:numId="5">
    <w:abstractNumId w:val="5"/>
  </w:num>
  <w:num w:numId="6">
    <w:abstractNumId w:val="16"/>
  </w:num>
  <w:num w:numId="7">
    <w:abstractNumId w:val="4"/>
  </w:num>
  <w:num w:numId="8">
    <w:abstractNumId w:val="9"/>
  </w:num>
  <w:num w:numId="9">
    <w:abstractNumId w:val="1"/>
  </w:num>
  <w:num w:numId="10">
    <w:abstractNumId w:val="15"/>
  </w:num>
  <w:num w:numId="11">
    <w:abstractNumId w:val="13"/>
  </w:num>
  <w:num w:numId="12">
    <w:abstractNumId w:val="21"/>
  </w:num>
  <w:num w:numId="13">
    <w:abstractNumId w:val="6"/>
  </w:num>
  <w:num w:numId="14">
    <w:abstractNumId w:val="18"/>
  </w:num>
  <w:num w:numId="15">
    <w:abstractNumId w:val="12"/>
  </w:num>
  <w:num w:numId="16">
    <w:abstractNumId w:val="8"/>
  </w:num>
  <w:num w:numId="17">
    <w:abstractNumId w:val="2"/>
  </w:num>
  <w:num w:numId="18">
    <w:abstractNumId w:val="20"/>
  </w:num>
  <w:num w:numId="19">
    <w:abstractNumId w:val="3"/>
  </w:num>
  <w:num w:numId="20">
    <w:abstractNumId w:val="11"/>
  </w:num>
  <w:num w:numId="21">
    <w:abstractNumId w:val="19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0D3C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154F1"/>
    <w:rsid w:val="001275F9"/>
    <w:rsid w:val="00134823"/>
    <w:rsid w:val="00135BA1"/>
    <w:rsid w:val="00142245"/>
    <w:rsid w:val="001579B7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57813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52F6"/>
    <w:rsid w:val="009A7342"/>
    <w:rsid w:val="009B22EA"/>
    <w:rsid w:val="009C758F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3B7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9737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5B27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1C8D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E7FD553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520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2018-10-17T09:24:00Z</cp:lastPrinted>
  <dcterms:created xsi:type="dcterms:W3CDTF">2018-10-24T11:20:00Z</dcterms:created>
  <dcterms:modified xsi:type="dcterms:W3CDTF">2018-10-24T11:21:00Z</dcterms:modified>
</cp:coreProperties>
</file>