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F6" w:rsidRDefault="00B854F6" w:rsidP="00B854F6">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B854F6" w:rsidRDefault="00B854F6" w:rsidP="00B854F6">
      <w:pPr>
        <w:numPr>
          <w:ilvl w:val="0"/>
          <w:numId w:val="0"/>
        </w:numPr>
        <w:spacing w:before="20" w:after="0" w:line="240" w:lineRule="auto"/>
        <w:ind w:left="113"/>
        <w:jc w:val="center"/>
        <w:rPr>
          <w:rFonts w:ascii="Arial" w:hAnsi="Arial" w:cs="Arial"/>
          <w:sz w:val="36"/>
        </w:rPr>
      </w:pPr>
      <w:r>
        <w:rPr>
          <w:rFonts w:ascii="Arial" w:hAnsi="Arial" w:cs="Arial"/>
          <w:b/>
          <w:sz w:val="36"/>
        </w:rPr>
        <w:t>č. 982407-0518/2014</w:t>
      </w:r>
    </w:p>
    <w:p w:rsidR="00B854F6" w:rsidRDefault="00B854F6" w:rsidP="00B854F6">
      <w:pPr>
        <w:numPr>
          <w:ilvl w:val="0"/>
          <w:numId w:val="0"/>
        </w:numPr>
        <w:spacing w:before="470" w:after="140" w:line="240" w:lineRule="auto"/>
        <w:ind w:left="142"/>
      </w:pPr>
      <w:r>
        <w:rPr>
          <w:b/>
        </w:rPr>
        <w:t>Česká pošta, s.p.</w:t>
      </w:r>
    </w:p>
    <w:p w:rsidR="00B854F6" w:rsidRDefault="00B854F6" w:rsidP="00B854F6">
      <w:pPr>
        <w:numPr>
          <w:ilvl w:val="0"/>
          <w:numId w:val="0"/>
        </w:numPr>
        <w:spacing w:before="50" w:after="70" w:line="240" w:lineRule="auto"/>
        <w:ind w:left="142"/>
      </w:pPr>
      <w:r>
        <w:t>se sídlem:</w:t>
      </w:r>
      <w:r>
        <w:tab/>
      </w:r>
      <w:r>
        <w:tab/>
      </w:r>
      <w:r>
        <w:tab/>
      </w:r>
      <w:r>
        <w:tab/>
      </w:r>
      <w:r>
        <w:tab/>
      </w:r>
      <w:r>
        <w:tab/>
      </w:r>
      <w:r>
        <w:tab/>
        <w:t>Politických vězňů 909/4, 225 99 Praha 1</w:t>
      </w:r>
    </w:p>
    <w:p w:rsidR="00B854F6" w:rsidRDefault="00B854F6" w:rsidP="00B854F6">
      <w:pPr>
        <w:numPr>
          <w:ilvl w:val="0"/>
          <w:numId w:val="0"/>
        </w:numPr>
        <w:spacing w:before="50" w:after="70" w:line="240" w:lineRule="auto"/>
        <w:ind w:left="142"/>
      </w:pPr>
      <w:r>
        <w:t>IČO:</w:t>
      </w:r>
      <w:r>
        <w:tab/>
      </w:r>
      <w:r>
        <w:tab/>
      </w:r>
      <w:r>
        <w:tab/>
      </w:r>
      <w:r>
        <w:tab/>
      </w:r>
      <w:r>
        <w:tab/>
      </w:r>
      <w:r>
        <w:tab/>
      </w:r>
      <w:r>
        <w:tab/>
      </w:r>
      <w:r>
        <w:tab/>
      </w:r>
      <w:r>
        <w:tab/>
        <w:t>47114983</w:t>
      </w:r>
    </w:p>
    <w:p w:rsidR="00B854F6" w:rsidRDefault="00B854F6" w:rsidP="00B854F6">
      <w:pPr>
        <w:numPr>
          <w:ilvl w:val="0"/>
          <w:numId w:val="0"/>
        </w:numPr>
        <w:spacing w:before="50" w:after="70" w:line="240" w:lineRule="auto"/>
        <w:ind w:left="142"/>
      </w:pPr>
      <w:r>
        <w:t>DIČ:</w:t>
      </w:r>
      <w:r>
        <w:tab/>
      </w:r>
      <w:r>
        <w:tab/>
      </w:r>
      <w:r>
        <w:tab/>
      </w:r>
      <w:r>
        <w:tab/>
      </w:r>
      <w:r>
        <w:tab/>
      </w:r>
      <w:r>
        <w:tab/>
      </w:r>
      <w:r>
        <w:tab/>
      </w:r>
      <w:r>
        <w:tab/>
      </w:r>
      <w:r>
        <w:tab/>
        <w:t>CZ47114983</w:t>
      </w:r>
    </w:p>
    <w:p w:rsidR="00B854F6" w:rsidRDefault="00B854F6" w:rsidP="00B854F6">
      <w:pPr>
        <w:numPr>
          <w:ilvl w:val="0"/>
          <w:numId w:val="0"/>
        </w:numPr>
        <w:spacing w:before="50" w:after="70" w:line="240" w:lineRule="auto"/>
        <w:ind w:left="142"/>
      </w:pPr>
      <w:r>
        <w:t>zastoupen:</w:t>
      </w:r>
      <w:r>
        <w:tab/>
      </w:r>
      <w:r>
        <w:tab/>
      </w:r>
      <w:r>
        <w:tab/>
      </w:r>
      <w:r>
        <w:tab/>
      </w:r>
      <w:r w:rsidR="00B07EE0">
        <w:tab/>
      </w:r>
      <w:r w:rsidR="00B07EE0">
        <w:tab/>
      </w:r>
      <w:r>
        <w:tab/>
        <w:t>Ing. Libor Plzák, obchodní ředitel regionu, obchod SČ</w:t>
      </w:r>
    </w:p>
    <w:p w:rsidR="00B854F6" w:rsidRDefault="00B854F6" w:rsidP="00B854F6">
      <w:pPr>
        <w:numPr>
          <w:ilvl w:val="0"/>
          <w:numId w:val="0"/>
        </w:numPr>
        <w:spacing w:before="50" w:after="70" w:line="240" w:lineRule="auto"/>
        <w:ind w:left="142"/>
      </w:pPr>
      <w:r>
        <w:t>zapsán v obchodním rejstříku</w:t>
      </w:r>
      <w:r>
        <w:tab/>
      </w:r>
      <w:r>
        <w:tab/>
        <w:t>Městského soudu v Praze, oddíl A, vložka 7565/1</w:t>
      </w:r>
    </w:p>
    <w:p w:rsidR="00B854F6" w:rsidRDefault="00B854F6" w:rsidP="00B854F6">
      <w:pPr>
        <w:numPr>
          <w:ilvl w:val="0"/>
          <w:numId w:val="0"/>
        </w:numPr>
        <w:spacing w:before="50" w:after="70" w:line="240" w:lineRule="auto"/>
        <w:ind w:left="142"/>
      </w:pPr>
      <w:r>
        <w:t>bankovní spojení:</w:t>
      </w:r>
      <w:r>
        <w:tab/>
      </w:r>
      <w:r>
        <w:tab/>
      </w:r>
      <w:r>
        <w:tab/>
      </w:r>
      <w:r>
        <w:tab/>
      </w:r>
      <w:r>
        <w:tab/>
        <w:t xml:space="preserve">Československá obchodní banka, a. s. </w:t>
      </w:r>
    </w:p>
    <w:p w:rsidR="00B854F6" w:rsidRDefault="00B854F6" w:rsidP="00B854F6">
      <w:pPr>
        <w:numPr>
          <w:ilvl w:val="0"/>
          <w:numId w:val="0"/>
        </w:numPr>
        <w:spacing w:before="50" w:after="70" w:line="240" w:lineRule="auto"/>
        <w:ind w:left="142"/>
      </w:pPr>
      <w:r>
        <w:t>číslo účtu:</w:t>
      </w:r>
      <w:r>
        <w:tab/>
      </w:r>
      <w:r>
        <w:tab/>
      </w:r>
      <w:r>
        <w:tab/>
      </w:r>
      <w:r>
        <w:tab/>
      </w:r>
      <w:r>
        <w:tab/>
      </w:r>
      <w:r>
        <w:tab/>
      </w:r>
      <w:r>
        <w:tab/>
        <w:t xml:space="preserve">134204869/0300                </w:t>
      </w:r>
    </w:p>
    <w:p w:rsidR="00B854F6" w:rsidRDefault="00B854F6" w:rsidP="00B854F6">
      <w:pPr>
        <w:numPr>
          <w:ilvl w:val="0"/>
          <w:numId w:val="0"/>
        </w:numPr>
        <w:spacing w:before="50" w:after="70" w:line="240" w:lineRule="auto"/>
        <w:ind w:left="142"/>
      </w:pPr>
      <w:r>
        <w:t>korespondenční adresa:</w:t>
      </w:r>
      <w:r>
        <w:tab/>
      </w:r>
      <w:r>
        <w:tab/>
      </w:r>
      <w:r>
        <w:tab/>
      </w:r>
      <w:r>
        <w:tab/>
        <w:t>Jateční 436/77, 401 01 Ústí nad Labem</w:t>
      </w:r>
    </w:p>
    <w:p w:rsidR="00B854F6" w:rsidRDefault="00B854F6" w:rsidP="00B854F6">
      <w:pPr>
        <w:numPr>
          <w:ilvl w:val="0"/>
          <w:numId w:val="0"/>
        </w:numPr>
        <w:spacing w:before="50" w:after="70" w:line="240" w:lineRule="auto"/>
        <w:ind w:left="142"/>
      </w:pPr>
      <w:r>
        <w:t>BIC/SWIFT:</w:t>
      </w:r>
      <w:r>
        <w:tab/>
      </w:r>
      <w:r>
        <w:tab/>
      </w:r>
      <w:r>
        <w:tab/>
      </w:r>
      <w:r>
        <w:tab/>
      </w:r>
      <w:r>
        <w:tab/>
      </w:r>
      <w:r>
        <w:tab/>
      </w:r>
      <w:r>
        <w:tab/>
        <w:t>CEKOCZPP</w:t>
      </w:r>
    </w:p>
    <w:p w:rsidR="00B854F6" w:rsidRDefault="00B854F6" w:rsidP="00B854F6">
      <w:pPr>
        <w:numPr>
          <w:ilvl w:val="0"/>
          <w:numId w:val="0"/>
        </w:numPr>
        <w:spacing w:before="50" w:after="70" w:line="240" w:lineRule="auto"/>
        <w:ind w:left="142"/>
      </w:pPr>
      <w:r>
        <w:t>IBAN:</w:t>
      </w:r>
      <w:r>
        <w:tab/>
      </w:r>
      <w:r>
        <w:tab/>
      </w:r>
      <w:r>
        <w:tab/>
      </w:r>
      <w:r>
        <w:tab/>
      </w:r>
      <w:r>
        <w:tab/>
      </w:r>
      <w:r>
        <w:tab/>
      </w:r>
      <w:r>
        <w:tab/>
      </w:r>
      <w:r>
        <w:tab/>
        <w:t>CZ03 0300 0000 0001 3420 4869</w:t>
      </w:r>
    </w:p>
    <w:p w:rsidR="00B854F6" w:rsidRDefault="00B854F6" w:rsidP="00B854F6">
      <w:pPr>
        <w:numPr>
          <w:ilvl w:val="0"/>
          <w:numId w:val="0"/>
        </w:numPr>
        <w:spacing w:before="50" w:after="70" w:line="240" w:lineRule="auto"/>
        <w:ind w:left="142"/>
      </w:pPr>
      <w:r>
        <w:t>dále jen "ČP"</w:t>
      </w:r>
    </w:p>
    <w:p w:rsidR="00B854F6" w:rsidRDefault="00B854F6" w:rsidP="00B854F6">
      <w:pPr>
        <w:numPr>
          <w:ilvl w:val="0"/>
          <w:numId w:val="0"/>
        </w:numPr>
        <w:spacing w:before="300" w:after="280" w:line="240" w:lineRule="auto"/>
        <w:ind w:left="142"/>
      </w:pPr>
      <w:r>
        <w:t>a</w:t>
      </w:r>
    </w:p>
    <w:p w:rsidR="00B854F6" w:rsidRDefault="008B6F16" w:rsidP="00B854F6">
      <w:pPr>
        <w:numPr>
          <w:ilvl w:val="0"/>
          <w:numId w:val="0"/>
        </w:numPr>
        <w:spacing w:before="80" w:after="140" w:line="240" w:lineRule="auto"/>
        <w:ind w:left="142"/>
      </w:pPr>
      <w:r>
        <w:rPr>
          <w:b/>
        </w:rPr>
        <w:t>Ústav pro nanomateriály, pokročilé technologie a inovace Technická univerzita v Liberci (CxI TUL)</w:t>
      </w:r>
    </w:p>
    <w:p w:rsidR="00B854F6" w:rsidRDefault="00B854F6" w:rsidP="00B854F6">
      <w:pPr>
        <w:numPr>
          <w:ilvl w:val="0"/>
          <w:numId w:val="0"/>
        </w:numPr>
        <w:spacing w:before="50" w:after="70" w:line="240" w:lineRule="auto"/>
        <w:ind w:left="142"/>
      </w:pPr>
      <w:r>
        <w:t>se sídlem/místem podnikání:</w:t>
      </w:r>
      <w:r>
        <w:tab/>
      </w:r>
      <w:r>
        <w:tab/>
      </w:r>
      <w:r>
        <w:tab/>
        <w:t>Studentská 1402/2, 460 01  Liberec - Liberec I-Staré Město</w:t>
      </w:r>
    </w:p>
    <w:p w:rsidR="00B854F6" w:rsidRDefault="00B854F6" w:rsidP="00B854F6">
      <w:pPr>
        <w:numPr>
          <w:ilvl w:val="0"/>
          <w:numId w:val="0"/>
        </w:numPr>
        <w:spacing w:before="50" w:after="70" w:line="240" w:lineRule="auto"/>
        <w:ind w:left="142"/>
      </w:pPr>
      <w:r>
        <w:t>IČO:</w:t>
      </w:r>
      <w:r>
        <w:tab/>
      </w:r>
      <w:r>
        <w:tab/>
      </w:r>
      <w:r>
        <w:tab/>
      </w:r>
      <w:r>
        <w:tab/>
      </w:r>
      <w:r>
        <w:tab/>
      </w:r>
      <w:r>
        <w:tab/>
      </w:r>
      <w:r>
        <w:tab/>
      </w:r>
      <w:r>
        <w:tab/>
      </w:r>
      <w:r>
        <w:tab/>
        <w:t>46747885</w:t>
      </w:r>
    </w:p>
    <w:p w:rsidR="00B854F6" w:rsidRDefault="00B854F6" w:rsidP="00B854F6">
      <w:pPr>
        <w:numPr>
          <w:ilvl w:val="0"/>
          <w:numId w:val="0"/>
        </w:numPr>
        <w:spacing w:before="50" w:after="70" w:line="240" w:lineRule="auto"/>
        <w:ind w:left="142"/>
      </w:pPr>
      <w:r>
        <w:t>DIČ:</w:t>
      </w:r>
      <w:r>
        <w:tab/>
      </w:r>
      <w:r>
        <w:tab/>
      </w:r>
      <w:r>
        <w:tab/>
      </w:r>
      <w:r>
        <w:tab/>
      </w:r>
      <w:r>
        <w:tab/>
      </w:r>
      <w:r>
        <w:tab/>
      </w:r>
      <w:r>
        <w:tab/>
      </w:r>
      <w:r>
        <w:tab/>
      </w:r>
      <w:r>
        <w:tab/>
        <w:t>CZ46747885</w:t>
      </w:r>
    </w:p>
    <w:p w:rsidR="00B854F6" w:rsidRDefault="00B854F6" w:rsidP="00B854F6">
      <w:pPr>
        <w:numPr>
          <w:ilvl w:val="0"/>
          <w:numId w:val="0"/>
        </w:numPr>
        <w:spacing w:before="50" w:after="70" w:line="240" w:lineRule="auto"/>
        <w:ind w:left="142"/>
      </w:pPr>
      <w:r>
        <w:t>zastoupen:</w:t>
      </w:r>
      <w:r>
        <w:tab/>
      </w:r>
      <w:r>
        <w:tab/>
      </w:r>
      <w:r>
        <w:tab/>
      </w:r>
      <w:r>
        <w:tab/>
      </w:r>
      <w:r w:rsidR="00B07EE0">
        <w:tab/>
      </w:r>
      <w:r w:rsidR="00B07EE0">
        <w:tab/>
      </w:r>
      <w:r>
        <w:tab/>
        <w:t>Prof.Dr.Ing. Zdeněk Kůs, rektor</w:t>
      </w:r>
    </w:p>
    <w:p w:rsidR="00B854F6" w:rsidRDefault="00B854F6" w:rsidP="00B854F6">
      <w:pPr>
        <w:numPr>
          <w:ilvl w:val="0"/>
          <w:numId w:val="0"/>
        </w:numPr>
        <w:spacing w:before="50" w:after="70" w:line="240" w:lineRule="auto"/>
        <w:ind w:left="142"/>
      </w:pPr>
      <w:r>
        <w:t xml:space="preserve">zapsán/a v </w:t>
      </w:r>
      <w:r w:rsidR="00B07EE0">
        <w:t>živnostenském</w:t>
      </w:r>
      <w:r>
        <w:t xml:space="preserve"> rejstříku:</w:t>
      </w:r>
      <w:r>
        <w:tab/>
        <w:t>Magistrátu města Liberec</w:t>
      </w:r>
    </w:p>
    <w:p w:rsidR="00B854F6" w:rsidRDefault="00B854F6" w:rsidP="00B854F6">
      <w:pPr>
        <w:numPr>
          <w:ilvl w:val="0"/>
          <w:numId w:val="0"/>
        </w:numPr>
        <w:spacing w:before="50" w:after="70" w:line="240" w:lineRule="auto"/>
        <w:ind w:left="142"/>
      </w:pPr>
      <w:r>
        <w:t>bankovní spojení:</w:t>
      </w:r>
      <w:r>
        <w:tab/>
      </w:r>
      <w:r>
        <w:tab/>
      </w:r>
      <w:r>
        <w:tab/>
      </w:r>
      <w:r>
        <w:tab/>
      </w:r>
      <w:r>
        <w:tab/>
        <w:t>Československá obchodní banka, a.s.</w:t>
      </w:r>
    </w:p>
    <w:p w:rsidR="00B854F6" w:rsidRDefault="00B854F6" w:rsidP="00B854F6">
      <w:pPr>
        <w:numPr>
          <w:ilvl w:val="0"/>
          <w:numId w:val="0"/>
        </w:numPr>
        <w:spacing w:before="50" w:after="70" w:line="240" w:lineRule="auto"/>
        <w:ind w:left="142"/>
      </w:pPr>
      <w:r>
        <w:t>číslo účtu:</w:t>
      </w:r>
      <w:r>
        <w:tab/>
      </w:r>
      <w:r>
        <w:tab/>
      </w:r>
      <w:r>
        <w:tab/>
      </w:r>
      <w:r>
        <w:tab/>
      </w:r>
      <w:r>
        <w:tab/>
      </w:r>
      <w:r>
        <w:tab/>
      </w:r>
      <w:r>
        <w:tab/>
        <w:t>305806603/0300</w:t>
      </w:r>
    </w:p>
    <w:p w:rsidR="00B854F6" w:rsidRDefault="00B854F6" w:rsidP="00B854F6">
      <w:pPr>
        <w:numPr>
          <w:ilvl w:val="0"/>
          <w:numId w:val="0"/>
        </w:numPr>
        <w:spacing w:before="50" w:after="70" w:line="240" w:lineRule="auto"/>
        <w:ind w:left="142"/>
      </w:pPr>
      <w:r>
        <w:t>korespondenční adresa:</w:t>
      </w:r>
      <w:r>
        <w:tab/>
      </w:r>
      <w:r>
        <w:tab/>
      </w:r>
      <w:r>
        <w:tab/>
      </w:r>
      <w:r>
        <w:tab/>
        <w:t xml:space="preserve"> Studentská 1402/2,</w:t>
      </w:r>
      <w:r w:rsidR="00B07EE0">
        <w:t xml:space="preserve"> </w:t>
      </w:r>
      <w:r>
        <w:t>460 01  Liberec - Liberec I-Staré Město</w:t>
      </w:r>
    </w:p>
    <w:p w:rsidR="00B854F6" w:rsidRDefault="00B854F6" w:rsidP="00B854F6">
      <w:pPr>
        <w:numPr>
          <w:ilvl w:val="0"/>
          <w:numId w:val="0"/>
        </w:numPr>
        <w:spacing w:before="50" w:after="70" w:line="240" w:lineRule="auto"/>
        <w:ind w:left="142"/>
      </w:pPr>
      <w:r>
        <w:t>přidělené ID CČK složky:</w:t>
      </w:r>
      <w:r>
        <w:tab/>
      </w:r>
      <w:r>
        <w:tab/>
      </w:r>
      <w:r>
        <w:tab/>
        <w:t>6844001</w:t>
      </w:r>
    </w:p>
    <w:p w:rsidR="00B854F6" w:rsidRDefault="00B854F6" w:rsidP="00B854F6">
      <w:pPr>
        <w:numPr>
          <w:ilvl w:val="0"/>
          <w:numId w:val="0"/>
        </w:numPr>
        <w:spacing w:before="50" w:after="70" w:line="240" w:lineRule="auto"/>
        <w:ind w:left="142"/>
      </w:pPr>
      <w:r>
        <w:t>(dále jen "Uživatel")</w:t>
      </w:r>
    </w:p>
    <w:p w:rsidR="00B854F6" w:rsidRDefault="00B854F6" w:rsidP="00B854F6">
      <w:pPr>
        <w:numPr>
          <w:ilvl w:val="0"/>
          <w:numId w:val="0"/>
        </w:numPr>
        <w:spacing w:before="50" w:after="70" w:line="240" w:lineRule="auto"/>
        <w:ind w:left="142"/>
      </w:pPr>
    </w:p>
    <w:p w:rsidR="00B854F6" w:rsidRDefault="00B854F6" w:rsidP="00B07EE0">
      <w:pPr>
        <w:numPr>
          <w:ilvl w:val="0"/>
          <w:numId w:val="0"/>
        </w:numPr>
        <w:spacing w:before="160" w:after="200" w:line="276" w:lineRule="auto"/>
        <w:ind w:left="142"/>
        <w:jc w:val="both"/>
      </w:pPr>
      <w:r>
        <w:t>dále jednotlivě jako "Strana Dohody", nebo společně jako "Strany Dohody" uzavírají v souladu s</w:t>
      </w:r>
      <w:r w:rsidR="00B07EE0">
        <w:t> </w:t>
      </w:r>
      <w:r>
        <w:t>ustanovením § 1746 odst. 2 zákona č. 89/2012 Sb., občanského zákoníku, ve znění pozdějších předpisů (dále jen "Občanský zákoník"), tuto Dohodu o bezhotovostní úhradě cen poštovních služeb (dále jen "Dohoda").</w:t>
      </w:r>
    </w:p>
    <w:p w:rsidR="00B854F6" w:rsidRPr="00B854F6" w:rsidRDefault="00B854F6" w:rsidP="00B854F6">
      <w:pPr>
        <w:keepNext/>
        <w:spacing w:before="480" w:after="120"/>
        <w:ind w:left="431" w:hanging="431"/>
        <w:jc w:val="center"/>
        <w:outlineLvl w:val="0"/>
      </w:pPr>
      <w:r>
        <w:rPr>
          <w:b/>
          <w:sz w:val="24"/>
        </w:rPr>
        <w:t>Účel a předmět Dohody</w:t>
      </w:r>
    </w:p>
    <w:p w:rsidR="00B854F6" w:rsidRPr="00B854F6" w:rsidRDefault="00B854F6" w:rsidP="00B854F6">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B854F6" w:rsidRPr="00B854F6" w:rsidRDefault="00B854F6" w:rsidP="00B854F6">
      <w:pPr>
        <w:numPr>
          <w:ilvl w:val="1"/>
          <w:numId w:val="21"/>
        </w:numPr>
        <w:spacing w:after="120"/>
        <w:ind w:left="624" w:hanging="624"/>
        <w:jc w:val="both"/>
      </w:pPr>
      <w:r>
        <w:lastRenderedPageBreak/>
        <w:t>Na základě této Dohody mohou být hrazeny pouze vnitrostátní a mezinárodní základní i ostatní poštovní služby včetně doplňkových služeb.</w:t>
      </w:r>
    </w:p>
    <w:p w:rsidR="00B854F6" w:rsidRPr="00B854F6" w:rsidRDefault="00B854F6" w:rsidP="00B854F6">
      <w:pPr>
        <w:keepNext/>
        <w:spacing w:before="480" w:after="120"/>
        <w:ind w:left="431" w:hanging="431"/>
        <w:jc w:val="center"/>
        <w:outlineLvl w:val="0"/>
      </w:pPr>
      <w:r>
        <w:rPr>
          <w:b/>
          <w:sz w:val="24"/>
        </w:rPr>
        <w:t>Základní ujednání</w:t>
      </w:r>
    </w:p>
    <w:p w:rsidR="00B854F6" w:rsidRPr="00B854F6" w:rsidRDefault="00B854F6" w:rsidP="00B854F6">
      <w:pPr>
        <w:numPr>
          <w:ilvl w:val="1"/>
          <w:numId w:val="21"/>
        </w:numPr>
        <w:spacing w:after="120"/>
        <w:ind w:left="624" w:hanging="624"/>
        <w:jc w:val="both"/>
      </w:pPr>
      <w:r>
        <w:t>Pro účely této Dohody se rozumí:</w:t>
      </w:r>
    </w:p>
    <w:p w:rsidR="00B854F6" w:rsidRPr="00B854F6" w:rsidRDefault="00B854F6" w:rsidP="00B07EE0">
      <w:pPr>
        <w:numPr>
          <w:ilvl w:val="4"/>
          <w:numId w:val="21"/>
        </w:numPr>
        <w:spacing w:after="120"/>
        <w:ind w:left="1560" w:hanging="624"/>
        <w:jc w:val="both"/>
      </w:pPr>
      <w:r>
        <w:t>Uživatelem subjekt, který má s ČP uzavřenu tuto Dohodu a podává zásilky, jichž je odesílatelem on sám, případně třetí osoba (odesílatel),</w:t>
      </w:r>
    </w:p>
    <w:p w:rsidR="00B854F6" w:rsidRPr="00B854F6" w:rsidRDefault="00B854F6" w:rsidP="00B07EE0">
      <w:pPr>
        <w:numPr>
          <w:ilvl w:val="4"/>
          <w:numId w:val="21"/>
        </w:numPr>
        <w:spacing w:after="120"/>
        <w:ind w:left="1560" w:hanging="624"/>
        <w:jc w:val="both"/>
      </w:pPr>
      <w:r>
        <w:t>Odesílatelem osoba, která je v podací stvrzence a na zásilce jako odesílatel uvedena,</w:t>
      </w:r>
    </w:p>
    <w:p w:rsidR="00B854F6" w:rsidRPr="00B854F6" w:rsidRDefault="00B854F6" w:rsidP="00B07EE0">
      <w:pPr>
        <w:numPr>
          <w:ilvl w:val="4"/>
          <w:numId w:val="21"/>
        </w:numPr>
        <w:spacing w:after="120"/>
        <w:ind w:left="1560" w:hanging="624"/>
        <w:jc w:val="both"/>
      </w:pPr>
      <w:r>
        <w:t>Objednatelem osoba, která s ČP uzavřela Smlouvu nebo Objednávku na službu RIPM nebo Tisková zásilka,</w:t>
      </w:r>
    </w:p>
    <w:p w:rsidR="00B854F6" w:rsidRPr="00B854F6" w:rsidRDefault="00B854F6" w:rsidP="00B07EE0">
      <w:pPr>
        <w:numPr>
          <w:ilvl w:val="4"/>
          <w:numId w:val="21"/>
        </w:numPr>
        <w:spacing w:after="120"/>
        <w:ind w:left="1560" w:hanging="624"/>
        <w:jc w:val="both"/>
      </w:pPr>
      <w:r>
        <w:t>Podavatelem osoba, která ČP zásilky předává,</w:t>
      </w:r>
    </w:p>
    <w:p w:rsidR="00B854F6" w:rsidRPr="00B854F6" w:rsidRDefault="00B854F6" w:rsidP="00B07EE0">
      <w:pPr>
        <w:numPr>
          <w:ilvl w:val="4"/>
          <w:numId w:val="21"/>
        </w:numPr>
        <w:spacing w:after="120"/>
        <w:ind w:left="1560" w:hanging="624"/>
        <w:jc w:val="both"/>
      </w:pPr>
      <w:r>
        <w:t>označením "obyčejné zásilky" zásilky a služby, jejichž podání a dodání ČP nestvrzuje- obyčejné psaní, obyčejný balík, obyčejná slepecká zásilka vnitrostátní i do zahraničí, obyčejná zásilka do zahraničí, obyčejný tiskovinový pytel, Obchodní psaní vnitrostátní i do zahraničí, Firemní psaní, Tisková zásilka, RIPM,</w:t>
      </w:r>
    </w:p>
    <w:p w:rsidR="00B854F6" w:rsidRPr="00B854F6" w:rsidRDefault="00B854F6" w:rsidP="00B07EE0">
      <w:pPr>
        <w:numPr>
          <w:ilvl w:val="4"/>
          <w:numId w:val="21"/>
        </w:numPr>
        <w:spacing w:after="120"/>
        <w:ind w:left="1560" w:hanging="624"/>
        <w:jc w:val="both"/>
      </w:pPr>
      <w:r>
        <w:t>označením "zapsané zásilky" zásilky, jejichž podání ČP stvrzuje a příjemce potvrdí jejich převzetí-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Balík Expres, Balík Nadrozměr, Obchodní balík do zahraničí, EMS vnitrostátní i do zahraničí, Firemní psaní - doporučeně,</w:t>
      </w:r>
    </w:p>
    <w:p w:rsidR="00B854F6" w:rsidRPr="00B854F6" w:rsidRDefault="00B854F6" w:rsidP="00B07EE0">
      <w:pPr>
        <w:numPr>
          <w:ilvl w:val="4"/>
          <w:numId w:val="21"/>
        </w:numPr>
        <w:spacing w:after="120"/>
        <w:ind w:left="1560" w:hanging="624"/>
        <w:jc w:val="both"/>
      </w:pPr>
      <w:r>
        <w:t xml:space="preserve">podacím archem Poštovní podací arch v listinné podobě. Podací archy jsou k dispozici na webových stránkách ČP </w:t>
      </w:r>
      <w:hyperlink r:id="rId8" w:history="1">
        <w:r w:rsidR="00B07EE0" w:rsidRPr="003C5949">
          <w:rPr>
            <w:rStyle w:val="Hypertextovodkaz"/>
          </w:rPr>
          <w:t>www.ceskaposta.cz</w:t>
        </w:r>
      </w:hyperlink>
      <w:r>
        <w:t>,</w:t>
      </w:r>
      <w:r w:rsidR="00B07EE0">
        <w:t xml:space="preserve"> </w:t>
      </w:r>
      <w:r>
        <w:t>v sekci Dokumenty ke stažení,</w:t>
      </w:r>
    </w:p>
    <w:p w:rsidR="00B854F6" w:rsidRPr="00B854F6" w:rsidRDefault="00B854F6" w:rsidP="00B07EE0">
      <w:pPr>
        <w:numPr>
          <w:ilvl w:val="4"/>
          <w:numId w:val="21"/>
        </w:numPr>
        <w:spacing w:after="120"/>
        <w:ind w:left="1560" w:hanging="624"/>
        <w:jc w:val="both"/>
      </w:pPr>
      <w:r>
        <w:t>elektronickým podacím archem Elektronický podací arch, který podavatel předává na datovém médiu.</w:t>
      </w:r>
      <w:r w:rsidR="00B07EE0">
        <w:t xml:space="preserve"> </w:t>
      </w:r>
      <w:r>
        <w:t xml:space="preserve">Elektronický podací arch je k dispozici na webových </w:t>
      </w:r>
      <w:r w:rsidR="00B07EE0">
        <w:t xml:space="preserve">stránkách ČP </w:t>
      </w:r>
      <w:hyperlink r:id="rId9" w:history="1">
        <w:r w:rsidR="00B07EE0" w:rsidRPr="003C5949">
          <w:rPr>
            <w:rStyle w:val="Hypertextovodkaz"/>
          </w:rPr>
          <w:t>www.ceskaposta.cz</w:t>
        </w:r>
      </w:hyperlink>
      <w:r w:rsidR="00B07EE0">
        <w:t xml:space="preserve">, </w:t>
      </w:r>
      <w:r>
        <w:t>v sekci Dokumenty ke stažení,</w:t>
      </w:r>
    </w:p>
    <w:p w:rsidR="00B854F6" w:rsidRPr="00B854F6" w:rsidRDefault="00B854F6" w:rsidP="00B07EE0">
      <w:pPr>
        <w:numPr>
          <w:ilvl w:val="4"/>
          <w:numId w:val="21"/>
        </w:numPr>
        <w:spacing w:after="120"/>
        <w:ind w:left="1560" w:hanging="624"/>
        <w:jc w:val="both"/>
      </w:pPr>
      <w:r>
        <w:t>datovým podáním předání dat o podávaných zásilkách prostřednictvím datového souboru, podací stvrzenkou v případě datového podání je Soupis podaných zásilek, který vyhotovuje ČP,</w:t>
      </w:r>
    </w:p>
    <w:p w:rsidR="00B854F6" w:rsidRPr="00B854F6" w:rsidRDefault="00B854F6" w:rsidP="00B07EE0">
      <w:pPr>
        <w:numPr>
          <w:ilvl w:val="4"/>
          <w:numId w:val="21"/>
        </w:numPr>
        <w:spacing w:after="120"/>
        <w:ind w:left="1560" w:hanging="624"/>
        <w:jc w:val="both"/>
      </w:pPr>
      <w:r>
        <w:t>podací stvrzenkou Poštovní podací arch, Elektronický podací arch nebo Soupis podaných zásilek, na nichž je stvrzeno podání zásilek odesílatelem.</w:t>
      </w:r>
    </w:p>
    <w:p w:rsidR="00B854F6" w:rsidRPr="00B854F6" w:rsidRDefault="00B854F6" w:rsidP="00B854F6">
      <w:pPr>
        <w:numPr>
          <w:ilvl w:val="1"/>
          <w:numId w:val="21"/>
        </w:numPr>
        <w:spacing w:after="120"/>
        <w:ind w:left="624" w:hanging="624"/>
        <w:jc w:val="both"/>
      </w:pPr>
      <w:r>
        <w:t>Uživatel bude podávat zásilky</w:t>
      </w:r>
    </w:p>
    <w:p w:rsidR="00B854F6" w:rsidRPr="00B07EE0" w:rsidRDefault="00B854F6" w:rsidP="00B854F6">
      <w:pPr>
        <w:numPr>
          <w:ilvl w:val="3"/>
          <w:numId w:val="21"/>
        </w:numPr>
        <w:spacing w:after="120"/>
        <w:jc w:val="both"/>
        <w:rPr>
          <w:b/>
        </w:rPr>
      </w:pPr>
      <w:r w:rsidRPr="00B07EE0">
        <w:rPr>
          <w:b/>
        </w:rPr>
        <w:t xml:space="preserve">výhradně u přepážky pošty: </w:t>
      </w:r>
      <w:r w:rsidR="00637227">
        <w:rPr>
          <w:b/>
        </w:rPr>
        <w:t>XXX</w:t>
      </w:r>
    </w:p>
    <w:p w:rsidR="00B854F6" w:rsidRDefault="00B854F6" w:rsidP="00B854F6">
      <w:pPr>
        <w:numPr>
          <w:ilvl w:val="4"/>
          <w:numId w:val="21"/>
        </w:numPr>
        <w:spacing w:after="120"/>
        <w:jc w:val="both"/>
      </w:pPr>
      <w:r>
        <w:t>v době od 8:00 do 1</w:t>
      </w:r>
      <w:r w:rsidR="00B07EE0">
        <w:t>8</w:t>
      </w:r>
      <w:r>
        <w:t>:00 hod</w:t>
      </w:r>
      <w:r w:rsidR="00B07EE0">
        <w:t>.</w:t>
      </w:r>
    </w:p>
    <w:p w:rsidR="00B07EE0" w:rsidRPr="00B07EE0" w:rsidRDefault="00B07EE0" w:rsidP="00B07EE0">
      <w:pPr>
        <w:numPr>
          <w:ilvl w:val="3"/>
          <w:numId w:val="21"/>
        </w:numPr>
        <w:spacing w:after="120"/>
        <w:jc w:val="both"/>
        <w:rPr>
          <w:b/>
        </w:rPr>
      </w:pPr>
      <w:r w:rsidRPr="00B07EE0">
        <w:rPr>
          <w:b/>
        </w:rPr>
        <w:t xml:space="preserve">výhradně u přepážky pošty: </w:t>
      </w:r>
      <w:r w:rsidR="00637227">
        <w:rPr>
          <w:b/>
        </w:rPr>
        <w:t>XXX</w:t>
      </w:r>
    </w:p>
    <w:p w:rsidR="00B07EE0" w:rsidRPr="00B854F6" w:rsidRDefault="00B07EE0" w:rsidP="00B07EE0">
      <w:pPr>
        <w:numPr>
          <w:ilvl w:val="0"/>
          <w:numId w:val="0"/>
        </w:numPr>
        <w:spacing w:after="120"/>
        <w:ind w:left="2910"/>
        <w:jc w:val="both"/>
      </w:pPr>
      <w:r>
        <w:t>v době od 9:00 do 19:30 hod.</w:t>
      </w:r>
    </w:p>
    <w:p w:rsidR="00B854F6" w:rsidRPr="00B854F6" w:rsidRDefault="00B854F6" w:rsidP="00B854F6">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B854F6" w:rsidRPr="00B854F6" w:rsidRDefault="00B854F6" w:rsidP="00B854F6">
      <w:pPr>
        <w:numPr>
          <w:ilvl w:val="1"/>
          <w:numId w:val="21"/>
        </w:numPr>
        <w:spacing w:after="120"/>
        <w:ind w:left="624" w:hanging="624"/>
        <w:jc w:val="both"/>
      </w:pPr>
      <w:r>
        <w:t xml:space="preserve">Nejedná-li se o zásilky podle bodu 2.3, musí být zásilky označeny podle </w:t>
      </w:r>
      <w:r w:rsidR="00B07EE0" w:rsidRPr="00B07EE0">
        <w:rPr>
          <w:b/>
        </w:rPr>
        <w:t>P</w:t>
      </w:r>
      <w:r w:rsidRPr="00B07EE0">
        <w:rPr>
          <w:b/>
        </w:rPr>
        <w:t xml:space="preserve">řílohy č. </w:t>
      </w:r>
      <w:r w:rsidR="00B07EE0" w:rsidRPr="00B07EE0">
        <w:rPr>
          <w:b/>
        </w:rPr>
        <w:t>2</w:t>
      </w:r>
      <w:r>
        <w:t xml:space="preserve"> této Dohody.</w:t>
      </w:r>
    </w:p>
    <w:p w:rsidR="00B854F6" w:rsidRPr="00B854F6" w:rsidRDefault="00B854F6" w:rsidP="00B854F6">
      <w:pPr>
        <w:numPr>
          <w:ilvl w:val="1"/>
          <w:numId w:val="21"/>
        </w:numPr>
        <w:spacing w:after="120"/>
        <w:ind w:left="624" w:hanging="624"/>
        <w:jc w:val="both"/>
      </w:pPr>
      <w:r>
        <w:t>Obyčejné zásilky podává Uživatel/Objednatel podle bodu 2.8.</w:t>
      </w:r>
      <w:r w:rsidR="00B07EE0">
        <w:t xml:space="preserve"> </w:t>
      </w:r>
      <w:r>
        <w:t>Z obyčejných zásilek, u kterých je to vzhledem k jejich velikosti a hmotnosti účelné, vytvoří Uživatel/Objednatel svazky:</w:t>
      </w:r>
    </w:p>
    <w:p w:rsidR="00B854F6" w:rsidRPr="00B854F6" w:rsidRDefault="00B854F6" w:rsidP="00B854F6">
      <w:pPr>
        <w:numPr>
          <w:ilvl w:val="5"/>
          <w:numId w:val="21"/>
        </w:numPr>
        <w:spacing w:after="120"/>
        <w:jc w:val="both"/>
      </w:pPr>
      <w:r>
        <w:lastRenderedPageBreak/>
        <w:t>dle cen (po deseti až padesáti kusech) s vyznačením počtu zásilek ve svazku,</w:t>
      </w:r>
    </w:p>
    <w:p w:rsidR="00B854F6" w:rsidRPr="00B854F6" w:rsidRDefault="00B854F6" w:rsidP="00B854F6">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B854F6" w:rsidRPr="00B854F6" w:rsidRDefault="00B854F6" w:rsidP="00B854F6">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B854F6" w:rsidRPr="00B854F6" w:rsidRDefault="00B854F6" w:rsidP="00B854F6">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B854F6" w:rsidRPr="00B854F6" w:rsidRDefault="00B854F6" w:rsidP="00B854F6">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B854F6" w:rsidRPr="00B854F6" w:rsidRDefault="00B854F6" w:rsidP="00B854F6">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B854F6" w:rsidRPr="00B854F6" w:rsidRDefault="00B854F6" w:rsidP="00B854F6">
      <w:pPr>
        <w:numPr>
          <w:ilvl w:val="1"/>
          <w:numId w:val="21"/>
        </w:numPr>
        <w:spacing w:after="120"/>
        <w:ind w:left="624" w:hanging="624"/>
        <w:jc w:val="both"/>
      </w:pPr>
      <w:r>
        <w:t xml:space="preserve">Uživatel, který podává zásilky s doplňkovou službou Bezdokladová dobírka, předá ČP podací data k zásilkám ve formě datového souboru. Datový soubor Uživatel předá ČP nejpozději spolu s předávanými zásilkami. V případě žádosti o službu Bezdokladová dobírka je Evidenční list, podepsaný oprávněným zástupcem, nedílnou součástí této Dohody jako </w:t>
      </w:r>
      <w:r w:rsidRPr="00B07EE0">
        <w:rPr>
          <w:b/>
        </w:rPr>
        <w:t>Příloha č. 1.</w:t>
      </w:r>
      <w:r>
        <w:t xml:space="preserve"> Uživatel stanoví jedinečný účet u peněžního ústavu, kam budou vybrané peněžní částky převáděny nebo má možnost, v případě kdy využívá více typů zásilek, stanovit jeden účet pro každý typ zásilky.</w:t>
      </w:r>
      <w:r w:rsidR="00B07EE0">
        <w:t xml:space="preserve"> </w:t>
      </w:r>
      <w:r>
        <w:t xml:space="preserve">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w:t>
      </w:r>
      <w:hyperlink r:id="rId10" w:history="1">
        <w:r w:rsidR="00B07EE0" w:rsidRPr="003C5949">
          <w:rPr>
            <w:rStyle w:val="Hypertextovodkaz"/>
          </w:rPr>
          <w:t>http://www.ceskaposta.cz/cz/sluzby/e-sluzby/interni-certifikacni-autorita-id314/</w:t>
        </w:r>
      </w:hyperlink>
      <w:r w:rsidR="00B07EE0">
        <w:t xml:space="preserve">). </w:t>
      </w:r>
      <w:r>
        <w:t>Zašifrováním je soubor zabezpečen proti neoprávněné manipulaci s údaji uloženými uvnitř souboru. Kumulovaný přípis na účet Uživatele bude proveden až po vydání technologického certifikátu CRYPTA, do té doby jsou platby připisovány položkově. Neoprávněně převedené částky na účet Uživatele vrátí Uživatel bez průtahů ČP.</w:t>
      </w:r>
    </w:p>
    <w:p w:rsidR="00B854F6" w:rsidRPr="00B854F6" w:rsidRDefault="00B854F6" w:rsidP="00B854F6">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B854F6" w:rsidRPr="00B854F6" w:rsidRDefault="00B854F6" w:rsidP="00B854F6">
      <w:pPr>
        <w:numPr>
          <w:ilvl w:val="2"/>
          <w:numId w:val="21"/>
        </w:numPr>
        <w:spacing w:after="120"/>
        <w:ind w:left="624" w:hanging="624"/>
        <w:jc w:val="both"/>
      </w:pPr>
      <w:r>
        <w:t>Vzor evidenčního lístku je umístěn volně ke stažení na webových stránkách ČP (</w:t>
      </w:r>
      <w:hyperlink r:id="rId11" w:history="1">
        <w:r w:rsidR="00B07EE0" w:rsidRPr="003C5949">
          <w:rPr>
            <w:rStyle w:val="Hypertextovodkaz"/>
          </w:rPr>
          <w:t>www.ceskaposta.cz</w:t>
        </w:r>
      </w:hyperlink>
      <w:r>
        <w:t>,</w:t>
      </w:r>
      <w:r w:rsidR="00B07EE0">
        <w:t xml:space="preserve">  </w:t>
      </w:r>
      <w:r>
        <w:t xml:space="preserve"> v sekci Dokumenty ke stažení). Evidenční lístky se vyhotovují dvojmo, číslují se pořadově v číselných řadách předepsaných ČP a označují se přesnou adresou Uživatele/Objednatele, číslem této Dohody a datem podání.</w:t>
      </w:r>
    </w:p>
    <w:p w:rsidR="00B854F6" w:rsidRPr="00B854F6" w:rsidRDefault="00B854F6" w:rsidP="00B854F6">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B854F6" w:rsidRPr="00B854F6" w:rsidRDefault="00B854F6" w:rsidP="00B854F6">
      <w:pPr>
        <w:numPr>
          <w:ilvl w:val="2"/>
          <w:numId w:val="21"/>
        </w:numPr>
        <w:spacing w:after="120"/>
        <w:ind w:left="624" w:hanging="624"/>
        <w:jc w:val="both"/>
      </w:pPr>
      <w:r>
        <w:t>Ostatní obyčejné zásilky se do evidenčních lístků zapisují podle dokladů předávaných při podání.</w:t>
      </w:r>
    </w:p>
    <w:p w:rsidR="00B854F6" w:rsidRPr="00B854F6" w:rsidRDefault="00B854F6" w:rsidP="00B854F6">
      <w:pPr>
        <w:numPr>
          <w:ilvl w:val="2"/>
          <w:numId w:val="21"/>
        </w:numPr>
        <w:spacing w:after="120"/>
        <w:ind w:left="624" w:hanging="624"/>
        <w:jc w:val="both"/>
      </w:pPr>
      <w:r>
        <w:t>Zapsané zásilky se zapisují do evidenčního lístku úhrnem z podacích stvrzenek (datových souborů) jednotlivých druhů zásilek.</w:t>
      </w:r>
    </w:p>
    <w:p w:rsidR="00B854F6" w:rsidRPr="00B854F6" w:rsidRDefault="00B854F6" w:rsidP="00B854F6">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B854F6" w:rsidRPr="00B854F6" w:rsidRDefault="00B854F6" w:rsidP="00B854F6">
      <w:pPr>
        <w:numPr>
          <w:ilvl w:val="2"/>
          <w:numId w:val="21"/>
        </w:numPr>
        <w:spacing w:after="120"/>
        <w:ind w:left="624" w:hanging="624"/>
        <w:jc w:val="both"/>
      </w:pPr>
      <w:r>
        <w:t>Potvrzený evidenční lístek a originál podací stvrzenky ČP předá Uživateli.</w:t>
      </w:r>
    </w:p>
    <w:p w:rsidR="00B854F6" w:rsidRPr="00B854F6" w:rsidRDefault="00B854F6" w:rsidP="00B854F6">
      <w:pPr>
        <w:numPr>
          <w:ilvl w:val="1"/>
          <w:numId w:val="21"/>
        </w:numPr>
        <w:spacing w:after="120"/>
        <w:ind w:left="624" w:hanging="624"/>
        <w:jc w:val="both"/>
      </w:pPr>
      <w:r>
        <w:lastRenderedPageBreak/>
        <w:t>Evidenční lístky Uživatel ČP nepředává, podává-li zásilky prostřednictvím online aplikace ČP "Podání Online".</w:t>
      </w:r>
    </w:p>
    <w:p w:rsidR="00B854F6" w:rsidRPr="00B854F6" w:rsidRDefault="00B854F6" w:rsidP="00B854F6">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B854F6" w:rsidRPr="00B854F6" w:rsidRDefault="00B854F6" w:rsidP="00B854F6">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B854F6" w:rsidRPr="00B854F6" w:rsidRDefault="00B854F6" w:rsidP="00B854F6">
      <w:pPr>
        <w:numPr>
          <w:ilvl w:val="1"/>
          <w:numId w:val="21"/>
        </w:numPr>
        <w:spacing w:after="120"/>
        <w:ind w:left="624" w:hanging="624"/>
        <w:jc w:val="both"/>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B854F6" w:rsidRPr="00B854F6" w:rsidRDefault="00B854F6" w:rsidP="00B854F6">
      <w:pPr>
        <w:numPr>
          <w:ilvl w:val="1"/>
          <w:numId w:val="21"/>
        </w:numPr>
        <w:spacing w:after="120"/>
        <w:ind w:left="624" w:hanging="624"/>
        <w:jc w:val="both"/>
      </w:pPr>
      <w:r>
        <w:t>Vzor dekádního výkazu je umístěn volně ke stažení na webových stránkách ČP (</w:t>
      </w:r>
      <w:hyperlink r:id="rId12" w:history="1">
        <w:r w:rsidR="00B07EE0" w:rsidRPr="003C5949">
          <w:rPr>
            <w:rStyle w:val="Hypertextovodkaz"/>
          </w:rPr>
          <w:t>www.ceskaposta.cz</w:t>
        </w:r>
      </w:hyperlink>
      <w:r>
        <w:t>,</w:t>
      </w:r>
      <w:r w:rsidR="00B07EE0">
        <w:t xml:space="preserve">  </w:t>
      </w:r>
      <w:r>
        <w:t xml:space="preserve"> v sekci Dokumenty ke stažení).</w:t>
      </w:r>
    </w:p>
    <w:p w:rsidR="00B854F6" w:rsidRPr="00B854F6" w:rsidRDefault="00B854F6" w:rsidP="00B854F6">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B854F6" w:rsidRPr="00B854F6" w:rsidRDefault="00B854F6" w:rsidP="00B854F6">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B854F6" w:rsidRPr="00B854F6" w:rsidRDefault="00B854F6" w:rsidP="00B854F6">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B854F6" w:rsidRPr="00B854F6" w:rsidRDefault="00B854F6" w:rsidP="00B854F6">
      <w:pPr>
        <w:numPr>
          <w:ilvl w:val="1"/>
          <w:numId w:val="21"/>
        </w:numPr>
        <w:spacing w:after="120"/>
        <w:ind w:left="624" w:hanging="624"/>
        <w:jc w:val="both"/>
      </w:pPr>
      <w:r>
        <w:t>Pokud uživatel podává u ČP zásilky prvotně podané u jiného provozovatele poštovních služeb, než je Česká pošta, s.p., je uživatel povinen ČP bez zbytečného odkladu o této skutečnosti informovat. Uživatel je současně povinen při předání zásilek informovat ČP, které ze zásilek byly prvotně podány u jiného provozovatele poštovních služeb, než je Česká pošta, s.p. V případě nesplnění povinnosti Uživatele informovat ČP o skutečnosti, že u ČP podává zásilky prvotně podané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s.p., vzniká ČP nárok na smluvní pokutu ve výši 1 000,- Kč za každou zásilku, u níž nebyla při jejím předání ČP splněna tato povinnost.</w:t>
      </w:r>
    </w:p>
    <w:p w:rsidR="00B854F6" w:rsidRPr="00B854F6" w:rsidRDefault="00B854F6" w:rsidP="00B854F6">
      <w:pPr>
        <w:keepNext/>
        <w:spacing w:before="480" w:after="120"/>
        <w:ind w:left="431" w:hanging="431"/>
        <w:jc w:val="center"/>
        <w:outlineLvl w:val="0"/>
      </w:pPr>
      <w:r>
        <w:rPr>
          <w:b/>
          <w:sz w:val="24"/>
        </w:rPr>
        <w:t>Cena a způsob úhrady</w:t>
      </w:r>
    </w:p>
    <w:p w:rsidR="00B854F6" w:rsidRPr="00B854F6" w:rsidRDefault="00B854F6" w:rsidP="00B854F6">
      <w:pPr>
        <w:numPr>
          <w:ilvl w:val="1"/>
          <w:numId w:val="21"/>
        </w:numPr>
        <w:spacing w:after="120"/>
        <w:ind w:left="624" w:hanging="624"/>
        <w:jc w:val="both"/>
      </w:pPr>
      <w:r>
        <w:t xml:space="preserve">Pokud není stanovena jinou dohodou, je cena za zvolenou poštovní službu účtována dle Ceníku platného v den podání, který je dostupný na všech poštách v ČR a na Internetové adrese </w:t>
      </w:r>
      <w:hyperlink r:id="rId13" w:history="1">
        <w:r w:rsidR="00B07EE0" w:rsidRPr="003C5949">
          <w:rPr>
            <w:rStyle w:val="Hypertextovodkaz"/>
          </w:rPr>
          <w:t>http://www.ceskaposta.cz/</w:t>
        </w:r>
      </w:hyperlink>
      <w:r>
        <w:t>.</w:t>
      </w:r>
      <w:r w:rsidR="00B07EE0">
        <w:t xml:space="preserve"> </w:t>
      </w:r>
      <w:r>
        <w:t>ČP si vyhrazuje právo Ceník jednostranně změnit. 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B854F6" w:rsidRPr="00B854F6" w:rsidRDefault="00B854F6" w:rsidP="00B854F6">
      <w:pPr>
        <w:numPr>
          <w:ilvl w:val="1"/>
          <w:numId w:val="21"/>
        </w:numPr>
        <w:spacing w:after="120"/>
        <w:ind w:left="624" w:hanging="624"/>
        <w:jc w:val="both"/>
      </w:pPr>
      <w:r>
        <w:lastRenderedPageBreak/>
        <w:t>Podkladem pro vyúčtování je s výjimkou níže uvedených případů dekádní výkaz poštovného. Případné zjištěné rozdíly ČP oznámí Uživateli. Námitky Uživatele se řeší ve vzájemné dohodě. Pokud Uživatel do tří pracovních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B854F6" w:rsidRPr="00B854F6" w:rsidRDefault="00B854F6" w:rsidP="00B854F6">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B854F6" w:rsidRPr="00B854F6" w:rsidRDefault="00B854F6" w:rsidP="00B854F6">
      <w:pPr>
        <w:numPr>
          <w:ilvl w:val="2"/>
          <w:numId w:val="21"/>
        </w:numPr>
        <w:spacing w:after="120"/>
        <w:ind w:left="624" w:hanging="624"/>
        <w:jc w:val="both"/>
      </w:pPr>
      <w:r>
        <w:t>Podkladem pro vyúčtování u služby Firemní psaní je "Soupis zásilek Firemní psaní".</w:t>
      </w:r>
    </w:p>
    <w:p w:rsidR="00B854F6" w:rsidRPr="00B854F6" w:rsidRDefault="00B854F6" w:rsidP="00B854F6">
      <w:pPr>
        <w:numPr>
          <w:ilvl w:val="2"/>
          <w:numId w:val="21"/>
        </w:numPr>
        <w:spacing w:after="120"/>
        <w:ind w:left="624" w:hanging="624"/>
        <w:jc w:val="both"/>
      </w:pPr>
      <w:r>
        <w:t>Podkladem pro vyúčtování u služby Tisková zásilka je "Seznam svazků Tiskových zásilek podaných dne....".</w:t>
      </w:r>
    </w:p>
    <w:p w:rsidR="00B854F6" w:rsidRPr="00B854F6" w:rsidRDefault="00B854F6" w:rsidP="00B854F6">
      <w:pPr>
        <w:numPr>
          <w:ilvl w:val="2"/>
          <w:numId w:val="21"/>
        </w:numPr>
        <w:spacing w:after="120"/>
        <w:ind w:left="624" w:hanging="624"/>
        <w:jc w:val="both"/>
      </w:pPr>
      <w:r>
        <w:t>Podkladem pro vyúčtování u služby Obchodní psaní</w:t>
      </w:r>
      <w:r w:rsidR="00B07EE0">
        <w:t xml:space="preserve"> </w:t>
      </w:r>
      <w:r>
        <w:t>je "Soupis Obchodních psaní podaných dne....".</w:t>
      </w:r>
    </w:p>
    <w:p w:rsidR="00B854F6" w:rsidRPr="00B854F6" w:rsidRDefault="00B854F6" w:rsidP="00B854F6">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B854F6" w:rsidRPr="00B854F6" w:rsidRDefault="00B854F6" w:rsidP="00B854F6">
      <w:pPr>
        <w:numPr>
          <w:ilvl w:val="1"/>
          <w:numId w:val="21"/>
        </w:numPr>
        <w:spacing w:after="120"/>
        <w:ind w:left="624" w:hanging="624"/>
        <w:jc w:val="both"/>
      </w:pPr>
      <w:r>
        <w:t>Způsob úhrady na základě daňového dokladu vyhotoveného ČP je sjednán:</w:t>
      </w:r>
    </w:p>
    <w:p w:rsidR="00B854F6" w:rsidRPr="00B07EE0" w:rsidRDefault="00B854F6" w:rsidP="00B854F6">
      <w:pPr>
        <w:numPr>
          <w:ilvl w:val="3"/>
          <w:numId w:val="21"/>
        </w:numPr>
        <w:spacing w:after="120"/>
        <w:jc w:val="both"/>
        <w:rPr>
          <w:b/>
        </w:rPr>
      </w:pPr>
      <w:r w:rsidRPr="00B07EE0">
        <w:rPr>
          <w:b/>
        </w:rPr>
        <w:t xml:space="preserve">převodem z účtu </w:t>
      </w:r>
    </w:p>
    <w:p w:rsidR="00B854F6" w:rsidRPr="00B854F6" w:rsidRDefault="00B854F6" w:rsidP="00B854F6">
      <w:pPr>
        <w:numPr>
          <w:ilvl w:val="1"/>
          <w:numId w:val="21"/>
        </w:numPr>
        <w:spacing w:after="120"/>
        <w:ind w:left="624" w:hanging="624"/>
        <w:jc w:val="both"/>
      </w:pPr>
      <w:r>
        <w:t xml:space="preserve">Fakturu - daňový doklad bude ČP vystavovat </w:t>
      </w:r>
      <w:r w:rsidR="00B07EE0">
        <w:rPr>
          <w:b/>
        </w:rPr>
        <w:t>m</w:t>
      </w:r>
      <w:r w:rsidRPr="00B07EE0">
        <w:rPr>
          <w:b/>
        </w:rPr>
        <w:t>ěsíčně s lhůtou splatnosti 14 dní</w:t>
      </w:r>
      <w:r>
        <w:t xml:space="preserve"> ode dne jejího vystavení.</w:t>
      </w:r>
    </w:p>
    <w:p w:rsidR="00B854F6" w:rsidRPr="00B854F6" w:rsidRDefault="00B854F6" w:rsidP="00B854F6">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B854F6" w:rsidRPr="00B854F6" w:rsidRDefault="00B854F6" w:rsidP="00B854F6">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B854F6" w:rsidRPr="00B854F6" w:rsidRDefault="00B854F6" w:rsidP="00B854F6">
      <w:pPr>
        <w:numPr>
          <w:ilvl w:val="2"/>
          <w:numId w:val="21"/>
        </w:numPr>
        <w:spacing w:after="120"/>
        <w:ind w:left="624" w:hanging="624"/>
        <w:jc w:val="both"/>
      </w:pPr>
      <w:r>
        <w:t>Faktury - daňové doklady budou ČP zasílány na adresu:</w:t>
      </w:r>
    </w:p>
    <w:p w:rsidR="00B854F6" w:rsidRPr="00B07EE0" w:rsidRDefault="00B854F6" w:rsidP="00B854F6">
      <w:pPr>
        <w:numPr>
          <w:ilvl w:val="2"/>
          <w:numId w:val="21"/>
        </w:numPr>
        <w:spacing w:after="120"/>
        <w:ind w:left="624" w:hanging="624"/>
        <w:jc w:val="both"/>
        <w:rPr>
          <w:b/>
        </w:rPr>
      </w:pPr>
      <w:r w:rsidRPr="00B07EE0">
        <w:rPr>
          <w:b/>
        </w:rPr>
        <w:t>Technická univerzita v Liberci, Studentská 1402/2, 460 01  Liberec - Liberec I-Staré Město</w:t>
      </w:r>
    </w:p>
    <w:p w:rsidR="00B854F6" w:rsidRDefault="00B854F6" w:rsidP="00B854F6">
      <w:pPr>
        <w:numPr>
          <w:ilvl w:val="2"/>
          <w:numId w:val="21"/>
        </w:numPr>
        <w:spacing w:after="120"/>
        <w:ind w:left="624" w:hanging="624"/>
        <w:jc w:val="both"/>
      </w:pPr>
      <w:r>
        <w:t>ID CČK složky: 6844001</w:t>
      </w:r>
    </w:p>
    <w:p w:rsidR="00B854F6" w:rsidRPr="00B854F6" w:rsidRDefault="00B854F6" w:rsidP="00B854F6">
      <w:pPr>
        <w:keepNext/>
        <w:spacing w:before="480" w:after="120"/>
        <w:ind w:left="431" w:hanging="431"/>
        <w:jc w:val="center"/>
        <w:outlineLvl w:val="0"/>
      </w:pPr>
      <w:r>
        <w:rPr>
          <w:b/>
          <w:sz w:val="24"/>
        </w:rPr>
        <w:t>Ostatní ujednání</w:t>
      </w:r>
    </w:p>
    <w:p w:rsidR="00B854F6" w:rsidRPr="00B854F6" w:rsidRDefault="00B854F6" w:rsidP="00B854F6">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B854F6" w:rsidRPr="00B854F6" w:rsidRDefault="00B854F6" w:rsidP="00B854F6">
      <w:pPr>
        <w:numPr>
          <w:ilvl w:val="1"/>
          <w:numId w:val="21"/>
        </w:numPr>
        <w:spacing w:after="120"/>
        <w:ind w:left="624" w:hanging="624"/>
        <w:jc w:val="both"/>
      </w:pPr>
      <w:r>
        <w:t>Kontaktními osobami za Uživatele jsou:</w:t>
      </w:r>
    </w:p>
    <w:p w:rsidR="00B854F6" w:rsidRPr="00B854F6" w:rsidRDefault="00637227" w:rsidP="00B854F6">
      <w:pPr>
        <w:numPr>
          <w:ilvl w:val="5"/>
          <w:numId w:val="21"/>
        </w:numPr>
        <w:spacing w:after="120"/>
        <w:jc w:val="both"/>
      </w:pPr>
      <w:r>
        <w:t>XXX</w:t>
      </w:r>
    </w:p>
    <w:p w:rsidR="00B854F6" w:rsidRPr="00B854F6" w:rsidRDefault="00B854F6" w:rsidP="00B854F6">
      <w:pPr>
        <w:numPr>
          <w:ilvl w:val="2"/>
          <w:numId w:val="21"/>
        </w:numPr>
        <w:spacing w:after="120"/>
        <w:ind w:left="624" w:hanging="624"/>
        <w:jc w:val="both"/>
      </w:pPr>
      <w:r>
        <w:t>Kontaktními osobami za ČP jsou:</w:t>
      </w:r>
    </w:p>
    <w:p w:rsidR="00B854F6" w:rsidRDefault="00637227" w:rsidP="00B854F6">
      <w:pPr>
        <w:numPr>
          <w:ilvl w:val="5"/>
          <w:numId w:val="21"/>
        </w:numPr>
        <w:spacing w:after="120"/>
        <w:jc w:val="both"/>
      </w:pPr>
      <w:r>
        <w:t>XXX</w:t>
      </w:r>
    </w:p>
    <w:p w:rsidR="00B07EE0" w:rsidRPr="00B854F6" w:rsidRDefault="00637227" w:rsidP="00B854F6">
      <w:pPr>
        <w:numPr>
          <w:ilvl w:val="5"/>
          <w:numId w:val="21"/>
        </w:numPr>
        <w:spacing w:after="120"/>
        <w:jc w:val="both"/>
      </w:pPr>
      <w:r>
        <w:t>XXX</w:t>
      </w:r>
    </w:p>
    <w:p w:rsidR="00B854F6" w:rsidRPr="00B854F6" w:rsidRDefault="00637227" w:rsidP="00B854F6">
      <w:pPr>
        <w:numPr>
          <w:ilvl w:val="5"/>
          <w:numId w:val="21"/>
        </w:numPr>
        <w:spacing w:after="120"/>
        <w:jc w:val="both"/>
      </w:pPr>
      <w:r>
        <w:t>XXX</w:t>
      </w:r>
    </w:p>
    <w:p w:rsidR="00B854F6" w:rsidRPr="00B854F6" w:rsidRDefault="00B854F6" w:rsidP="00B854F6">
      <w:pPr>
        <w:numPr>
          <w:ilvl w:val="2"/>
          <w:numId w:val="21"/>
        </w:numPr>
        <w:spacing w:after="120"/>
        <w:ind w:left="1077" w:hanging="510"/>
        <w:jc w:val="both"/>
      </w:pPr>
      <w:bookmarkStart w:id="0" w:name="_GoBack"/>
      <w:bookmarkEnd w:id="0"/>
    </w:p>
    <w:p w:rsidR="00B854F6" w:rsidRPr="00B854F6" w:rsidRDefault="00B854F6" w:rsidP="00B854F6">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B854F6" w:rsidRPr="00B854F6" w:rsidRDefault="00B854F6" w:rsidP="00B854F6">
      <w:pPr>
        <w:keepNext/>
        <w:spacing w:before="480" w:after="120"/>
        <w:ind w:left="431" w:hanging="431"/>
        <w:jc w:val="center"/>
        <w:outlineLvl w:val="0"/>
      </w:pPr>
      <w:r>
        <w:rPr>
          <w:b/>
          <w:sz w:val="24"/>
        </w:rPr>
        <w:t>Ochrana osobních údajů</w:t>
      </w:r>
    </w:p>
    <w:p w:rsidR="00B854F6" w:rsidRPr="00B854F6" w:rsidRDefault="00B854F6" w:rsidP="00B854F6">
      <w:pPr>
        <w:numPr>
          <w:ilvl w:val="1"/>
          <w:numId w:val="21"/>
        </w:numPr>
        <w:spacing w:after="120"/>
        <w:ind w:left="624" w:hanging="624"/>
        <w:jc w:val="both"/>
      </w:pPr>
      <w:r>
        <w:t>Uživatel může v případech dle poštovních podmínek příslušné služby a v souladu s těmito poštovními podmínkami předávat ČP osobní údaje Zákazníků Uživatele (adresátů zásilek) v následujícím rozsahu:</w:t>
      </w:r>
    </w:p>
    <w:p w:rsidR="00B854F6" w:rsidRPr="00B854F6" w:rsidRDefault="00B854F6" w:rsidP="00B854F6">
      <w:pPr>
        <w:numPr>
          <w:ilvl w:val="5"/>
          <w:numId w:val="21"/>
        </w:numPr>
        <w:spacing w:after="120"/>
        <w:jc w:val="both"/>
      </w:pPr>
      <w:r>
        <w:t>telefonní číslo a/nebo</w:t>
      </w:r>
    </w:p>
    <w:p w:rsidR="00B854F6" w:rsidRPr="00B854F6" w:rsidRDefault="00B854F6" w:rsidP="00B854F6">
      <w:pPr>
        <w:numPr>
          <w:ilvl w:val="5"/>
          <w:numId w:val="21"/>
        </w:numPr>
        <w:spacing w:after="120"/>
        <w:jc w:val="both"/>
      </w:pPr>
      <w:r>
        <w:t>e-mailová adresa.</w:t>
      </w:r>
    </w:p>
    <w:p w:rsidR="00B854F6" w:rsidRPr="00B854F6" w:rsidRDefault="00B854F6" w:rsidP="00B854F6">
      <w:pPr>
        <w:numPr>
          <w:ilvl w:val="1"/>
          <w:numId w:val="21"/>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B854F6" w:rsidRPr="00B854F6" w:rsidRDefault="00B854F6" w:rsidP="00B854F6">
      <w:pPr>
        <w:numPr>
          <w:ilvl w:val="1"/>
          <w:numId w:val="21"/>
        </w:numPr>
        <w:spacing w:after="120"/>
        <w:ind w:left="624" w:hanging="624"/>
        <w:jc w:val="both"/>
      </w:pPr>
      <w:r>
        <w:t>Uživatel se v souvislosti s osobními údaji předanými podle bodu 5.1 Dohody zavazuje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B854F6" w:rsidRPr="00B854F6" w:rsidRDefault="00B854F6" w:rsidP="00B854F6">
      <w:pPr>
        <w:numPr>
          <w:ilvl w:val="1"/>
          <w:numId w:val="21"/>
        </w:numPr>
        <w:spacing w:after="120"/>
        <w:ind w:left="624" w:hanging="624"/>
        <w:jc w:val="both"/>
      </w:pPr>
      <w:r>
        <w:t>Uživatel</w:t>
      </w:r>
      <w:r w:rsidR="00B07EE0">
        <w:t xml:space="preserve"> </w:t>
      </w:r>
      <w:r>
        <w:t xml:space="preserve">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B854F6" w:rsidRPr="00B854F6" w:rsidRDefault="00B854F6" w:rsidP="00B854F6">
      <w:pPr>
        <w:numPr>
          <w:ilvl w:val="1"/>
          <w:numId w:val="21"/>
        </w:numPr>
        <w:spacing w:after="120"/>
        <w:ind w:left="624" w:hanging="624"/>
        <w:jc w:val="both"/>
      </w:pPr>
      <w:r>
        <w:t>Uživatel prohlašuje, že je správcem osobních údajů uvedených v bodě 5.1 ve smyslu příslušných ustanovení ZOOÚ.</w:t>
      </w:r>
    </w:p>
    <w:p w:rsidR="00B854F6" w:rsidRPr="00B854F6" w:rsidRDefault="00B854F6" w:rsidP="00B854F6">
      <w:pPr>
        <w:numPr>
          <w:ilvl w:val="1"/>
          <w:numId w:val="21"/>
        </w:numPr>
        <w:spacing w:after="120"/>
        <w:ind w:left="624" w:hanging="624"/>
        <w:jc w:val="both"/>
      </w:pPr>
      <w:r>
        <w:t>Uživatel prohlašuje, že osobní údaje uvedené v bodu 5.1 této Dohody jsou Uživatelem získávány a zpracovávány v souladu se ZOOÚ, jsou přesné, odpovídají stanovenému účelu a jsou v rozsahu nezbytném pro naplnění stanového účelu.</w:t>
      </w:r>
    </w:p>
    <w:p w:rsidR="00B854F6" w:rsidRPr="00B854F6" w:rsidRDefault="00B854F6" w:rsidP="00B854F6">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B854F6" w:rsidRPr="00B854F6" w:rsidRDefault="00B854F6" w:rsidP="00B854F6">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B854F6" w:rsidRPr="00B854F6" w:rsidRDefault="00B854F6" w:rsidP="00B854F6">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B854F6" w:rsidRPr="00B854F6" w:rsidRDefault="00B854F6" w:rsidP="00B854F6">
      <w:pPr>
        <w:numPr>
          <w:ilvl w:val="1"/>
          <w:numId w:val="21"/>
        </w:numPr>
        <w:spacing w:after="120"/>
        <w:ind w:left="624" w:hanging="624"/>
        <w:jc w:val="both"/>
      </w:pPr>
      <w:r>
        <w:t xml:space="preserve">Uživatel odpovídá za veškeré škody, které ČP vzniknou v důsledku nesplnění některého ze závazků Uživatele uvedených v bodech, 5.3, 5.4, 5.5, a 5.6. </w:t>
      </w:r>
    </w:p>
    <w:p w:rsidR="00B854F6" w:rsidRPr="00B854F6" w:rsidRDefault="00B854F6" w:rsidP="00B854F6">
      <w:pPr>
        <w:numPr>
          <w:ilvl w:val="1"/>
          <w:numId w:val="21"/>
        </w:numPr>
        <w:spacing w:after="120"/>
        <w:ind w:left="624" w:hanging="624"/>
        <w:jc w:val="both"/>
      </w:pPr>
      <w:r>
        <w:lastRenderedPageBreak/>
        <w:t>Ustanovení bodu 5.7 a 5.10 tohoto článku platí i po skončení této Dohody, a to i tehdy, jestliže dojde k odstoupení od ní nebo k její výpovědi některou ze stran či oběma stranami.</w:t>
      </w:r>
    </w:p>
    <w:p w:rsidR="00B854F6" w:rsidRPr="00B854F6" w:rsidRDefault="00B854F6" w:rsidP="00B854F6">
      <w:pPr>
        <w:keepNext/>
        <w:spacing w:before="480" w:after="120"/>
        <w:ind w:left="431" w:hanging="431"/>
        <w:jc w:val="center"/>
        <w:outlineLvl w:val="0"/>
      </w:pPr>
      <w:r>
        <w:rPr>
          <w:b/>
          <w:sz w:val="24"/>
        </w:rPr>
        <w:t>Rozhodčí doložka</w:t>
      </w:r>
    </w:p>
    <w:p w:rsidR="00B854F6" w:rsidRPr="00B854F6" w:rsidRDefault="00B854F6" w:rsidP="00B854F6">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40a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B854F6" w:rsidRPr="00B854F6" w:rsidRDefault="00B854F6" w:rsidP="00B854F6">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B854F6" w:rsidRPr="00B854F6" w:rsidRDefault="00B854F6" w:rsidP="00B854F6">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B854F6" w:rsidRPr="00B854F6" w:rsidRDefault="00B854F6" w:rsidP="00B854F6">
      <w:pPr>
        <w:numPr>
          <w:ilvl w:val="1"/>
          <w:numId w:val="21"/>
        </w:numPr>
        <w:spacing w:after="120"/>
        <w:ind w:left="624" w:hanging="624"/>
        <w:jc w:val="both"/>
      </w:pPr>
      <w:r>
        <w:t>Podmínkou pro projednání žaloby je zaplacení poplatku za rozhodčí řízení. Poplatek za rozhodčí řízení musí uhradit žalobce.</w:t>
      </w:r>
    </w:p>
    <w:p w:rsidR="00B854F6" w:rsidRPr="00B854F6" w:rsidRDefault="00B854F6" w:rsidP="00B854F6">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B854F6" w:rsidRPr="00B854F6" w:rsidRDefault="00B854F6" w:rsidP="00B854F6">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B854F6" w:rsidRPr="00B854F6" w:rsidRDefault="00B854F6" w:rsidP="00B854F6">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B854F6" w:rsidRPr="00B854F6" w:rsidRDefault="00B854F6" w:rsidP="00B854F6">
      <w:pPr>
        <w:numPr>
          <w:ilvl w:val="1"/>
          <w:numId w:val="21"/>
        </w:numPr>
        <w:spacing w:after="120"/>
        <w:ind w:left="624" w:hanging="624"/>
        <w:jc w:val="both"/>
      </w:pPr>
      <w:r>
        <w:t>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pod).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B854F6" w:rsidRPr="00B854F6" w:rsidRDefault="00B854F6" w:rsidP="00B854F6">
      <w:pPr>
        <w:numPr>
          <w:ilvl w:val="1"/>
          <w:numId w:val="21"/>
        </w:numPr>
        <w:spacing w:after="120"/>
        <w:ind w:left="624" w:hanging="624"/>
        <w:jc w:val="both"/>
      </w:pPr>
      <w:r>
        <w:lastRenderedPageBreak/>
        <w:t>O případné náhradě nákladů právního zastoupení v rozhodčím řízení bude rozhodnuto podle vyhlášky č. 177/1996 Sb., o odměnách advokátů a náhradách advokátů za poskytování právních služeb (advokátní tarif), ve znění pozdějších předpisů, Tato rozhodčí doložka nabývá účinnosti dnem podání žaloby k rozhodci prostřednictvím SPRŘ.</w:t>
      </w:r>
    </w:p>
    <w:p w:rsidR="00B854F6" w:rsidRPr="00B854F6" w:rsidRDefault="00B854F6" w:rsidP="00B854F6">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B854F6" w:rsidRPr="00B854F6" w:rsidRDefault="00B854F6" w:rsidP="00B854F6">
      <w:pPr>
        <w:keepNext/>
        <w:spacing w:before="480" w:after="120"/>
        <w:ind w:left="431" w:hanging="431"/>
        <w:jc w:val="center"/>
        <w:outlineLvl w:val="0"/>
      </w:pPr>
      <w:r>
        <w:rPr>
          <w:b/>
          <w:sz w:val="24"/>
        </w:rPr>
        <w:t>Závěrečná ustanovení</w:t>
      </w:r>
    </w:p>
    <w:p w:rsidR="00B854F6" w:rsidRPr="00B854F6" w:rsidRDefault="00B854F6" w:rsidP="00B854F6">
      <w:pPr>
        <w:numPr>
          <w:ilvl w:val="1"/>
          <w:numId w:val="21"/>
        </w:numPr>
        <w:spacing w:after="120"/>
        <w:ind w:left="624" w:hanging="624"/>
        <w:jc w:val="both"/>
      </w:pPr>
      <w:r>
        <w:t xml:space="preserve">Tato Dohoda se uzavírá na dobu určitou </w:t>
      </w:r>
      <w:r w:rsidRPr="00B07EE0">
        <w:rPr>
          <w:b/>
        </w:rPr>
        <w:t>do 30.6.2017</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účinnosti.Výpověď a oznámení o odmítnutí změn Ceníku učiněné Uživatelem musí mít písemnou formu, podpis Uživatele na nich musí být úředně ověřen nebo učiněn před zaměstnancem ČP a musí být doručeny ČP osobně, poštou, kurýrní službou nebo jiným dohodnutým způsobem umožňujícím přepravu nebo přenos a prokazatelné doručení. ČP se s Uživatelem může též dohodnout, že výpověď a oznámení o odmítnutí změn budou doručovány faxem nebo prostřednictvím elektronické pošty.</w:t>
      </w:r>
    </w:p>
    <w:p w:rsidR="00B854F6" w:rsidRPr="00B854F6" w:rsidRDefault="00B854F6" w:rsidP="00B854F6">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B854F6" w:rsidRPr="00B854F6" w:rsidRDefault="00B854F6" w:rsidP="00B854F6">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B854F6" w:rsidRPr="00B854F6" w:rsidRDefault="00B854F6" w:rsidP="00B854F6">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B854F6" w:rsidRPr="00B854F6" w:rsidRDefault="00B854F6" w:rsidP="00B854F6">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B854F6" w:rsidRPr="00B854F6" w:rsidRDefault="00B854F6" w:rsidP="00B854F6">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B854F6" w:rsidRPr="00B854F6" w:rsidRDefault="00B854F6" w:rsidP="00B854F6">
      <w:pPr>
        <w:numPr>
          <w:ilvl w:val="1"/>
          <w:numId w:val="21"/>
        </w:numPr>
        <w:spacing w:after="120"/>
        <w:ind w:left="624" w:hanging="624"/>
        <w:jc w:val="both"/>
      </w:pPr>
      <w:r>
        <w:t>Tato Dohoda je vyhotovena ve 2 (slovy: dvou) stejnopisech s platností originálu, z nichž každá strana Dohody obdrží jeden.</w:t>
      </w:r>
    </w:p>
    <w:p w:rsidR="00B854F6" w:rsidRPr="00B854F6" w:rsidRDefault="00B854F6" w:rsidP="00B854F6">
      <w:pPr>
        <w:numPr>
          <w:ilvl w:val="1"/>
          <w:numId w:val="21"/>
        </w:numPr>
        <w:spacing w:after="120"/>
        <w:ind w:left="624" w:hanging="624"/>
        <w:jc w:val="both"/>
      </w:pPr>
      <w:r>
        <w:t>Práva a povinnosti plynoucí z této Dohody pro každou ze stran přecházejí na jejich právní nástupce.</w:t>
      </w:r>
    </w:p>
    <w:p w:rsidR="00B854F6" w:rsidRPr="00B854F6" w:rsidRDefault="00B854F6" w:rsidP="00B854F6">
      <w:pPr>
        <w:numPr>
          <w:ilvl w:val="1"/>
          <w:numId w:val="21"/>
        </w:numPr>
        <w:spacing w:after="120"/>
        <w:ind w:left="624" w:hanging="624"/>
        <w:jc w:val="both"/>
      </w:pPr>
      <w:r>
        <w:t>Vztahy neupravené touto Dohodou se řídí platným právním řádem ČR.</w:t>
      </w:r>
    </w:p>
    <w:p w:rsidR="00B854F6" w:rsidRPr="00B854F6" w:rsidRDefault="00B854F6" w:rsidP="00B854F6">
      <w:pPr>
        <w:numPr>
          <w:ilvl w:val="1"/>
          <w:numId w:val="21"/>
        </w:numPr>
        <w:spacing w:after="120"/>
        <w:ind w:left="624" w:hanging="624"/>
        <w:jc w:val="both"/>
      </w:pPr>
      <w:r>
        <w:t xml:space="preserve">Oprávnění k podpisu této Dohody Uživatel dokládá: </w:t>
      </w:r>
    </w:p>
    <w:p w:rsidR="00B854F6" w:rsidRPr="00B854F6" w:rsidRDefault="00B854F6" w:rsidP="00B854F6">
      <w:pPr>
        <w:numPr>
          <w:ilvl w:val="3"/>
          <w:numId w:val="21"/>
        </w:numPr>
        <w:spacing w:after="120"/>
        <w:jc w:val="both"/>
      </w:pPr>
      <w:r>
        <w:t>platným výpisem z živnostenského rejstříku nebo jeho ověřenou kopií (ne staršími 6 měsíců)</w:t>
      </w:r>
    </w:p>
    <w:p w:rsidR="00B854F6" w:rsidRPr="00B854F6" w:rsidRDefault="00B854F6" w:rsidP="00B854F6">
      <w:pPr>
        <w:numPr>
          <w:ilvl w:val="1"/>
          <w:numId w:val="21"/>
        </w:numPr>
        <w:spacing w:after="120"/>
        <w:ind w:left="624" w:hanging="624"/>
        <w:jc w:val="both"/>
      </w:pPr>
      <w:r>
        <w:t>Dohoda je účinná dnem podpisu oběma Stranami Dohody.</w:t>
      </w:r>
    </w:p>
    <w:p w:rsidR="00B854F6" w:rsidRPr="00B854F6" w:rsidRDefault="00B854F6" w:rsidP="00B854F6">
      <w:pPr>
        <w:numPr>
          <w:ilvl w:val="1"/>
          <w:numId w:val="21"/>
        </w:numPr>
        <w:spacing w:after="120"/>
        <w:ind w:left="624" w:hanging="624"/>
        <w:jc w:val="both"/>
      </w:pPr>
      <w:r>
        <w:t xml:space="preserve">Strany Dohody prohlašují, že tato Dohoda vyjadřuje jejich úplné a výlučné vzájemné ujednání týkající se daného předmětu této Dohody. Strany Dohody po přečtení této Dohody prohlašují, že byla uzavřena </w:t>
      </w:r>
      <w:r>
        <w:lastRenderedPageBreak/>
        <w:t>po vzájemném projednání, určitě a srozumitelně, na základě jejich pravé, vážně míněné a svobodné vůle. Na důkaz uvedených skutečností připojují podpisy svých oprávněných osob či zástupců.</w:t>
      </w:r>
    </w:p>
    <w:p w:rsidR="00B854F6" w:rsidRDefault="00B854F6" w:rsidP="00B854F6">
      <w:pPr>
        <w:numPr>
          <w:ilvl w:val="0"/>
          <w:numId w:val="0"/>
        </w:numPr>
        <w:spacing w:after="120"/>
        <w:jc w:val="both"/>
      </w:pPr>
    </w:p>
    <w:p w:rsidR="00B854F6" w:rsidRDefault="00B854F6" w:rsidP="00B854F6">
      <w:pPr>
        <w:numPr>
          <w:ilvl w:val="0"/>
          <w:numId w:val="0"/>
        </w:numPr>
        <w:spacing w:after="120"/>
        <w:jc w:val="both"/>
      </w:pPr>
      <w:r>
        <w:rPr>
          <w:b/>
          <w:u w:val="single"/>
        </w:rPr>
        <w:t>Příloha:</w:t>
      </w:r>
    </w:p>
    <w:p w:rsidR="00B854F6" w:rsidRDefault="00B854F6" w:rsidP="00B854F6">
      <w:pPr>
        <w:numPr>
          <w:ilvl w:val="0"/>
          <w:numId w:val="0"/>
        </w:numPr>
        <w:spacing w:after="120"/>
        <w:jc w:val="both"/>
      </w:pPr>
      <w:r>
        <w:t>Příloha č. 1 - Vzor Evidenčního listu Uživatele zásilek se službou bezdokladová dobírka</w:t>
      </w:r>
    </w:p>
    <w:p w:rsidR="00B854F6" w:rsidRDefault="00B854F6" w:rsidP="00B854F6">
      <w:pPr>
        <w:numPr>
          <w:ilvl w:val="0"/>
          <w:numId w:val="0"/>
        </w:numPr>
        <w:spacing w:before="120" w:after="120"/>
        <w:jc w:val="both"/>
      </w:pPr>
      <w:r>
        <w:t>Příloha č. 2 - Vzory adresních stran zásilek</w:t>
      </w:r>
    </w:p>
    <w:p w:rsidR="00B854F6" w:rsidRDefault="00B854F6" w:rsidP="00B854F6">
      <w:pPr>
        <w:numPr>
          <w:ilvl w:val="0"/>
          <w:numId w:val="0"/>
        </w:numPr>
        <w:spacing w:before="120" w:after="120"/>
        <w:jc w:val="both"/>
      </w:pPr>
    </w:p>
    <w:p w:rsidR="00B854F6" w:rsidRDefault="00B854F6" w:rsidP="00B854F6">
      <w:pPr>
        <w:numPr>
          <w:ilvl w:val="0"/>
          <w:numId w:val="0"/>
        </w:numPr>
        <w:spacing w:after="120"/>
        <w:jc w:val="both"/>
      </w:pPr>
    </w:p>
    <w:p w:rsidR="00B07EE0" w:rsidRDefault="00B07EE0" w:rsidP="00B854F6">
      <w:pPr>
        <w:numPr>
          <w:ilvl w:val="0"/>
          <w:numId w:val="0"/>
        </w:numPr>
        <w:spacing w:after="120"/>
        <w:jc w:val="both"/>
      </w:pPr>
    </w:p>
    <w:p w:rsidR="00B07EE0" w:rsidRDefault="00B07EE0" w:rsidP="00B854F6">
      <w:pPr>
        <w:numPr>
          <w:ilvl w:val="0"/>
          <w:numId w:val="0"/>
        </w:numPr>
        <w:spacing w:after="120"/>
        <w:jc w:val="both"/>
        <w:sectPr w:rsidR="00B07EE0" w:rsidSect="00C668F0">
          <w:headerReference w:type="even" r:id="rId14"/>
          <w:headerReference w:type="default" r:id="rId15"/>
          <w:footerReference w:type="default" r:id="rId16"/>
          <w:type w:val="continuous"/>
          <w:pgSz w:w="11906" w:h="16838" w:code="9"/>
          <w:pgMar w:top="2127" w:right="1134" w:bottom="1418" w:left="993" w:header="709" w:footer="794" w:gutter="0"/>
          <w:cols w:space="709"/>
          <w:docGrid w:linePitch="360"/>
        </w:sectPr>
      </w:pPr>
    </w:p>
    <w:p w:rsidR="00B854F6" w:rsidRDefault="00B07EE0" w:rsidP="00B854F6">
      <w:pPr>
        <w:numPr>
          <w:ilvl w:val="0"/>
          <w:numId w:val="0"/>
        </w:numPr>
        <w:spacing w:after="120"/>
        <w:jc w:val="both"/>
      </w:pPr>
      <w:r>
        <w:lastRenderedPageBreak/>
        <w:t xml:space="preserve">V Ústí nad Labem dne </w:t>
      </w:r>
    </w:p>
    <w:p w:rsidR="00B854F6" w:rsidRDefault="00B854F6" w:rsidP="00B854F6">
      <w:pPr>
        <w:numPr>
          <w:ilvl w:val="0"/>
          <w:numId w:val="0"/>
        </w:numPr>
        <w:spacing w:after="120"/>
        <w:jc w:val="both"/>
      </w:pPr>
    </w:p>
    <w:p w:rsidR="00B854F6" w:rsidRDefault="00B854F6" w:rsidP="00B854F6">
      <w:pPr>
        <w:numPr>
          <w:ilvl w:val="0"/>
          <w:numId w:val="0"/>
        </w:numPr>
        <w:spacing w:after="120"/>
        <w:jc w:val="both"/>
      </w:pPr>
      <w:r>
        <w:t>Za ČP:</w:t>
      </w:r>
    </w:p>
    <w:p w:rsidR="00B07EE0" w:rsidRDefault="00B07EE0" w:rsidP="00B854F6">
      <w:pPr>
        <w:numPr>
          <w:ilvl w:val="0"/>
          <w:numId w:val="0"/>
        </w:numPr>
        <w:spacing w:after="120"/>
        <w:jc w:val="both"/>
      </w:pPr>
    </w:p>
    <w:p w:rsidR="00B854F6" w:rsidRDefault="00B854F6" w:rsidP="00B854F6">
      <w:pPr>
        <w:numPr>
          <w:ilvl w:val="0"/>
          <w:numId w:val="0"/>
        </w:numPr>
        <w:spacing w:after="120"/>
        <w:jc w:val="both"/>
      </w:pPr>
    </w:p>
    <w:p w:rsidR="00B854F6" w:rsidRDefault="00B854F6" w:rsidP="00B854F6">
      <w:pPr>
        <w:numPr>
          <w:ilvl w:val="0"/>
          <w:numId w:val="0"/>
        </w:numPr>
        <w:spacing w:after="120"/>
        <w:jc w:val="center"/>
      </w:pPr>
      <w:r>
        <w:t>_________________________________________</w:t>
      </w:r>
    </w:p>
    <w:p w:rsidR="00B854F6" w:rsidRDefault="00B854F6" w:rsidP="00B854F6">
      <w:pPr>
        <w:numPr>
          <w:ilvl w:val="0"/>
          <w:numId w:val="0"/>
        </w:numPr>
        <w:spacing w:after="120"/>
        <w:jc w:val="center"/>
      </w:pPr>
    </w:p>
    <w:p w:rsidR="00B854F6" w:rsidRDefault="00B854F6" w:rsidP="00B854F6">
      <w:pPr>
        <w:numPr>
          <w:ilvl w:val="0"/>
          <w:numId w:val="0"/>
        </w:numPr>
        <w:spacing w:after="120"/>
        <w:jc w:val="center"/>
      </w:pPr>
      <w:r>
        <w:t>Ing. Libor Plzák</w:t>
      </w:r>
    </w:p>
    <w:p w:rsidR="00B854F6" w:rsidRDefault="00B854F6" w:rsidP="00B854F6">
      <w:pPr>
        <w:numPr>
          <w:ilvl w:val="0"/>
          <w:numId w:val="0"/>
        </w:numPr>
        <w:spacing w:after="120"/>
        <w:jc w:val="center"/>
      </w:pPr>
      <w:r>
        <w:t>obchodní ředitel regionu, obchod SČ</w:t>
      </w:r>
    </w:p>
    <w:p w:rsidR="00B854F6" w:rsidRDefault="00B854F6" w:rsidP="00B854F6">
      <w:pPr>
        <w:numPr>
          <w:ilvl w:val="0"/>
          <w:numId w:val="0"/>
        </w:numPr>
        <w:spacing w:after="120"/>
      </w:pPr>
      <w:r>
        <w:br w:type="column"/>
      </w:r>
      <w:r>
        <w:lastRenderedPageBreak/>
        <w:t xml:space="preserve">V Ústí nad Labem dne </w:t>
      </w:r>
    </w:p>
    <w:p w:rsidR="00B854F6" w:rsidRDefault="00B854F6" w:rsidP="00B854F6">
      <w:pPr>
        <w:numPr>
          <w:ilvl w:val="0"/>
          <w:numId w:val="0"/>
        </w:numPr>
        <w:spacing w:after="120"/>
      </w:pPr>
    </w:p>
    <w:p w:rsidR="00B854F6" w:rsidRDefault="00B854F6" w:rsidP="00B854F6">
      <w:pPr>
        <w:numPr>
          <w:ilvl w:val="0"/>
          <w:numId w:val="0"/>
        </w:numPr>
        <w:spacing w:after="120"/>
      </w:pPr>
      <w:r>
        <w:t>Za Uživatele:</w:t>
      </w:r>
    </w:p>
    <w:p w:rsidR="00B07EE0" w:rsidRDefault="00B07EE0" w:rsidP="00B854F6">
      <w:pPr>
        <w:numPr>
          <w:ilvl w:val="0"/>
          <w:numId w:val="0"/>
        </w:numPr>
        <w:spacing w:after="120"/>
      </w:pPr>
    </w:p>
    <w:p w:rsidR="00B854F6" w:rsidRDefault="00B854F6" w:rsidP="00B854F6">
      <w:pPr>
        <w:numPr>
          <w:ilvl w:val="0"/>
          <w:numId w:val="0"/>
        </w:numPr>
        <w:spacing w:after="120"/>
      </w:pPr>
    </w:p>
    <w:p w:rsidR="00B854F6" w:rsidRDefault="00B854F6" w:rsidP="00B854F6">
      <w:pPr>
        <w:numPr>
          <w:ilvl w:val="0"/>
          <w:numId w:val="0"/>
        </w:numPr>
        <w:spacing w:after="120"/>
        <w:jc w:val="center"/>
      </w:pPr>
      <w:r>
        <w:t>_________________________________________</w:t>
      </w:r>
    </w:p>
    <w:p w:rsidR="00B854F6" w:rsidRDefault="00B854F6" w:rsidP="00B854F6">
      <w:pPr>
        <w:numPr>
          <w:ilvl w:val="0"/>
          <w:numId w:val="0"/>
        </w:numPr>
        <w:spacing w:after="120"/>
        <w:jc w:val="center"/>
      </w:pPr>
    </w:p>
    <w:p w:rsidR="00B854F6" w:rsidRDefault="00B854F6" w:rsidP="00B854F6">
      <w:pPr>
        <w:numPr>
          <w:ilvl w:val="0"/>
          <w:numId w:val="0"/>
        </w:numPr>
        <w:spacing w:after="120"/>
        <w:jc w:val="center"/>
      </w:pPr>
      <w:r>
        <w:t>Prof.Dr.Ing. Zdeněk Kůs</w:t>
      </w:r>
    </w:p>
    <w:p w:rsidR="00AA4A4D" w:rsidRPr="00B854F6" w:rsidRDefault="00B854F6" w:rsidP="00B854F6">
      <w:pPr>
        <w:numPr>
          <w:ilvl w:val="0"/>
          <w:numId w:val="0"/>
        </w:numPr>
        <w:spacing w:after="120"/>
        <w:jc w:val="center"/>
      </w:pPr>
      <w:r>
        <w:t>rektor</w:t>
      </w:r>
    </w:p>
    <w:sectPr w:rsidR="00AA4A4D" w:rsidRPr="00B854F6" w:rsidSect="00B854F6">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50" w:rsidRDefault="00412E50">
      <w:r>
        <w:separator/>
      </w:r>
    </w:p>
  </w:endnote>
  <w:endnote w:type="continuationSeparator" w:id="0">
    <w:p w:rsidR="00412E50" w:rsidRDefault="0041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8130B8" w:rsidRPr="00160A6D">
      <w:rPr>
        <w:sz w:val="18"/>
        <w:szCs w:val="18"/>
      </w:rPr>
      <w:fldChar w:fldCharType="begin"/>
    </w:r>
    <w:r w:rsidRPr="00160A6D">
      <w:rPr>
        <w:sz w:val="18"/>
        <w:szCs w:val="18"/>
      </w:rPr>
      <w:instrText xml:space="preserve"> PAGE </w:instrText>
    </w:r>
    <w:r w:rsidR="008130B8" w:rsidRPr="00160A6D">
      <w:rPr>
        <w:sz w:val="18"/>
        <w:szCs w:val="18"/>
      </w:rPr>
      <w:fldChar w:fldCharType="separate"/>
    </w:r>
    <w:r w:rsidR="00637227">
      <w:rPr>
        <w:noProof/>
        <w:sz w:val="18"/>
        <w:szCs w:val="18"/>
      </w:rPr>
      <w:t>8</w:t>
    </w:r>
    <w:r w:rsidR="008130B8" w:rsidRPr="00160A6D">
      <w:rPr>
        <w:sz w:val="18"/>
        <w:szCs w:val="18"/>
      </w:rPr>
      <w:fldChar w:fldCharType="end"/>
    </w:r>
    <w:r w:rsidRPr="00160A6D">
      <w:rPr>
        <w:sz w:val="18"/>
        <w:szCs w:val="18"/>
      </w:rPr>
      <w:t xml:space="preserve"> (celkem </w:t>
    </w:r>
    <w:r w:rsidR="008130B8" w:rsidRPr="00160A6D">
      <w:rPr>
        <w:sz w:val="18"/>
        <w:szCs w:val="18"/>
      </w:rPr>
      <w:fldChar w:fldCharType="begin"/>
    </w:r>
    <w:r w:rsidRPr="00160A6D">
      <w:rPr>
        <w:sz w:val="18"/>
        <w:szCs w:val="18"/>
      </w:rPr>
      <w:instrText xml:space="preserve"> NUMPAGES </w:instrText>
    </w:r>
    <w:r w:rsidR="008130B8" w:rsidRPr="00160A6D">
      <w:rPr>
        <w:sz w:val="18"/>
        <w:szCs w:val="18"/>
      </w:rPr>
      <w:fldChar w:fldCharType="separate"/>
    </w:r>
    <w:r w:rsidR="00637227">
      <w:rPr>
        <w:noProof/>
        <w:sz w:val="18"/>
        <w:szCs w:val="18"/>
      </w:rPr>
      <w:t>9</w:t>
    </w:r>
    <w:r w:rsidR="008130B8"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50" w:rsidRDefault="00412E50">
      <w:r>
        <w:separator/>
      </w:r>
    </w:p>
  </w:footnote>
  <w:footnote w:type="continuationSeparator" w:id="0">
    <w:p w:rsidR="00412E50" w:rsidRDefault="00412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412E50"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D0232D" w:rsidRPr="00D0232D" w:rsidRDefault="00B854F6" w:rsidP="00B07EE0">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B07EE0">
      <w:rPr>
        <w:rFonts w:ascii="Arial" w:hAnsi="Arial" w:cs="Arial"/>
        <w:szCs w:val="22"/>
      </w:rPr>
      <w:t xml:space="preserve"> č</w:t>
    </w:r>
    <w:r>
      <w:rPr>
        <w:rFonts w:ascii="Arial" w:hAnsi="Arial" w:cs="Arial"/>
        <w:szCs w:val="22"/>
      </w:rPr>
      <w:t>íslo 982407-0518/2014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97D55AF"/>
    <w:multiLevelType w:val="multilevel"/>
    <w:tmpl w:val="24A88EA4"/>
    <w:numStyleLink w:val="Styl1"/>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4"/>
  </w:num>
  <w:num w:numId="20">
    <w:abstractNumId w:val="19"/>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3839"/>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12E50"/>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37227"/>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0B8"/>
    <w:rsid w:val="008132DC"/>
    <w:rsid w:val="008154EA"/>
    <w:rsid w:val="00820381"/>
    <w:rsid w:val="008418B0"/>
    <w:rsid w:val="00851807"/>
    <w:rsid w:val="00860203"/>
    <w:rsid w:val="00865D4C"/>
    <w:rsid w:val="00877376"/>
    <w:rsid w:val="0088027F"/>
    <w:rsid w:val="00882194"/>
    <w:rsid w:val="00890171"/>
    <w:rsid w:val="00890E39"/>
    <w:rsid w:val="0089511D"/>
    <w:rsid w:val="008B6F16"/>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07EE0"/>
    <w:rsid w:val="00B13F7D"/>
    <w:rsid w:val="00B32228"/>
    <w:rsid w:val="00B33D9D"/>
    <w:rsid w:val="00B408D2"/>
    <w:rsid w:val="00B4421E"/>
    <w:rsid w:val="00B449CA"/>
    <w:rsid w:val="00B52846"/>
    <w:rsid w:val="00B56780"/>
    <w:rsid w:val="00B67CD1"/>
    <w:rsid w:val="00B7476C"/>
    <w:rsid w:val="00B854F6"/>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EA5203D-F11D-4A20-969E-335A51C0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kaposta.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eskaposta.cz/cz/sluzby/e-sluzby/interni-certifikacni-autorita-id314/"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DCCE-2B9F-436F-93C3-2959820F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9</Pages>
  <Words>3703</Words>
  <Characters>21852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Burešová Zdeňka</cp:lastModifiedBy>
  <cp:revision>2</cp:revision>
  <cp:lastPrinted>2010-01-28T11:34:00Z</cp:lastPrinted>
  <dcterms:created xsi:type="dcterms:W3CDTF">2018-10-24T09:05:00Z</dcterms:created>
  <dcterms:modified xsi:type="dcterms:W3CDTF">2018-10-24T09:05:00Z</dcterms:modified>
</cp:coreProperties>
</file>