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5A" w:rsidRDefault="00890E5A" w:rsidP="004248F3">
      <w:pPr>
        <w:pStyle w:val="Default"/>
        <w:rPr>
          <w:sz w:val="20"/>
          <w:szCs w:val="20"/>
        </w:rPr>
      </w:pPr>
      <w:r w:rsidRPr="004B5D54">
        <w:rPr>
          <w:sz w:val="20"/>
          <w:szCs w:val="20"/>
        </w:rPr>
        <w:t>Jméno / Firma zákazníka:</w:t>
      </w:r>
      <w:r>
        <w:rPr>
          <w:sz w:val="20"/>
          <w:szCs w:val="20"/>
        </w:rPr>
        <w:t xml:space="preserve"> </w:t>
      </w:r>
    </w:p>
    <w:p w:rsidR="00890E5A" w:rsidRDefault="00890E5A" w:rsidP="004248F3">
      <w:pPr>
        <w:pStyle w:val="Default"/>
        <w:rPr>
          <w:sz w:val="20"/>
          <w:szCs w:val="20"/>
        </w:rPr>
      </w:pPr>
      <w:r w:rsidRPr="00464A70">
        <w:rPr>
          <w:noProof/>
          <w:sz w:val="20"/>
          <w:szCs w:val="20"/>
        </w:rPr>
        <w:t xml:space="preserve">Tělovýchovná zařízení města </w:t>
      </w:r>
      <w:r w:rsidR="00273129">
        <w:rPr>
          <w:noProof/>
          <w:sz w:val="20"/>
          <w:szCs w:val="20"/>
        </w:rPr>
        <w:t>T</w:t>
      </w:r>
      <w:r w:rsidRPr="00464A70">
        <w:rPr>
          <w:noProof/>
          <w:sz w:val="20"/>
          <w:szCs w:val="20"/>
        </w:rPr>
        <w:t>ábora s</w:t>
      </w:r>
      <w:r w:rsidR="00273129">
        <w:rPr>
          <w:noProof/>
          <w:sz w:val="20"/>
          <w:szCs w:val="20"/>
        </w:rPr>
        <w:t>.</w:t>
      </w:r>
      <w:r w:rsidRPr="00464A70">
        <w:rPr>
          <w:noProof/>
          <w:sz w:val="20"/>
          <w:szCs w:val="20"/>
        </w:rPr>
        <w:t>r</w:t>
      </w:r>
      <w:r w:rsidR="00273129">
        <w:rPr>
          <w:noProof/>
          <w:sz w:val="20"/>
          <w:szCs w:val="20"/>
        </w:rPr>
        <w:t>.</w:t>
      </w:r>
      <w:r w:rsidRPr="00464A70">
        <w:rPr>
          <w:noProof/>
          <w:sz w:val="20"/>
          <w:szCs w:val="20"/>
        </w:rPr>
        <w:t>o</w:t>
      </w:r>
      <w:r w:rsidR="00273129">
        <w:rPr>
          <w:noProof/>
          <w:sz w:val="20"/>
          <w:szCs w:val="20"/>
        </w:rPr>
        <w:t>., Václava Soumara 2300, Tábor 390 03</w:t>
      </w:r>
    </w:p>
    <w:p w:rsidR="00890E5A" w:rsidRPr="004B5D54" w:rsidRDefault="00890E5A" w:rsidP="004248F3">
      <w:pPr>
        <w:pStyle w:val="Default"/>
        <w:rPr>
          <w:sz w:val="20"/>
          <w:szCs w:val="20"/>
        </w:rPr>
      </w:pPr>
      <w:r w:rsidRPr="000244D2">
        <w:rPr>
          <w:sz w:val="20"/>
          <w:szCs w:val="20"/>
        </w:rPr>
        <w:t xml:space="preserve">IČO.: </w:t>
      </w:r>
      <w:r w:rsidR="00273129">
        <w:rPr>
          <w:sz w:val="20"/>
          <w:szCs w:val="20"/>
        </w:rPr>
        <w:t>25171127</w:t>
      </w:r>
      <w:r>
        <w:rPr>
          <w:sz w:val="20"/>
          <w:szCs w:val="20"/>
        </w:rPr>
        <w:br/>
      </w:r>
      <w:r w:rsidRPr="00273129">
        <w:rPr>
          <w:color w:val="auto"/>
          <w:sz w:val="20"/>
          <w:szCs w:val="20"/>
        </w:rPr>
        <w:t xml:space="preserve">Tel / E-mail: </w:t>
      </w:r>
      <w:proofErr w:type="spellStart"/>
      <w:r w:rsidR="002D1D65">
        <w:rPr>
          <w:rStyle w:val="Zdraznn"/>
          <w:rFonts w:cs="Arial"/>
          <w:i w:val="0"/>
          <w:color w:val="auto"/>
          <w:sz w:val="20"/>
          <w:szCs w:val="20"/>
          <w:shd w:val="clear" w:color="auto" w:fill="FFFFFF"/>
        </w:rPr>
        <w:t>xxxxxx</w:t>
      </w:r>
      <w:proofErr w:type="spellEnd"/>
      <w:r w:rsidR="00273129" w:rsidRPr="00273129">
        <w:rPr>
          <w:rStyle w:val="Zdraznn"/>
          <w:rFonts w:cs="Arial"/>
          <w:i w:val="0"/>
          <w:color w:val="auto"/>
          <w:sz w:val="20"/>
          <w:szCs w:val="20"/>
          <w:shd w:val="clear" w:color="auto" w:fill="FFFFFF"/>
        </w:rPr>
        <w:t xml:space="preserve">, </w:t>
      </w:r>
      <w:proofErr w:type="spellStart"/>
      <w:r w:rsidR="002D1D65">
        <w:rPr>
          <w:rStyle w:val="Zdraznn"/>
          <w:rFonts w:cs="Arial"/>
          <w:i w:val="0"/>
          <w:color w:val="auto"/>
          <w:sz w:val="20"/>
          <w:szCs w:val="20"/>
          <w:shd w:val="clear" w:color="auto" w:fill="FFFFFF"/>
        </w:rPr>
        <w:t>xxxxxxx</w:t>
      </w:r>
      <w:proofErr w:type="spellEnd"/>
      <w:r w:rsidRPr="00273129">
        <w:rPr>
          <w:color w:val="auto"/>
          <w:sz w:val="20"/>
          <w:szCs w:val="20"/>
        </w:rPr>
        <w:t xml:space="preserve"> / </w:t>
      </w:r>
      <w:hyperlink r:id="rId8" w:history="1">
        <w:r w:rsidR="002D1D65" w:rsidRPr="00CF7ED1">
          <w:rPr>
            <w:rStyle w:val="Hypertextovodkaz"/>
            <w:rFonts w:cs="Arial"/>
            <w:sz w:val="20"/>
            <w:szCs w:val="20"/>
            <w:bdr w:val="none" w:sz="0" w:space="0" w:color="auto" w:frame="1"/>
            <w:shd w:val="clear" w:color="auto" w:fill="FFFFFF"/>
          </w:rPr>
          <w:t>xxxxx@xxxx.cz,</w:t>
        </w:r>
      </w:hyperlink>
      <w:r w:rsidR="00273129" w:rsidRPr="00273129">
        <w:rPr>
          <w:rFonts w:ascii="Arial" w:hAnsi="Arial" w:cs="Arial"/>
          <w:color w:val="auto"/>
          <w:sz w:val="21"/>
          <w:szCs w:val="21"/>
          <w:shd w:val="clear" w:color="auto" w:fill="FFFFFF"/>
        </w:rPr>
        <w:t>  </w:t>
      </w:r>
      <w:r w:rsidR="00273129" w:rsidRPr="00273129">
        <w:rPr>
          <w:color w:val="auto"/>
          <w:sz w:val="20"/>
          <w:szCs w:val="20"/>
        </w:rPr>
        <w:t xml:space="preserve"> </w:t>
      </w:r>
    </w:p>
    <w:p w:rsidR="00890E5A" w:rsidRPr="00B53DF2" w:rsidRDefault="00890E5A" w:rsidP="004248F3">
      <w:pPr>
        <w:pStyle w:val="Default"/>
        <w:rPr>
          <w:color w:val="4BA82E"/>
          <w:sz w:val="32"/>
          <w:szCs w:val="32"/>
        </w:rPr>
      </w:pPr>
      <w:r>
        <w:rPr>
          <w:b/>
          <w:bCs/>
          <w:color w:val="4BA82E"/>
          <w:sz w:val="32"/>
          <w:szCs w:val="32"/>
        </w:rPr>
        <w:t>Závazná objednávka</w:t>
      </w:r>
      <w:r w:rsidRPr="00B53DF2">
        <w:rPr>
          <w:b/>
          <w:bCs/>
          <w:color w:val="4BA82E"/>
          <w:sz w:val="32"/>
          <w:szCs w:val="32"/>
        </w:rPr>
        <w:t xml:space="preserve"> na vozidlo ŠKODA</w:t>
      </w:r>
    </w:p>
    <w:p w:rsidR="00890E5A" w:rsidRPr="004B5D54" w:rsidRDefault="00890E5A" w:rsidP="004248F3">
      <w:pPr>
        <w:pStyle w:val="Default"/>
        <w:rPr>
          <w:sz w:val="20"/>
          <w:szCs w:val="20"/>
        </w:rPr>
      </w:pPr>
    </w:p>
    <w:p w:rsidR="00890E5A" w:rsidRPr="004B5D54" w:rsidRDefault="00890E5A" w:rsidP="00626189">
      <w:pPr>
        <w:pStyle w:val="Default"/>
        <w:rPr>
          <w:sz w:val="20"/>
          <w:szCs w:val="20"/>
        </w:rPr>
      </w:pPr>
      <w:r w:rsidRPr="004B5D54">
        <w:rPr>
          <w:b/>
          <w:sz w:val="20"/>
          <w:szCs w:val="20"/>
        </w:rPr>
        <w:t>Číslo nabídky:</w:t>
      </w:r>
      <w:r w:rsidRPr="004B5D54">
        <w:rPr>
          <w:sz w:val="20"/>
          <w:szCs w:val="20"/>
        </w:rPr>
        <w:t xml:space="preserve"> </w:t>
      </w:r>
      <w:r w:rsidRPr="00464A70">
        <w:rPr>
          <w:noProof/>
          <w:sz w:val="20"/>
          <w:szCs w:val="20"/>
        </w:rPr>
        <w:t>108643</w:t>
      </w:r>
      <w:r>
        <w:rPr>
          <w:sz w:val="20"/>
          <w:szCs w:val="20"/>
        </w:rPr>
        <w:t>/v.</w:t>
      </w:r>
      <w:r w:rsidRPr="00464A70">
        <w:rPr>
          <w:noProof/>
          <w:sz w:val="20"/>
          <w:szCs w:val="20"/>
        </w:rPr>
        <w:t>1</w:t>
      </w:r>
    </w:p>
    <w:p w:rsidR="00890E5A" w:rsidRPr="004B5D54" w:rsidRDefault="00890E5A" w:rsidP="004248F3">
      <w:pPr>
        <w:spacing w:line="240" w:lineRule="auto"/>
        <w:rPr>
          <w:sz w:val="20"/>
          <w:szCs w:val="20"/>
        </w:rPr>
      </w:pPr>
      <w:r w:rsidRPr="004B5D54">
        <w:rPr>
          <w:sz w:val="20"/>
          <w:szCs w:val="20"/>
        </w:rPr>
        <w:t>Tato nabídka je platná pouze pro Vás</w:t>
      </w:r>
    </w:p>
    <w:p w:rsidR="00890E5A" w:rsidRDefault="00890E5A" w:rsidP="006F62B1">
      <w:pPr>
        <w:pStyle w:val="Default"/>
        <w:rPr>
          <w:b/>
          <w:bCs/>
          <w:color w:val="4BA82E"/>
          <w:sz w:val="22"/>
          <w:szCs w:val="22"/>
        </w:rPr>
      </w:pPr>
      <w:r w:rsidRPr="00B53DF2">
        <w:rPr>
          <w:b/>
          <w:bCs/>
          <w:color w:val="4BA82E"/>
          <w:sz w:val="22"/>
          <w:szCs w:val="22"/>
        </w:rPr>
        <w:t>Specifikace Vašeho vozu</w:t>
      </w:r>
    </w:p>
    <w:p w:rsidR="00890E5A" w:rsidRPr="001617B7" w:rsidRDefault="00890E5A" w:rsidP="006F62B1">
      <w:pPr>
        <w:tabs>
          <w:tab w:val="left" w:pos="1276"/>
          <w:tab w:val="left" w:pos="1701"/>
        </w:tabs>
        <w:spacing w:before="120" w:line="240" w:lineRule="auto"/>
        <w:rPr>
          <w:sz w:val="20"/>
          <w:szCs w:val="20"/>
        </w:rPr>
      </w:pPr>
      <w:r w:rsidRPr="004B5D54">
        <w:rPr>
          <w:b/>
          <w:sz w:val="20"/>
          <w:szCs w:val="20"/>
        </w:rPr>
        <w:t>Model:</w:t>
      </w:r>
      <w:r>
        <w:rPr>
          <w:sz w:val="20"/>
          <w:szCs w:val="20"/>
        </w:rPr>
        <w:t xml:space="preserve"> </w:t>
      </w:r>
      <w:r>
        <w:rPr>
          <w:sz w:val="20"/>
          <w:szCs w:val="20"/>
        </w:rPr>
        <w:tab/>
      </w:r>
      <w:r>
        <w:rPr>
          <w:sz w:val="20"/>
          <w:szCs w:val="20"/>
        </w:rPr>
        <w:tab/>
      </w:r>
      <w:r w:rsidRPr="00464A70">
        <w:rPr>
          <w:noProof/>
          <w:sz w:val="20"/>
          <w:szCs w:val="20"/>
        </w:rPr>
        <w:t xml:space="preserve">FABIA COMBI Style 1,0 TSI 81 kW 7-stup. automat., </w:t>
      </w:r>
      <w:r w:rsidR="00273129">
        <w:rPr>
          <w:noProof/>
          <w:sz w:val="20"/>
          <w:szCs w:val="20"/>
        </w:rPr>
        <w:t>81</w:t>
      </w:r>
      <w:r w:rsidRPr="00464A70">
        <w:rPr>
          <w:noProof/>
          <w:sz w:val="20"/>
          <w:szCs w:val="20"/>
        </w:rPr>
        <w:t xml:space="preserve"> KW, </w:t>
      </w:r>
      <w:r w:rsidR="00273129">
        <w:rPr>
          <w:noProof/>
          <w:sz w:val="20"/>
          <w:szCs w:val="20"/>
        </w:rPr>
        <w:t>999</w:t>
      </w:r>
      <w:r w:rsidRPr="00464A70">
        <w:rPr>
          <w:noProof/>
          <w:sz w:val="20"/>
          <w:szCs w:val="20"/>
        </w:rPr>
        <w:t xml:space="preserve"> cm3</w:t>
      </w:r>
    </w:p>
    <w:p w:rsidR="00890E5A" w:rsidRDefault="00890E5A" w:rsidP="008B12EA">
      <w:pPr>
        <w:tabs>
          <w:tab w:val="left" w:pos="1276"/>
          <w:tab w:val="left" w:pos="1701"/>
        </w:tabs>
        <w:spacing w:line="240" w:lineRule="auto"/>
        <w:rPr>
          <w:sz w:val="20"/>
          <w:szCs w:val="20"/>
        </w:rPr>
      </w:pPr>
      <w:r w:rsidRPr="000244D2">
        <w:rPr>
          <w:b/>
          <w:sz w:val="20"/>
          <w:szCs w:val="20"/>
        </w:rPr>
        <w:t xml:space="preserve">Kód modelu: </w:t>
      </w:r>
      <w:r w:rsidRPr="000244D2">
        <w:rPr>
          <w:b/>
          <w:sz w:val="20"/>
          <w:szCs w:val="20"/>
        </w:rPr>
        <w:tab/>
      </w:r>
      <w:r w:rsidRPr="00464A70">
        <w:rPr>
          <w:noProof/>
          <w:sz w:val="20"/>
          <w:szCs w:val="20"/>
        </w:rPr>
        <w:t>NJ54ND</w:t>
      </w:r>
    </w:p>
    <w:p w:rsidR="00890E5A" w:rsidRDefault="00890E5A" w:rsidP="008B12EA">
      <w:pPr>
        <w:tabs>
          <w:tab w:val="left" w:pos="1276"/>
          <w:tab w:val="left" w:pos="1701"/>
        </w:tabs>
        <w:spacing w:line="240" w:lineRule="auto"/>
        <w:rPr>
          <w:sz w:val="20"/>
          <w:szCs w:val="20"/>
        </w:rPr>
      </w:pPr>
      <w:r w:rsidRPr="000244D2">
        <w:rPr>
          <w:b/>
          <w:sz w:val="20"/>
          <w:szCs w:val="20"/>
        </w:rPr>
        <w:t>Počet vozidel:</w:t>
      </w:r>
      <w:r w:rsidRPr="000244D2">
        <w:rPr>
          <w:sz w:val="20"/>
          <w:szCs w:val="20"/>
        </w:rPr>
        <w:t xml:space="preserve"> </w:t>
      </w:r>
      <w:r w:rsidRPr="000244D2">
        <w:rPr>
          <w:sz w:val="20"/>
          <w:szCs w:val="20"/>
        </w:rPr>
        <w:tab/>
      </w:r>
      <w:r w:rsidRPr="00464A70">
        <w:rPr>
          <w:noProof/>
          <w:sz w:val="20"/>
          <w:szCs w:val="20"/>
        </w:rPr>
        <w:t>1</w:t>
      </w:r>
    </w:p>
    <w:p w:rsidR="00890E5A" w:rsidRDefault="00890E5A" w:rsidP="005B795B">
      <w:pPr>
        <w:pStyle w:val="Default"/>
        <w:tabs>
          <w:tab w:val="left" w:pos="1701"/>
        </w:tabs>
        <w:rPr>
          <w:sz w:val="20"/>
          <w:szCs w:val="20"/>
        </w:rPr>
      </w:pPr>
      <w:r w:rsidRPr="000244D2">
        <w:rPr>
          <w:b/>
          <w:sz w:val="20"/>
          <w:szCs w:val="20"/>
        </w:rPr>
        <w:t>Barva:</w:t>
      </w:r>
      <w:r w:rsidRPr="000244D2">
        <w:rPr>
          <w:sz w:val="20"/>
          <w:szCs w:val="20"/>
        </w:rPr>
        <w:t xml:space="preserve"> </w:t>
      </w:r>
      <w:r w:rsidRPr="000244D2">
        <w:rPr>
          <w:sz w:val="20"/>
          <w:szCs w:val="20"/>
        </w:rPr>
        <w:tab/>
      </w:r>
      <w:r w:rsidRPr="00464A70">
        <w:rPr>
          <w:noProof/>
          <w:sz w:val="20"/>
          <w:szCs w:val="20"/>
        </w:rPr>
        <w:t>9P9PBL</w:t>
      </w:r>
      <w:r w:rsidRPr="000244D2">
        <w:rPr>
          <w:sz w:val="20"/>
          <w:szCs w:val="20"/>
        </w:rPr>
        <w:t xml:space="preserve">, </w:t>
      </w:r>
      <w:r w:rsidRPr="00464A70">
        <w:rPr>
          <w:noProof/>
          <w:sz w:val="20"/>
          <w:szCs w:val="20"/>
        </w:rPr>
        <w:t>Bílá Candy, Int: Černo-šedý</w:t>
      </w:r>
      <w:r w:rsidRPr="004B5D54">
        <w:rPr>
          <w:sz w:val="20"/>
          <w:szCs w:val="20"/>
        </w:rPr>
        <w:t xml:space="preserve"> </w:t>
      </w:r>
    </w:p>
    <w:p w:rsidR="00890E5A" w:rsidRDefault="00890E5A" w:rsidP="005B795B">
      <w:pPr>
        <w:pStyle w:val="Default"/>
        <w:tabs>
          <w:tab w:val="left" w:pos="170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126"/>
        <w:gridCol w:w="1985"/>
      </w:tblGrid>
      <w:tr w:rsidR="00890E5A" w:rsidRPr="0074401E" w:rsidTr="00104EFF">
        <w:tc>
          <w:tcPr>
            <w:tcW w:w="5495" w:type="dxa"/>
            <w:shd w:val="clear" w:color="auto" w:fill="auto"/>
          </w:tcPr>
          <w:p w:rsidR="00890E5A" w:rsidRPr="0074401E" w:rsidRDefault="00890E5A" w:rsidP="00D36633">
            <w:pPr>
              <w:pStyle w:val="Default"/>
              <w:rPr>
                <w:b/>
                <w:color w:val="FFFFFF"/>
                <w:szCs w:val="20"/>
              </w:rPr>
            </w:pPr>
          </w:p>
        </w:tc>
        <w:tc>
          <w:tcPr>
            <w:tcW w:w="2126" w:type="dxa"/>
            <w:shd w:val="clear" w:color="auto" w:fill="auto"/>
            <w:tcMar>
              <w:top w:w="57" w:type="dxa"/>
            </w:tcMar>
          </w:tcPr>
          <w:p w:rsidR="00890E5A" w:rsidRPr="003878D4" w:rsidRDefault="00890E5A" w:rsidP="0074401E">
            <w:pPr>
              <w:pStyle w:val="Default"/>
              <w:jc w:val="center"/>
              <w:rPr>
                <w:color w:val="auto"/>
                <w:sz w:val="20"/>
                <w:szCs w:val="20"/>
              </w:rPr>
            </w:pPr>
            <w:r w:rsidRPr="003878D4">
              <w:rPr>
                <w:color w:val="auto"/>
                <w:sz w:val="20"/>
                <w:szCs w:val="20"/>
              </w:rPr>
              <w:t>Cena bez DPH</w:t>
            </w:r>
          </w:p>
        </w:tc>
        <w:tc>
          <w:tcPr>
            <w:tcW w:w="1985" w:type="dxa"/>
            <w:shd w:val="clear" w:color="auto" w:fill="auto"/>
            <w:tcMar>
              <w:top w:w="57" w:type="dxa"/>
            </w:tcMar>
          </w:tcPr>
          <w:p w:rsidR="00890E5A" w:rsidRPr="003878D4" w:rsidRDefault="00890E5A" w:rsidP="0074401E">
            <w:pPr>
              <w:pStyle w:val="Default"/>
              <w:jc w:val="center"/>
              <w:rPr>
                <w:color w:val="auto"/>
                <w:sz w:val="20"/>
                <w:szCs w:val="20"/>
              </w:rPr>
            </w:pPr>
            <w:r w:rsidRPr="003878D4">
              <w:rPr>
                <w:color w:val="auto"/>
                <w:sz w:val="20"/>
                <w:szCs w:val="20"/>
              </w:rPr>
              <w:t>Cena s DPH</w:t>
            </w:r>
          </w:p>
        </w:tc>
      </w:tr>
      <w:tr w:rsidR="00890E5A" w:rsidRPr="0074401E" w:rsidTr="00E33411">
        <w:trPr>
          <w:trHeight w:val="284"/>
        </w:trPr>
        <w:tc>
          <w:tcPr>
            <w:tcW w:w="5495" w:type="dxa"/>
            <w:tcBorders>
              <w:bottom w:val="single" w:sz="4" w:space="0" w:color="auto"/>
            </w:tcBorders>
            <w:shd w:val="clear" w:color="auto" w:fill="4BA82E"/>
            <w:tcMar>
              <w:top w:w="113" w:type="dxa"/>
              <w:bottom w:w="113" w:type="dxa"/>
            </w:tcMar>
          </w:tcPr>
          <w:p w:rsidR="00890E5A" w:rsidRPr="00776E14" w:rsidRDefault="00890E5A" w:rsidP="00273129">
            <w:pPr>
              <w:pStyle w:val="Default"/>
              <w:rPr>
                <w:b/>
                <w:color w:val="FFFFFF"/>
                <w:sz w:val="20"/>
                <w:szCs w:val="20"/>
              </w:rPr>
            </w:pPr>
            <w:r w:rsidRPr="00464A70">
              <w:rPr>
                <w:b/>
                <w:noProof/>
                <w:color w:val="FFFFFF"/>
                <w:sz w:val="20"/>
                <w:szCs w:val="20"/>
              </w:rPr>
              <w:t>Škoda</w:t>
            </w:r>
            <w:r w:rsidRPr="00776E14">
              <w:rPr>
                <w:b/>
                <w:color w:val="FFFFFF"/>
                <w:sz w:val="20"/>
                <w:szCs w:val="20"/>
              </w:rPr>
              <w:t xml:space="preserve"> </w:t>
            </w:r>
            <w:r w:rsidRPr="00464A70">
              <w:rPr>
                <w:b/>
                <w:noProof/>
                <w:color w:val="FFFFFF"/>
                <w:sz w:val="20"/>
                <w:szCs w:val="20"/>
              </w:rPr>
              <w:t xml:space="preserve">FABIA COMBI Style 1,0 TSI 81 kW 7-stup. automat., </w:t>
            </w:r>
            <w:r w:rsidR="00273129">
              <w:rPr>
                <w:b/>
                <w:noProof/>
                <w:color w:val="FFFFFF"/>
                <w:sz w:val="20"/>
                <w:szCs w:val="20"/>
              </w:rPr>
              <w:t>81</w:t>
            </w:r>
            <w:r w:rsidRPr="00464A70">
              <w:rPr>
                <w:b/>
                <w:noProof/>
                <w:color w:val="FFFFFF"/>
                <w:sz w:val="20"/>
                <w:szCs w:val="20"/>
              </w:rPr>
              <w:t xml:space="preserve"> KW, </w:t>
            </w:r>
            <w:r w:rsidR="00273129">
              <w:rPr>
                <w:b/>
                <w:noProof/>
                <w:color w:val="FFFFFF"/>
                <w:sz w:val="20"/>
                <w:szCs w:val="20"/>
              </w:rPr>
              <w:t>999</w:t>
            </w:r>
            <w:r w:rsidRPr="00464A70">
              <w:rPr>
                <w:b/>
                <w:noProof/>
                <w:color w:val="FFFFFF"/>
                <w:sz w:val="20"/>
                <w:szCs w:val="20"/>
              </w:rPr>
              <w:t xml:space="preserve"> cm3</w:t>
            </w:r>
          </w:p>
        </w:tc>
        <w:tc>
          <w:tcPr>
            <w:tcW w:w="2126" w:type="dxa"/>
            <w:tcBorders>
              <w:bottom w:val="single" w:sz="4" w:space="0" w:color="auto"/>
            </w:tcBorders>
            <w:shd w:val="clear" w:color="auto" w:fill="4BA82E"/>
            <w:tcMar>
              <w:top w:w="113" w:type="dxa"/>
              <w:bottom w:w="113" w:type="dxa"/>
            </w:tcMar>
          </w:tcPr>
          <w:p w:rsidR="00890E5A" w:rsidRPr="00776E14" w:rsidRDefault="005E6CB7" w:rsidP="00AF27E6">
            <w:pPr>
              <w:pStyle w:val="Default"/>
              <w:jc w:val="right"/>
              <w:rPr>
                <w:b/>
                <w:color w:val="FFFFFF"/>
                <w:sz w:val="20"/>
                <w:szCs w:val="20"/>
              </w:rPr>
            </w:pPr>
            <w:r>
              <w:rPr>
                <w:b/>
                <w:noProof/>
                <w:color w:val="FFFFFF"/>
                <w:sz w:val="20"/>
                <w:szCs w:val="20"/>
              </w:rPr>
              <w:t>xxxxx</w:t>
            </w:r>
            <w:r w:rsidR="00890E5A">
              <w:rPr>
                <w:b/>
                <w:noProof/>
                <w:color w:val="FFFFFF"/>
                <w:sz w:val="20"/>
                <w:szCs w:val="20"/>
              </w:rPr>
              <w:t xml:space="preserve"> Kč</w:t>
            </w:r>
          </w:p>
        </w:tc>
        <w:tc>
          <w:tcPr>
            <w:tcW w:w="1985" w:type="dxa"/>
            <w:tcBorders>
              <w:bottom w:val="single" w:sz="4" w:space="0" w:color="auto"/>
            </w:tcBorders>
            <w:shd w:val="clear" w:color="auto" w:fill="4BA82E"/>
            <w:tcMar>
              <w:top w:w="113" w:type="dxa"/>
              <w:bottom w:w="113" w:type="dxa"/>
            </w:tcMar>
          </w:tcPr>
          <w:p w:rsidR="00890E5A" w:rsidRPr="00776E14" w:rsidRDefault="005E6CB7" w:rsidP="00AF27E6">
            <w:pPr>
              <w:pStyle w:val="Default"/>
              <w:jc w:val="right"/>
              <w:rPr>
                <w:b/>
                <w:color w:val="FFFFFF"/>
                <w:sz w:val="20"/>
                <w:szCs w:val="20"/>
              </w:rPr>
            </w:pPr>
            <w:r>
              <w:rPr>
                <w:b/>
                <w:noProof/>
                <w:color w:val="FFFFFF"/>
                <w:sz w:val="20"/>
                <w:szCs w:val="20"/>
              </w:rPr>
              <w:t>xxxxx</w:t>
            </w:r>
            <w:r w:rsidR="00890E5A">
              <w:rPr>
                <w:b/>
                <w:noProof/>
                <w:color w:val="FFFFFF"/>
                <w:sz w:val="20"/>
                <w:szCs w:val="20"/>
              </w:rPr>
              <w:t xml:space="preserve"> Kč</w:t>
            </w:r>
          </w:p>
        </w:tc>
      </w:tr>
      <w:tr w:rsidR="00890E5A" w:rsidRPr="0074401E" w:rsidTr="00E33411">
        <w:trPr>
          <w:trHeight w:val="284"/>
        </w:trPr>
        <w:tc>
          <w:tcPr>
            <w:tcW w:w="5495" w:type="dxa"/>
            <w:tcBorders>
              <w:bottom w:val="nil"/>
              <w:right w:val="nil"/>
            </w:tcBorders>
            <w:shd w:val="clear" w:color="auto" w:fill="auto"/>
            <w:tcMar>
              <w:top w:w="113" w:type="dxa"/>
            </w:tcMar>
          </w:tcPr>
          <w:p w:rsidR="00890E5A" w:rsidRPr="007B4ACA" w:rsidRDefault="00890E5A" w:rsidP="00AF27E6">
            <w:pPr>
              <w:pStyle w:val="Default"/>
              <w:rPr>
                <w:b/>
                <w:sz w:val="20"/>
                <w:szCs w:val="20"/>
              </w:rPr>
            </w:pPr>
            <w:r w:rsidRPr="007238FB">
              <w:rPr>
                <w:b/>
                <w:sz w:val="20"/>
                <w:szCs w:val="20"/>
              </w:rPr>
              <w:t>Mi</w:t>
            </w:r>
            <w:r>
              <w:rPr>
                <w:b/>
                <w:sz w:val="20"/>
                <w:szCs w:val="20"/>
              </w:rPr>
              <w:t>mořádná výbava a příslušenství:</w:t>
            </w:r>
          </w:p>
        </w:tc>
        <w:tc>
          <w:tcPr>
            <w:tcW w:w="2126" w:type="dxa"/>
            <w:tcBorders>
              <w:left w:val="nil"/>
              <w:bottom w:val="nil"/>
              <w:right w:val="nil"/>
            </w:tcBorders>
            <w:shd w:val="clear" w:color="auto" w:fill="auto"/>
            <w:tcMar>
              <w:top w:w="113" w:type="dxa"/>
            </w:tcMar>
          </w:tcPr>
          <w:p w:rsidR="00890E5A" w:rsidRDefault="00890E5A" w:rsidP="00AF27E6">
            <w:pPr>
              <w:pStyle w:val="Default"/>
              <w:ind w:left="360"/>
              <w:jc w:val="right"/>
              <w:rPr>
                <w:sz w:val="20"/>
                <w:szCs w:val="20"/>
              </w:rPr>
            </w:pPr>
          </w:p>
        </w:tc>
        <w:tc>
          <w:tcPr>
            <w:tcW w:w="1985" w:type="dxa"/>
            <w:tcBorders>
              <w:left w:val="nil"/>
              <w:bottom w:val="nil"/>
            </w:tcBorders>
            <w:shd w:val="clear" w:color="auto" w:fill="auto"/>
          </w:tcPr>
          <w:p w:rsidR="00890E5A" w:rsidRDefault="00890E5A" w:rsidP="00D91261">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AF27E6">
            <w:pPr>
              <w:pStyle w:val="Default"/>
              <w:rPr>
                <w:noProof/>
                <w:sz w:val="20"/>
                <w:szCs w:val="20"/>
              </w:rPr>
            </w:pPr>
            <w:r>
              <w:rPr>
                <w:noProof/>
                <w:sz w:val="20"/>
                <w:szCs w:val="20"/>
              </w:rPr>
              <w:t xml:space="preserve">- </w:t>
            </w:r>
            <w:r w:rsidRPr="00F34883">
              <w:rPr>
                <w:noProof/>
                <w:sz w:val="18"/>
                <w:szCs w:val="18"/>
              </w:rPr>
              <w:t>Závěsné zařízení s odnímatelnou hlavicí</w:t>
            </w:r>
          </w:p>
          <w:p w:rsidR="00F34883" w:rsidRDefault="00F34883" w:rsidP="00AF27E6">
            <w:pPr>
              <w:pStyle w:val="Default"/>
              <w:rPr>
                <w:noProof/>
                <w:sz w:val="20"/>
                <w:szCs w:val="20"/>
              </w:rPr>
            </w:pPr>
          </w:p>
          <w:p w:rsidR="00F34883" w:rsidRDefault="00F34883" w:rsidP="00AF27E6">
            <w:pPr>
              <w:pStyle w:val="Default"/>
              <w:rPr>
                <w:sz w:val="20"/>
                <w:szCs w:val="20"/>
              </w:rPr>
            </w:pPr>
          </w:p>
        </w:tc>
        <w:tc>
          <w:tcPr>
            <w:tcW w:w="2126" w:type="dxa"/>
            <w:tcBorders>
              <w:top w:val="nil"/>
              <w:left w:val="nil"/>
              <w:bottom w:val="nil"/>
              <w:right w:val="nil"/>
            </w:tcBorders>
            <w:shd w:val="clear" w:color="auto" w:fill="auto"/>
          </w:tcPr>
          <w:p w:rsidR="00890E5A" w:rsidRDefault="005E6CB7" w:rsidP="00AF27E6">
            <w:pPr>
              <w:pStyle w:val="Default"/>
              <w:ind w:left="360"/>
              <w:jc w:val="right"/>
              <w:rPr>
                <w:sz w:val="20"/>
                <w:szCs w:val="20"/>
              </w:rPr>
            </w:pPr>
            <w:r>
              <w:rPr>
                <w:noProof/>
                <w:sz w:val="20"/>
                <w:szCs w:val="20"/>
              </w:rPr>
              <w:t>xxxx</w:t>
            </w:r>
            <w:r w:rsidR="00890E5A">
              <w:rPr>
                <w:noProof/>
                <w:sz w:val="20"/>
                <w:szCs w:val="20"/>
              </w:rPr>
              <w:t xml:space="preserve"> Kč</w:t>
            </w:r>
          </w:p>
        </w:tc>
        <w:tc>
          <w:tcPr>
            <w:tcW w:w="1985" w:type="dxa"/>
            <w:tcBorders>
              <w:top w:val="nil"/>
              <w:left w:val="nil"/>
              <w:bottom w:val="nil"/>
            </w:tcBorders>
            <w:shd w:val="clear" w:color="auto" w:fill="auto"/>
          </w:tcPr>
          <w:p w:rsidR="00890E5A" w:rsidRDefault="005E6CB7" w:rsidP="00D91261">
            <w:pPr>
              <w:pStyle w:val="Default"/>
              <w:ind w:left="360"/>
              <w:jc w:val="right"/>
              <w:rPr>
                <w:sz w:val="20"/>
                <w:szCs w:val="20"/>
              </w:rPr>
            </w:pPr>
            <w:r>
              <w:rPr>
                <w:noProof/>
                <w:sz w:val="20"/>
                <w:szCs w:val="20"/>
              </w:rPr>
              <w:t>xxxx</w:t>
            </w:r>
            <w:r w:rsidR="00890E5A" w:rsidRPr="00464A70">
              <w:rPr>
                <w:noProof/>
                <w:sz w:val="20"/>
                <w:szCs w:val="20"/>
              </w:rPr>
              <w:t>00</w:t>
            </w:r>
            <w:r w:rsidR="00890E5A">
              <w:rPr>
                <w:noProof/>
                <w:sz w:val="20"/>
                <w:szCs w:val="20"/>
              </w:rPr>
              <w:t xml:space="preserve"> Kč</w:t>
            </w:r>
          </w:p>
        </w:tc>
      </w:tr>
      <w:tr w:rsidR="00890E5A" w:rsidRPr="0074401E" w:rsidTr="00B53DF2">
        <w:trPr>
          <w:trHeight w:hRule="exact" w:val="227"/>
        </w:trPr>
        <w:tc>
          <w:tcPr>
            <w:tcW w:w="5495" w:type="dxa"/>
            <w:tcBorders>
              <w:top w:val="nil"/>
              <w:bottom w:val="nil"/>
              <w:right w:val="nil"/>
            </w:tcBorders>
            <w:shd w:val="clear" w:color="auto" w:fill="auto"/>
          </w:tcPr>
          <w:p w:rsidR="00890E5A" w:rsidRPr="009B3113" w:rsidRDefault="00890E5A" w:rsidP="0030670A">
            <w:pPr>
              <w:pStyle w:val="Default"/>
              <w:rPr>
                <w:sz w:val="20"/>
                <w:szCs w:val="20"/>
              </w:rPr>
            </w:pPr>
            <w:r>
              <w:rPr>
                <w:noProof/>
                <w:sz w:val="20"/>
                <w:szCs w:val="20"/>
              </w:rPr>
              <w:t xml:space="preserve">- </w:t>
            </w:r>
            <w:r w:rsidRPr="00464A70">
              <w:rPr>
                <w:noProof/>
                <w:sz w:val="20"/>
                <w:szCs w:val="20"/>
              </w:rPr>
              <w:t>Mobilita PLUS</w:t>
            </w:r>
            <w:r>
              <w:rPr>
                <w:sz w:val="20"/>
                <w:szCs w:val="20"/>
              </w:rPr>
              <w:t xml:space="preserve"> </w:t>
            </w:r>
            <w:r w:rsidRPr="00464A70">
              <w:rPr>
                <w:noProof/>
                <w:sz w:val="20"/>
                <w:szCs w:val="20"/>
              </w:rPr>
              <w:t>YA1</w:t>
            </w:r>
          </w:p>
        </w:tc>
        <w:tc>
          <w:tcPr>
            <w:tcW w:w="2126" w:type="dxa"/>
            <w:tcBorders>
              <w:top w:val="nil"/>
              <w:left w:val="nil"/>
              <w:bottom w:val="nil"/>
              <w:right w:val="nil"/>
            </w:tcBorders>
            <w:shd w:val="clear" w:color="auto" w:fill="auto"/>
          </w:tcPr>
          <w:p w:rsidR="00890E5A" w:rsidRDefault="005E6CB7" w:rsidP="00AF27E6">
            <w:pPr>
              <w:pStyle w:val="Default"/>
              <w:ind w:left="360"/>
              <w:jc w:val="right"/>
              <w:rPr>
                <w:sz w:val="20"/>
                <w:szCs w:val="20"/>
              </w:rPr>
            </w:pPr>
            <w:r>
              <w:rPr>
                <w:noProof/>
                <w:sz w:val="20"/>
                <w:szCs w:val="20"/>
              </w:rPr>
              <w:t>xxxxx</w:t>
            </w:r>
            <w:r w:rsidR="00890E5A">
              <w:rPr>
                <w:noProof/>
                <w:sz w:val="20"/>
                <w:szCs w:val="20"/>
              </w:rPr>
              <w:t xml:space="preserve"> Kč</w:t>
            </w:r>
            <w:r w:rsidR="00890E5A">
              <w:rPr>
                <w:sz w:val="20"/>
                <w:szCs w:val="20"/>
              </w:rPr>
              <w:t xml:space="preserve"> </w:t>
            </w:r>
          </w:p>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5E6CB7" w:rsidP="00AF27E6">
            <w:pPr>
              <w:pStyle w:val="Default"/>
              <w:ind w:left="360"/>
              <w:jc w:val="right"/>
              <w:rPr>
                <w:sz w:val="20"/>
                <w:szCs w:val="20"/>
              </w:rPr>
            </w:pPr>
            <w:r>
              <w:rPr>
                <w:noProof/>
                <w:sz w:val="20"/>
                <w:szCs w:val="20"/>
              </w:rPr>
              <w:t>xxxx</w:t>
            </w:r>
            <w:r w:rsidR="00890E5A" w:rsidRPr="00464A70">
              <w:rPr>
                <w:noProof/>
                <w:sz w:val="20"/>
                <w:szCs w:val="20"/>
              </w:rPr>
              <w:t>,00</w:t>
            </w:r>
            <w:r w:rsidR="00890E5A">
              <w:rPr>
                <w:noProof/>
                <w:sz w:val="20"/>
                <w:szCs w:val="20"/>
              </w:rPr>
              <w:t xml:space="preserve"> Kč</w:t>
            </w:r>
          </w:p>
        </w:tc>
      </w:tr>
      <w:tr w:rsidR="00890E5A" w:rsidRPr="0074401E" w:rsidTr="00B53DF2">
        <w:trPr>
          <w:trHeight w:hRule="exact" w:val="227"/>
        </w:trPr>
        <w:tc>
          <w:tcPr>
            <w:tcW w:w="5495" w:type="dxa"/>
            <w:tcBorders>
              <w:top w:val="nil"/>
              <w:bottom w:val="nil"/>
              <w:right w:val="nil"/>
            </w:tcBorders>
            <w:shd w:val="clear" w:color="auto" w:fill="auto"/>
          </w:tcPr>
          <w:p w:rsidR="00890E5A" w:rsidRPr="009B3113" w:rsidRDefault="00890E5A" w:rsidP="0030670A">
            <w:pPr>
              <w:pStyle w:val="Default"/>
              <w:rPr>
                <w:sz w:val="20"/>
                <w:szCs w:val="20"/>
              </w:rPr>
            </w:pPr>
            <w:r>
              <w:rPr>
                <w:noProof/>
                <w:sz w:val="20"/>
                <w:szCs w:val="20"/>
              </w:rPr>
              <w:t xml:space="preserve">- </w:t>
            </w:r>
            <w:r w:rsidRPr="00464A70">
              <w:rPr>
                <w:noProof/>
                <w:sz w:val="20"/>
                <w:szCs w:val="20"/>
              </w:rPr>
              <w:t>Prodloužená záruka na 5 let, do 150 000 km</w:t>
            </w:r>
            <w:r>
              <w:rPr>
                <w:sz w:val="20"/>
                <w:szCs w:val="20"/>
              </w:rPr>
              <w:t xml:space="preserve"> </w:t>
            </w:r>
            <w:r w:rsidRPr="00464A70">
              <w:rPr>
                <w:noProof/>
                <w:sz w:val="20"/>
                <w:szCs w:val="20"/>
              </w:rPr>
              <w:t>EA9</w:t>
            </w:r>
          </w:p>
        </w:tc>
        <w:tc>
          <w:tcPr>
            <w:tcW w:w="2126" w:type="dxa"/>
            <w:tcBorders>
              <w:top w:val="nil"/>
              <w:left w:val="nil"/>
              <w:bottom w:val="nil"/>
              <w:right w:val="nil"/>
            </w:tcBorders>
            <w:shd w:val="clear" w:color="auto" w:fill="auto"/>
          </w:tcPr>
          <w:p w:rsidR="00890E5A" w:rsidRDefault="005E6CB7" w:rsidP="00AF27E6">
            <w:pPr>
              <w:pStyle w:val="Default"/>
              <w:ind w:left="360"/>
              <w:jc w:val="right"/>
              <w:rPr>
                <w:sz w:val="20"/>
                <w:szCs w:val="20"/>
              </w:rPr>
            </w:pPr>
            <w:r>
              <w:rPr>
                <w:noProof/>
                <w:sz w:val="20"/>
                <w:szCs w:val="20"/>
              </w:rPr>
              <w:t>xxxxx</w:t>
            </w:r>
            <w:r w:rsidR="00890E5A">
              <w:rPr>
                <w:noProof/>
                <w:sz w:val="20"/>
                <w:szCs w:val="20"/>
              </w:rPr>
              <w:t xml:space="preserve"> Kč</w:t>
            </w:r>
          </w:p>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5E6CB7" w:rsidP="00AF27E6">
            <w:pPr>
              <w:pStyle w:val="Default"/>
              <w:ind w:left="360"/>
              <w:jc w:val="right"/>
              <w:rPr>
                <w:sz w:val="20"/>
                <w:szCs w:val="20"/>
              </w:rPr>
            </w:pPr>
            <w:r>
              <w:rPr>
                <w:noProof/>
                <w:sz w:val="20"/>
                <w:szCs w:val="20"/>
              </w:rPr>
              <w:t>xxxxx</w:t>
            </w:r>
            <w:r w:rsidR="00890E5A" w:rsidRPr="00464A70">
              <w:rPr>
                <w:noProof/>
                <w:sz w:val="20"/>
                <w:szCs w:val="20"/>
              </w:rPr>
              <w:t>,00</w:t>
            </w:r>
            <w:r w:rsidR="00890E5A">
              <w:rPr>
                <w:noProof/>
                <w:sz w:val="20"/>
                <w:szCs w:val="20"/>
              </w:rPr>
              <w:t xml:space="preserve"> Kč</w:t>
            </w:r>
          </w:p>
        </w:tc>
      </w:tr>
      <w:tr w:rsidR="00890E5A" w:rsidRPr="0074401E" w:rsidTr="00B53DF2">
        <w:trPr>
          <w:trHeight w:hRule="exact" w:val="227"/>
        </w:trPr>
        <w:tc>
          <w:tcPr>
            <w:tcW w:w="5495" w:type="dxa"/>
            <w:tcBorders>
              <w:top w:val="nil"/>
              <w:bottom w:val="nil"/>
              <w:right w:val="nil"/>
            </w:tcBorders>
            <w:shd w:val="clear" w:color="auto" w:fill="auto"/>
          </w:tcPr>
          <w:p w:rsidR="00890E5A" w:rsidRPr="009B3113" w:rsidRDefault="00890E5A" w:rsidP="00AF27E6">
            <w:pPr>
              <w:pStyle w:val="Default"/>
              <w:rPr>
                <w:sz w:val="20"/>
                <w:szCs w:val="20"/>
              </w:rPr>
            </w:pPr>
            <w:r>
              <w:rPr>
                <w:noProof/>
                <w:sz w:val="20"/>
                <w:szCs w:val="20"/>
              </w:rPr>
              <w:t xml:space="preserve">- </w:t>
            </w:r>
            <w:r w:rsidRPr="00464A70">
              <w:rPr>
                <w:noProof/>
                <w:sz w:val="20"/>
                <w:szCs w:val="20"/>
              </w:rPr>
              <w:t>Bílá Candy</w:t>
            </w:r>
            <w:r>
              <w:rPr>
                <w:sz w:val="20"/>
                <w:szCs w:val="20"/>
              </w:rPr>
              <w:t xml:space="preserve"> </w:t>
            </w:r>
            <w:r w:rsidRPr="00464A70">
              <w:rPr>
                <w:noProof/>
                <w:sz w:val="20"/>
                <w:szCs w:val="20"/>
              </w:rPr>
              <w:t>9P9P</w:t>
            </w:r>
          </w:p>
        </w:tc>
        <w:tc>
          <w:tcPr>
            <w:tcW w:w="2126" w:type="dxa"/>
            <w:tcBorders>
              <w:top w:val="nil"/>
              <w:left w:val="nil"/>
              <w:bottom w:val="nil"/>
              <w:right w:val="nil"/>
            </w:tcBorders>
            <w:shd w:val="clear" w:color="auto" w:fill="auto"/>
          </w:tcPr>
          <w:p w:rsidR="00890E5A" w:rsidRDefault="005E6CB7" w:rsidP="007C7E9F">
            <w:pPr>
              <w:pStyle w:val="Default"/>
              <w:ind w:left="360"/>
              <w:jc w:val="right"/>
              <w:rPr>
                <w:sz w:val="20"/>
                <w:szCs w:val="20"/>
              </w:rPr>
            </w:pPr>
            <w:r>
              <w:rPr>
                <w:noProof/>
                <w:sz w:val="20"/>
                <w:szCs w:val="20"/>
              </w:rPr>
              <w:t>xxxxx</w:t>
            </w:r>
            <w:r w:rsidR="00890E5A">
              <w:rPr>
                <w:noProof/>
                <w:sz w:val="20"/>
                <w:szCs w:val="20"/>
              </w:rPr>
              <w:t xml:space="preserve"> Kč</w:t>
            </w:r>
          </w:p>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5E6CB7" w:rsidP="00AF27E6">
            <w:pPr>
              <w:pStyle w:val="Default"/>
              <w:ind w:left="360"/>
              <w:jc w:val="right"/>
              <w:rPr>
                <w:sz w:val="20"/>
                <w:szCs w:val="20"/>
              </w:rPr>
            </w:pPr>
            <w:r>
              <w:rPr>
                <w:noProof/>
                <w:sz w:val="20"/>
                <w:szCs w:val="20"/>
              </w:rPr>
              <w:t>xxxxx</w:t>
            </w:r>
            <w:r w:rsidR="00890E5A" w:rsidRPr="00464A70">
              <w:rPr>
                <w:noProof/>
                <w:sz w:val="20"/>
                <w:szCs w:val="20"/>
              </w:rPr>
              <w:t>,00</w:t>
            </w:r>
            <w:r w:rsidR="00890E5A">
              <w:rPr>
                <w:noProof/>
                <w:sz w:val="20"/>
                <w:szCs w:val="20"/>
              </w:rPr>
              <w:t xml:space="preserve"> Kč</w:t>
            </w: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7656A8">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7656A8">
            <w:pPr>
              <w:pStyle w:val="Default"/>
              <w:ind w:left="360"/>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Pr="009155D7"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AF27E6">
            <w:pPr>
              <w:pStyle w:val="Default"/>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E05C28">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B53DF2">
        <w:trPr>
          <w:trHeight w:hRule="exact" w:val="227"/>
        </w:trPr>
        <w:tc>
          <w:tcPr>
            <w:tcW w:w="5495" w:type="dxa"/>
            <w:tcBorders>
              <w:top w:val="nil"/>
              <w:bottom w:val="nil"/>
              <w:right w:val="nil"/>
            </w:tcBorders>
            <w:shd w:val="clear" w:color="auto" w:fill="auto"/>
          </w:tcPr>
          <w:p w:rsidR="00890E5A" w:rsidRDefault="00890E5A" w:rsidP="0047249E">
            <w:pPr>
              <w:pStyle w:val="Default"/>
              <w:ind w:left="360"/>
              <w:rPr>
                <w:sz w:val="20"/>
                <w:szCs w:val="20"/>
              </w:rPr>
            </w:pPr>
          </w:p>
        </w:tc>
        <w:tc>
          <w:tcPr>
            <w:tcW w:w="2126" w:type="dxa"/>
            <w:tcBorders>
              <w:top w:val="nil"/>
              <w:left w:val="nil"/>
              <w:bottom w:val="nil"/>
              <w:right w:val="nil"/>
            </w:tcBorders>
            <w:shd w:val="clear" w:color="auto" w:fill="auto"/>
          </w:tcPr>
          <w:p w:rsidR="00890E5A" w:rsidRDefault="00890E5A" w:rsidP="00AF27E6">
            <w:pPr>
              <w:pStyle w:val="Default"/>
              <w:ind w:left="360"/>
              <w:jc w:val="right"/>
              <w:rPr>
                <w:sz w:val="20"/>
                <w:szCs w:val="20"/>
              </w:rPr>
            </w:pPr>
          </w:p>
        </w:tc>
        <w:tc>
          <w:tcPr>
            <w:tcW w:w="1985" w:type="dxa"/>
            <w:tcBorders>
              <w:top w:val="nil"/>
              <w:left w:val="nil"/>
              <w:bottom w:val="nil"/>
            </w:tcBorders>
            <w:shd w:val="clear" w:color="auto" w:fill="auto"/>
          </w:tcPr>
          <w:p w:rsidR="00890E5A" w:rsidRDefault="00890E5A" w:rsidP="00AF27E6">
            <w:pPr>
              <w:pStyle w:val="Default"/>
              <w:ind w:left="360"/>
              <w:jc w:val="right"/>
              <w:rPr>
                <w:sz w:val="20"/>
                <w:szCs w:val="20"/>
              </w:rPr>
            </w:pPr>
          </w:p>
        </w:tc>
      </w:tr>
      <w:tr w:rsidR="00890E5A" w:rsidRPr="0074401E" w:rsidTr="00E33411">
        <w:trPr>
          <w:trHeight w:hRule="exact" w:val="227"/>
        </w:trPr>
        <w:tc>
          <w:tcPr>
            <w:tcW w:w="5495" w:type="dxa"/>
            <w:tcBorders>
              <w:top w:val="nil"/>
              <w:bottom w:val="single" w:sz="4" w:space="0" w:color="auto"/>
              <w:right w:val="nil"/>
            </w:tcBorders>
            <w:shd w:val="clear" w:color="auto" w:fill="auto"/>
            <w:tcMar>
              <w:bottom w:w="113" w:type="dxa"/>
            </w:tcMar>
          </w:tcPr>
          <w:p w:rsidR="00890E5A" w:rsidRDefault="00890E5A" w:rsidP="00AF27E6">
            <w:pPr>
              <w:pStyle w:val="Default"/>
              <w:rPr>
                <w:sz w:val="20"/>
                <w:szCs w:val="20"/>
              </w:rPr>
            </w:pPr>
          </w:p>
        </w:tc>
        <w:tc>
          <w:tcPr>
            <w:tcW w:w="2126" w:type="dxa"/>
            <w:tcBorders>
              <w:top w:val="nil"/>
              <w:left w:val="nil"/>
              <w:bottom w:val="single" w:sz="4" w:space="0" w:color="auto"/>
              <w:right w:val="nil"/>
            </w:tcBorders>
            <w:shd w:val="clear" w:color="auto" w:fill="auto"/>
            <w:tcMar>
              <w:bottom w:w="113" w:type="dxa"/>
            </w:tcMar>
          </w:tcPr>
          <w:p w:rsidR="00890E5A" w:rsidRDefault="00890E5A" w:rsidP="00AF27E6">
            <w:pPr>
              <w:pStyle w:val="Default"/>
              <w:ind w:left="360"/>
              <w:jc w:val="right"/>
              <w:rPr>
                <w:sz w:val="20"/>
                <w:szCs w:val="20"/>
              </w:rPr>
            </w:pPr>
          </w:p>
        </w:tc>
        <w:tc>
          <w:tcPr>
            <w:tcW w:w="1985" w:type="dxa"/>
            <w:tcBorders>
              <w:top w:val="nil"/>
              <w:left w:val="nil"/>
              <w:bottom w:val="single" w:sz="4" w:space="0" w:color="auto"/>
            </w:tcBorders>
            <w:shd w:val="clear" w:color="auto" w:fill="auto"/>
            <w:tcMar>
              <w:bottom w:w="113" w:type="dxa"/>
            </w:tcMar>
          </w:tcPr>
          <w:p w:rsidR="00890E5A" w:rsidRDefault="00890E5A" w:rsidP="00AF27E6">
            <w:pPr>
              <w:pStyle w:val="Default"/>
              <w:ind w:left="360"/>
              <w:jc w:val="right"/>
              <w:rPr>
                <w:sz w:val="20"/>
                <w:szCs w:val="20"/>
              </w:rPr>
            </w:pPr>
          </w:p>
        </w:tc>
      </w:tr>
      <w:tr w:rsidR="007656A8" w:rsidRPr="0074401E" w:rsidTr="00912B54">
        <w:trPr>
          <w:trHeight w:val="271"/>
        </w:trPr>
        <w:tc>
          <w:tcPr>
            <w:tcW w:w="5495" w:type="dxa"/>
            <w:tcBorders>
              <w:top w:val="single" w:sz="4" w:space="0" w:color="auto"/>
              <w:bottom w:val="nil"/>
              <w:right w:val="nil"/>
            </w:tcBorders>
            <w:shd w:val="clear" w:color="auto" w:fill="auto"/>
            <w:tcMar>
              <w:top w:w="113" w:type="dxa"/>
            </w:tcMar>
          </w:tcPr>
          <w:p w:rsidR="007656A8" w:rsidRPr="009155D7" w:rsidRDefault="007656A8" w:rsidP="00160691">
            <w:pPr>
              <w:pStyle w:val="Default"/>
              <w:rPr>
                <w:sz w:val="20"/>
                <w:szCs w:val="20"/>
              </w:rPr>
            </w:pPr>
            <w:r>
              <w:rPr>
                <w:noProof/>
                <w:sz w:val="20"/>
                <w:szCs w:val="20"/>
              </w:rPr>
              <w:t xml:space="preserve">- </w:t>
            </w:r>
            <w:r w:rsidRPr="00464A70">
              <w:rPr>
                <w:noProof/>
                <w:sz w:val="20"/>
                <w:szCs w:val="20"/>
              </w:rPr>
              <w:t>Sleva státní správa</w:t>
            </w:r>
            <w:r>
              <w:rPr>
                <w:sz w:val="20"/>
                <w:szCs w:val="20"/>
              </w:rPr>
              <w:t xml:space="preserve"> </w:t>
            </w:r>
          </w:p>
        </w:tc>
        <w:tc>
          <w:tcPr>
            <w:tcW w:w="2126" w:type="dxa"/>
            <w:tcBorders>
              <w:top w:val="single" w:sz="4" w:space="0" w:color="auto"/>
              <w:left w:val="nil"/>
              <w:bottom w:val="nil"/>
              <w:right w:val="nil"/>
            </w:tcBorders>
            <w:shd w:val="clear" w:color="auto" w:fill="auto"/>
            <w:tcMar>
              <w:top w:w="113" w:type="dxa"/>
            </w:tcMar>
          </w:tcPr>
          <w:p w:rsidR="007656A8" w:rsidRDefault="007656A8" w:rsidP="005E6CB7">
            <w:pPr>
              <w:pStyle w:val="Default"/>
              <w:ind w:left="360"/>
              <w:jc w:val="right"/>
              <w:rPr>
                <w:sz w:val="20"/>
                <w:szCs w:val="20"/>
              </w:rPr>
            </w:pPr>
            <w:r w:rsidRPr="00464A70">
              <w:rPr>
                <w:noProof/>
                <w:sz w:val="20"/>
                <w:szCs w:val="20"/>
              </w:rPr>
              <w:t xml:space="preserve">- </w:t>
            </w:r>
            <w:r w:rsidR="005E6CB7">
              <w:rPr>
                <w:noProof/>
                <w:sz w:val="20"/>
                <w:szCs w:val="20"/>
              </w:rPr>
              <w:t>xxxxx</w:t>
            </w:r>
            <w:r>
              <w:rPr>
                <w:noProof/>
                <w:sz w:val="20"/>
                <w:szCs w:val="20"/>
              </w:rPr>
              <w:t xml:space="preserve"> Kč</w:t>
            </w:r>
          </w:p>
        </w:tc>
        <w:tc>
          <w:tcPr>
            <w:tcW w:w="1985" w:type="dxa"/>
            <w:tcBorders>
              <w:top w:val="single" w:sz="4" w:space="0" w:color="auto"/>
              <w:left w:val="nil"/>
              <w:bottom w:val="nil"/>
            </w:tcBorders>
            <w:shd w:val="clear" w:color="auto" w:fill="auto"/>
            <w:tcMar>
              <w:top w:w="113" w:type="dxa"/>
            </w:tcMar>
          </w:tcPr>
          <w:p w:rsidR="007656A8" w:rsidRDefault="007656A8" w:rsidP="005E6CB7">
            <w:pPr>
              <w:pStyle w:val="Default"/>
              <w:rPr>
                <w:sz w:val="20"/>
                <w:szCs w:val="20"/>
              </w:rPr>
            </w:pPr>
            <w:r>
              <w:rPr>
                <w:noProof/>
                <w:sz w:val="20"/>
                <w:szCs w:val="20"/>
              </w:rPr>
              <w:t xml:space="preserve">   </w:t>
            </w:r>
            <w:r w:rsidRPr="00464A70">
              <w:rPr>
                <w:noProof/>
                <w:sz w:val="20"/>
                <w:szCs w:val="20"/>
              </w:rPr>
              <w:t xml:space="preserve">- </w:t>
            </w:r>
            <w:r w:rsidR="005E6CB7">
              <w:rPr>
                <w:noProof/>
                <w:sz w:val="20"/>
                <w:szCs w:val="20"/>
              </w:rPr>
              <w:t>xxxxx</w:t>
            </w:r>
            <w:r>
              <w:rPr>
                <w:noProof/>
                <w:sz w:val="20"/>
                <w:szCs w:val="20"/>
              </w:rPr>
              <w:t xml:space="preserve"> Kč</w:t>
            </w:r>
          </w:p>
        </w:tc>
      </w:tr>
      <w:tr w:rsidR="007656A8" w:rsidRPr="0074401E" w:rsidTr="00E33411">
        <w:trPr>
          <w:trHeight w:val="284"/>
        </w:trPr>
        <w:tc>
          <w:tcPr>
            <w:tcW w:w="5495" w:type="dxa"/>
            <w:tcBorders>
              <w:top w:val="nil"/>
              <w:right w:val="nil"/>
            </w:tcBorders>
            <w:shd w:val="clear" w:color="auto" w:fill="auto"/>
            <w:tcMar>
              <w:top w:w="113" w:type="dxa"/>
            </w:tcMar>
          </w:tcPr>
          <w:p w:rsidR="007656A8" w:rsidRPr="007C7E9F" w:rsidRDefault="007656A8" w:rsidP="00D36633">
            <w:pPr>
              <w:pStyle w:val="Default"/>
              <w:rPr>
                <w:sz w:val="20"/>
                <w:szCs w:val="20"/>
              </w:rPr>
            </w:pPr>
          </w:p>
        </w:tc>
        <w:tc>
          <w:tcPr>
            <w:tcW w:w="2126" w:type="dxa"/>
            <w:tcBorders>
              <w:top w:val="nil"/>
              <w:left w:val="nil"/>
              <w:right w:val="nil"/>
            </w:tcBorders>
            <w:shd w:val="clear" w:color="auto" w:fill="auto"/>
            <w:tcMar>
              <w:top w:w="113" w:type="dxa"/>
            </w:tcMar>
          </w:tcPr>
          <w:p w:rsidR="007656A8" w:rsidRPr="0074401E" w:rsidRDefault="007656A8" w:rsidP="00AF27E6">
            <w:pPr>
              <w:pStyle w:val="Default"/>
              <w:jc w:val="right"/>
              <w:rPr>
                <w:sz w:val="20"/>
                <w:szCs w:val="20"/>
              </w:rPr>
            </w:pPr>
          </w:p>
        </w:tc>
        <w:tc>
          <w:tcPr>
            <w:tcW w:w="1985" w:type="dxa"/>
            <w:tcBorders>
              <w:top w:val="nil"/>
              <w:left w:val="nil"/>
            </w:tcBorders>
            <w:shd w:val="clear" w:color="auto" w:fill="auto"/>
            <w:tcMar>
              <w:top w:w="113" w:type="dxa"/>
            </w:tcMar>
          </w:tcPr>
          <w:p w:rsidR="007656A8" w:rsidRPr="0074401E" w:rsidRDefault="007656A8" w:rsidP="00AF27E6">
            <w:pPr>
              <w:pStyle w:val="Default"/>
              <w:jc w:val="right"/>
              <w:rPr>
                <w:sz w:val="20"/>
                <w:szCs w:val="20"/>
              </w:rPr>
            </w:pPr>
          </w:p>
        </w:tc>
      </w:tr>
      <w:tr w:rsidR="007656A8" w:rsidRPr="0074401E" w:rsidTr="00E33411">
        <w:trPr>
          <w:trHeight w:val="585"/>
        </w:trPr>
        <w:tc>
          <w:tcPr>
            <w:tcW w:w="5495" w:type="dxa"/>
            <w:shd w:val="clear" w:color="auto" w:fill="4BA82E"/>
            <w:tcMar>
              <w:top w:w="57" w:type="dxa"/>
            </w:tcMar>
          </w:tcPr>
          <w:p w:rsidR="007656A8" w:rsidRPr="0074401E" w:rsidRDefault="007656A8" w:rsidP="00D36633">
            <w:pPr>
              <w:pStyle w:val="Default"/>
              <w:rPr>
                <w:b/>
                <w:color w:val="FFFFFF"/>
                <w:sz w:val="20"/>
                <w:szCs w:val="20"/>
              </w:rPr>
            </w:pPr>
            <w:r w:rsidRPr="0074401E">
              <w:rPr>
                <w:b/>
                <w:color w:val="FFFFFF"/>
                <w:sz w:val="20"/>
                <w:szCs w:val="20"/>
              </w:rPr>
              <w:t>Cena CELKEM za 1 vozidlo:</w:t>
            </w:r>
            <w:r>
              <w:rPr>
                <w:b/>
                <w:color w:val="FFFFFF"/>
                <w:sz w:val="20"/>
                <w:szCs w:val="20"/>
              </w:rPr>
              <w:t xml:space="preserve">                  </w:t>
            </w:r>
            <w:r w:rsidRPr="00D939B0">
              <w:rPr>
                <w:noProof/>
                <w:color w:val="FFFFFF"/>
                <w:sz w:val="20"/>
                <w:szCs w:val="20"/>
              </w:rPr>
              <w:t xml:space="preserve">DPH 21% </w:t>
            </w:r>
            <w:r>
              <w:rPr>
                <w:noProof/>
                <w:color w:val="FFFFFF"/>
                <w:sz w:val="20"/>
                <w:szCs w:val="20"/>
              </w:rPr>
              <w:t xml:space="preserve">                  </w:t>
            </w:r>
          </w:p>
          <w:p w:rsidR="007656A8" w:rsidRPr="0074401E" w:rsidRDefault="007656A8" w:rsidP="007656A8">
            <w:pPr>
              <w:pStyle w:val="Default"/>
              <w:rPr>
                <w:color w:val="FFFFFF"/>
                <w:sz w:val="20"/>
                <w:szCs w:val="20"/>
              </w:rPr>
            </w:pPr>
            <w:r w:rsidRPr="0074401E">
              <w:rPr>
                <w:color w:val="FFFFFF"/>
                <w:sz w:val="20"/>
                <w:szCs w:val="20"/>
              </w:rPr>
              <w:t xml:space="preserve">(vč. výbav, příslušenství a </w:t>
            </w:r>
            <w:proofErr w:type="gramStart"/>
            <w:r w:rsidRPr="0074401E">
              <w:rPr>
                <w:color w:val="FFFFFF"/>
                <w:sz w:val="20"/>
                <w:szCs w:val="20"/>
              </w:rPr>
              <w:t xml:space="preserve">slev)  </w:t>
            </w:r>
            <w:r>
              <w:rPr>
                <w:color w:val="FFFFFF"/>
                <w:sz w:val="20"/>
                <w:szCs w:val="20"/>
              </w:rPr>
              <w:t xml:space="preserve">            </w:t>
            </w:r>
            <w:r w:rsidRPr="00D939B0">
              <w:rPr>
                <w:noProof/>
                <w:color w:val="FFFFFF"/>
                <w:sz w:val="20"/>
                <w:szCs w:val="20"/>
              </w:rPr>
              <w:t>59 92</w:t>
            </w:r>
            <w:r>
              <w:rPr>
                <w:noProof/>
                <w:color w:val="FFFFFF"/>
                <w:sz w:val="20"/>
                <w:szCs w:val="20"/>
              </w:rPr>
              <w:t>4</w:t>
            </w:r>
            <w:r w:rsidRPr="00D939B0">
              <w:rPr>
                <w:noProof/>
                <w:color w:val="FFFFFF"/>
                <w:sz w:val="20"/>
                <w:szCs w:val="20"/>
              </w:rPr>
              <w:t>,</w:t>
            </w:r>
            <w:r>
              <w:rPr>
                <w:noProof/>
                <w:color w:val="FFFFFF"/>
                <w:sz w:val="20"/>
                <w:szCs w:val="20"/>
              </w:rPr>
              <w:t>80</w:t>
            </w:r>
            <w:proofErr w:type="gramEnd"/>
          </w:p>
        </w:tc>
        <w:tc>
          <w:tcPr>
            <w:tcW w:w="2126" w:type="dxa"/>
            <w:shd w:val="clear" w:color="auto" w:fill="4BA82E"/>
            <w:tcMar>
              <w:top w:w="57" w:type="dxa"/>
            </w:tcMar>
          </w:tcPr>
          <w:p w:rsidR="007656A8" w:rsidRPr="0074401E" w:rsidRDefault="007656A8" w:rsidP="007656A8">
            <w:pPr>
              <w:pStyle w:val="Default"/>
              <w:jc w:val="right"/>
              <w:rPr>
                <w:color w:val="FFFFFF"/>
                <w:sz w:val="20"/>
                <w:szCs w:val="20"/>
              </w:rPr>
            </w:pPr>
            <w:r>
              <w:rPr>
                <w:noProof/>
                <w:color w:val="FFFFFF"/>
                <w:sz w:val="20"/>
                <w:szCs w:val="20"/>
              </w:rPr>
              <w:t xml:space="preserve">Cena bez DPH  </w:t>
            </w:r>
            <w:r w:rsidRPr="00464A70">
              <w:rPr>
                <w:noProof/>
                <w:color w:val="FFFFFF"/>
                <w:sz w:val="20"/>
                <w:szCs w:val="20"/>
              </w:rPr>
              <w:t>285 35</w:t>
            </w:r>
            <w:r>
              <w:rPr>
                <w:noProof/>
                <w:color w:val="FFFFFF"/>
                <w:sz w:val="20"/>
                <w:szCs w:val="20"/>
              </w:rPr>
              <w:t>6</w:t>
            </w:r>
            <w:r w:rsidRPr="00464A70">
              <w:rPr>
                <w:noProof/>
                <w:color w:val="FFFFFF"/>
                <w:sz w:val="20"/>
                <w:szCs w:val="20"/>
              </w:rPr>
              <w:t>,</w:t>
            </w:r>
            <w:r>
              <w:rPr>
                <w:noProof/>
                <w:color w:val="FFFFFF"/>
                <w:sz w:val="20"/>
                <w:szCs w:val="20"/>
              </w:rPr>
              <w:t xml:space="preserve">20 Kč   </w:t>
            </w:r>
          </w:p>
        </w:tc>
        <w:tc>
          <w:tcPr>
            <w:tcW w:w="1985" w:type="dxa"/>
            <w:shd w:val="clear" w:color="auto" w:fill="4BA82E"/>
            <w:tcMar>
              <w:top w:w="57" w:type="dxa"/>
            </w:tcMar>
          </w:tcPr>
          <w:p w:rsidR="007656A8" w:rsidRPr="0074401E" w:rsidRDefault="007656A8" w:rsidP="007656A8">
            <w:pPr>
              <w:pStyle w:val="Default"/>
              <w:jc w:val="right"/>
              <w:rPr>
                <w:color w:val="FFFFFF"/>
                <w:sz w:val="20"/>
                <w:szCs w:val="20"/>
              </w:rPr>
            </w:pPr>
            <w:r>
              <w:rPr>
                <w:noProof/>
                <w:color w:val="FFFFFF"/>
                <w:sz w:val="20"/>
                <w:szCs w:val="20"/>
              </w:rPr>
              <w:t xml:space="preserve">Cena s DPH    </w:t>
            </w:r>
            <w:r w:rsidRPr="00464A70">
              <w:rPr>
                <w:noProof/>
                <w:color w:val="FFFFFF"/>
                <w:sz w:val="20"/>
                <w:szCs w:val="20"/>
              </w:rPr>
              <w:t>345 28</w:t>
            </w:r>
            <w:r>
              <w:rPr>
                <w:noProof/>
                <w:color w:val="FFFFFF"/>
                <w:sz w:val="20"/>
                <w:szCs w:val="20"/>
              </w:rPr>
              <w:t>1</w:t>
            </w:r>
            <w:r w:rsidRPr="00464A70">
              <w:rPr>
                <w:noProof/>
                <w:color w:val="FFFFFF"/>
                <w:sz w:val="20"/>
                <w:szCs w:val="20"/>
              </w:rPr>
              <w:t>,00</w:t>
            </w:r>
            <w:r>
              <w:rPr>
                <w:noProof/>
                <w:color w:val="FFFFFF"/>
                <w:sz w:val="20"/>
                <w:szCs w:val="20"/>
              </w:rPr>
              <w:t xml:space="preserve"> Kč    </w:t>
            </w:r>
          </w:p>
        </w:tc>
      </w:tr>
    </w:tbl>
    <w:p w:rsidR="00890E5A" w:rsidRDefault="00890E5A" w:rsidP="000E3D09">
      <w:pPr>
        <w:pStyle w:val="Default"/>
        <w:rPr>
          <w:sz w:val="20"/>
          <w:szCs w:val="20"/>
        </w:rPr>
      </w:pPr>
    </w:p>
    <w:p w:rsidR="00890E5A" w:rsidRPr="0074401E" w:rsidRDefault="00890E5A" w:rsidP="001F224A">
      <w:pPr>
        <w:pStyle w:val="Default"/>
        <w:rPr>
          <w:sz w:val="20"/>
          <w:szCs w:val="20"/>
        </w:rPr>
      </w:pPr>
    </w:p>
    <w:p w:rsidR="00890E5A" w:rsidRDefault="00890E5A" w:rsidP="004248F3">
      <w:pPr>
        <w:tabs>
          <w:tab w:val="left" w:pos="2694"/>
        </w:tabs>
        <w:spacing w:line="240" w:lineRule="auto"/>
        <w:rPr>
          <w:rFonts w:cs="Verdana"/>
          <w:b/>
          <w:color w:val="000000"/>
          <w:sz w:val="20"/>
          <w:szCs w:val="20"/>
        </w:rPr>
      </w:pPr>
    </w:p>
    <w:p w:rsidR="00F52EA3" w:rsidRDefault="00F52EA3" w:rsidP="004248F3">
      <w:pPr>
        <w:tabs>
          <w:tab w:val="left" w:pos="2694"/>
        </w:tabs>
        <w:spacing w:line="240" w:lineRule="auto"/>
        <w:rPr>
          <w:rFonts w:cs="Verdana"/>
          <w:b/>
          <w:color w:val="000000"/>
          <w:sz w:val="20"/>
          <w:szCs w:val="20"/>
        </w:rPr>
      </w:pPr>
    </w:p>
    <w:p w:rsidR="00890E5A" w:rsidRDefault="00890E5A" w:rsidP="004248F3">
      <w:pPr>
        <w:tabs>
          <w:tab w:val="left" w:pos="2694"/>
        </w:tabs>
        <w:spacing w:line="240" w:lineRule="auto"/>
        <w:rPr>
          <w:rFonts w:cs="Verdana"/>
          <w:b/>
          <w:color w:val="000000"/>
          <w:sz w:val="20"/>
          <w:szCs w:val="20"/>
        </w:rPr>
      </w:pPr>
      <w:r w:rsidRPr="004B5D54">
        <w:rPr>
          <w:rFonts w:cs="Verdana"/>
          <w:b/>
          <w:color w:val="000000"/>
          <w:sz w:val="20"/>
          <w:szCs w:val="20"/>
        </w:rPr>
        <w:lastRenderedPageBreak/>
        <w:t>Předpokládaný termín dodání:</w:t>
      </w:r>
      <w:r>
        <w:rPr>
          <w:rFonts w:cs="Verdana"/>
          <w:b/>
          <w:color w:val="000000"/>
          <w:sz w:val="20"/>
          <w:szCs w:val="20"/>
        </w:rPr>
        <w:t xml:space="preserve"> </w:t>
      </w:r>
      <w:r w:rsidR="00273129">
        <w:rPr>
          <w:rFonts w:cs="Verdana"/>
          <w:b/>
          <w:color w:val="000000"/>
          <w:sz w:val="20"/>
          <w:szCs w:val="20"/>
        </w:rPr>
        <w:t xml:space="preserve">  2 měsíce</w:t>
      </w:r>
    </w:p>
    <w:p w:rsidR="00890E5A" w:rsidRPr="00594DDD" w:rsidRDefault="00890E5A" w:rsidP="004248F3">
      <w:pPr>
        <w:tabs>
          <w:tab w:val="left" w:pos="2694"/>
        </w:tabs>
        <w:spacing w:line="240" w:lineRule="auto"/>
        <w:rPr>
          <w:rFonts w:cs="Verdana"/>
          <w:b/>
          <w:color w:val="000000"/>
          <w:sz w:val="20"/>
          <w:szCs w:val="20"/>
        </w:rPr>
      </w:pPr>
      <w:r w:rsidRPr="00594DDD">
        <w:rPr>
          <w:rFonts w:cs="Verdana"/>
          <w:b/>
          <w:color w:val="000000"/>
          <w:sz w:val="20"/>
          <w:szCs w:val="20"/>
        </w:rPr>
        <w:t>Číslo rámcové kupní smlouvy:</w:t>
      </w:r>
    </w:p>
    <w:p w:rsidR="00890E5A" w:rsidRPr="004B5D54" w:rsidRDefault="00890E5A" w:rsidP="004248F3">
      <w:pPr>
        <w:tabs>
          <w:tab w:val="left" w:pos="2694"/>
        </w:tabs>
        <w:spacing w:line="240" w:lineRule="auto"/>
        <w:rPr>
          <w:rFonts w:cs="Verdana"/>
          <w:b/>
          <w:color w:val="000000"/>
          <w:sz w:val="20"/>
          <w:szCs w:val="20"/>
        </w:rPr>
      </w:pPr>
    </w:p>
    <w:p w:rsidR="00890E5A" w:rsidRDefault="00890E5A" w:rsidP="00A8643D">
      <w:pPr>
        <w:pStyle w:val="Default"/>
        <w:rPr>
          <w:b/>
          <w:bCs/>
          <w:color w:val="4BA82E"/>
          <w:sz w:val="22"/>
          <w:szCs w:val="22"/>
        </w:rPr>
      </w:pPr>
      <w:r>
        <w:rPr>
          <w:b/>
          <w:bCs/>
          <w:color w:val="4BA82E"/>
          <w:sz w:val="22"/>
          <w:szCs w:val="22"/>
        </w:rPr>
        <w:t>Objednávku</w:t>
      </w:r>
      <w:r w:rsidRPr="00A8643D">
        <w:rPr>
          <w:b/>
          <w:bCs/>
          <w:color w:val="4BA82E"/>
          <w:sz w:val="22"/>
          <w:szCs w:val="22"/>
        </w:rPr>
        <w:t xml:space="preserve"> vystavil: </w:t>
      </w:r>
    </w:p>
    <w:p w:rsidR="00890E5A" w:rsidRPr="00A8643D" w:rsidRDefault="00890E5A" w:rsidP="00A8643D">
      <w:pPr>
        <w:pStyle w:val="Default"/>
        <w:rPr>
          <w:b/>
          <w:bCs/>
          <w:color w:val="4BA82E"/>
          <w:sz w:val="22"/>
          <w:szCs w:val="22"/>
        </w:rPr>
      </w:pPr>
      <w:r w:rsidRPr="00A8643D">
        <w:rPr>
          <w:b/>
          <w:bCs/>
          <w:color w:val="4BA82E"/>
          <w:sz w:val="22"/>
          <w:szCs w:val="22"/>
        </w:rPr>
        <w:t xml:space="preserve"> </w:t>
      </w:r>
    </w:p>
    <w:p w:rsidR="00890E5A" w:rsidRDefault="005E6CB7" w:rsidP="00E010B8">
      <w:pPr>
        <w:tabs>
          <w:tab w:val="left" w:pos="2694"/>
        </w:tabs>
        <w:spacing w:line="240" w:lineRule="auto"/>
        <w:rPr>
          <w:rFonts w:cs="Verdana"/>
          <w:color w:val="000000"/>
          <w:sz w:val="20"/>
          <w:szCs w:val="20"/>
        </w:rPr>
      </w:pPr>
      <w:r>
        <w:rPr>
          <w:rFonts w:cs="Verdana"/>
          <w:noProof/>
          <w:color w:val="000000"/>
          <w:sz w:val="20"/>
          <w:szCs w:val="20"/>
        </w:rPr>
        <w:t>xxxxxxx</w:t>
      </w:r>
    </w:p>
    <w:p w:rsidR="00890E5A" w:rsidRDefault="00890E5A" w:rsidP="00E010B8">
      <w:pPr>
        <w:tabs>
          <w:tab w:val="left" w:pos="2694"/>
        </w:tabs>
        <w:spacing w:line="240" w:lineRule="auto"/>
        <w:rPr>
          <w:rFonts w:cs="Verdana"/>
          <w:color w:val="000000"/>
          <w:sz w:val="20"/>
          <w:szCs w:val="20"/>
        </w:rPr>
      </w:pPr>
      <w:r>
        <w:rPr>
          <w:rFonts w:cs="Verdana"/>
          <w:color w:val="000000"/>
          <w:sz w:val="20"/>
          <w:szCs w:val="20"/>
        </w:rPr>
        <w:t xml:space="preserve">Tel.: </w:t>
      </w:r>
      <w:r w:rsidRPr="00464A70">
        <w:rPr>
          <w:rFonts w:cs="Verdana"/>
          <w:noProof/>
          <w:color w:val="000000"/>
          <w:sz w:val="20"/>
          <w:szCs w:val="20"/>
        </w:rPr>
        <w:t>+420</w:t>
      </w:r>
      <w:r w:rsidR="005E6CB7">
        <w:rPr>
          <w:rFonts w:cs="Verdana"/>
          <w:noProof/>
          <w:color w:val="000000"/>
          <w:sz w:val="20"/>
          <w:szCs w:val="20"/>
        </w:rPr>
        <w:t>xxxxxxxx</w:t>
      </w:r>
    </w:p>
    <w:p w:rsidR="00890E5A" w:rsidRPr="00E010B8" w:rsidRDefault="00890E5A" w:rsidP="00E010B8">
      <w:pPr>
        <w:tabs>
          <w:tab w:val="left" w:pos="2694"/>
        </w:tabs>
        <w:spacing w:line="240" w:lineRule="auto"/>
        <w:rPr>
          <w:rFonts w:cs="Verdana"/>
          <w:color w:val="000000"/>
          <w:sz w:val="20"/>
          <w:szCs w:val="20"/>
        </w:rPr>
      </w:pPr>
      <w:r>
        <w:rPr>
          <w:noProof/>
          <w:lang w:eastAsia="cs-CZ"/>
        </w:rPr>
        <w:drawing>
          <wp:anchor distT="0" distB="0" distL="114300" distR="114300" simplePos="0" relativeHeight="251659264" behindDoc="1" locked="0" layoutInCell="1" allowOverlap="1">
            <wp:simplePos x="0" y="0"/>
            <wp:positionH relativeFrom="column">
              <wp:posOffset>3500755</wp:posOffset>
            </wp:positionH>
            <wp:positionV relativeFrom="paragraph">
              <wp:posOffset>155575</wp:posOffset>
            </wp:positionV>
            <wp:extent cx="1917065" cy="529590"/>
            <wp:effectExtent l="0" t="0" r="6985"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0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Verdana"/>
          <w:color w:val="000000"/>
          <w:sz w:val="20"/>
          <w:szCs w:val="20"/>
        </w:rPr>
        <w:t xml:space="preserve">Email: </w:t>
      </w:r>
      <w:r w:rsidR="005E6CB7">
        <w:rPr>
          <w:rFonts w:cs="Verdana"/>
          <w:noProof/>
          <w:color w:val="000000"/>
          <w:sz w:val="20"/>
          <w:szCs w:val="20"/>
        </w:rPr>
        <w:t>xxxxxx</w:t>
      </w:r>
      <w:r w:rsidRPr="00464A70">
        <w:rPr>
          <w:rFonts w:cs="Verdana"/>
          <w:noProof/>
          <w:color w:val="000000"/>
          <w:sz w:val="20"/>
          <w:szCs w:val="20"/>
        </w:rPr>
        <w:t>@cb-auto.cz</w:t>
      </w:r>
    </w:p>
    <w:p w:rsidR="00890E5A" w:rsidRDefault="00890E5A" w:rsidP="00E010B8">
      <w:pPr>
        <w:autoSpaceDE w:val="0"/>
        <w:autoSpaceDN w:val="0"/>
        <w:adjustRightInd w:val="0"/>
        <w:spacing w:after="0" w:line="240" w:lineRule="auto"/>
        <w:rPr>
          <w:rFonts w:cs="Verdana"/>
          <w:color w:val="000000"/>
          <w:sz w:val="20"/>
          <w:szCs w:val="20"/>
        </w:rPr>
      </w:pPr>
      <w:r w:rsidRPr="00464A70">
        <w:rPr>
          <w:rFonts w:cs="Verdana"/>
          <w:noProof/>
          <w:color w:val="000000"/>
          <w:sz w:val="20"/>
          <w:szCs w:val="20"/>
        </w:rPr>
        <w:t>CB Auto a.s.</w:t>
      </w:r>
    </w:p>
    <w:p w:rsidR="00890E5A" w:rsidRDefault="00890E5A" w:rsidP="004248F3">
      <w:pPr>
        <w:tabs>
          <w:tab w:val="left" w:pos="2694"/>
        </w:tabs>
        <w:spacing w:line="240" w:lineRule="auto"/>
        <w:rPr>
          <w:rFonts w:cs="Verdana"/>
          <w:color w:val="000000"/>
          <w:sz w:val="20"/>
          <w:szCs w:val="20"/>
        </w:rPr>
      </w:pPr>
      <w:r w:rsidRPr="00464A70">
        <w:rPr>
          <w:rFonts w:cs="Verdana"/>
          <w:noProof/>
          <w:color w:val="000000"/>
          <w:sz w:val="20"/>
          <w:szCs w:val="20"/>
        </w:rPr>
        <w:t>Tábor</w:t>
      </w:r>
    </w:p>
    <w:p w:rsidR="00890E5A" w:rsidRDefault="00890E5A" w:rsidP="004248F3">
      <w:pPr>
        <w:tabs>
          <w:tab w:val="left" w:pos="2694"/>
        </w:tabs>
        <w:spacing w:line="240" w:lineRule="auto"/>
        <w:rPr>
          <w:rFonts w:cs="Verdana"/>
          <w:color w:val="000000"/>
          <w:sz w:val="20"/>
          <w:szCs w:val="20"/>
        </w:rPr>
      </w:pPr>
      <w:r>
        <w:rPr>
          <w:rFonts w:cs="Verdana"/>
          <w:color w:val="000000"/>
          <w:sz w:val="20"/>
          <w:szCs w:val="20"/>
        </w:rPr>
        <w:t xml:space="preserve">Datum vytvoření nabídky: </w:t>
      </w:r>
    </w:p>
    <w:p w:rsidR="00890E5A" w:rsidRDefault="00890E5A" w:rsidP="004248F3">
      <w:pPr>
        <w:tabs>
          <w:tab w:val="left" w:pos="2694"/>
        </w:tabs>
        <w:spacing w:line="240" w:lineRule="auto"/>
        <w:rPr>
          <w:rFonts w:cs="Verdana"/>
          <w:color w:val="000000"/>
          <w:sz w:val="20"/>
          <w:szCs w:val="20"/>
        </w:rPr>
      </w:pPr>
      <w:r w:rsidRPr="00A42590">
        <w:rPr>
          <w:rFonts w:cs="Verdana"/>
          <w:color w:val="000000"/>
          <w:sz w:val="20"/>
          <w:szCs w:val="20"/>
        </w:rPr>
        <w:t>Všeobecné dodací podmínky</w:t>
      </w:r>
      <w:r>
        <w:rPr>
          <w:rFonts w:cs="Verdana"/>
          <w:color w:val="000000"/>
          <w:sz w:val="20"/>
          <w:szCs w:val="20"/>
        </w:rPr>
        <w:t>:</w:t>
      </w:r>
      <w:r w:rsidRPr="00A42590">
        <w:rPr>
          <w:rFonts w:cs="Verdana"/>
          <w:color w:val="000000"/>
          <w:sz w:val="20"/>
          <w:szCs w:val="20"/>
        </w:rPr>
        <w:t xml:space="preserve"> </w:t>
      </w:r>
    </w:p>
    <w:p w:rsidR="00890E5A" w:rsidRDefault="00890E5A" w:rsidP="004248F3">
      <w:pPr>
        <w:tabs>
          <w:tab w:val="left" w:pos="2694"/>
        </w:tabs>
        <w:spacing w:line="240" w:lineRule="auto"/>
        <w:rPr>
          <w:rFonts w:cs="Verdana"/>
          <w:color w:val="000000"/>
          <w:sz w:val="20"/>
          <w:szCs w:val="20"/>
        </w:rPr>
      </w:pPr>
      <w:r>
        <w:rPr>
          <w:rFonts w:cs="Verdana"/>
          <w:color w:val="000000"/>
          <w:sz w:val="20"/>
          <w:szCs w:val="20"/>
        </w:rPr>
        <w:t>Př</w:t>
      </w:r>
      <w:r w:rsidRPr="00A42590">
        <w:rPr>
          <w:rFonts w:cs="Verdana"/>
          <w:color w:val="000000"/>
          <w:sz w:val="20"/>
          <w:szCs w:val="20"/>
        </w:rPr>
        <w:t>ílo</w:t>
      </w:r>
      <w:r>
        <w:rPr>
          <w:rFonts w:cs="Verdana"/>
          <w:color w:val="000000"/>
          <w:sz w:val="20"/>
          <w:szCs w:val="20"/>
        </w:rPr>
        <w:t xml:space="preserve">ha 1 - přehled </w:t>
      </w:r>
      <w:r w:rsidRPr="00A42590">
        <w:rPr>
          <w:rFonts w:cs="Verdana"/>
          <w:color w:val="000000"/>
          <w:sz w:val="20"/>
          <w:szCs w:val="20"/>
        </w:rPr>
        <w:t xml:space="preserve"> výbavy daného modelu</w:t>
      </w:r>
    </w:p>
    <w:p w:rsidR="00890E5A" w:rsidRPr="00904A05" w:rsidRDefault="00890E5A" w:rsidP="00904A05">
      <w:pPr>
        <w:autoSpaceDE w:val="0"/>
        <w:autoSpaceDN w:val="0"/>
        <w:adjustRightInd w:val="0"/>
        <w:spacing w:after="0" w:line="240" w:lineRule="auto"/>
        <w:rPr>
          <w:rFonts w:cs="Verdana"/>
          <w:color w:val="000000"/>
          <w:sz w:val="20"/>
          <w:szCs w:val="20"/>
        </w:rPr>
      </w:pPr>
      <w:r w:rsidRPr="00904A05">
        <w:rPr>
          <w:rFonts w:cs="Verdana"/>
          <w:color w:val="000000"/>
          <w:sz w:val="20"/>
          <w:szCs w:val="20"/>
        </w:rPr>
        <w:t>Vylučuje se přijetí nabídky s jakýmkoliv dodatkem nebo odchylkou.</w:t>
      </w:r>
    </w:p>
    <w:p w:rsidR="00890E5A" w:rsidRPr="00904A05" w:rsidRDefault="00890E5A" w:rsidP="00904A05">
      <w:pPr>
        <w:autoSpaceDE w:val="0"/>
        <w:autoSpaceDN w:val="0"/>
        <w:adjustRightInd w:val="0"/>
        <w:spacing w:after="0" w:line="240" w:lineRule="auto"/>
        <w:rPr>
          <w:rFonts w:ascii="Skoda Pro Office" w:hAnsi="Skoda Pro Office" w:cs="Verdana"/>
          <w:color w:val="000000"/>
          <w:sz w:val="20"/>
          <w:szCs w:val="20"/>
        </w:rPr>
      </w:pPr>
    </w:p>
    <w:p w:rsidR="00890E5A" w:rsidRPr="00AD72BE" w:rsidRDefault="00890E5A" w:rsidP="004248F3">
      <w:pPr>
        <w:autoSpaceDE w:val="0"/>
        <w:autoSpaceDN w:val="0"/>
        <w:adjustRightInd w:val="0"/>
        <w:spacing w:after="0" w:line="240" w:lineRule="auto"/>
        <w:rPr>
          <w:rFonts w:cs="Verdana"/>
          <w:color w:val="000000"/>
          <w:sz w:val="16"/>
          <w:szCs w:val="16"/>
        </w:rPr>
      </w:pPr>
      <w:r w:rsidRPr="00AD72BE">
        <w:rPr>
          <w:rFonts w:cs="Verdana"/>
          <w:b/>
          <w:bCs/>
          <w:color w:val="000000"/>
          <w:sz w:val="16"/>
          <w:szCs w:val="16"/>
        </w:rPr>
        <w:t xml:space="preserve">Jste s touto nabídkou spokojeni? Máte-li jakékoli dotazy či připomínky, prosím neváhejte nás kontaktovat, rádi se Vám budeme věnovat. </w:t>
      </w:r>
    </w:p>
    <w:p w:rsidR="00890E5A" w:rsidRPr="001F2BBC" w:rsidRDefault="00890E5A" w:rsidP="004248F3">
      <w:pPr>
        <w:tabs>
          <w:tab w:val="left" w:pos="2694"/>
        </w:tabs>
        <w:spacing w:line="240" w:lineRule="auto"/>
        <w:rPr>
          <w:rFonts w:cs="Verdana"/>
          <w:b/>
          <w:color w:val="000000"/>
          <w:sz w:val="20"/>
          <w:szCs w:val="20"/>
        </w:rPr>
      </w:pPr>
      <w:r w:rsidRPr="00AD72BE">
        <w:rPr>
          <w:rFonts w:cs="Verdana"/>
          <w:color w:val="000000"/>
          <w:sz w:val="16"/>
          <w:szCs w:val="16"/>
        </w:rPr>
        <w:t xml:space="preserve">Informujte se o novinkách, tipech a nových akcích ŠKODA AUTO. </w:t>
      </w:r>
      <w:proofErr w:type="gramStart"/>
      <w:r w:rsidRPr="00AD72BE">
        <w:rPr>
          <w:rFonts w:cs="Verdana"/>
          <w:b/>
          <w:bCs/>
          <w:color w:val="000000"/>
          <w:sz w:val="16"/>
          <w:szCs w:val="16"/>
        </w:rPr>
        <w:t>www</w:t>
      </w:r>
      <w:proofErr w:type="gramEnd"/>
      <w:r w:rsidRPr="00AD72BE">
        <w:rPr>
          <w:rFonts w:cs="Verdana"/>
          <w:b/>
          <w:bCs/>
          <w:color w:val="000000"/>
          <w:sz w:val="16"/>
          <w:szCs w:val="16"/>
        </w:rPr>
        <w:t>.</w:t>
      </w:r>
      <w:r>
        <w:rPr>
          <w:rFonts w:cs="Verdana"/>
          <w:b/>
          <w:bCs/>
          <w:color w:val="000000"/>
          <w:sz w:val="16"/>
          <w:szCs w:val="16"/>
        </w:rPr>
        <w:t>cb</w:t>
      </w:r>
      <w:r w:rsidRPr="00AD72BE">
        <w:rPr>
          <w:rFonts w:cs="Verdana"/>
          <w:b/>
          <w:bCs/>
          <w:color w:val="000000"/>
          <w:sz w:val="16"/>
          <w:szCs w:val="16"/>
        </w:rPr>
        <w:t>-auto.cz</w:t>
      </w:r>
    </w:p>
    <w:p w:rsidR="00664715" w:rsidRDefault="00664715" w:rsidP="00A27C00">
      <w:pPr>
        <w:pStyle w:val="Default"/>
        <w:rPr>
          <w:sz w:val="20"/>
          <w:szCs w:val="20"/>
        </w:rPr>
      </w:pPr>
      <w:r w:rsidRPr="00664715">
        <w:rPr>
          <w:sz w:val="20"/>
          <w:szCs w:val="20"/>
        </w:rPr>
        <w:t>Dodavatel souhl</w:t>
      </w:r>
      <w:r w:rsidR="00AE22D3">
        <w:rPr>
          <w:sz w:val="20"/>
          <w:szCs w:val="20"/>
        </w:rPr>
        <w:t>a</w:t>
      </w:r>
      <w:r w:rsidRPr="00664715">
        <w:rPr>
          <w:sz w:val="20"/>
          <w:szCs w:val="20"/>
        </w:rPr>
        <w:t xml:space="preserve">sí se </w:t>
      </w:r>
      <w:proofErr w:type="gramStart"/>
      <w:r w:rsidRPr="00664715">
        <w:rPr>
          <w:sz w:val="20"/>
          <w:szCs w:val="20"/>
        </w:rPr>
        <w:t>zveřejněním</w:t>
      </w:r>
      <w:r>
        <w:rPr>
          <w:sz w:val="20"/>
          <w:szCs w:val="20"/>
        </w:rPr>
        <w:t xml:space="preserve">  </w:t>
      </w:r>
      <w:r w:rsidR="00AE22D3">
        <w:rPr>
          <w:sz w:val="20"/>
          <w:szCs w:val="20"/>
        </w:rPr>
        <w:t>k</w:t>
      </w:r>
      <w:r w:rsidRPr="00664715">
        <w:rPr>
          <w:sz w:val="20"/>
          <w:szCs w:val="20"/>
        </w:rPr>
        <w:t>upní</w:t>
      </w:r>
      <w:proofErr w:type="gramEnd"/>
      <w:r w:rsidRPr="00664715">
        <w:rPr>
          <w:sz w:val="20"/>
          <w:szCs w:val="20"/>
        </w:rPr>
        <w:t xml:space="preserve"> smlouvy dle zák. 106/1999 Sb. </w:t>
      </w:r>
      <w:r>
        <w:rPr>
          <w:sz w:val="20"/>
          <w:szCs w:val="20"/>
        </w:rPr>
        <w:t>o</w:t>
      </w:r>
      <w:r w:rsidRPr="00664715">
        <w:rPr>
          <w:sz w:val="20"/>
          <w:szCs w:val="20"/>
        </w:rPr>
        <w:t xml:space="preserve"> svobodném přístupu k informacím.</w:t>
      </w:r>
    </w:p>
    <w:p w:rsidR="00664715" w:rsidRDefault="00664715" w:rsidP="00A27C00">
      <w:pPr>
        <w:pStyle w:val="Default"/>
        <w:rPr>
          <w:sz w:val="20"/>
          <w:szCs w:val="20"/>
        </w:rPr>
      </w:pPr>
    </w:p>
    <w:p w:rsidR="005E405F" w:rsidRDefault="005E405F" w:rsidP="00A27C00">
      <w:pPr>
        <w:pStyle w:val="Default"/>
        <w:rPr>
          <w:sz w:val="20"/>
          <w:szCs w:val="20"/>
        </w:rPr>
      </w:pPr>
      <w:r>
        <w:rPr>
          <w:sz w:val="20"/>
          <w:szCs w:val="20"/>
        </w:rPr>
        <w:t xml:space="preserve">Smluvní strany prohlašují, že předem souhlasí s možným </w:t>
      </w:r>
      <w:r w:rsidR="00EA46F3">
        <w:rPr>
          <w:sz w:val="20"/>
          <w:szCs w:val="20"/>
        </w:rPr>
        <w:t>z</w:t>
      </w:r>
      <w:r>
        <w:rPr>
          <w:sz w:val="20"/>
          <w:szCs w:val="20"/>
        </w:rPr>
        <w:t>přístupněním, či zveřejněním celé této smlouvy v jejím plném znění, jakož i všech úkonů a okolností s touto smlouvou souvisejících, ke kterému může kdykoli v budoucnu dojít.</w:t>
      </w:r>
    </w:p>
    <w:p w:rsidR="005E405F" w:rsidRDefault="005E405F" w:rsidP="00A27C00">
      <w:pPr>
        <w:pStyle w:val="Default"/>
        <w:rPr>
          <w:sz w:val="20"/>
          <w:szCs w:val="20"/>
        </w:rPr>
      </w:pPr>
    </w:p>
    <w:p w:rsidR="00237F20" w:rsidRDefault="005E405F" w:rsidP="00A27C00">
      <w:pPr>
        <w:pStyle w:val="Default"/>
        <w:rPr>
          <w:sz w:val="20"/>
          <w:szCs w:val="20"/>
        </w:rPr>
      </w:pPr>
      <w:r>
        <w:rPr>
          <w:sz w:val="20"/>
          <w:szCs w:val="20"/>
        </w:rPr>
        <w:t>Úhrad</w:t>
      </w:r>
      <w:r w:rsidR="000C2CD1">
        <w:rPr>
          <w:sz w:val="20"/>
          <w:szCs w:val="20"/>
        </w:rPr>
        <w:t>a</w:t>
      </w:r>
      <w:r>
        <w:rPr>
          <w:sz w:val="20"/>
          <w:szCs w:val="20"/>
        </w:rPr>
        <w:t xml:space="preserve"> faktury do 14 dnů od předání a převzetí.</w:t>
      </w:r>
    </w:p>
    <w:p w:rsidR="00AE22D3" w:rsidRDefault="00AE22D3" w:rsidP="00A27C00">
      <w:pPr>
        <w:pStyle w:val="Default"/>
        <w:rPr>
          <w:sz w:val="20"/>
          <w:szCs w:val="20"/>
        </w:rPr>
      </w:pPr>
      <w:r>
        <w:rPr>
          <w:sz w:val="20"/>
          <w:szCs w:val="20"/>
        </w:rPr>
        <w:t>Místo plnění: Zimní stadion, Václava Soumara 2300, 390 03 Tábor.</w:t>
      </w:r>
    </w:p>
    <w:p w:rsidR="00237F20" w:rsidRDefault="00237F20" w:rsidP="00A27C00">
      <w:pPr>
        <w:pStyle w:val="Default"/>
        <w:rPr>
          <w:sz w:val="20"/>
          <w:szCs w:val="20"/>
        </w:rPr>
      </w:pPr>
    </w:p>
    <w:p w:rsidR="00D83702" w:rsidRDefault="00237F20" w:rsidP="00A27C00">
      <w:pPr>
        <w:pStyle w:val="Default"/>
        <w:rPr>
          <w:sz w:val="20"/>
          <w:szCs w:val="20"/>
        </w:rPr>
      </w:pPr>
      <w:r>
        <w:rPr>
          <w:sz w:val="20"/>
          <w:szCs w:val="20"/>
        </w:rPr>
        <w:t>Splňuje 5 hvězdiček bezpečnosti dle nárazových testů Euro NCAP</w:t>
      </w:r>
      <w:r w:rsidR="00D83702">
        <w:rPr>
          <w:sz w:val="20"/>
          <w:szCs w:val="20"/>
        </w:rPr>
        <w:t>.</w:t>
      </w:r>
    </w:p>
    <w:p w:rsidR="00D83702" w:rsidRDefault="00D83702" w:rsidP="00A27C00">
      <w:pPr>
        <w:pStyle w:val="Default"/>
        <w:rPr>
          <w:sz w:val="20"/>
          <w:szCs w:val="20"/>
        </w:rPr>
      </w:pPr>
    </w:p>
    <w:p w:rsidR="00890E5A" w:rsidRDefault="003A0F83" w:rsidP="00A27C00">
      <w:pPr>
        <w:pStyle w:val="Default"/>
        <w:rPr>
          <w:b/>
          <w:bCs/>
          <w:color w:val="4BA82E"/>
          <w:szCs w:val="20"/>
        </w:rPr>
      </w:pPr>
      <w:r>
        <w:rPr>
          <w:sz w:val="20"/>
          <w:szCs w:val="20"/>
        </w:rPr>
        <w:t>Standardní záruka plus p</w:t>
      </w:r>
      <w:r w:rsidR="00D83702">
        <w:rPr>
          <w:sz w:val="20"/>
          <w:szCs w:val="20"/>
        </w:rPr>
        <w:t xml:space="preserve">rodloužená záruka na 5 let </w:t>
      </w:r>
      <w:proofErr w:type="gramStart"/>
      <w:r w:rsidR="00D83702">
        <w:rPr>
          <w:sz w:val="20"/>
          <w:szCs w:val="20"/>
        </w:rPr>
        <w:t>nebo  150 000</w:t>
      </w:r>
      <w:proofErr w:type="gramEnd"/>
      <w:r w:rsidR="00D83702">
        <w:rPr>
          <w:sz w:val="20"/>
          <w:szCs w:val="20"/>
        </w:rPr>
        <w:t xml:space="preserve"> km.</w:t>
      </w:r>
      <w:r w:rsidR="00890E5A">
        <w:br w:type="page"/>
      </w:r>
      <w:r w:rsidR="00890E5A">
        <w:rPr>
          <w:b/>
          <w:bCs/>
          <w:color w:val="4BA82E"/>
          <w:szCs w:val="20"/>
        </w:rPr>
        <w:lastRenderedPageBreak/>
        <w:t xml:space="preserve">PŘÍLOHA </w:t>
      </w:r>
      <w:proofErr w:type="gramStart"/>
      <w:r w:rsidR="00890E5A">
        <w:rPr>
          <w:b/>
          <w:bCs/>
          <w:color w:val="4BA82E"/>
          <w:szCs w:val="20"/>
        </w:rPr>
        <w:t>č.1 – sériová</w:t>
      </w:r>
      <w:proofErr w:type="gramEnd"/>
      <w:r w:rsidR="00890E5A">
        <w:rPr>
          <w:b/>
          <w:bCs/>
          <w:color w:val="4BA82E"/>
          <w:szCs w:val="20"/>
        </w:rPr>
        <w:t xml:space="preserve"> výbava vozidla a jeho technické údaje</w:t>
      </w:r>
    </w:p>
    <w:p w:rsidR="00890E5A" w:rsidRPr="0074401E" w:rsidRDefault="00890E5A" w:rsidP="00A27C00">
      <w:pPr>
        <w:pStyle w:val="Default"/>
        <w:rPr>
          <w:color w:val="4BA82E"/>
          <w:szCs w:val="20"/>
        </w:rPr>
      </w:pPr>
    </w:p>
    <w:p w:rsidR="00890E5A" w:rsidRPr="0062060D" w:rsidRDefault="00890E5A" w:rsidP="00B03278">
      <w:pPr>
        <w:pStyle w:val="Default"/>
        <w:rPr>
          <w:b/>
          <w:bCs/>
          <w:color w:val="4BA82E"/>
          <w:sz w:val="20"/>
          <w:szCs w:val="20"/>
        </w:rPr>
      </w:pPr>
      <w:r w:rsidRPr="00DF6745">
        <w:rPr>
          <w:b/>
          <w:noProof/>
          <w:color w:val="auto"/>
          <w:sz w:val="20"/>
          <w:szCs w:val="20"/>
        </w:rPr>
        <w:t>Škoda</w:t>
      </w:r>
      <w:r w:rsidRPr="0062060D">
        <w:rPr>
          <w:b/>
          <w:color w:val="auto"/>
          <w:sz w:val="20"/>
          <w:szCs w:val="20"/>
        </w:rPr>
        <w:t xml:space="preserve"> </w:t>
      </w:r>
      <w:r w:rsidRPr="00DF6745">
        <w:rPr>
          <w:b/>
          <w:noProof/>
          <w:color w:val="auto"/>
          <w:sz w:val="20"/>
          <w:szCs w:val="20"/>
        </w:rPr>
        <w:t>FABIA COMBI Style</w:t>
      </w:r>
      <w:r w:rsidRPr="00464A70">
        <w:rPr>
          <w:b/>
          <w:noProof/>
          <w:sz w:val="20"/>
          <w:szCs w:val="20"/>
        </w:rPr>
        <w:t xml:space="preserve"> 1</w:t>
      </w:r>
      <w:r w:rsidR="00273129">
        <w:rPr>
          <w:b/>
          <w:noProof/>
          <w:sz w:val="20"/>
          <w:szCs w:val="20"/>
        </w:rPr>
        <w:t>,0 TSI 81 kW 7-stup. automat., 81 KW, 999</w:t>
      </w:r>
      <w:r w:rsidRPr="00464A70">
        <w:rPr>
          <w:b/>
          <w:noProof/>
          <w:sz w:val="20"/>
          <w:szCs w:val="20"/>
        </w:rPr>
        <w:t xml:space="preserve"> cm3</w:t>
      </w:r>
    </w:p>
    <w:p w:rsidR="00890E5A" w:rsidRDefault="00890E5A" w:rsidP="00B03278">
      <w:pPr>
        <w:pStyle w:val="Default"/>
        <w:rPr>
          <w:b/>
          <w:bCs/>
          <w:color w:val="4BA82E"/>
          <w:sz w:val="20"/>
          <w:szCs w:val="20"/>
        </w:rPr>
      </w:pPr>
    </w:p>
    <w:p w:rsidR="00890E5A" w:rsidRPr="00273129" w:rsidRDefault="00890E5A" w:rsidP="00B03278">
      <w:pPr>
        <w:spacing w:after="180"/>
        <w:ind w:right="-227"/>
        <w:rPr>
          <w:rFonts w:cs="Arial"/>
          <w:noProof/>
          <w:sz w:val="19"/>
          <w:szCs w:val="19"/>
        </w:rPr>
      </w:pPr>
      <w:r w:rsidRPr="00273129">
        <w:rPr>
          <w:rFonts w:cs="Arial"/>
          <w:noProof/>
          <w:sz w:val="19"/>
          <w:szCs w:val="19"/>
        </w:rPr>
        <w:t>Sériová výbava: EL0 Bez online služeb, I8C Rádio SWING/SWING PLUS, NS3 Deštník, N6E Potah sedadel - Suedia, QG1 Prodloužený servisní interval, UG1 Asistent rozjezdu do kopce, UI5 Elektrické rozhraní pro externí použití, USB (možnost připojení iPod), 1AS Elektronický program stability ESP, 1G2 Ocelový rezervní disk s jízdním obutím, 1KT Kotoučové brzdy - vzadu, 1PD Šrouby se zabezpečením proti krádeži (neuzamykatelné), 1SD S přídavnou spodní ochranou pohonné jednotky, 1S1 Sada nářadí a zvedák vozu, 2W6 Víčko palivové nádrže se škrabkou na led, 3C7 Tříbodový bezpeč. pás vzadu uprostřed, 3D1 Střední konzola (Satin černá pro Monte Carlo), 3J1 Výškově stavitelné opěrky hlavy předních sedadel, 3L3 Mechanické výškové seřizování obou předních sedadel, 3NC Zadní sedadlo a opěradlo, dělené, sklopné, 3N3 Odkládací schránka v kufru, 3Q6 Hlavové opěrky vzadu - 3 kusy, 3S2 Střešní nosič (černý), 3U2 Zakrytí zavazadlového prostoru - rolo, 3ZB 3-bodový bezpeč. samonavíjecí pás vzadu, vnější, se štítkem ECE-homologace, 4GS Tónované čelní sklo, 4I7 EASY START bez SAFE funkce, 4KC Boční a zadní okna tónovaná, 4LC Ovladač pro rádio a telefon, 4L6 Vnitřní zpětné zrcátko automaticky odcloněné, 4R3 El. ovládání oken vpředu a vzadu, 4SB Make-up zrcátka vlevo, 4TY Make-up zrcátka vpravo (provedení 2), 4UF Airbag řidiče a spolujezdce s vypínáním airbagu spolujezdce, 4X3 Boční airbag vpředu a hlavový airbag, 4X3 Boční airbag vpředu a hlavový airbag, 4Z8 Víko odkládací schránky, s osvětlením (bez bezpečnostního zámku), 6E1 Loketní opěra vpředu, 6XD Vnější zpětná zrcátka el. nastavitelná, vyhřívaná, 7AA Imobilizér elektronický, 7B2 12 V zásuvka v zavazadlovém prostoru, 7K1 Kontrola tlaku v pneumatikách, 7L6 Start/Stop systém s rekuperací, 7N2 Držák na brýle, 7X1 Parkovací senzory vzadu, 8IS Hlavní světlomet (Bi-LED Modul) + LED denní svícení + LED corner funkce, levostranné řízení, 8K3 EASY LIGHT ASSISTANT - autom. spínání světel, Comming/Leaving home,pro denní svícení, 8L3 Střešní anténa, 8M1 Stěrač zadního okna s ostřikovačem a cyklovačem, 8N4 Intervalový spínač stěračů, seříditelný potenciometrem (4 stupně), 8QL 2x sklopný klíč s dálkovým ovládáním, 8Q5 S dálkovou regulací polohy světlometu automatická/dynamická AFS 1, 8T6 Tempomat s omezovačem rychlosti, 8WB Mlhové přední světlomety, 8X8 S omývacím zařízením světlometů - s indikátorem úrovně kapaliny, 9AK Climatronic s regulací vzduchu, bez freonů, 9E1 S osvětlením zavazadlového prostoru, 9P5 S optickou a akustickou kontrolou zapnutí bezpečnostního pásu, 9S5 MAXI DOT, 9VB Sound paket, 9ZV Bluetooth + ovládání telefonu na displeji rádia, QJ1 Chromový paket, Q1H Komfortní přední sedadla, VF0 Pedálové ústrojí Standard, 0TD Vkládané koberečky vpředu a vzadu, 2PP 3-ramenný multif. kožený volant s chromem, krytka Piano černá, 4AV Výplň dveří, 5MJ Dekorační obložení DARK BRUSHED, 5N2 Sklopná stropní madla, 6NA Stropní výplň nedělená, 6PC Madlo ruční brzdy z kůže, 6Q2 Hlavice řadící páky z kůže, 6R0 Zakrytí řadící páky pro automat. řazení, 9GL Vnitřní světlo</w:t>
      </w:r>
    </w:p>
    <w:p w:rsidR="00890E5A" w:rsidRDefault="00890E5A" w:rsidP="00B03278">
      <w:pPr>
        <w:spacing w:after="180"/>
        <w:ind w:right="-227"/>
        <w:rPr>
          <w:rFonts w:cs="Arial"/>
          <w:noProof/>
          <w:sz w:val="19"/>
          <w:szCs w:val="19"/>
        </w:rPr>
      </w:pPr>
      <w:r w:rsidRPr="00273129">
        <w:rPr>
          <w:rFonts w:cs="Arial"/>
          <w:noProof/>
          <w:sz w:val="19"/>
          <w:szCs w:val="19"/>
        </w:rPr>
        <w:t xml:space="preserve">Technické údaje: Brzděný přívěs při stoupání 12%: 1.100 kg,  Celková hmotnost: 1.640 kg,  CO2 emise - kombinované: 110 g/km,  CO2 emise - kombinované (plyn):,  Délka: 4.262 mm,  Exhalační norma: Euro 6,  Jízdní souprava: 2.740 kg,  Kompresní poměr: 10,3 +/- 0,2,  Max. svislé zatížení pro tažné zařízení: 50 kg,  Max. točivý moment: 200 Nm / 2000 - 3500 1/min Nm / 1/min,  Max. </w:t>
      </w:r>
      <w:r w:rsidRPr="00D838D2">
        <w:rPr>
          <w:rFonts w:cs="Arial"/>
          <w:noProof/>
          <w:sz w:val="19"/>
          <w:szCs w:val="19"/>
          <w:highlight w:val="lightGray"/>
        </w:rPr>
        <w:t>výkon: 81,00 kW</w:t>
      </w:r>
      <w:r w:rsidRPr="00273129">
        <w:rPr>
          <w:rFonts w:cs="Arial"/>
          <w:noProof/>
          <w:sz w:val="19"/>
          <w:szCs w:val="19"/>
        </w:rPr>
        <w:t xml:space="preserve">,  Maximální rychlost: 195 km/h,  Nebrzděný přívěs: 590 kg,  Objem motoru: 999 cm?,  </w:t>
      </w:r>
      <w:r w:rsidRPr="00D838D2">
        <w:rPr>
          <w:rFonts w:cs="Arial"/>
          <w:noProof/>
          <w:sz w:val="19"/>
          <w:szCs w:val="19"/>
          <w:highlight w:val="lightGray"/>
        </w:rPr>
        <w:t>Objem palivové nádrže: 45 l,  Objem zavazadlového prostoru min. / max.: 530 l / 1.395 l,</w:t>
      </w:r>
      <w:r w:rsidRPr="00273129">
        <w:rPr>
          <w:rFonts w:cs="Arial"/>
          <w:noProof/>
          <w:sz w:val="19"/>
          <w:szCs w:val="19"/>
        </w:rPr>
        <w:t xml:space="preserve">  Palivo: petrol,  Počet válců: 3  in line,  Pohotovostní hmotnost s řidičem max.: 1.290 kg,  Pohotovostní hmotnost s řidičem min.: 1.185 kg,  Rozchod vpředu / vzadu: 1.457 / 1.451 mm,  Rozvor: 2.470 mm,  </w:t>
      </w:r>
      <w:r w:rsidRPr="00D838D2">
        <w:rPr>
          <w:rFonts w:cs="Arial"/>
          <w:noProof/>
          <w:sz w:val="19"/>
          <w:szCs w:val="19"/>
          <w:highlight w:val="lightGray"/>
        </w:rPr>
        <w:t>Spotřeba - kombinovaná: 4,8 l/100km</w:t>
      </w:r>
      <w:r w:rsidRPr="00273129">
        <w:rPr>
          <w:rFonts w:cs="Arial"/>
          <w:noProof/>
          <w:sz w:val="19"/>
          <w:szCs w:val="19"/>
        </w:rPr>
        <w:t>,  Spotřeba - město: 5,7 l/100km,  Spotřeba - mimo město: 4,3 l/100km,  Šířka: 1.732 mm,  Užitečná hmotnost s řidičem: 530 kg,  Vnější průměr zatáčení obrysový: 10,4,  Vrtání: 74,5 mm,  Výška: 1.467 mm,  Zatížení střechy: 75 kg,  Zdvih: 76,4 mm,  Zrychlení 0-100 km/h: 10,2 s</w:t>
      </w:r>
      <w:r w:rsidR="00237F20">
        <w:rPr>
          <w:rFonts w:cs="Arial"/>
          <w:noProof/>
          <w:sz w:val="19"/>
          <w:szCs w:val="19"/>
        </w:rPr>
        <w:t xml:space="preserve">, </w:t>
      </w:r>
      <w:r w:rsidR="00237F20" w:rsidRPr="00D838D2">
        <w:rPr>
          <w:sz w:val="20"/>
          <w:szCs w:val="20"/>
          <w:highlight w:val="lightGray"/>
        </w:rPr>
        <w:t>Splňuje 5 hvězdiček bezpečnosti dle nárazových testů Euro NCAP</w:t>
      </w:r>
    </w:p>
    <w:p w:rsidR="00237F20" w:rsidRPr="00273129" w:rsidRDefault="00237F20" w:rsidP="00B03278">
      <w:pPr>
        <w:spacing w:after="180"/>
        <w:ind w:right="-227"/>
        <w:rPr>
          <w:rFonts w:cs="Arial"/>
          <w:noProof/>
          <w:sz w:val="19"/>
          <w:szCs w:val="19"/>
        </w:rPr>
      </w:pPr>
    </w:p>
    <w:p w:rsidR="00890E5A" w:rsidRDefault="00890E5A" w:rsidP="00B03278">
      <w:pPr>
        <w:spacing w:after="180"/>
        <w:ind w:right="-227"/>
        <w:rPr>
          <w:rFonts w:cs="Arial"/>
          <w:noProof/>
          <w:sz w:val="20"/>
          <w:szCs w:val="18"/>
        </w:rPr>
      </w:pPr>
    </w:p>
    <w:p w:rsidR="00890E5A" w:rsidRPr="00D0424C" w:rsidRDefault="00890E5A" w:rsidP="00D0424C">
      <w:pPr>
        <w:pStyle w:val="Nadpis1"/>
        <w:jc w:val="center"/>
        <w:rPr>
          <w:sz w:val="32"/>
          <w:szCs w:val="19"/>
        </w:rPr>
      </w:pPr>
      <w:r w:rsidRPr="00D0424C">
        <w:rPr>
          <w:sz w:val="32"/>
          <w:szCs w:val="19"/>
        </w:rPr>
        <w:t>Kupní smlouva o prodeji automobilu.</w:t>
      </w:r>
    </w:p>
    <w:p w:rsidR="00890E5A" w:rsidRPr="00E13D3C" w:rsidRDefault="00890E5A" w:rsidP="00607E43">
      <w:pPr>
        <w:spacing w:after="100" w:afterAutospacing="1" w:line="240" w:lineRule="auto"/>
        <w:rPr>
          <w:sz w:val="11"/>
          <w:szCs w:val="11"/>
        </w:rPr>
      </w:pPr>
    </w:p>
    <w:p w:rsidR="00890E5A" w:rsidRPr="00E13D3C" w:rsidRDefault="00890E5A" w:rsidP="00607E43">
      <w:pPr>
        <w:pStyle w:val="Nadpis1"/>
        <w:spacing w:after="100" w:afterAutospacing="1" w:line="240" w:lineRule="auto"/>
        <w:rPr>
          <w:i/>
          <w:sz w:val="15"/>
          <w:szCs w:val="15"/>
          <w:u w:val="single"/>
        </w:rPr>
      </w:pPr>
      <w:r w:rsidRPr="00E13D3C">
        <w:rPr>
          <w:i/>
          <w:sz w:val="15"/>
          <w:szCs w:val="15"/>
          <w:u w:val="single"/>
        </w:rPr>
        <w:t>I. Účastníci</w:t>
      </w:r>
    </w:p>
    <w:p w:rsidR="00890E5A" w:rsidRPr="00E13D3C" w:rsidRDefault="00890E5A" w:rsidP="00607E43">
      <w:pPr>
        <w:spacing w:after="100" w:afterAutospacing="1" w:line="240" w:lineRule="auto"/>
        <w:rPr>
          <w:b/>
          <w:sz w:val="15"/>
          <w:szCs w:val="15"/>
        </w:rPr>
      </w:pPr>
    </w:p>
    <w:p w:rsidR="00890E5A" w:rsidRPr="00FF413B" w:rsidRDefault="00890E5A" w:rsidP="00607E43">
      <w:pPr>
        <w:spacing w:after="100" w:afterAutospacing="1" w:line="240" w:lineRule="auto"/>
        <w:rPr>
          <w:b/>
          <w:sz w:val="15"/>
          <w:szCs w:val="15"/>
        </w:rPr>
      </w:pPr>
      <w:proofErr w:type="gramStart"/>
      <w:r w:rsidRPr="00E13D3C">
        <w:rPr>
          <w:b/>
          <w:sz w:val="15"/>
          <w:szCs w:val="15"/>
        </w:rPr>
        <w:t>1.1</w:t>
      </w:r>
      <w:proofErr w:type="gramEnd"/>
      <w:r w:rsidRPr="00E13D3C">
        <w:rPr>
          <w:b/>
          <w:sz w:val="15"/>
          <w:szCs w:val="15"/>
        </w:rPr>
        <w:t>.</w:t>
      </w:r>
      <w:r w:rsidRPr="00E13D3C">
        <w:rPr>
          <w:b/>
          <w:sz w:val="15"/>
          <w:szCs w:val="15"/>
        </w:rPr>
        <w:tab/>
      </w:r>
      <w:r w:rsidRPr="00E13D3C">
        <w:rPr>
          <w:b/>
          <w:sz w:val="15"/>
          <w:szCs w:val="15"/>
        </w:rPr>
        <w:tab/>
      </w:r>
      <w:r w:rsidRPr="00E13D3C">
        <w:rPr>
          <w:b/>
          <w:sz w:val="15"/>
          <w:szCs w:val="15"/>
        </w:rPr>
        <w:tab/>
      </w:r>
      <w:r w:rsidRPr="00E13D3C">
        <w:rPr>
          <w:b/>
          <w:sz w:val="15"/>
          <w:szCs w:val="15"/>
        </w:rPr>
        <w:tab/>
      </w:r>
      <w:r w:rsidRPr="00E13D3C">
        <w:rPr>
          <w:b/>
          <w:sz w:val="15"/>
          <w:szCs w:val="15"/>
        </w:rPr>
        <w:tab/>
      </w:r>
      <w:r w:rsidR="00273129">
        <w:rPr>
          <w:b/>
          <w:sz w:val="15"/>
          <w:szCs w:val="15"/>
        </w:rPr>
        <w:t xml:space="preserve">                       </w:t>
      </w:r>
      <w:r w:rsidRPr="00FF413B">
        <w:rPr>
          <w:b/>
          <w:sz w:val="15"/>
          <w:szCs w:val="15"/>
        </w:rPr>
        <w:t>1.2.</w:t>
      </w:r>
    </w:p>
    <w:p w:rsidR="00890E5A" w:rsidRPr="00FF413B" w:rsidRDefault="00890E5A" w:rsidP="00607E43">
      <w:pPr>
        <w:pStyle w:val="Default"/>
        <w:spacing w:after="100" w:afterAutospacing="1"/>
        <w:rPr>
          <w:sz w:val="20"/>
          <w:szCs w:val="20"/>
        </w:rPr>
      </w:pPr>
      <w:r w:rsidRPr="00FF413B">
        <w:rPr>
          <w:b/>
          <w:bCs/>
          <w:sz w:val="15"/>
          <w:szCs w:val="15"/>
        </w:rPr>
        <w:t>CB Auto a.s.</w:t>
      </w:r>
      <w:r w:rsidRPr="00FF413B">
        <w:rPr>
          <w:sz w:val="15"/>
          <w:szCs w:val="15"/>
        </w:rPr>
        <w:tab/>
      </w:r>
      <w:r w:rsidRPr="00FF413B">
        <w:rPr>
          <w:sz w:val="15"/>
          <w:szCs w:val="15"/>
        </w:rPr>
        <w:tab/>
      </w:r>
      <w:r w:rsidRPr="00FF413B">
        <w:rPr>
          <w:sz w:val="15"/>
          <w:szCs w:val="15"/>
        </w:rPr>
        <w:tab/>
      </w:r>
      <w:r w:rsidRPr="00FF413B">
        <w:rPr>
          <w:sz w:val="20"/>
          <w:szCs w:val="20"/>
        </w:rPr>
        <w:t xml:space="preserve">                           </w:t>
      </w:r>
      <w:r w:rsidR="00273129" w:rsidRPr="00FF413B">
        <w:rPr>
          <w:noProof/>
          <w:sz w:val="20"/>
          <w:szCs w:val="20"/>
        </w:rPr>
        <w:t>Tělovýchovná zařízení města Tábora s.r.o.</w:t>
      </w:r>
    </w:p>
    <w:p w:rsidR="00890E5A" w:rsidRPr="00FF413B" w:rsidRDefault="00890E5A" w:rsidP="00607E43">
      <w:pPr>
        <w:pStyle w:val="Default"/>
        <w:spacing w:after="100" w:afterAutospacing="1"/>
        <w:rPr>
          <w:sz w:val="20"/>
          <w:szCs w:val="20"/>
        </w:rPr>
      </w:pPr>
      <w:r w:rsidRPr="00FF413B">
        <w:rPr>
          <w:sz w:val="20"/>
          <w:szCs w:val="20"/>
        </w:rPr>
        <w:t xml:space="preserve">Milady Horákové </w:t>
      </w:r>
      <w:proofErr w:type="gramStart"/>
      <w:r w:rsidRPr="00FF413B">
        <w:rPr>
          <w:sz w:val="20"/>
          <w:szCs w:val="20"/>
        </w:rPr>
        <w:t>1477</w:t>
      </w:r>
      <w:r w:rsidR="00273129" w:rsidRPr="00FF413B">
        <w:rPr>
          <w:sz w:val="20"/>
          <w:szCs w:val="20"/>
        </w:rPr>
        <w:t xml:space="preserve">                                   </w:t>
      </w:r>
      <w:r w:rsidR="00273129" w:rsidRPr="00FF413B">
        <w:rPr>
          <w:noProof/>
          <w:sz w:val="20"/>
          <w:szCs w:val="20"/>
        </w:rPr>
        <w:t>Václava</w:t>
      </w:r>
      <w:proofErr w:type="gramEnd"/>
      <w:r w:rsidR="00273129" w:rsidRPr="00FF413B">
        <w:rPr>
          <w:noProof/>
          <w:sz w:val="20"/>
          <w:szCs w:val="20"/>
        </w:rPr>
        <w:t xml:space="preserve"> Soumara 2300</w:t>
      </w:r>
      <w:r w:rsidRPr="00FF413B">
        <w:rPr>
          <w:sz w:val="20"/>
          <w:szCs w:val="20"/>
        </w:rPr>
        <w:br/>
        <w:t>370 05 Č. Budějovice</w:t>
      </w:r>
      <w:r w:rsidRPr="00FF413B">
        <w:rPr>
          <w:sz w:val="20"/>
          <w:szCs w:val="20"/>
        </w:rPr>
        <w:tab/>
        <w:t xml:space="preserve"> </w:t>
      </w:r>
      <w:r w:rsidRPr="00FF413B">
        <w:rPr>
          <w:sz w:val="20"/>
          <w:szCs w:val="20"/>
        </w:rPr>
        <w:tab/>
        <w:t xml:space="preserve">      </w:t>
      </w:r>
      <w:r w:rsidRPr="00FF413B">
        <w:rPr>
          <w:sz w:val="20"/>
          <w:szCs w:val="20"/>
        </w:rPr>
        <w:tab/>
        <w:t xml:space="preserve">   </w:t>
      </w:r>
      <w:r w:rsidR="00FF413B" w:rsidRPr="00FF413B">
        <w:rPr>
          <w:sz w:val="20"/>
          <w:szCs w:val="20"/>
        </w:rPr>
        <w:t xml:space="preserve">  </w:t>
      </w:r>
      <w:r w:rsidRPr="00FF413B">
        <w:rPr>
          <w:sz w:val="20"/>
          <w:szCs w:val="20"/>
        </w:rPr>
        <w:t xml:space="preserve"> </w:t>
      </w:r>
      <w:r w:rsidR="00FF413B" w:rsidRPr="00FF413B">
        <w:rPr>
          <w:noProof/>
          <w:sz w:val="20"/>
          <w:szCs w:val="20"/>
        </w:rPr>
        <w:t>Tábor 390 03</w:t>
      </w:r>
      <w:r w:rsidRPr="00FF413B">
        <w:rPr>
          <w:sz w:val="20"/>
          <w:szCs w:val="20"/>
        </w:rPr>
        <w:t xml:space="preserve">  </w:t>
      </w:r>
    </w:p>
    <w:p w:rsidR="00890E5A" w:rsidRPr="00FF413B" w:rsidRDefault="00890E5A" w:rsidP="00607E43">
      <w:pPr>
        <w:pStyle w:val="Default"/>
        <w:spacing w:after="100" w:afterAutospacing="1"/>
        <w:rPr>
          <w:sz w:val="20"/>
          <w:szCs w:val="20"/>
        </w:rPr>
      </w:pPr>
      <w:r w:rsidRPr="00FF413B">
        <w:rPr>
          <w:sz w:val="20"/>
          <w:szCs w:val="20"/>
        </w:rPr>
        <w:t xml:space="preserve">tel. </w:t>
      </w:r>
      <w:proofErr w:type="spellStart"/>
      <w:r w:rsidR="002D1D65">
        <w:rPr>
          <w:sz w:val="20"/>
          <w:szCs w:val="20"/>
        </w:rPr>
        <w:t>xxxxx</w:t>
      </w:r>
      <w:proofErr w:type="spellEnd"/>
      <w:r w:rsidRPr="00FF413B">
        <w:rPr>
          <w:sz w:val="20"/>
          <w:szCs w:val="20"/>
        </w:rPr>
        <w:tab/>
      </w:r>
      <w:r w:rsidRPr="00FF413B">
        <w:rPr>
          <w:sz w:val="20"/>
          <w:szCs w:val="20"/>
        </w:rPr>
        <w:tab/>
      </w:r>
      <w:r w:rsidRPr="00FF413B">
        <w:rPr>
          <w:sz w:val="20"/>
          <w:szCs w:val="20"/>
        </w:rPr>
        <w:tab/>
      </w:r>
      <w:r w:rsidR="00FF413B" w:rsidRPr="00FF413B">
        <w:rPr>
          <w:sz w:val="20"/>
          <w:szCs w:val="20"/>
        </w:rPr>
        <w:t xml:space="preserve"> </w:t>
      </w:r>
      <w:r w:rsidRPr="00FF413B">
        <w:rPr>
          <w:sz w:val="20"/>
          <w:szCs w:val="20"/>
        </w:rPr>
        <w:t xml:space="preserve">  </w:t>
      </w:r>
      <w:r w:rsidR="00FF413B" w:rsidRPr="00FF413B">
        <w:rPr>
          <w:color w:val="auto"/>
          <w:sz w:val="20"/>
          <w:szCs w:val="20"/>
        </w:rPr>
        <w:t xml:space="preserve">Tel / E-mail: </w:t>
      </w:r>
      <w:proofErr w:type="spellStart"/>
      <w:r w:rsidR="002D1D65">
        <w:rPr>
          <w:rStyle w:val="Zdraznn"/>
          <w:rFonts w:cs="Arial"/>
          <w:i w:val="0"/>
          <w:color w:val="auto"/>
          <w:sz w:val="20"/>
          <w:szCs w:val="20"/>
          <w:shd w:val="clear" w:color="auto" w:fill="FFFFFF"/>
        </w:rPr>
        <w:t>xxxxx</w:t>
      </w:r>
      <w:proofErr w:type="spellEnd"/>
      <w:r w:rsidR="00FF413B" w:rsidRPr="00FF413B">
        <w:rPr>
          <w:rStyle w:val="Zdraznn"/>
          <w:rFonts w:cs="Arial"/>
          <w:i w:val="0"/>
          <w:color w:val="auto"/>
          <w:sz w:val="20"/>
          <w:szCs w:val="20"/>
          <w:shd w:val="clear" w:color="auto" w:fill="FFFFFF"/>
        </w:rPr>
        <w:t xml:space="preserve">, </w:t>
      </w:r>
      <w:proofErr w:type="spellStart"/>
      <w:r w:rsidR="002D1D65">
        <w:rPr>
          <w:rStyle w:val="Zdraznn"/>
          <w:rFonts w:cs="Arial"/>
          <w:i w:val="0"/>
          <w:color w:val="auto"/>
          <w:sz w:val="20"/>
          <w:szCs w:val="20"/>
          <w:shd w:val="clear" w:color="auto" w:fill="FFFFFF"/>
        </w:rPr>
        <w:t>xxxxx</w:t>
      </w:r>
      <w:proofErr w:type="spellEnd"/>
      <w:r w:rsidR="00FF413B" w:rsidRPr="00FF413B">
        <w:rPr>
          <w:color w:val="auto"/>
          <w:sz w:val="20"/>
          <w:szCs w:val="20"/>
        </w:rPr>
        <w:t xml:space="preserve"> / </w:t>
      </w:r>
      <w:hyperlink r:id="rId10" w:history="1">
        <w:r w:rsidR="002D1D65" w:rsidRPr="00CF7ED1">
          <w:rPr>
            <w:rStyle w:val="Hypertextovodkaz"/>
            <w:rFonts w:cs="Arial"/>
            <w:sz w:val="20"/>
            <w:szCs w:val="20"/>
            <w:bdr w:val="none" w:sz="0" w:space="0" w:color="auto" w:frame="1"/>
            <w:shd w:val="clear" w:color="auto" w:fill="FFFFFF"/>
          </w:rPr>
          <w:t>xxxxx@xxxx.cz,</w:t>
        </w:r>
      </w:hyperlink>
      <w:r w:rsidRPr="00FF413B">
        <w:rPr>
          <w:sz w:val="20"/>
          <w:szCs w:val="20"/>
        </w:rPr>
        <w:t xml:space="preserve">               </w:t>
      </w:r>
    </w:p>
    <w:p w:rsidR="00890E5A" w:rsidRPr="00FF413B" w:rsidRDefault="00890E5A" w:rsidP="00607E43">
      <w:pPr>
        <w:spacing w:after="100" w:afterAutospacing="1" w:line="240" w:lineRule="auto"/>
        <w:rPr>
          <w:sz w:val="20"/>
          <w:szCs w:val="20"/>
        </w:rPr>
      </w:pPr>
      <w:r w:rsidRPr="00FF413B">
        <w:rPr>
          <w:sz w:val="20"/>
          <w:szCs w:val="20"/>
        </w:rPr>
        <w:t>IČO: 26031868, DIČ: CZ26031868</w:t>
      </w:r>
      <w:r w:rsidR="00FF413B" w:rsidRPr="00FF413B">
        <w:rPr>
          <w:sz w:val="20"/>
          <w:szCs w:val="20"/>
        </w:rPr>
        <w:t xml:space="preserve">                IČO.: 25171127</w:t>
      </w:r>
      <w:bookmarkStart w:id="0" w:name="_GoBack"/>
      <w:bookmarkEnd w:id="0"/>
    </w:p>
    <w:p w:rsidR="00890E5A" w:rsidRPr="00FF413B" w:rsidRDefault="00890E5A" w:rsidP="00607E43">
      <w:pPr>
        <w:spacing w:after="100" w:afterAutospacing="1" w:line="240" w:lineRule="auto"/>
        <w:rPr>
          <w:sz w:val="15"/>
          <w:szCs w:val="15"/>
        </w:rPr>
      </w:pPr>
      <w:r w:rsidRPr="00FF413B">
        <w:rPr>
          <w:sz w:val="15"/>
          <w:szCs w:val="15"/>
        </w:rPr>
        <w:t>OR:  Krajský soud v Českých Budějovicích oddíl B, vložka 1174</w:t>
      </w:r>
      <w:r w:rsidRPr="00FF413B">
        <w:rPr>
          <w:sz w:val="15"/>
          <w:szCs w:val="15"/>
        </w:rPr>
        <w:tab/>
      </w:r>
    </w:p>
    <w:p w:rsidR="00890E5A" w:rsidRDefault="00890E5A" w:rsidP="00607E43">
      <w:pPr>
        <w:tabs>
          <w:tab w:val="left" w:pos="2694"/>
        </w:tabs>
        <w:spacing w:line="240" w:lineRule="auto"/>
        <w:rPr>
          <w:sz w:val="20"/>
          <w:szCs w:val="20"/>
        </w:rPr>
      </w:pPr>
      <w:r w:rsidRPr="00FF413B">
        <w:rPr>
          <w:sz w:val="20"/>
          <w:szCs w:val="20"/>
        </w:rPr>
        <w:t xml:space="preserve">(Zastoupený): </w:t>
      </w:r>
      <w:proofErr w:type="gramStart"/>
      <w:r w:rsidR="00EA46F3">
        <w:rPr>
          <w:rFonts w:cs="Verdana"/>
          <w:noProof/>
          <w:color w:val="000000"/>
          <w:sz w:val="20"/>
          <w:szCs w:val="20"/>
        </w:rPr>
        <w:t>xxxxxxx</w:t>
      </w:r>
      <w:r w:rsidR="00FF413B" w:rsidRPr="00FF413B">
        <w:rPr>
          <w:rFonts w:cs="Verdana"/>
          <w:noProof/>
          <w:color w:val="000000"/>
          <w:sz w:val="20"/>
          <w:szCs w:val="20"/>
        </w:rPr>
        <w:t xml:space="preserve">                 </w:t>
      </w:r>
      <w:r w:rsidR="00EA46F3">
        <w:rPr>
          <w:rFonts w:cs="Verdana"/>
          <w:noProof/>
          <w:color w:val="000000"/>
          <w:sz w:val="20"/>
          <w:szCs w:val="20"/>
        </w:rPr>
        <w:t xml:space="preserve">           </w:t>
      </w:r>
      <w:r w:rsidR="00FF413B" w:rsidRPr="00FF413B">
        <w:rPr>
          <w:rFonts w:cs="Verdana"/>
          <w:noProof/>
          <w:color w:val="000000"/>
          <w:sz w:val="20"/>
          <w:szCs w:val="20"/>
        </w:rPr>
        <w:t xml:space="preserve">    </w:t>
      </w:r>
      <w:r w:rsidR="00FF413B" w:rsidRPr="00FF413B">
        <w:rPr>
          <w:sz w:val="20"/>
          <w:szCs w:val="20"/>
        </w:rPr>
        <w:t>(Zastoupený</w:t>
      </w:r>
      <w:proofErr w:type="gramEnd"/>
      <w:r w:rsidR="00FF413B" w:rsidRPr="00FF413B">
        <w:rPr>
          <w:sz w:val="20"/>
          <w:szCs w:val="20"/>
        </w:rPr>
        <w:t xml:space="preserve">): Mgr. Jan </w:t>
      </w:r>
      <w:r w:rsidR="00DE604D">
        <w:rPr>
          <w:sz w:val="20"/>
          <w:szCs w:val="20"/>
        </w:rPr>
        <w:t>B</w:t>
      </w:r>
      <w:r w:rsidR="00FF413B" w:rsidRPr="00FF413B">
        <w:rPr>
          <w:sz w:val="20"/>
          <w:szCs w:val="20"/>
        </w:rPr>
        <w:t>enda, MBA</w:t>
      </w:r>
    </w:p>
    <w:p w:rsidR="00890E5A" w:rsidRPr="00FF413B" w:rsidRDefault="00890E5A" w:rsidP="00607E43">
      <w:pPr>
        <w:spacing w:after="100" w:afterAutospacing="1" w:line="240" w:lineRule="auto"/>
        <w:rPr>
          <w:b/>
          <w:sz w:val="15"/>
          <w:szCs w:val="15"/>
        </w:rPr>
      </w:pPr>
    </w:p>
    <w:p w:rsidR="00890E5A" w:rsidRPr="00B7742F" w:rsidRDefault="00890E5A" w:rsidP="00607E43">
      <w:pPr>
        <w:spacing w:after="100" w:afterAutospacing="1" w:line="240" w:lineRule="auto"/>
        <w:rPr>
          <w:b/>
          <w:i/>
          <w:sz w:val="16"/>
          <w:szCs w:val="16"/>
          <w:u w:val="single"/>
        </w:rPr>
      </w:pPr>
      <w:r w:rsidRPr="00B7742F">
        <w:rPr>
          <w:b/>
          <w:i/>
          <w:sz w:val="16"/>
          <w:szCs w:val="16"/>
          <w:u w:val="single"/>
        </w:rPr>
        <w:t xml:space="preserve">II. Předmět smlouvy a cenové ujednání </w:t>
      </w:r>
      <w:proofErr w:type="gramStart"/>
      <w:r w:rsidRPr="00B7742F">
        <w:rPr>
          <w:b/>
          <w:i/>
          <w:sz w:val="16"/>
          <w:szCs w:val="16"/>
          <w:u w:val="single"/>
        </w:rPr>
        <w:t>viz. předchozí</w:t>
      </w:r>
      <w:proofErr w:type="gramEnd"/>
      <w:r w:rsidRPr="00B7742F">
        <w:rPr>
          <w:b/>
          <w:i/>
          <w:sz w:val="16"/>
          <w:szCs w:val="16"/>
          <w:u w:val="single"/>
        </w:rPr>
        <w:t xml:space="preserve"> strana – závazná objednávka.</w:t>
      </w:r>
    </w:p>
    <w:p w:rsidR="00890E5A" w:rsidRPr="00B7742F" w:rsidRDefault="00890E5A" w:rsidP="00607E43">
      <w:pPr>
        <w:spacing w:after="100" w:afterAutospacing="1" w:line="240" w:lineRule="auto"/>
        <w:rPr>
          <w:b/>
          <w:i/>
          <w:sz w:val="16"/>
          <w:szCs w:val="16"/>
          <w:u w:val="single"/>
        </w:rPr>
      </w:pPr>
      <w:r w:rsidRPr="00B7742F">
        <w:rPr>
          <w:b/>
          <w:i/>
          <w:sz w:val="16"/>
          <w:szCs w:val="16"/>
          <w:u w:val="single"/>
        </w:rPr>
        <w:t xml:space="preserve">III. Cenové ujednání </w:t>
      </w:r>
      <w:proofErr w:type="gramStart"/>
      <w:r w:rsidRPr="00B7742F">
        <w:rPr>
          <w:b/>
          <w:i/>
          <w:sz w:val="16"/>
          <w:szCs w:val="16"/>
          <w:u w:val="single"/>
        </w:rPr>
        <w:t>viz. objednávka</w:t>
      </w:r>
      <w:proofErr w:type="gramEnd"/>
      <w:r w:rsidRPr="00B7742F">
        <w:rPr>
          <w:b/>
          <w:i/>
          <w:sz w:val="16"/>
          <w:szCs w:val="16"/>
          <w:u w:val="single"/>
        </w:rPr>
        <w:t xml:space="preserve"> nového vozu.</w:t>
      </w:r>
    </w:p>
    <w:p w:rsidR="00890E5A" w:rsidRDefault="00890E5A" w:rsidP="00FF413B">
      <w:pPr>
        <w:pStyle w:val="Nadpis1"/>
        <w:spacing w:after="100" w:afterAutospacing="1" w:line="240" w:lineRule="auto"/>
        <w:rPr>
          <w:i/>
          <w:sz w:val="16"/>
          <w:szCs w:val="16"/>
          <w:u w:val="single"/>
        </w:rPr>
      </w:pPr>
      <w:r w:rsidRPr="00B7742F">
        <w:rPr>
          <w:i/>
          <w:sz w:val="16"/>
          <w:szCs w:val="16"/>
          <w:u w:val="single"/>
        </w:rPr>
        <w:t>IV. Všeobecné podmínky kupní smlouvy</w:t>
      </w:r>
    </w:p>
    <w:p w:rsidR="00B7742F" w:rsidRPr="00B7742F" w:rsidRDefault="00B7742F" w:rsidP="00B7742F"/>
    <w:p w:rsidR="00890E5A" w:rsidRPr="00B7742F" w:rsidRDefault="00890E5A" w:rsidP="00607E43">
      <w:pPr>
        <w:spacing w:after="100" w:afterAutospacing="1" w:line="240" w:lineRule="auto"/>
        <w:rPr>
          <w:b/>
          <w:sz w:val="16"/>
          <w:szCs w:val="16"/>
        </w:rPr>
      </w:pPr>
      <w:r w:rsidRPr="00B7742F">
        <w:rPr>
          <w:b/>
          <w:sz w:val="16"/>
          <w:szCs w:val="16"/>
        </w:rPr>
        <w:t>4.1. Způsob úhrady kupní ceny.</w:t>
      </w:r>
    </w:p>
    <w:p w:rsidR="00890E5A" w:rsidRPr="00B7742F" w:rsidRDefault="00890E5A" w:rsidP="00607E43">
      <w:pPr>
        <w:spacing w:after="100" w:afterAutospacing="1" w:line="240" w:lineRule="auto"/>
        <w:jc w:val="both"/>
        <w:rPr>
          <w:sz w:val="16"/>
          <w:szCs w:val="16"/>
        </w:rPr>
      </w:pPr>
      <w:r w:rsidRPr="00B7742F">
        <w:rPr>
          <w:b/>
          <w:sz w:val="16"/>
          <w:szCs w:val="16"/>
        </w:rPr>
        <w:t>4.1.1.</w:t>
      </w:r>
      <w:r w:rsidRPr="00B7742F">
        <w:rPr>
          <w:sz w:val="16"/>
          <w:szCs w:val="16"/>
        </w:rPr>
        <w:t xml:space="preserve"> Kupující se zavazuje zaplatit zálohu ve výši 0 Kč (</w:t>
      </w:r>
      <w:proofErr w:type="spellStart"/>
      <w:proofErr w:type="gramStart"/>
      <w:r w:rsidRPr="00B7742F">
        <w:rPr>
          <w:sz w:val="16"/>
          <w:szCs w:val="16"/>
        </w:rPr>
        <w:t>slovy:.korun</w:t>
      </w:r>
      <w:proofErr w:type="spellEnd"/>
      <w:proofErr w:type="gramEnd"/>
      <w:r w:rsidRPr="00B7742F">
        <w:rPr>
          <w:sz w:val="16"/>
          <w:szCs w:val="16"/>
        </w:rPr>
        <w:t xml:space="preserve"> českých), v hotovosti nebo na účet prodávajícího u </w:t>
      </w:r>
      <w:proofErr w:type="spellStart"/>
      <w:r w:rsidRPr="00B7742F">
        <w:rPr>
          <w:sz w:val="16"/>
          <w:szCs w:val="16"/>
        </w:rPr>
        <w:t>UniCredit</w:t>
      </w:r>
      <w:proofErr w:type="spellEnd"/>
      <w:r w:rsidRPr="00B7742F">
        <w:rPr>
          <w:sz w:val="16"/>
          <w:szCs w:val="16"/>
        </w:rPr>
        <w:t xml:space="preserve"> Bank číslo účtu: </w:t>
      </w:r>
      <w:proofErr w:type="spellStart"/>
      <w:r w:rsidR="00EA46F3">
        <w:rPr>
          <w:sz w:val="16"/>
          <w:szCs w:val="16"/>
        </w:rPr>
        <w:t>xxxxxxx</w:t>
      </w:r>
      <w:proofErr w:type="spellEnd"/>
      <w:r w:rsidRPr="00B7742F">
        <w:rPr>
          <w:sz w:val="16"/>
          <w:szCs w:val="16"/>
        </w:rPr>
        <w:t xml:space="preserve"> a to nejpozději do -dnů od podpisu této smlouvy. Nesplněním této povinnosti kupujícím vzniká prodávajícímu právo od smlouvy odstoupit.</w:t>
      </w:r>
    </w:p>
    <w:p w:rsidR="00890E5A" w:rsidRPr="00B7742F" w:rsidRDefault="00890E5A" w:rsidP="00607E43">
      <w:pPr>
        <w:spacing w:after="100" w:afterAutospacing="1" w:line="240" w:lineRule="auto"/>
        <w:jc w:val="both"/>
        <w:rPr>
          <w:sz w:val="16"/>
          <w:szCs w:val="16"/>
        </w:rPr>
      </w:pPr>
      <w:r w:rsidRPr="00B7742F">
        <w:rPr>
          <w:b/>
          <w:sz w:val="16"/>
          <w:szCs w:val="16"/>
        </w:rPr>
        <w:t>4.1.2.</w:t>
      </w:r>
      <w:r w:rsidRPr="00B7742F">
        <w:rPr>
          <w:sz w:val="16"/>
          <w:szCs w:val="16"/>
        </w:rPr>
        <w:t xml:space="preserve"> Zbytek kupní ceny je kupující povinen uhradit prodávajícímu nejpozději </w:t>
      </w:r>
      <w:r w:rsidR="002210EA">
        <w:rPr>
          <w:sz w:val="16"/>
          <w:szCs w:val="16"/>
        </w:rPr>
        <w:t>do 14 dnů po</w:t>
      </w:r>
      <w:r w:rsidRPr="00B7742F">
        <w:rPr>
          <w:sz w:val="16"/>
          <w:szCs w:val="16"/>
        </w:rPr>
        <w:t xml:space="preserve"> převzetí vozidla, a to buď úhradou v hotovosti či bankovním převodem, přičemž v den předání vozu musí být příslušná částka již připsaná na účet prodávajícího. </w:t>
      </w:r>
    </w:p>
    <w:p w:rsidR="00890E5A" w:rsidRPr="00B7742F" w:rsidRDefault="00890E5A" w:rsidP="00607E43">
      <w:pPr>
        <w:spacing w:after="100" w:afterAutospacing="1" w:line="240" w:lineRule="auto"/>
        <w:rPr>
          <w:b/>
          <w:sz w:val="16"/>
          <w:szCs w:val="16"/>
        </w:rPr>
      </w:pPr>
      <w:r w:rsidRPr="00B7742F">
        <w:rPr>
          <w:b/>
          <w:sz w:val="16"/>
          <w:szCs w:val="16"/>
        </w:rPr>
        <w:t>4.2. Dodací lhůta a dodací podmínky</w:t>
      </w:r>
    </w:p>
    <w:p w:rsidR="00890E5A" w:rsidRDefault="00890E5A" w:rsidP="00FF413B">
      <w:pPr>
        <w:spacing w:after="100" w:afterAutospacing="1" w:line="240" w:lineRule="auto"/>
        <w:jc w:val="both"/>
        <w:rPr>
          <w:sz w:val="16"/>
          <w:szCs w:val="16"/>
        </w:rPr>
      </w:pPr>
      <w:r w:rsidRPr="00B7742F">
        <w:rPr>
          <w:b/>
          <w:sz w:val="16"/>
          <w:szCs w:val="16"/>
        </w:rPr>
        <w:t>4.2.1.</w:t>
      </w:r>
      <w:r w:rsidRPr="00B7742F">
        <w:rPr>
          <w:sz w:val="16"/>
          <w:szCs w:val="16"/>
        </w:rPr>
        <w:t xml:space="preserve"> Prodávající se zavazuje dodat předmět kupní smlouvy kupujícímu nejpozději do </w:t>
      </w:r>
      <w:r w:rsidR="00FF413B" w:rsidRPr="00B7742F">
        <w:rPr>
          <w:sz w:val="16"/>
          <w:szCs w:val="16"/>
        </w:rPr>
        <w:t>2</w:t>
      </w:r>
      <w:r w:rsidRPr="00B7742F">
        <w:rPr>
          <w:sz w:val="16"/>
          <w:szCs w:val="16"/>
        </w:rPr>
        <w:t xml:space="preserve">. </w:t>
      </w:r>
      <w:r w:rsidR="00FF413B" w:rsidRPr="00B7742F">
        <w:rPr>
          <w:sz w:val="16"/>
          <w:szCs w:val="16"/>
        </w:rPr>
        <w:t>měsíců</w:t>
      </w:r>
      <w:r w:rsidRPr="00B7742F">
        <w:rPr>
          <w:sz w:val="16"/>
          <w:szCs w:val="16"/>
        </w:rPr>
        <w:t xml:space="preserve">. Za den zaplacení zálohy na kupní cenu je považován den, kdy kupující uhradil tuto zálohu v hotovosti prodávajícímu. V případě, je-li zaplacení zálohy realizováno bankovním převodem na účet prodávajícího, je za den úhrady zálohy na kupní cenu považován den, ve kterém byla příslušná částka připsána na účet prodávajícího. Při platbě v hotovosti potvrdí prodávající příjem okamžitě. Dodací lhůta smí být prodloužena u sériové výbavy maximálně o 4 týdny a u vozidel se zvláštním vybavením maximálně o 8 týdnů.  Po uplynutí uvedených lhůt má kupující právo odstoupit od smlouvy bez negativních právních důsledků. </w:t>
      </w:r>
    </w:p>
    <w:p w:rsidR="00B7742F" w:rsidRPr="00B7742F" w:rsidRDefault="00B7742F" w:rsidP="00FF413B">
      <w:pPr>
        <w:spacing w:after="100" w:afterAutospacing="1" w:line="240" w:lineRule="auto"/>
        <w:jc w:val="both"/>
        <w:rPr>
          <w:b/>
          <w:sz w:val="16"/>
          <w:szCs w:val="16"/>
        </w:rPr>
      </w:pPr>
    </w:p>
    <w:p w:rsidR="00890E5A" w:rsidRPr="00B7742F" w:rsidRDefault="00890E5A" w:rsidP="00607E43">
      <w:pPr>
        <w:spacing w:after="100" w:afterAutospacing="1" w:line="240" w:lineRule="auto"/>
        <w:jc w:val="both"/>
        <w:rPr>
          <w:sz w:val="16"/>
          <w:szCs w:val="16"/>
        </w:rPr>
      </w:pPr>
      <w:r w:rsidRPr="00B7742F">
        <w:rPr>
          <w:b/>
          <w:sz w:val="16"/>
          <w:szCs w:val="16"/>
        </w:rPr>
        <w:lastRenderedPageBreak/>
        <w:t>4.2.2.</w:t>
      </w:r>
      <w:r w:rsidRPr="00B7742F">
        <w:rPr>
          <w:sz w:val="16"/>
          <w:szCs w:val="16"/>
        </w:rPr>
        <w:t xml:space="preserve"> Předmětem této smlouvy je vozidlo uvedené v objednávce vozu. Od tohoto provedení se prodávající nesmí odchýlit, s výjimkou toho, že se jedná o konstrukční nebo barevné odchylky ze strany výrobce.</w:t>
      </w:r>
    </w:p>
    <w:p w:rsidR="008A61AE" w:rsidRPr="00B7742F" w:rsidRDefault="00890E5A" w:rsidP="00607E43">
      <w:pPr>
        <w:spacing w:after="100" w:afterAutospacing="1" w:line="240" w:lineRule="auto"/>
        <w:rPr>
          <w:b/>
          <w:bCs/>
          <w:sz w:val="16"/>
          <w:szCs w:val="16"/>
        </w:rPr>
      </w:pPr>
      <w:r w:rsidRPr="00B7742F">
        <w:rPr>
          <w:b/>
          <w:sz w:val="16"/>
          <w:szCs w:val="16"/>
        </w:rPr>
        <w:t>4.2.3.</w:t>
      </w:r>
      <w:r w:rsidRPr="00B7742F">
        <w:rPr>
          <w:sz w:val="16"/>
          <w:szCs w:val="16"/>
        </w:rPr>
        <w:t xml:space="preserve"> </w:t>
      </w:r>
      <w:r w:rsidRPr="00B7742F">
        <w:rPr>
          <w:b/>
          <w:bCs/>
          <w:sz w:val="16"/>
          <w:szCs w:val="16"/>
        </w:rPr>
        <w:t>Předání – převzetí vozidla.</w:t>
      </w:r>
    </w:p>
    <w:p w:rsidR="00890E5A" w:rsidRPr="00B7742F" w:rsidRDefault="00890E5A" w:rsidP="00607E43">
      <w:pPr>
        <w:spacing w:after="100" w:afterAutospacing="1" w:line="240" w:lineRule="auto"/>
        <w:rPr>
          <w:sz w:val="16"/>
          <w:szCs w:val="16"/>
        </w:rPr>
      </w:pPr>
      <w:r w:rsidRPr="00B7742F">
        <w:rPr>
          <w:b/>
          <w:sz w:val="16"/>
          <w:szCs w:val="16"/>
        </w:rPr>
        <w:t>4.2.3.1.</w:t>
      </w:r>
      <w:r w:rsidRPr="00B7742F">
        <w:rPr>
          <w:sz w:val="16"/>
          <w:szCs w:val="16"/>
        </w:rPr>
        <w:t xml:space="preserve"> Prodávající vyrozumí kupujícího o termínu a místě převzetí vozidla.</w:t>
      </w:r>
    </w:p>
    <w:p w:rsidR="00890E5A" w:rsidRPr="00B7742F" w:rsidRDefault="00890E5A" w:rsidP="00607E43">
      <w:pPr>
        <w:spacing w:after="100" w:afterAutospacing="1" w:line="240" w:lineRule="auto"/>
        <w:rPr>
          <w:sz w:val="16"/>
          <w:szCs w:val="16"/>
        </w:rPr>
      </w:pPr>
      <w:r w:rsidRPr="00B7742F">
        <w:rPr>
          <w:b/>
          <w:sz w:val="16"/>
          <w:szCs w:val="16"/>
        </w:rPr>
        <w:t>4.2.3.2.</w:t>
      </w:r>
      <w:r w:rsidRPr="00B7742F">
        <w:rPr>
          <w:sz w:val="16"/>
          <w:szCs w:val="16"/>
        </w:rPr>
        <w:t xml:space="preserve"> Kupující musí vozidlo převzít ve lhůtě 10 dnů od termínu sděleného prodávajícím dle bodu </w:t>
      </w:r>
      <w:proofErr w:type="gramStart"/>
      <w:r w:rsidRPr="00B7742F">
        <w:rPr>
          <w:sz w:val="16"/>
          <w:szCs w:val="16"/>
        </w:rPr>
        <w:t>4.2.3.1..</w:t>
      </w:r>
      <w:proofErr w:type="gramEnd"/>
    </w:p>
    <w:p w:rsidR="00890E5A" w:rsidRPr="00B7742F" w:rsidRDefault="00890E5A" w:rsidP="00607E43">
      <w:pPr>
        <w:spacing w:after="100" w:afterAutospacing="1" w:line="240" w:lineRule="auto"/>
        <w:jc w:val="both"/>
        <w:rPr>
          <w:sz w:val="16"/>
          <w:szCs w:val="16"/>
        </w:rPr>
      </w:pPr>
      <w:r w:rsidRPr="00B7742F">
        <w:rPr>
          <w:b/>
          <w:sz w:val="16"/>
          <w:szCs w:val="16"/>
        </w:rPr>
        <w:t>4.2.3.3.</w:t>
      </w:r>
      <w:r w:rsidRPr="00B7742F">
        <w:rPr>
          <w:sz w:val="16"/>
          <w:szCs w:val="16"/>
        </w:rPr>
        <w:t xml:space="preserve"> Je-li kupující v prodlení s převzetím vozidla ve lhůtě stanovené v bodu 4.2.3.2. je kupující povinen uhradit náklady prodávajícího za uskladnění, jež vznikly prodávajícímu v důsledku nesplnění povinnosti kupujícího vozidlo převzít.  </w:t>
      </w:r>
    </w:p>
    <w:p w:rsidR="00890E5A" w:rsidRPr="00B7742F" w:rsidRDefault="00890E5A" w:rsidP="00607E43">
      <w:pPr>
        <w:spacing w:after="100" w:afterAutospacing="1" w:line="240" w:lineRule="auto"/>
        <w:rPr>
          <w:sz w:val="16"/>
          <w:szCs w:val="16"/>
        </w:rPr>
      </w:pPr>
      <w:r w:rsidRPr="00B7742F">
        <w:rPr>
          <w:b/>
          <w:sz w:val="16"/>
          <w:szCs w:val="16"/>
        </w:rPr>
        <w:t>4.2.3.4.</w:t>
      </w:r>
      <w:r w:rsidRPr="00B7742F">
        <w:rPr>
          <w:sz w:val="16"/>
          <w:szCs w:val="16"/>
        </w:rPr>
        <w:t xml:space="preserve"> Převzetí vozidla potvrdí kupující svým podpisem, u právnických osob podpisem a razítkem oprávněných osob. </w:t>
      </w:r>
    </w:p>
    <w:p w:rsidR="00890E5A" w:rsidRPr="00B7742F" w:rsidRDefault="00890E5A" w:rsidP="00607E43">
      <w:pPr>
        <w:spacing w:after="100" w:afterAutospacing="1" w:line="240" w:lineRule="auto"/>
        <w:rPr>
          <w:b/>
          <w:sz w:val="16"/>
          <w:szCs w:val="16"/>
        </w:rPr>
      </w:pPr>
      <w:r w:rsidRPr="00B7742F">
        <w:rPr>
          <w:b/>
          <w:sz w:val="16"/>
          <w:szCs w:val="16"/>
        </w:rPr>
        <w:t>4.3. Odstoupení od smlouvy.</w:t>
      </w:r>
    </w:p>
    <w:p w:rsidR="00890E5A" w:rsidRPr="00B7742F" w:rsidRDefault="00890E5A" w:rsidP="00607E43">
      <w:pPr>
        <w:spacing w:after="100" w:afterAutospacing="1" w:line="240" w:lineRule="auto"/>
        <w:rPr>
          <w:b/>
          <w:sz w:val="16"/>
          <w:szCs w:val="16"/>
        </w:rPr>
      </w:pPr>
      <w:r w:rsidRPr="00B7742F">
        <w:rPr>
          <w:b/>
          <w:sz w:val="16"/>
          <w:szCs w:val="16"/>
        </w:rPr>
        <w:t xml:space="preserve">4.3.1. </w:t>
      </w:r>
      <w:r w:rsidRPr="00B7742F">
        <w:rPr>
          <w:sz w:val="16"/>
          <w:szCs w:val="16"/>
        </w:rPr>
        <w:t>Tuto smlouvu lze přijmout výslovně bez odchylek a dodatků, jinak se jedná o novou smlouvu.</w:t>
      </w:r>
    </w:p>
    <w:p w:rsidR="00890E5A" w:rsidRPr="00B7742F" w:rsidRDefault="00890E5A" w:rsidP="00607E43">
      <w:pPr>
        <w:spacing w:after="100" w:afterAutospacing="1" w:line="240" w:lineRule="auto"/>
        <w:rPr>
          <w:sz w:val="16"/>
          <w:szCs w:val="16"/>
        </w:rPr>
      </w:pPr>
      <w:r w:rsidRPr="00B7742F">
        <w:rPr>
          <w:b/>
          <w:sz w:val="16"/>
          <w:szCs w:val="16"/>
        </w:rPr>
        <w:t>4.3.2.</w:t>
      </w:r>
      <w:r w:rsidRPr="00B7742F">
        <w:rPr>
          <w:sz w:val="16"/>
          <w:szCs w:val="16"/>
        </w:rPr>
        <w:t xml:space="preserve"> Kupující má právo odstoupit od této smlouvy z důvodů uvedených v bodě </w:t>
      </w:r>
      <w:proofErr w:type="gramStart"/>
      <w:r w:rsidRPr="00B7742F">
        <w:rPr>
          <w:sz w:val="16"/>
          <w:szCs w:val="16"/>
        </w:rPr>
        <w:t>4.2.1..</w:t>
      </w:r>
      <w:proofErr w:type="gramEnd"/>
    </w:p>
    <w:p w:rsidR="00890E5A" w:rsidRPr="00B7742F" w:rsidRDefault="00890E5A" w:rsidP="00607E43">
      <w:pPr>
        <w:spacing w:after="100" w:afterAutospacing="1" w:line="240" w:lineRule="auto"/>
        <w:jc w:val="both"/>
        <w:rPr>
          <w:sz w:val="16"/>
          <w:szCs w:val="16"/>
        </w:rPr>
      </w:pPr>
      <w:r w:rsidRPr="00B7742F">
        <w:rPr>
          <w:b/>
          <w:sz w:val="16"/>
          <w:szCs w:val="16"/>
        </w:rPr>
        <w:t>4.3.3.</w:t>
      </w:r>
      <w:r w:rsidRPr="00B7742F">
        <w:rPr>
          <w:sz w:val="16"/>
          <w:szCs w:val="16"/>
        </w:rPr>
        <w:t xml:space="preserve"> Pokud kupující nepřevezme vozidlo po uplynutí lhůty k převzetí dle bodu 4.2.3.2., je prodávající oprávněn od smlouvy odstoupit. Smluvní strany si sjednávají pro případ porušení smluvní povinnosti stanovené dle bodu 4.2.3.2. smluvní pokutu ve výši 10 % z celkové ceny vozidla. Prodávající má právo započítat zálohu zaplacenou kupujícím za předmět koupě na smluvní pokutu. Právo na náhradu škody zůstává prodávajícímu nedotčeno.</w:t>
      </w:r>
    </w:p>
    <w:p w:rsidR="00890E5A" w:rsidRPr="00B7742F" w:rsidRDefault="00890E5A" w:rsidP="00607E43">
      <w:pPr>
        <w:spacing w:after="100" w:afterAutospacing="1" w:line="240" w:lineRule="auto"/>
        <w:rPr>
          <w:sz w:val="16"/>
          <w:szCs w:val="16"/>
        </w:rPr>
      </w:pPr>
      <w:r w:rsidRPr="00B7742F">
        <w:rPr>
          <w:b/>
          <w:sz w:val="16"/>
          <w:szCs w:val="16"/>
        </w:rPr>
        <w:t>4.3.4.</w:t>
      </w:r>
      <w:r w:rsidRPr="00B7742F">
        <w:rPr>
          <w:sz w:val="16"/>
          <w:szCs w:val="16"/>
        </w:rPr>
        <w:t xml:space="preserve"> Prodávající má právo na odstoupení od smlouvy dle bodu 4.1.1. této smlouvy.</w:t>
      </w:r>
    </w:p>
    <w:p w:rsidR="00890E5A" w:rsidRPr="00B7742F" w:rsidRDefault="00890E5A" w:rsidP="00607E43">
      <w:pPr>
        <w:spacing w:after="100" w:afterAutospacing="1" w:line="240" w:lineRule="auto"/>
        <w:rPr>
          <w:sz w:val="16"/>
          <w:szCs w:val="16"/>
        </w:rPr>
      </w:pPr>
      <w:r w:rsidRPr="00B7742F">
        <w:rPr>
          <w:b/>
          <w:sz w:val="16"/>
          <w:szCs w:val="16"/>
        </w:rPr>
        <w:t>4.3.5.</w:t>
      </w:r>
      <w:r w:rsidRPr="00B7742F">
        <w:rPr>
          <w:sz w:val="16"/>
          <w:szCs w:val="16"/>
        </w:rPr>
        <w:t xml:space="preserve"> Záloha splacená kupujícím není v případě odstoupení od smlouvy úročena. </w:t>
      </w:r>
    </w:p>
    <w:p w:rsidR="00890E5A" w:rsidRPr="00B7742F" w:rsidRDefault="00890E5A" w:rsidP="00607E43">
      <w:pPr>
        <w:spacing w:after="100" w:afterAutospacing="1" w:line="240" w:lineRule="auto"/>
        <w:jc w:val="both"/>
        <w:rPr>
          <w:sz w:val="16"/>
          <w:szCs w:val="16"/>
        </w:rPr>
      </w:pPr>
      <w:r w:rsidRPr="00B7742F">
        <w:rPr>
          <w:b/>
          <w:sz w:val="16"/>
          <w:szCs w:val="16"/>
        </w:rPr>
        <w:t>4.3.6.</w:t>
      </w:r>
      <w:r w:rsidRPr="00B7742F">
        <w:rPr>
          <w:sz w:val="16"/>
          <w:szCs w:val="16"/>
        </w:rPr>
        <w:t xml:space="preserve"> Dojde-li k porušení ustanovení této smlouvy ze strany kupujícího, je kupující povinen vždy uhradit smluvní pokutu ve výši 10% z celkové ceny vozidla. Prodávající je oprávněn provést zápočet sjednané smluvní pokuty vůči již zaplacené záloze. </w:t>
      </w:r>
    </w:p>
    <w:p w:rsidR="00890E5A" w:rsidRPr="00B7742F" w:rsidRDefault="00890E5A" w:rsidP="00607E43">
      <w:pPr>
        <w:spacing w:after="100" w:afterAutospacing="1" w:line="240" w:lineRule="auto"/>
        <w:jc w:val="both"/>
        <w:rPr>
          <w:bCs/>
          <w:sz w:val="16"/>
          <w:szCs w:val="16"/>
        </w:rPr>
      </w:pPr>
      <w:r w:rsidRPr="00B7742F">
        <w:rPr>
          <w:bCs/>
          <w:sz w:val="16"/>
          <w:szCs w:val="16"/>
        </w:rPr>
        <w:t>Splatnost smluvní pokuty nastává 10dnů po porušení smlouvy ze strany kupujícího.</w:t>
      </w:r>
    </w:p>
    <w:p w:rsidR="00890E5A" w:rsidRPr="00B7742F" w:rsidRDefault="00890E5A" w:rsidP="00607E43">
      <w:pPr>
        <w:spacing w:after="100" w:afterAutospacing="1" w:line="240" w:lineRule="auto"/>
        <w:rPr>
          <w:b/>
          <w:sz w:val="16"/>
          <w:szCs w:val="16"/>
        </w:rPr>
      </w:pPr>
      <w:r w:rsidRPr="00B7742F">
        <w:rPr>
          <w:b/>
          <w:sz w:val="16"/>
          <w:szCs w:val="16"/>
        </w:rPr>
        <w:t>4.4. Záruční podmínky.</w:t>
      </w:r>
    </w:p>
    <w:p w:rsidR="00890E5A" w:rsidRPr="00B7742F" w:rsidRDefault="00890E5A" w:rsidP="00607E43">
      <w:pPr>
        <w:spacing w:after="100" w:afterAutospacing="1" w:line="240" w:lineRule="auto"/>
        <w:rPr>
          <w:sz w:val="16"/>
          <w:szCs w:val="16"/>
        </w:rPr>
      </w:pPr>
      <w:r w:rsidRPr="00B7742F">
        <w:rPr>
          <w:b/>
          <w:sz w:val="16"/>
          <w:szCs w:val="16"/>
        </w:rPr>
        <w:t>4.4.1.</w:t>
      </w:r>
      <w:r w:rsidRPr="00B7742F">
        <w:rPr>
          <w:sz w:val="16"/>
          <w:szCs w:val="16"/>
        </w:rPr>
        <w:t xml:space="preserve"> Platí aktuální všeobecné záruční podmínky výrobce ŠKODA AUTO </w:t>
      </w:r>
      <w:proofErr w:type="gramStart"/>
      <w:r w:rsidRPr="00B7742F">
        <w:rPr>
          <w:sz w:val="16"/>
          <w:szCs w:val="16"/>
        </w:rPr>
        <w:t>a.s..</w:t>
      </w:r>
      <w:proofErr w:type="gramEnd"/>
    </w:p>
    <w:p w:rsidR="00890E5A" w:rsidRPr="00B7742F" w:rsidRDefault="00890E5A" w:rsidP="00607E43">
      <w:pPr>
        <w:spacing w:after="100" w:afterAutospacing="1" w:line="240" w:lineRule="auto"/>
        <w:rPr>
          <w:b/>
          <w:sz w:val="16"/>
          <w:szCs w:val="16"/>
        </w:rPr>
      </w:pPr>
      <w:r w:rsidRPr="00B7742F">
        <w:rPr>
          <w:b/>
          <w:sz w:val="16"/>
          <w:szCs w:val="16"/>
        </w:rPr>
        <w:t>4.5. Výhrada vlastnictví.</w:t>
      </w:r>
    </w:p>
    <w:p w:rsidR="00890E5A" w:rsidRPr="00B7742F" w:rsidRDefault="00890E5A" w:rsidP="00607E43">
      <w:pPr>
        <w:spacing w:after="100" w:afterAutospacing="1" w:line="240" w:lineRule="auto"/>
        <w:jc w:val="both"/>
        <w:rPr>
          <w:sz w:val="16"/>
          <w:szCs w:val="16"/>
        </w:rPr>
      </w:pPr>
      <w:r w:rsidRPr="00B7742F">
        <w:rPr>
          <w:b/>
          <w:sz w:val="16"/>
          <w:szCs w:val="16"/>
        </w:rPr>
        <w:t>4.5.1.</w:t>
      </w:r>
      <w:r w:rsidRPr="00B7742F">
        <w:rPr>
          <w:sz w:val="16"/>
          <w:szCs w:val="16"/>
        </w:rPr>
        <w:t xml:space="preserve"> Vozidlo zůstává do úplného zaplacení ceny včetně </w:t>
      </w:r>
      <w:proofErr w:type="spellStart"/>
      <w:r w:rsidRPr="00B7742F">
        <w:rPr>
          <w:sz w:val="16"/>
          <w:szCs w:val="16"/>
        </w:rPr>
        <w:t>eventuelních</w:t>
      </w:r>
      <w:proofErr w:type="spellEnd"/>
      <w:r w:rsidRPr="00B7742F">
        <w:rPr>
          <w:sz w:val="16"/>
          <w:szCs w:val="16"/>
        </w:rPr>
        <w:t xml:space="preserve"> vedlejších nákladů ve vlastnictví prodávajícího. Kupující se musí zdržet takového zacházení s vozidlem, které by mohlo ohrozit výhradu vlastnictví prodávajícího, zejména uzavřít kupní smlouvu s jiným subjektem, jejímž předmětem je vozidlo, jež je ve výhradním vlastnictví prodávajícího.</w:t>
      </w:r>
    </w:p>
    <w:p w:rsidR="00890E5A" w:rsidRPr="00B7742F" w:rsidRDefault="00890E5A" w:rsidP="00607E43">
      <w:pPr>
        <w:spacing w:after="100" w:afterAutospacing="1" w:line="240" w:lineRule="auto"/>
        <w:rPr>
          <w:b/>
          <w:bCs/>
          <w:sz w:val="16"/>
          <w:szCs w:val="16"/>
        </w:rPr>
      </w:pPr>
      <w:r w:rsidRPr="00B7742F">
        <w:rPr>
          <w:b/>
          <w:bCs/>
          <w:sz w:val="16"/>
          <w:szCs w:val="16"/>
        </w:rPr>
        <w:t>4.6.</w:t>
      </w:r>
      <w:r w:rsidRPr="00B7742F">
        <w:rPr>
          <w:sz w:val="16"/>
          <w:szCs w:val="16"/>
        </w:rPr>
        <w:t xml:space="preserve"> </w:t>
      </w:r>
      <w:r w:rsidRPr="00B7742F">
        <w:rPr>
          <w:b/>
          <w:bCs/>
          <w:sz w:val="16"/>
          <w:szCs w:val="16"/>
        </w:rPr>
        <w:t>Použitelné práva, soudní příslušnost.</w:t>
      </w:r>
    </w:p>
    <w:p w:rsidR="00890E5A" w:rsidRPr="00B7742F" w:rsidRDefault="00890E5A" w:rsidP="00607E43">
      <w:pPr>
        <w:spacing w:after="100" w:afterAutospacing="1" w:line="240" w:lineRule="auto"/>
        <w:rPr>
          <w:sz w:val="16"/>
          <w:szCs w:val="16"/>
        </w:rPr>
      </w:pPr>
      <w:r w:rsidRPr="00B7742F">
        <w:rPr>
          <w:b/>
          <w:sz w:val="16"/>
          <w:szCs w:val="16"/>
        </w:rPr>
        <w:t>4.6.1.</w:t>
      </w:r>
      <w:r w:rsidRPr="00B7742F">
        <w:rPr>
          <w:sz w:val="16"/>
          <w:szCs w:val="16"/>
        </w:rPr>
        <w:t xml:space="preserve"> Tato smlouva podléhá právu České republiky. Příslušný je soud na území České republiky. </w:t>
      </w:r>
    </w:p>
    <w:p w:rsidR="00890E5A" w:rsidRDefault="00890E5A" w:rsidP="00FF413B">
      <w:pPr>
        <w:pStyle w:val="Zkladntext"/>
        <w:spacing w:after="100" w:afterAutospacing="1"/>
        <w:jc w:val="both"/>
        <w:rPr>
          <w:rFonts w:ascii="Verdana" w:hAnsi="Verdana"/>
          <w:szCs w:val="16"/>
        </w:rPr>
      </w:pPr>
      <w:r w:rsidRPr="00B7742F">
        <w:rPr>
          <w:rFonts w:ascii="Verdana" w:hAnsi="Verdana"/>
          <w:b/>
          <w:bCs w:val="0"/>
          <w:szCs w:val="16"/>
        </w:rPr>
        <w:t>4.7.</w:t>
      </w:r>
      <w:r w:rsidRPr="00B7742F">
        <w:rPr>
          <w:rFonts w:ascii="Verdana" w:hAnsi="Verdana"/>
          <w:szCs w:val="16"/>
        </w:rPr>
        <w:t xml:space="preserve"> Tato smlouva je vyhotovena v písemné formě, jiné smluvní ujednání, odchylky nebo doplňky vyžadující vždy písemnou formu pod sankcí neplatnosti. Smluvní strany podpisem této smlouvy potvrzují, že si obsah smlouvy přečetly a s jejím obsahem souhlasí.</w:t>
      </w:r>
    </w:p>
    <w:p w:rsidR="00B7742F" w:rsidRDefault="00B7742F" w:rsidP="00FF413B">
      <w:pPr>
        <w:pStyle w:val="Zkladntext"/>
        <w:spacing w:after="100" w:afterAutospacing="1"/>
        <w:jc w:val="both"/>
        <w:rPr>
          <w:rFonts w:ascii="Verdana" w:hAnsi="Verdana"/>
          <w:szCs w:val="16"/>
        </w:rPr>
      </w:pPr>
    </w:p>
    <w:p w:rsidR="00B7742F" w:rsidRPr="00B7742F" w:rsidRDefault="00B7742F" w:rsidP="00FF413B">
      <w:pPr>
        <w:pStyle w:val="Zkladntext"/>
        <w:spacing w:after="100" w:afterAutospacing="1"/>
        <w:jc w:val="both"/>
        <w:rPr>
          <w:rFonts w:ascii="Verdana" w:hAnsi="Verdana"/>
          <w:szCs w:val="16"/>
        </w:rPr>
      </w:pPr>
    </w:p>
    <w:p w:rsidR="00FF413B" w:rsidRPr="00B7742F" w:rsidRDefault="00890E5A" w:rsidP="00FF413B">
      <w:pPr>
        <w:spacing w:after="100" w:afterAutospacing="1" w:line="240" w:lineRule="auto"/>
        <w:rPr>
          <w:sz w:val="16"/>
          <w:szCs w:val="16"/>
        </w:rPr>
      </w:pPr>
      <w:r w:rsidRPr="00B7742F">
        <w:rPr>
          <w:sz w:val="16"/>
          <w:szCs w:val="16"/>
        </w:rPr>
        <w:t>Tato smlouva byla vyhotovena ve 2 exemplářích.</w:t>
      </w:r>
    </w:p>
    <w:p w:rsidR="00890E5A" w:rsidRPr="00B7742F" w:rsidRDefault="00890E5A" w:rsidP="00FF413B">
      <w:pPr>
        <w:spacing w:after="100" w:afterAutospacing="1" w:line="240" w:lineRule="auto"/>
        <w:rPr>
          <w:bCs/>
          <w:sz w:val="16"/>
          <w:szCs w:val="16"/>
        </w:rPr>
      </w:pPr>
      <w:r w:rsidRPr="00B7742F">
        <w:rPr>
          <w:sz w:val="16"/>
          <w:szCs w:val="16"/>
        </w:rPr>
        <w:t>Za přijetí smlouvy se považuje pouze vlastnoruční podpis.</w:t>
      </w:r>
    </w:p>
    <w:p w:rsidR="00890E5A" w:rsidRDefault="00890E5A" w:rsidP="00FF413B">
      <w:pPr>
        <w:pStyle w:val="Zkladntext"/>
        <w:spacing w:after="100" w:afterAutospacing="1"/>
        <w:rPr>
          <w:rFonts w:ascii="Verdana" w:hAnsi="Verdana"/>
          <w:szCs w:val="16"/>
        </w:rPr>
      </w:pPr>
      <w:r w:rsidRPr="00B7742F">
        <w:rPr>
          <w:rFonts w:ascii="Verdana" w:hAnsi="Verdana"/>
          <w:bCs w:val="0"/>
          <w:szCs w:val="16"/>
        </w:rPr>
        <w:t xml:space="preserve">Dne: </w:t>
      </w:r>
      <w:proofErr w:type="gramStart"/>
      <w:r w:rsidR="002210EA">
        <w:rPr>
          <w:rFonts w:ascii="Verdana" w:hAnsi="Verdana"/>
          <w:bCs w:val="0"/>
          <w:szCs w:val="16"/>
        </w:rPr>
        <w:t>15</w:t>
      </w:r>
      <w:r w:rsidR="00FF413B" w:rsidRPr="00B7742F">
        <w:rPr>
          <w:rFonts w:ascii="Verdana" w:hAnsi="Verdana"/>
          <w:bCs w:val="0"/>
          <w:szCs w:val="16"/>
        </w:rPr>
        <w:t>.10.2018</w:t>
      </w:r>
      <w:proofErr w:type="gramEnd"/>
      <w:r w:rsidRPr="00B7742F">
        <w:rPr>
          <w:rFonts w:ascii="Verdana" w:hAnsi="Verdana"/>
          <w:szCs w:val="16"/>
        </w:rPr>
        <w:t xml:space="preserve"> </w:t>
      </w:r>
    </w:p>
    <w:p w:rsidR="00B7742F" w:rsidRPr="00B7742F" w:rsidRDefault="00B7742F" w:rsidP="00FF413B">
      <w:pPr>
        <w:pStyle w:val="Zkladntext"/>
        <w:spacing w:after="100" w:afterAutospacing="1"/>
        <w:rPr>
          <w:rFonts w:ascii="Verdana" w:hAnsi="Verdana"/>
          <w:szCs w:val="16"/>
        </w:rPr>
      </w:pPr>
    </w:p>
    <w:p w:rsidR="00890E5A" w:rsidRPr="00B7742F" w:rsidRDefault="00890E5A" w:rsidP="00607E43">
      <w:pPr>
        <w:spacing w:after="100" w:afterAutospacing="1" w:line="240" w:lineRule="auto"/>
        <w:rPr>
          <w:sz w:val="16"/>
          <w:szCs w:val="16"/>
        </w:rPr>
      </w:pPr>
    </w:p>
    <w:p w:rsidR="00890E5A" w:rsidRPr="00B7742F" w:rsidRDefault="00890E5A" w:rsidP="00607E43">
      <w:pPr>
        <w:spacing w:after="100" w:afterAutospacing="1" w:line="240" w:lineRule="auto"/>
        <w:rPr>
          <w:sz w:val="16"/>
          <w:szCs w:val="16"/>
        </w:rPr>
      </w:pPr>
    </w:p>
    <w:p w:rsidR="00890E5A" w:rsidRPr="00B7742F" w:rsidRDefault="00890E5A" w:rsidP="00607E43">
      <w:pPr>
        <w:spacing w:after="100" w:afterAutospacing="1" w:line="240" w:lineRule="auto"/>
        <w:rPr>
          <w:sz w:val="16"/>
          <w:szCs w:val="16"/>
        </w:rPr>
      </w:pPr>
      <w:r w:rsidRPr="00B7742F">
        <w:rPr>
          <w:sz w:val="16"/>
          <w:szCs w:val="16"/>
        </w:rPr>
        <w:t xml:space="preserve">         ....................................</w:t>
      </w:r>
      <w:r w:rsidRPr="00B7742F">
        <w:rPr>
          <w:sz w:val="16"/>
          <w:szCs w:val="16"/>
        </w:rPr>
        <w:tab/>
      </w:r>
      <w:r w:rsidRPr="00B7742F">
        <w:rPr>
          <w:sz w:val="16"/>
          <w:szCs w:val="16"/>
        </w:rPr>
        <w:tab/>
      </w:r>
      <w:r w:rsidRPr="00B7742F">
        <w:rPr>
          <w:sz w:val="16"/>
          <w:szCs w:val="16"/>
        </w:rPr>
        <w:tab/>
      </w:r>
      <w:r w:rsidRPr="00B7742F">
        <w:rPr>
          <w:sz w:val="16"/>
          <w:szCs w:val="16"/>
        </w:rPr>
        <w:tab/>
      </w:r>
      <w:r w:rsidRPr="00B7742F">
        <w:rPr>
          <w:sz w:val="16"/>
          <w:szCs w:val="16"/>
        </w:rPr>
        <w:tab/>
      </w:r>
      <w:r w:rsidRPr="00B7742F">
        <w:rPr>
          <w:sz w:val="16"/>
          <w:szCs w:val="16"/>
        </w:rPr>
        <w:tab/>
        <w:t xml:space="preserve">        ..................................</w:t>
      </w:r>
      <w:r w:rsidRPr="00B7742F">
        <w:rPr>
          <w:sz w:val="16"/>
          <w:szCs w:val="16"/>
        </w:rPr>
        <w:tab/>
      </w:r>
    </w:p>
    <w:p w:rsidR="00890E5A" w:rsidRPr="00B7742F" w:rsidRDefault="00890E5A" w:rsidP="00607E43">
      <w:pPr>
        <w:spacing w:after="100" w:afterAutospacing="1" w:line="240" w:lineRule="auto"/>
        <w:rPr>
          <w:sz w:val="16"/>
          <w:szCs w:val="16"/>
        </w:rPr>
      </w:pPr>
      <w:r w:rsidRPr="00B7742F">
        <w:rPr>
          <w:sz w:val="16"/>
          <w:szCs w:val="16"/>
        </w:rPr>
        <w:t xml:space="preserve">               prodávající</w:t>
      </w:r>
      <w:r w:rsidRPr="00B7742F">
        <w:rPr>
          <w:sz w:val="16"/>
          <w:szCs w:val="16"/>
        </w:rPr>
        <w:tab/>
      </w:r>
      <w:r w:rsidRPr="00B7742F">
        <w:rPr>
          <w:sz w:val="16"/>
          <w:szCs w:val="16"/>
        </w:rPr>
        <w:tab/>
      </w:r>
      <w:r w:rsidRPr="00B7742F">
        <w:rPr>
          <w:sz w:val="16"/>
          <w:szCs w:val="16"/>
        </w:rPr>
        <w:tab/>
      </w:r>
      <w:r w:rsidRPr="00B7742F">
        <w:rPr>
          <w:sz w:val="16"/>
          <w:szCs w:val="16"/>
        </w:rPr>
        <w:tab/>
      </w:r>
      <w:r w:rsidRPr="00B7742F">
        <w:rPr>
          <w:sz w:val="16"/>
          <w:szCs w:val="16"/>
        </w:rPr>
        <w:tab/>
      </w:r>
      <w:r w:rsidRPr="00B7742F">
        <w:rPr>
          <w:sz w:val="16"/>
          <w:szCs w:val="16"/>
        </w:rPr>
        <w:tab/>
      </w:r>
      <w:r w:rsidRPr="00B7742F">
        <w:rPr>
          <w:sz w:val="16"/>
          <w:szCs w:val="16"/>
        </w:rPr>
        <w:tab/>
        <w:t xml:space="preserve"> </w:t>
      </w:r>
      <w:r w:rsidR="00EA46F3">
        <w:rPr>
          <w:sz w:val="16"/>
          <w:szCs w:val="16"/>
        </w:rPr>
        <w:t xml:space="preserve">             </w:t>
      </w:r>
      <w:r w:rsidRPr="00B7742F">
        <w:rPr>
          <w:sz w:val="16"/>
          <w:szCs w:val="16"/>
        </w:rPr>
        <w:t xml:space="preserve">     kupující</w:t>
      </w:r>
    </w:p>
    <w:p w:rsidR="00890E5A" w:rsidRDefault="00890E5A" w:rsidP="00D0424C">
      <w:pPr>
        <w:pStyle w:val="Default"/>
        <w:rPr>
          <w:sz w:val="20"/>
          <w:szCs w:val="20"/>
        </w:rPr>
        <w:sectPr w:rsidR="00890E5A" w:rsidSect="00890E5A">
          <w:headerReference w:type="even" r:id="rId11"/>
          <w:headerReference w:type="default" r:id="rId12"/>
          <w:footerReference w:type="even" r:id="rId13"/>
          <w:footerReference w:type="default" r:id="rId14"/>
          <w:headerReference w:type="first" r:id="rId15"/>
          <w:footerReference w:type="first" r:id="rId16"/>
          <w:pgSz w:w="11906" w:h="16838" w:code="9"/>
          <w:pgMar w:top="2381" w:right="1021" w:bottom="1191" w:left="1361" w:header="510" w:footer="510" w:gutter="0"/>
          <w:pgNumType w:start="1"/>
          <w:cols w:space="708"/>
          <w:formProt w:val="0"/>
          <w:docGrid w:linePitch="360"/>
        </w:sectPr>
      </w:pPr>
    </w:p>
    <w:p w:rsidR="00890E5A" w:rsidRDefault="00890E5A" w:rsidP="00D0424C">
      <w:pPr>
        <w:pStyle w:val="Default"/>
        <w:rPr>
          <w:sz w:val="20"/>
          <w:szCs w:val="20"/>
        </w:rPr>
      </w:pPr>
    </w:p>
    <w:sectPr w:rsidR="00890E5A" w:rsidSect="00890E5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381" w:right="1021" w:bottom="1191" w:left="1361" w:header="510" w:footer="51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4D" w:rsidRDefault="005B0B4D" w:rsidP="00A55E5D">
      <w:pPr>
        <w:spacing w:line="240" w:lineRule="auto"/>
      </w:pPr>
      <w:r>
        <w:separator/>
      </w:r>
    </w:p>
  </w:endnote>
  <w:endnote w:type="continuationSeparator" w:id="0">
    <w:p w:rsidR="005B0B4D" w:rsidRDefault="005B0B4D"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altName w:val="Times New Roman"/>
    <w:charset w:val="EE"/>
    <w:family w:val="auto"/>
    <w:pitch w:val="variable"/>
    <w:sig w:usb0="00000001"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00000001" w:usb1="4000204A" w:usb2="00000000" w:usb3="00000000" w:csb0="0000009F" w:csb1="00000000"/>
  </w:font>
  <w:font w:name="Formata">
    <w:altName w:val="Arial"/>
    <w:charset w:val="00"/>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Default="00890E5A">
    <w:pPr>
      <w:pStyle w:val="Zpat"/>
    </w:pPr>
    <w:r w:rsidRPr="00730802">
      <w:tab/>
    </w:r>
    <w:r>
      <w:fldChar w:fldCharType="begin"/>
    </w:r>
    <w:r>
      <w:instrText xml:space="preserve"> PAGE   \* MERGEFORMAT </w:instrText>
    </w:r>
    <w:r>
      <w:fldChar w:fldCharType="separate"/>
    </w:r>
    <w:r>
      <w:rPr>
        <w:noProof/>
      </w:rPr>
      <w:t>1</w:t>
    </w:r>
    <w:r>
      <w:rPr>
        <w:noProof/>
      </w:rPr>
      <w:fldChar w:fldCharType="end"/>
    </w:r>
    <w:r w:rsidRPr="00730802">
      <w:t>/</w:t>
    </w:r>
    <w:r w:rsidR="005B0B4D">
      <w:rPr>
        <w:noProof/>
      </w:rPr>
      <w:fldChar w:fldCharType="begin"/>
    </w:r>
    <w:r w:rsidR="005B0B4D">
      <w:rPr>
        <w:noProof/>
      </w:rPr>
      <w:instrText xml:space="preserve"> NUMPAGES   \* MERGEFORMAT </w:instrText>
    </w:r>
    <w:r w:rsidR="005B0B4D">
      <w:rPr>
        <w:noProof/>
      </w:rPr>
      <w:fldChar w:fldCharType="separate"/>
    </w:r>
    <w:r w:rsidR="0040529B">
      <w:rPr>
        <w:noProof/>
      </w:rPr>
      <w:t>6</w:t>
    </w:r>
    <w:r w:rsidR="005B0B4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Pr="00730802" w:rsidRDefault="00890E5A" w:rsidP="00730802">
    <w:pPr>
      <w:pStyle w:val="Zpat"/>
    </w:pPr>
    <w:r w:rsidRPr="00730802">
      <w:tab/>
    </w:r>
    <w:r>
      <w:fldChar w:fldCharType="begin"/>
    </w:r>
    <w:r>
      <w:instrText xml:space="preserve"> PAGE   \* MERGEFORMAT </w:instrText>
    </w:r>
    <w:r>
      <w:fldChar w:fldCharType="separate"/>
    </w:r>
    <w:r w:rsidR="002D1D65">
      <w:rPr>
        <w:noProof/>
      </w:rPr>
      <w:t>6</w:t>
    </w:r>
    <w:r>
      <w:rPr>
        <w:noProof/>
      </w:rPr>
      <w:fldChar w:fldCharType="end"/>
    </w:r>
    <w:r w:rsidRPr="00730802">
      <w:t>/</w:t>
    </w:r>
    <w:r w:rsidR="005B0B4D">
      <w:rPr>
        <w:noProof/>
      </w:rPr>
      <w:fldChar w:fldCharType="begin"/>
    </w:r>
    <w:r w:rsidR="005B0B4D">
      <w:rPr>
        <w:noProof/>
      </w:rPr>
      <w:instrText xml:space="preserve"> NUMPAGES   \* MERGEFORMAT </w:instrText>
    </w:r>
    <w:r w:rsidR="005B0B4D">
      <w:rPr>
        <w:noProof/>
      </w:rPr>
      <w:fldChar w:fldCharType="separate"/>
    </w:r>
    <w:r w:rsidR="002D1D65">
      <w:rPr>
        <w:noProof/>
      </w:rPr>
      <w:t>6</w:t>
    </w:r>
    <w:r w:rsidR="005B0B4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Pr="000D4350" w:rsidRDefault="00890E5A" w:rsidP="000D4350">
    <w:pPr>
      <w:pStyle w:val="Zpat"/>
    </w:pPr>
    <w:r w:rsidRPr="000D4350">
      <w:tab/>
    </w:r>
    <w:r>
      <w:fldChar w:fldCharType="begin"/>
    </w:r>
    <w:r>
      <w:instrText xml:space="preserve"> PAGE   \* MERGEFORMAT </w:instrText>
    </w:r>
    <w:r>
      <w:fldChar w:fldCharType="separate"/>
    </w:r>
    <w:r>
      <w:rPr>
        <w:noProof/>
      </w:rPr>
      <w:t>1</w:t>
    </w:r>
    <w:r>
      <w:rPr>
        <w:noProof/>
      </w:rPr>
      <w:fldChar w:fldCharType="end"/>
    </w:r>
    <w:r w:rsidRPr="000D4350">
      <w:t>/</w:t>
    </w:r>
    <w:r w:rsidR="005B0B4D">
      <w:rPr>
        <w:noProof/>
      </w:rPr>
      <w:fldChar w:fldCharType="begin"/>
    </w:r>
    <w:r w:rsidR="005B0B4D">
      <w:rPr>
        <w:noProof/>
      </w:rPr>
      <w:instrText xml:space="preserve"> NUMPAGES   \* MERGEFORMAT </w:instrText>
    </w:r>
    <w:r w:rsidR="005B0B4D">
      <w:rPr>
        <w:noProof/>
      </w:rPr>
      <w:fldChar w:fldCharType="separate"/>
    </w:r>
    <w:r w:rsidR="0040529B">
      <w:rPr>
        <w:noProof/>
      </w:rPr>
      <w:t>6</w:t>
    </w:r>
    <w:r w:rsidR="005B0B4D">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D0424C">
    <w:pPr>
      <w:pStyle w:val="Zpat"/>
    </w:pPr>
    <w:r w:rsidRPr="00730802">
      <w:tab/>
    </w:r>
    <w:r>
      <w:fldChar w:fldCharType="begin"/>
    </w:r>
    <w:r>
      <w:instrText xml:space="preserve"> PAGE   \* MERGEFORMAT </w:instrText>
    </w:r>
    <w:r>
      <w:fldChar w:fldCharType="separate"/>
    </w:r>
    <w:r>
      <w:rPr>
        <w:noProof/>
      </w:rPr>
      <w:t>2</w:t>
    </w:r>
    <w:r>
      <w:rPr>
        <w:noProof/>
      </w:rPr>
      <w:fldChar w:fldCharType="end"/>
    </w:r>
    <w:r w:rsidRPr="00730802">
      <w:t>/</w:t>
    </w:r>
    <w:r w:rsidR="005B0B4D">
      <w:rPr>
        <w:noProof/>
      </w:rPr>
      <w:fldChar w:fldCharType="begin"/>
    </w:r>
    <w:r w:rsidR="005B0B4D">
      <w:rPr>
        <w:noProof/>
      </w:rPr>
      <w:instrText xml:space="preserve"> NUMPAGES   \* MERGEFORMAT </w:instrText>
    </w:r>
    <w:r w:rsidR="005B0B4D">
      <w:rPr>
        <w:noProof/>
      </w:rPr>
      <w:fldChar w:fldCharType="separate"/>
    </w:r>
    <w:r w:rsidR="0040529B">
      <w:rPr>
        <w:noProof/>
      </w:rPr>
      <w:t>6</w:t>
    </w:r>
    <w:r w:rsidR="005B0B4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730802" w:rsidRDefault="00D0424C" w:rsidP="00730802">
    <w:pPr>
      <w:pStyle w:val="Zpat"/>
    </w:pPr>
    <w:r w:rsidRPr="00730802">
      <w:tab/>
    </w:r>
    <w:r>
      <w:fldChar w:fldCharType="begin"/>
    </w:r>
    <w:r>
      <w:instrText xml:space="preserve"> PAGE   \* MERGEFORMAT </w:instrText>
    </w:r>
    <w:r>
      <w:fldChar w:fldCharType="separate"/>
    </w:r>
    <w:r w:rsidR="008A61AE">
      <w:rPr>
        <w:noProof/>
      </w:rPr>
      <w:t>6</w:t>
    </w:r>
    <w:r>
      <w:rPr>
        <w:noProof/>
      </w:rPr>
      <w:fldChar w:fldCharType="end"/>
    </w:r>
    <w:r w:rsidRPr="00730802">
      <w:t>/</w:t>
    </w:r>
    <w:r w:rsidR="005B0B4D">
      <w:rPr>
        <w:noProof/>
      </w:rPr>
      <w:fldChar w:fldCharType="begin"/>
    </w:r>
    <w:r w:rsidR="005B0B4D">
      <w:rPr>
        <w:noProof/>
      </w:rPr>
      <w:instrText xml:space="preserve"> NUMPAGES   \* MERGEFORMAT </w:instrText>
    </w:r>
    <w:r w:rsidR="005B0B4D">
      <w:rPr>
        <w:noProof/>
      </w:rPr>
      <w:fldChar w:fldCharType="separate"/>
    </w:r>
    <w:r w:rsidR="0040529B">
      <w:rPr>
        <w:noProof/>
      </w:rPr>
      <w:t>6</w:t>
    </w:r>
    <w:r w:rsidR="005B0B4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0D4350" w:rsidRDefault="00D0424C" w:rsidP="000D4350">
    <w:pPr>
      <w:pStyle w:val="Zpat"/>
    </w:pPr>
    <w:r w:rsidRPr="000D4350">
      <w:tab/>
    </w:r>
    <w:r>
      <w:fldChar w:fldCharType="begin"/>
    </w:r>
    <w:r>
      <w:instrText xml:space="preserve"> PAGE   \* MERGEFORMAT </w:instrText>
    </w:r>
    <w:r>
      <w:fldChar w:fldCharType="separate"/>
    </w:r>
    <w:r>
      <w:rPr>
        <w:noProof/>
      </w:rPr>
      <w:t>1</w:t>
    </w:r>
    <w:r>
      <w:rPr>
        <w:noProof/>
      </w:rPr>
      <w:fldChar w:fldCharType="end"/>
    </w:r>
    <w:r w:rsidRPr="000D4350">
      <w:t>/</w:t>
    </w:r>
    <w:r w:rsidR="005B0B4D">
      <w:rPr>
        <w:noProof/>
      </w:rPr>
      <w:fldChar w:fldCharType="begin"/>
    </w:r>
    <w:r w:rsidR="005B0B4D">
      <w:rPr>
        <w:noProof/>
      </w:rPr>
      <w:instrText xml:space="preserve"> NUMPAGES   \* MERGEFORMAT </w:instrText>
    </w:r>
    <w:r w:rsidR="005B0B4D">
      <w:rPr>
        <w:noProof/>
      </w:rPr>
      <w:fldChar w:fldCharType="separate"/>
    </w:r>
    <w:r w:rsidR="0040529B">
      <w:rPr>
        <w:noProof/>
      </w:rPr>
      <w:t>6</w:t>
    </w:r>
    <w:r w:rsidR="005B0B4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4D" w:rsidRDefault="005B0B4D" w:rsidP="00A55E5D">
      <w:pPr>
        <w:spacing w:line="240" w:lineRule="auto"/>
      </w:pPr>
      <w:r>
        <w:separator/>
      </w:r>
    </w:p>
  </w:footnote>
  <w:footnote w:type="continuationSeparator" w:id="0">
    <w:p w:rsidR="005B0B4D" w:rsidRDefault="005B0B4D"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Default="00890E5A">
    <w:pPr>
      <w:pStyle w:val="Zhlav"/>
    </w:pPr>
    <w:r>
      <w:rPr>
        <w:noProof/>
        <w:lang w:eastAsia="cs-CZ"/>
      </w:rPr>
      <w:drawing>
        <wp:anchor distT="0" distB="0" distL="114300" distR="114300" simplePos="0" relativeHeight="251664384" behindDoc="1" locked="1" layoutInCell="0" allowOverlap="1">
          <wp:simplePos x="0" y="0"/>
          <wp:positionH relativeFrom="page">
            <wp:posOffset>0</wp:posOffset>
          </wp:positionH>
          <wp:positionV relativeFrom="page">
            <wp:posOffset>0</wp:posOffset>
          </wp:positionV>
          <wp:extent cx="7560310" cy="1511935"/>
          <wp:effectExtent l="0" t="0" r="2540" b="0"/>
          <wp:wrapNone/>
          <wp:docPr id="5" name="Obrázek 1"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Pr="00730802" w:rsidRDefault="00EA46F3" w:rsidP="00730802">
    <w:pPr>
      <w:pStyle w:val="Zhlav"/>
    </w:pPr>
    <w:r>
      <w:rPr>
        <w:noProof/>
        <w:lang w:eastAsia="cs-CZ"/>
      </w:rPr>
      <w:drawing>
        <wp:anchor distT="0" distB="0" distL="114300" distR="114300" simplePos="0" relativeHeight="251665408" behindDoc="1" locked="1" layoutInCell="0" allowOverlap="1">
          <wp:simplePos x="0" y="0"/>
          <wp:positionH relativeFrom="page">
            <wp:posOffset>0</wp:posOffset>
          </wp:positionH>
          <wp:positionV relativeFrom="page">
            <wp:posOffset>0</wp:posOffset>
          </wp:positionV>
          <wp:extent cx="7560310" cy="1511935"/>
          <wp:effectExtent l="0" t="0" r="2540" b="0"/>
          <wp:wrapNone/>
          <wp:docPr id="6" name="obrázek 6"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A" w:rsidRDefault="00EA46F3" w:rsidP="00763F38">
    <w:pPr>
      <w:pStyle w:val="Zpat"/>
      <w:tabs>
        <w:tab w:val="clear" w:pos="9526"/>
      </w:tabs>
    </w:pPr>
    <w:r>
      <w:rPr>
        <w:noProof/>
        <w:lang w:eastAsia="cs-CZ"/>
      </w:rPr>
      <w:drawing>
        <wp:anchor distT="0" distB="0" distL="114300" distR="114300" simplePos="0" relativeHeight="251663360" behindDoc="1" locked="1" layoutInCell="0" allowOverlap="1">
          <wp:simplePos x="0" y="0"/>
          <wp:positionH relativeFrom="page">
            <wp:posOffset>0</wp:posOffset>
          </wp:positionH>
          <wp:positionV relativeFrom="page">
            <wp:posOffset>0</wp:posOffset>
          </wp:positionV>
          <wp:extent cx="7560310" cy="1511935"/>
          <wp:effectExtent l="0" t="0" r="2540" b="0"/>
          <wp:wrapNone/>
          <wp:docPr id="4" name="obrázek 4"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890E5A">
    <w:pPr>
      <w:pStyle w:val="Zhlav"/>
    </w:pPr>
    <w:r>
      <w:rPr>
        <w:noProof/>
        <w:lang w:eastAsia="cs-CZ"/>
      </w:rPr>
      <w:drawing>
        <wp:anchor distT="0" distB="0" distL="114300" distR="114300" simplePos="0" relativeHeight="251660288" behindDoc="1" locked="1" layoutInCell="0" allowOverlap="1">
          <wp:simplePos x="0" y="0"/>
          <wp:positionH relativeFrom="page">
            <wp:posOffset>0</wp:posOffset>
          </wp:positionH>
          <wp:positionV relativeFrom="page">
            <wp:posOffset>0</wp:posOffset>
          </wp:positionV>
          <wp:extent cx="7560310" cy="1511935"/>
          <wp:effectExtent l="0" t="0" r="2540" b="0"/>
          <wp:wrapNone/>
          <wp:docPr id="2" name="Obrázek 1"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730802" w:rsidRDefault="005B0B4D" w:rsidP="00730802">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5" o:spid="_x0000_s2051" type="#_x0000_t75" style="position:absolute;margin-left:0;margin-top:0;width:595.3pt;height:119.05pt;z-index:-251655168;mso-position-horizontal-relative:page;mso-position-vertical-relative:page" o:allowincell="f">
          <v:imagedata r:id="rId1" o:title="110121_SKO_Brandstage"/>
          <w10:wrap anchorx="page" anchory="page"/>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5B0B4D" w:rsidP="00763F38">
    <w:pPr>
      <w:pStyle w:val="Zpat"/>
      <w:tabs>
        <w:tab w:val="clear" w:pos="9526"/>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2049" type="#_x0000_t75" style="position:absolute;margin-left:0;margin-top:0;width:595.3pt;height:119.05pt;z-index:-251657216;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8486347"/>
    <w:multiLevelType w:val="hybridMultilevel"/>
    <w:tmpl w:val="BC4A0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E41FBF"/>
    <w:multiLevelType w:val="multilevel"/>
    <w:tmpl w:val="E408A86A"/>
    <w:numStyleLink w:val="Seznamodrek"/>
  </w:abstractNum>
  <w:abstractNum w:abstractNumId="5" w15:restartNumberingAfterBreak="0">
    <w:nsid w:val="177F08D9"/>
    <w:multiLevelType w:val="hybridMultilevel"/>
    <w:tmpl w:val="0E124A7C"/>
    <w:lvl w:ilvl="0" w:tplc="687A9B8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156202"/>
    <w:multiLevelType w:val="hybridMultilevel"/>
    <w:tmpl w:val="5AACC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3F0422"/>
    <w:multiLevelType w:val="hybridMultilevel"/>
    <w:tmpl w:val="713EE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D4695E"/>
    <w:multiLevelType w:val="multilevel"/>
    <w:tmpl w:val="E408A86A"/>
    <w:numStyleLink w:val="Seznamodrek"/>
  </w:abstractNum>
  <w:abstractNum w:abstractNumId="14" w15:restartNumberingAfterBreak="0">
    <w:nsid w:val="457A2C0D"/>
    <w:multiLevelType w:val="hybridMultilevel"/>
    <w:tmpl w:val="6B643E00"/>
    <w:lvl w:ilvl="0" w:tplc="CA2EBAB6">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993C34"/>
    <w:multiLevelType w:val="multilevel"/>
    <w:tmpl w:val="CBCE1EFE"/>
    <w:numStyleLink w:val="Stylodrky"/>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abstractNum w:abstractNumId="18" w15:restartNumberingAfterBreak="0">
    <w:nsid w:val="68926A8F"/>
    <w:multiLevelType w:val="hybridMultilevel"/>
    <w:tmpl w:val="A656CCC6"/>
    <w:lvl w:ilvl="0" w:tplc="15BC32D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A71AE2"/>
    <w:multiLevelType w:val="hybridMultilevel"/>
    <w:tmpl w:val="EE223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7"/>
  </w:num>
  <w:num w:numId="6">
    <w:abstractNumId w:val="2"/>
  </w:num>
  <w:num w:numId="7">
    <w:abstractNumId w:val="8"/>
  </w:num>
  <w:num w:numId="8">
    <w:abstractNumId w:val="10"/>
  </w:num>
  <w:num w:numId="9">
    <w:abstractNumId w:val="15"/>
  </w:num>
  <w:num w:numId="10">
    <w:abstractNumId w:val="13"/>
  </w:num>
  <w:num w:numId="11">
    <w:abstractNumId w:val="4"/>
  </w:num>
  <w:num w:numId="12">
    <w:abstractNumId w:val="11"/>
  </w:num>
  <w:num w:numId="13">
    <w:abstractNumId w:val="9"/>
  </w:num>
  <w:num w:numId="14">
    <w:abstractNumId w:val="12"/>
  </w:num>
  <w:num w:numId="15">
    <w:abstractNumId w:val="19"/>
  </w:num>
  <w:num w:numId="16">
    <w:abstractNumId w:val="6"/>
  </w:num>
  <w:num w:numId="17">
    <w:abstractNumId w:val="3"/>
  </w:num>
  <w:num w:numId="18">
    <w:abstractNumId w:val="1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45"/>
    <w:rsid w:val="00015348"/>
    <w:rsid w:val="00021C86"/>
    <w:rsid w:val="000244D2"/>
    <w:rsid w:val="00027FBF"/>
    <w:rsid w:val="000306D5"/>
    <w:rsid w:val="00034227"/>
    <w:rsid w:val="000346B4"/>
    <w:rsid w:val="000354B9"/>
    <w:rsid w:val="00054EF2"/>
    <w:rsid w:val="00081EE2"/>
    <w:rsid w:val="0008239A"/>
    <w:rsid w:val="000A0EEB"/>
    <w:rsid w:val="000A345D"/>
    <w:rsid w:val="000B3578"/>
    <w:rsid w:val="000C00BA"/>
    <w:rsid w:val="000C2CD1"/>
    <w:rsid w:val="000D4350"/>
    <w:rsid w:val="000E146B"/>
    <w:rsid w:val="000E3D09"/>
    <w:rsid w:val="000F14D7"/>
    <w:rsid w:val="000F2880"/>
    <w:rsid w:val="000F637B"/>
    <w:rsid w:val="00100577"/>
    <w:rsid w:val="00104EFF"/>
    <w:rsid w:val="00107665"/>
    <w:rsid w:val="0011205F"/>
    <w:rsid w:val="00113FAF"/>
    <w:rsid w:val="00114BB0"/>
    <w:rsid w:val="00125DA5"/>
    <w:rsid w:val="00142746"/>
    <w:rsid w:val="00143E86"/>
    <w:rsid w:val="0014456D"/>
    <w:rsid w:val="001501DD"/>
    <w:rsid w:val="001617B7"/>
    <w:rsid w:val="00166F13"/>
    <w:rsid w:val="0017047D"/>
    <w:rsid w:val="00172CE0"/>
    <w:rsid w:val="001973D6"/>
    <w:rsid w:val="001A360A"/>
    <w:rsid w:val="001C2E65"/>
    <w:rsid w:val="001C3347"/>
    <w:rsid w:val="001C492C"/>
    <w:rsid w:val="001F19AE"/>
    <w:rsid w:val="001F224A"/>
    <w:rsid w:val="0020765D"/>
    <w:rsid w:val="002103E8"/>
    <w:rsid w:val="00212AE9"/>
    <w:rsid w:val="0021449E"/>
    <w:rsid w:val="00216244"/>
    <w:rsid w:val="0021701B"/>
    <w:rsid w:val="002178DB"/>
    <w:rsid w:val="002210EA"/>
    <w:rsid w:val="00221A70"/>
    <w:rsid w:val="0022595B"/>
    <w:rsid w:val="00237F20"/>
    <w:rsid w:val="00251C30"/>
    <w:rsid w:val="002540F1"/>
    <w:rsid w:val="00262738"/>
    <w:rsid w:val="00272A41"/>
    <w:rsid w:val="00273129"/>
    <w:rsid w:val="002772E0"/>
    <w:rsid w:val="00284AF9"/>
    <w:rsid w:val="0029401C"/>
    <w:rsid w:val="002A0816"/>
    <w:rsid w:val="002A08F3"/>
    <w:rsid w:val="002A6456"/>
    <w:rsid w:val="002A6867"/>
    <w:rsid w:val="002A68DA"/>
    <w:rsid w:val="002B178E"/>
    <w:rsid w:val="002C716E"/>
    <w:rsid w:val="002D1D65"/>
    <w:rsid w:val="002D25D7"/>
    <w:rsid w:val="002E1380"/>
    <w:rsid w:val="002F1625"/>
    <w:rsid w:val="002F762F"/>
    <w:rsid w:val="0030093B"/>
    <w:rsid w:val="00302F5F"/>
    <w:rsid w:val="0030670A"/>
    <w:rsid w:val="003114DC"/>
    <w:rsid w:val="003235C9"/>
    <w:rsid w:val="003264E5"/>
    <w:rsid w:val="00334635"/>
    <w:rsid w:val="003370C2"/>
    <w:rsid w:val="00342827"/>
    <w:rsid w:val="00350805"/>
    <w:rsid w:val="003516AB"/>
    <w:rsid w:val="00354E27"/>
    <w:rsid w:val="00373918"/>
    <w:rsid w:val="00381F71"/>
    <w:rsid w:val="0038268F"/>
    <w:rsid w:val="003878D4"/>
    <w:rsid w:val="003949C4"/>
    <w:rsid w:val="003A0F83"/>
    <w:rsid w:val="003A428C"/>
    <w:rsid w:val="003A4708"/>
    <w:rsid w:val="003C0B94"/>
    <w:rsid w:val="003C38A6"/>
    <w:rsid w:val="003C7AA9"/>
    <w:rsid w:val="003E73F3"/>
    <w:rsid w:val="003F59A0"/>
    <w:rsid w:val="0040529B"/>
    <w:rsid w:val="00405DBF"/>
    <w:rsid w:val="00417F7C"/>
    <w:rsid w:val="00421ABE"/>
    <w:rsid w:val="004248F3"/>
    <w:rsid w:val="004404D3"/>
    <w:rsid w:val="0045692D"/>
    <w:rsid w:val="00460DE5"/>
    <w:rsid w:val="0046722D"/>
    <w:rsid w:val="00470EE1"/>
    <w:rsid w:val="0047249E"/>
    <w:rsid w:val="00481FB3"/>
    <w:rsid w:val="004936D3"/>
    <w:rsid w:val="004A073F"/>
    <w:rsid w:val="004A74FB"/>
    <w:rsid w:val="004B2C1D"/>
    <w:rsid w:val="004B50DE"/>
    <w:rsid w:val="004C0970"/>
    <w:rsid w:val="004C1A0D"/>
    <w:rsid w:val="004C1D97"/>
    <w:rsid w:val="004C241B"/>
    <w:rsid w:val="004C6F81"/>
    <w:rsid w:val="004D2096"/>
    <w:rsid w:val="004D5C3F"/>
    <w:rsid w:val="004E0391"/>
    <w:rsid w:val="004E25CC"/>
    <w:rsid w:val="004F2BA6"/>
    <w:rsid w:val="004F7A7A"/>
    <w:rsid w:val="0051297D"/>
    <w:rsid w:val="0053221C"/>
    <w:rsid w:val="00532804"/>
    <w:rsid w:val="00533E27"/>
    <w:rsid w:val="00537B10"/>
    <w:rsid w:val="00540F3C"/>
    <w:rsid w:val="00543AD7"/>
    <w:rsid w:val="0056016D"/>
    <w:rsid w:val="00561552"/>
    <w:rsid w:val="005618E6"/>
    <w:rsid w:val="00561CBF"/>
    <w:rsid w:val="0057763A"/>
    <w:rsid w:val="00580BF1"/>
    <w:rsid w:val="00585D5C"/>
    <w:rsid w:val="00587B6B"/>
    <w:rsid w:val="005A0C36"/>
    <w:rsid w:val="005A3189"/>
    <w:rsid w:val="005A477A"/>
    <w:rsid w:val="005B0092"/>
    <w:rsid w:val="005B0B4D"/>
    <w:rsid w:val="005B795B"/>
    <w:rsid w:val="005C2054"/>
    <w:rsid w:val="005C5F45"/>
    <w:rsid w:val="005D15C4"/>
    <w:rsid w:val="005D682A"/>
    <w:rsid w:val="005E060F"/>
    <w:rsid w:val="005E1605"/>
    <w:rsid w:val="005E405F"/>
    <w:rsid w:val="005E516B"/>
    <w:rsid w:val="005E5EBA"/>
    <w:rsid w:val="005E6CB7"/>
    <w:rsid w:val="00607E43"/>
    <w:rsid w:val="00615BD7"/>
    <w:rsid w:val="0062060D"/>
    <w:rsid w:val="00621C36"/>
    <w:rsid w:val="00623261"/>
    <w:rsid w:val="00626189"/>
    <w:rsid w:val="00640A56"/>
    <w:rsid w:val="006468E3"/>
    <w:rsid w:val="00646C4E"/>
    <w:rsid w:val="00654E88"/>
    <w:rsid w:val="00664715"/>
    <w:rsid w:val="00672403"/>
    <w:rsid w:val="006724D6"/>
    <w:rsid w:val="006908DE"/>
    <w:rsid w:val="0069519A"/>
    <w:rsid w:val="0069777C"/>
    <w:rsid w:val="006A12C5"/>
    <w:rsid w:val="006B6CB4"/>
    <w:rsid w:val="006B7402"/>
    <w:rsid w:val="006D53D2"/>
    <w:rsid w:val="006F22B6"/>
    <w:rsid w:val="006F2644"/>
    <w:rsid w:val="006F5613"/>
    <w:rsid w:val="006F62B1"/>
    <w:rsid w:val="00703955"/>
    <w:rsid w:val="00705A68"/>
    <w:rsid w:val="007066BF"/>
    <w:rsid w:val="00706FC5"/>
    <w:rsid w:val="0070702C"/>
    <w:rsid w:val="00713305"/>
    <w:rsid w:val="007238FB"/>
    <w:rsid w:val="00730802"/>
    <w:rsid w:val="00731541"/>
    <w:rsid w:val="00736BD3"/>
    <w:rsid w:val="00743411"/>
    <w:rsid w:val="0074401E"/>
    <w:rsid w:val="00744411"/>
    <w:rsid w:val="00763F38"/>
    <w:rsid w:val="0076407B"/>
    <w:rsid w:val="007656A8"/>
    <w:rsid w:val="00776E14"/>
    <w:rsid w:val="007816FF"/>
    <w:rsid w:val="00784134"/>
    <w:rsid w:val="00790A94"/>
    <w:rsid w:val="007915DA"/>
    <w:rsid w:val="007A73C5"/>
    <w:rsid w:val="007B15D9"/>
    <w:rsid w:val="007B4ACA"/>
    <w:rsid w:val="007B6B48"/>
    <w:rsid w:val="007C7E9F"/>
    <w:rsid w:val="007D24FF"/>
    <w:rsid w:val="007D6541"/>
    <w:rsid w:val="007F28A4"/>
    <w:rsid w:val="008068A1"/>
    <w:rsid w:val="00806A73"/>
    <w:rsid w:val="00810469"/>
    <w:rsid w:val="00820A91"/>
    <w:rsid w:val="008221D2"/>
    <w:rsid w:val="008369E2"/>
    <w:rsid w:val="008378B8"/>
    <w:rsid w:val="00837D57"/>
    <w:rsid w:val="00853AE6"/>
    <w:rsid w:val="00854F2A"/>
    <w:rsid w:val="008615AC"/>
    <w:rsid w:val="00865C07"/>
    <w:rsid w:val="008723CC"/>
    <w:rsid w:val="00872F22"/>
    <w:rsid w:val="00872F8B"/>
    <w:rsid w:val="0089098D"/>
    <w:rsid w:val="00890E5A"/>
    <w:rsid w:val="00893A40"/>
    <w:rsid w:val="00893AFD"/>
    <w:rsid w:val="008A022B"/>
    <w:rsid w:val="008A61AE"/>
    <w:rsid w:val="008B12EA"/>
    <w:rsid w:val="008B59EF"/>
    <w:rsid w:val="008C1A67"/>
    <w:rsid w:val="008C3489"/>
    <w:rsid w:val="008C50FF"/>
    <w:rsid w:val="008D7C97"/>
    <w:rsid w:val="008E2D04"/>
    <w:rsid w:val="008E5048"/>
    <w:rsid w:val="008E7147"/>
    <w:rsid w:val="008F29F3"/>
    <w:rsid w:val="008F5B9A"/>
    <w:rsid w:val="00903B70"/>
    <w:rsid w:val="00904A05"/>
    <w:rsid w:val="00905003"/>
    <w:rsid w:val="00912B54"/>
    <w:rsid w:val="00912FB4"/>
    <w:rsid w:val="009155D7"/>
    <w:rsid w:val="00947AF1"/>
    <w:rsid w:val="00956295"/>
    <w:rsid w:val="0097553B"/>
    <w:rsid w:val="009B3113"/>
    <w:rsid w:val="009B352E"/>
    <w:rsid w:val="009C279F"/>
    <w:rsid w:val="009C7965"/>
    <w:rsid w:val="009D3823"/>
    <w:rsid w:val="009E6D10"/>
    <w:rsid w:val="009E7ED9"/>
    <w:rsid w:val="009F10E5"/>
    <w:rsid w:val="009F1782"/>
    <w:rsid w:val="009F1ED1"/>
    <w:rsid w:val="00A11F08"/>
    <w:rsid w:val="00A17A0B"/>
    <w:rsid w:val="00A213DE"/>
    <w:rsid w:val="00A218DD"/>
    <w:rsid w:val="00A27450"/>
    <w:rsid w:val="00A27C00"/>
    <w:rsid w:val="00A315AF"/>
    <w:rsid w:val="00A349B3"/>
    <w:rsid w:val="00A42590"/>
    <w:rsid w:val="00A44803"/>
    <w:rsid w:val="00A46918"/>
    <w:rsid w:val="00A47F24"/>
    <w:rsid w:val="00A51A7F"/>
    <w:rsid w:val="00A55E5D"/>
    <w:rsid w:val="00A65429"/>
    <w:rsid w:val="00A6738E"/>
    <w:rsid w:val="00A800F1"/>
    <w:rsid w:val="00A858AF"/>
    <w:rsid w:val="00A8643D"/>
    <w:rsid w:val="00A919C8"/>
    <w:rsid w:val="00A958D7"/>
    <w:rsid w:val="00A96EDC"/>
    <w:rsid w:val="00AA03D0"/>
    <w:rsid w:val="00AB14CA"/>
    <w:rsid w:val="00AB168A"/>
    <w:rsid w:val="00AC3A4F"/>
    <w:rsid w:val="00AC3DBA"/>
    <w:rsid w:val="00AD6FB1"/>
    <w:rsid w:val="00AE22D3"/>
    <w:rsid w:val="00AE3EAE"/>
    <w:rsid w:val="00AE402B"/>
    <w:rsid w:val="00AE5793"/>
    <w:rsid w:val="00AE7BDA"/>
    <w:rsid w:val="00AF129C"/>
    <w:rsid w:val="00AF27E6"/>
    <w:rsid w:val="00AF437E"/>
    <w:rsid w:val="00B03278"/>
    <w:rsid w:val="00B239D6"/>
    <w:rsid w:val="00B24FAE"/>
    <w:rsid w:val="00B31DFB"/>
    <w:rsid w:val="00B33312"/>
    <w:rsid w:val="00B36210"/>
    <w:rsid w:val="00B40801"/>
    <w:rsid w:val="00B51994"/>
    <w:rsid w:val="00B53DF2"/>
    <w:rsid w:val="00B630B5"/>
    <w:rsid w:val="00B654B7"/>
    <w:rsid w:val="00B77118"/>
    <w:rsid w:val="00B7742F"/>
    <w:rsid w:val="00B82BC1"/>
    <w:rsid w:val="00B90F1F"/>
    <w:rsid w:val="00B94100"/>
    <w:rsid w:val="00BA0407"/>
    <w:rsid w:val="00BA2B87"/>
    <w:rsid w:val="00BA67EE"/>
    <w:rsid w:val="00BB000B"/>
    <w:rsid w:val="00BB296B"/>
    <w:rsid w:val="00BC51DC"/>
    <w:rsid w:val="00BD5E20"/>
    <w:rsid w:val="00BD7DEF"/>
    <w:rsid w:val="00BE64D7"/>
    <w:rsid w:val="00BF38ED"/>
    <w:rsid w:val="00BF651A"/>
    <w:rsid w:val="00C066C6"/>
    <w:rsid w:val="00C251D2"/>
    <w:rsid w:val="00C2554A"/>
    <w:rsid w:val="00C27254"/>
    <w:rsid w:val="00C27A6E"/>
    <w:rsid w:val="00C30C60"/>
    <w:rsid w:val="00C34450"/>
    <w:rsid w:val="00C34871"/>
    <w:rsid w:val="00C51FEA"/>
    <w:rsid w:val="00C547FF"/>
    <w:rsid w:val="00C549D2"/>
    <w:rsid w:val="00C62171"/>
    <w:rsid w:val="00C6424C"/>
    <w:rsid w:val="00C85A23"/>
    <w:rsid w:val="00C8672E"/>
    <w:rsid w:val="00C86865"/>
    <w:rsid w:val="00C905D0"/>
    <w:rsid w:val="00C96DF0"/>
    <w:rsid w:val="00CC2C8E"/>
    <w:rsid w:val="00CC517F"/>
    <w:rsid w:val="00CD645F"/>
    <w:rsid w:val="00CE325F"/>
    <w:rsid w:val="00CE3C97"/>
    <w:rsid w:val="00D03E9C"/>
    <w:rsid w:val="00D0424C"/>
    <w:rsid w:val="00D06DEA"/>
    <w:rsid w:val="00D07416"/>
    <w:rsid w:val="00D20CB4"/>
    <w:rsid w:val="00D21521"/>
    <w:rsid w:val="00D2417F"/>
    <w:rsid w:val="00D242EC"/>
    <w:rsid w:val="00D24973"/>
    <w:rsid w:val="00D266C1"/>
    <w:rsid w:val="00D36633"/>
    <w:rsid w:val="00D4363E"/>
    <w:rsid w:val="00D443A0"/>
    <w:rsid w:val="00D537A6"/>
    <w:rsid w:val="00D703E2"/>
    <w:rsid w:val="00D757EB"/>
    <w:rsid w:val="00D83702"/>
    <w:rsid w:val="00D838D2"/>
    <w:rsid w:val="00D87F6A"/>
    <w:rsid w:val="00D91261"/>
    <w:rsid w:val="00D939B0"/>
    <w:rsid w:val="00D959E2"/>
    <w:rsid w:val="00DA03AF"/>
    <w:rsid w:val="00DA17ED"/>
    <w:rsid w:val="00DA1ED2"/>
    <w:rsid w:val="00DA543F"/>
    <w:rsid w:val="00DB7473"/>
    <w:rsid w:val="00DC4E47"/>
    <w:rsid w:val="00DC5EE0"/>
    <w:rsid w:val="00DD24DA"/>
    <w:rsid w:val="00DD2D2C"/>
    <w:rsid w:val="00DD44C0"/>
    <w:rsid w:val="00DD7CBA"/>
    <w:rsid w:val="00DE4B01"/>
    <w:rsid w:val="00DE5B29"/>
    <w:rsid w:val="00DE604D"/>
    <w:rsid w:val="00DF6745"/>
    <w:rsid w:val="00E010B8"/>
    <w:rsid w:val="00E0195C"/>
    <w:rsid w:val="00E05C28"/>
    <w:rsid w:val="00E256A2"/>
    <w:rsid w:val="00E27ADC"/>
    <w:rsid w:val="00E27D5C"/>
    <w:rsid w:val="00E33411"/>
    <w:rsid w:val="00E34633"/>
    <w:rsid w:val="00E34AA9"/>
    <w:rsid w:val="00E46112"/>
    <w:rsid w:val="00E46D61"/>
    <w:rsid w:val="00E470D6"/>
    <w:rsid w:val="00E474B2"/>
    <w:rsid w:val="00E71880"/>
    <w:rsid w:val="00E729FD"/>
    <w:rsid w:val="00E751FE"/>
    <w:rsid w:val="00E77B65"/>
    <w:rsid w:val="00E8187C"/>
    <w:rsid w:val="00E851D5"/>
    <w:rsid w:val="00EA46F3"/>
    <w:rsid w:val="00EB232C"/>
    <w:rsid w:val="00EB445A"/>
    <w:rsid w:val="00EC2A6F"/>
    <w:rsid w:val="00ED7762"/>
    <w:rsid w:val="00EE642E"/>
    <w:rsid w:val="00EF621E"/>
    <w:rsid w:val="00EF7CC4"/>
    <w:rsid w:val="00F0084F"/>
    <w:rsid w:val="00F11F82"/>
    <w:rsid w:val="00F144A1"/>
    <w:rsid w:val="00F224AA"/>
    <w:rsid w:val="00F31E6F"/>
    <w:rsid w:val="00F331BD"/>
    <w:rsid w:val="00F34883"/>
    <w:rsid w:val="00F37A21"/>
    <w:rsid w:val="00F45938"/>
    <w:rsid w:val="00F52EA3"/>
    <w:rsid w:val="00F60E10"/>
    <w:rsid w:val="00F64A75"/>
    <w:rsid w:val="00F67910"/>
    <w:rsid w:val="00F700B4"/>
    <w:rsid w:val="00F7621B"/>
    <w:rsid w:val="00F8299C"/>
    <w:rsid w:val="00F914F8"/>
    <w:rsid w:val="00F9744F"/>
    <w:rsid w:val="00FB1E95"/>
    <w:rsid w:val="00FC41CE"/>
    <w:rsid w:val="00FC65EC"/>
    <w:rsid w:val="00FC7A7F"/>
    <w:rsid w:val="00FD4DDB"/>
    <w:rsid w:val="00FE0E03"/>
    <w:rsid w:val="00FF4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CCD9433-FF7A-495F-9EB8-FF96E2F3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48F3"/>
    <w:pPr>
      <w:spacing w:after="160" w:line="259" w:lineRule="auto"/>
    </w:pPr>
    <w:rPr>
      <w:sz w:val="22"/>
      <w:szCs w:val="22"/>
      <w:lang w:eastAsia="en-US"/>
    </w:rPr>
  </w:style>
  <w:style w:type="paragraph" w:styleId="Nadpis1">
    <w:name w:val="heading 1"/>
    <w:basedOn w:val="Normln"/>
    <w:next w:val="Normln"/>
    <w:link w:val="Nadpis1Char"/>
    <w:uiPriority w:val="9"/>
    <w:qFormat/>
    <w:rsid w:val="00D03E9C"/>
    <w:pPr>
      <w:keepNext/>
      <w:keepLines/>
      <w:outlineLvl w:val="0"/>
    </w:pPr>
    <w:rPr>
      <w:rFonts w:eastAsia="Times New Roman"/>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imes New Roman"/>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imes New Roman"/>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imes New Roman"/>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imes New Roman"/>
      <w:b/>
    </w:rPr>
  </w:style>
  <w:style w:type="paragraph" w:styleId="Nadpis6">
    <w:name w:val="heading 6"/>
    <w:basedOn w:val="Normln"/>
    <w:next w:val="Normln"/>
    <w:link w:val="Nadpis6Char"/>
    <w:uiPriority w:val="9"/>
    <w:semiHidden/>
    <w:unhideWhenUsed/>
    <w:qFormat/>
    <w:rsid w:val="00533E27"/>
    <w:pPr>
      <w:keepNext/>
      <w:keepLines/>
      <w:outlineLvl w:val="5"/>
    </w:pPr>
    <w:rPr>
      <w:rFonts w:eastAsia="Times New Roman"/>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imes New Roman"/>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imes New Roman"/>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imes New Roman"/>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E9C"/>
    <w:rPr>
      <w:rFonts w:ascii="Skoda Pro Print 1204" w:eastAsia="Times New Roman" w:hAnsi="Skoda Pro Print 1204" w:cs="Times New Roman"/>
      <w:b/>
      <w:bCs/>
      <w:sz w:val="18"/>
      <w:szCs w:val="28"/>
    </w:rPr>
  </w:style>
  <w:style w:type="character" w:customStyle="1" w:styleId="Nadpis2Char">
    <w:name w:val="Nadpis 2 Char"/>
    <w:link w:val="Nadpis2"/>
    <w:uiPriority w:val="9"/>
    <w:semiHidden/>
    <w:rsid w:val="00D03E9C"/>
    <w:rPr>
      <w:rFonts w:ascii="Skoda Pro Print 1204" w:eastAsia="Times New Roman" w:hAnsi="Skoda Pro Print 1204" w:cs="Times New Roman"/>
      <w:b/>
      <w:bCs/>
      <w:sz w:val="18"/>
      <w:szCs w:val="26"/>
    </w:rPr>
  </w:style>
  <w:style w:type="paragraph" w:styleId="Nzev">
    <w:name w:val="Title"/>
    <w:basedOn w:val="Normln"/>
    <w:next w:val="Normln"/>
    <w:link w:val="NzevChar"/>
    <w:uiPriority w:val="10"/>
    <w:semiHidden/>
    <w:unhideWhenUsed/>
    <w:qFormat/>
    <w:rsid w:val="00D03E9C"/>
    <w:pPr>
      <w:contextualSpacing/>
    </w:pPr>
    <w:rPr>
      <w:rFonts w:eastAsia="Times New Roman"/>
      <w:b/>
      <w:spacing w:val="5"/>
      <w:kern w:val="28"/>
      <w:szCs w:val="52"/>
    </w:rPr>
  </w:style>
  <w:style w:type="character" w:customStyle="1" w:styleId="NzevChar">
    <w:name w:val="Název Char"/>
    <w:link w:val="Nzev"/>
    <w:uiPriority w:val="10"/>
    <w:semiHidden/>
    <w:rsid w:val="00533E27"/>
    <w:rPr>
      <w:rFonts w:ascii="Skoda Pro Print 1204" w:eastAsia="Times New Roman" w:hAnsi="Skoda Pro Print 1204" w:cs="Times New Roman"/>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imes New Roman"/>
      <w:b/>
      <w:iCs/>
      <w:spacing w:val="15"/>
      <w:szCs w:val="24"/>
    </w:rPr>
  </w:style>
  <w:style w:type="character" w:customStyle="1" w:styleId="PodtitulChar">
    <w:name w:val="Podtitul Char"/>
    <w:link w:val="Podtitul"/>
    <w:uiPriority w:val="11"/>
    <w:semiHidden/>
    <w:rsid w:val="00533E27"/>
    <w:rPr>
      <w:rFonts w:ascii="Skoda Pro Print 1204" w:eastAsia="Times New Roman" w:hAnsi="Skoda Pro Print 1204" w:cs="Times New Roman"/>
      <w:b/>
      <w:iCs/>
      <w:spacing w:val="15"/>
      <w:sz w:val="18"/>
      <w:szCs w:val="24"/>
    </w:rPr>
  </w:style>
  <w:style w:type="character" w:styleId="Zdraznnjemn">
    <w:name w:val="Subtle Emphasis"/>
    <w:uiPriority w:val="19"/>
    <w:unhideWhenUsed/>
    <w:qFormat/>
    <w:rsid w:val="00D03E9C"/>
    <w:rPr>
      <w:i/>
      <w:iCs/>
      <w:color w:val="auto"/>
    </w:rPr>
  </w:style>
  <w:style w:type="character" w:customStyle="1" w:styleId="Zdraznn1">
    <w:name w:val="Zdůraznění1"/>
    <w:uiPriority w:val="20"/>
    <w:semiHidden/>
    <w:unhideWhenUsed/>
    <w:qFormat/>
    <w:rsid w:val="00D03E9C"/>
    <w:rPr>
      <w:i/>
      <w:iCs/>
    </w:rPr>
  </w:style>
  <w:style w:type="character" w:styleId="Zdraznnintenzivn">
    <w:name w:val="Intense Emphasis"/>
    <w:uiPriority w:val="21"/>
    <w:semiHidden/>
    <w:unhideWhenUsed/>
    <w:qFormat/>
    <w:rsid w:val="00D03E9C"/>
    <w:rPr>
      <w:b/>
      <w:bCs/>
      <w:i/>
      <w:iCs/>
      <w:color w:val="auto"/>
    </w:rPr>
  </w:style>
  <w:style w:type="character" w:styleId="Siln">
    <w:name w:val="Strong"/>
    <w:uiPriority w:val="22"/>
    <w:qFormat/>
    <w:rsid w:val="00D03E9C"/>
    <w:rPr>
      <w:b/>
      <w:bCs/>
    </w:rPr>
  </w:style>
  <w:style w:type="paragraph" w:styleId="Citt">
    <w:name w:val="Quote"/>
    <w:basedOn w:val="Normln"/>
    <w:next w:val="Normln"/>
    <w:link w:val="CittChar"/>
    <w:uiPriority w:val="29"/>
    <w:semiHidden/>
    <w:unhideWhenUsed/>
    <w:rsid w:val="00D03E9C"/>
    <w:rPr>
      <w:i/>
      <w:iCs/>
      <w:color w:val="000000"/>
    </w:rPr>
  </w:style>
  <w:style w:type="character" w:customStyle="1" w:styleId="CittChar">
    <w:name w:val="Citát Char"/>
    <w:link w:val="Citt"/>
    <w:uiPriority w:val="29"/>
    <w:semiHidden/>
    <w:rsid w:val="008B59EF"/>
    <w:rPr>
      <w:rFonts w:ascii="Verdana" w:hAnsi="Verdana"/>
      <w:i/>
      <w:iCs/>
      <w:color w:val="000000"/>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link w:val="Vrazncitt"/>
    <w:uiPriority w:val="30"/>
    <w:semiHidden/>
    <w:rsid w:val="00533E27"/>
    <w:rPr>
      <w:rFonts w:ascii="Skoda Pro Print 1204" w:hAnsi="Skoda Pro Print 1204"/>
      <w:b/>
      <w:bCs/>
      <w:i/>
      <w:iCs/>
      <w:sz w:val="18"/>
    </w:rPr>
  </w:style>
  <w:style w:type="character" w:styleId="Odkazjemn">
    <w:name w:val="Subtle Reference"/>
    <w:uiPriority w:val="31"/>
    <w:semiHidden/>
    <w:unhideWhenUsed/>
    <w:rsid w:val="00D03E9C"/>
    <w:rPr>
      <w:smallCaps/>
      <w:color w:val="auto"/>
      <w:u w:val="none"/>
      <w:bdr w:val="none" w:sz="0" w:space="0" w:color="auto"/>
    </w:rPr>
  </w:style>
  <w:style w:type="character" w:styleId="Odkazintenzivn">
    <w:name w:val="Intense Reference"/>
    <w:uiPriority w:val="32"/>
    <w:semiHidden/>
    <w:unhideWhenUsed/>
    <w:qFormat/>
    <w:rsid w:val="00D03E9C"/>
    <w:rPr>
      <w:b/>
      <w:bCs/>
      <w:smallCaps/>
      <w:color w:val="auto"/>
      <w:spacing w:val="5"/>
      <w:u w:val="none"/>
    </w:rPr>
  </w:style>
  <w:style w:type="character" w:styleId="Nzevknihy">
    <w:name w:val="Book Titl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semiHidden/>
    <w:unhideWhenUsed/>
    <w:rsid w:val="00763F38"/>
    <w:pPr>
      <w:spacing w:line="240" w:lineRule="auto"/>
    </w:pPr>
  </w:style>
  <w:style w:type="character" w:customStyle="1" w:styleId="Nadpis3Char">
    <w:name w:val="Nadpis 3 Char"/>
    <w:link w:val="Nadpis3"/>
    <w:uiPriority w:val="9"/>
    <w:semiHidden/>
    <w:rsid w:val="00533E27"/>
    <w:rPr>
      <w:rFonts w:ascii="Skoda Pro Print 1204" w:eastAsia="Times New Roman" w:hAnsi="Skoda Pro Print 1204" w:cs="Times New Roman"/>
      <w:b/>
      <w:bCs/>
      <w:sz w:val="18"/>
    </w:rPr>
  </w:style>
  <w:style w:type="character" w:customStyle="1" w:styleId="Nadpis4Char">
    <w:name w:val="Nadpis 4 Char"/>
    <w:link w:val="Nadpis4"/>
    <w:uiPriority w:val="9"/>
    <w:semiHidden/>
    <w:rsid w:val="00533E27"/>
    <w:rPr>
      <w:rFonts w:ascii="Skoda Pro Print 1204" w:eastAsia="Times New Roman" w:hAnsi="Skoda Pro Print 1204" w:cs="Times New Roman"/>
      <w:b/>
      <w:bCs/>
      <w:iCs/>
      <w:sz w:val="18"/>
    </w:rPr>
  </w:style>
  <w:style w:type="character" w:customStyle="1" w:styleId="Nadpis5Char">
    <w:name w:val="Nadpis 5 Char"/>
    <w:link w:val="Nadpis5"/>
    <w:uiPriority w:val="9"/>
    <w:semiHidden/>
    <w:rsid w:val="00533E27"/>
    <w:rPr>
      <w:rFonts w:ascii="Skoda Pro Print 1204" w:eastAsia="Times New Roman" w:hAnsi="Skoda Pro Print 1204" w:cs="Times New Roman"/>
      <w:b/>
      <w:sz w:val="18"/>
    </w:rPr>
  </w:style>
  <w:style w:type="character" w:customStyle="1" w:styleId="Nadpis6Char">
    <w:name w:val="Nadpis 6 Char"/>
    <w:link w:val="Nadpis6"/>
    <w:uiPriority w:val="9"/>
    <w:semiHidden/>
    <w:rsid w:val="00533E27"/>
    <w:rPr>
      <w:rFonts w:ascii="Skoda Pro Print 1204" w:eastAsia="Times New Roman" w:hAnsi="Skoda Pro Print 1204" w:cs="Times New Roman"/>
      <w:b/>
      <w:iCs/>
      <w:sz w:val="18"/>
    </w:rPr>
  </w:style>
  <w:style w:type="character" w:customStyle="1" w:styleId="Nadpis7Char">
    <w:name w:val="Nadpis 7 Char"/>
    <w:link w:val="Nadpis7"/>
    <w:uiPriority w:val="9"/>
    <w:semiHidden/>
    <w:rsid w:val="00533E27"/>
    <w:rPr>
      <w:rFonts w:ascii="Skoda Pro Print 1204" w:eastAsia="Times New Roman" w:hAnsi="Skoda Pro Print 1204" w:cs="Times New Roman"/>
      <w:b/>
      <w:iCs/>
      <w:sz w:val="18"/>
    </w:rPr>
  </w:style>
  <w:style w:type="character" w:customStyle="1" w:styleId="Nadpis8Char">
    <w:name w:val="Nadpis 8 Char"/>
    <w:link w:val="Nadpis8"/>
    <w:uiPriority w:val="9"/>
    <w:semiHidden/>
    <w:rsid w:val="00533E27"/>
    <w:rPr>
      <w:rFonts w:ascii="Skoda Pro Print 1204" w:eastAsia="Times New Roman" w:hAnsi="Skoda Pro Print 1204" w:cs="Times New Roman"/>
      <w:b/>
      <w:sz w:val="18"/>
      <w:szCs w:val="20"/>
    </w:rPr>
  </w:style>
  <w:style w:type="character" w:customStyle="1" w:styleId="Nadpis9Char">
    <w:name w:val="Nadpis 9 Char"/>
    <w:link w:val="Nadpis9"/>
    <w:uiPriority w:val="9"/>
    <w:semiHidden/>
    <w:rsid w:val="00533E27"/>
    <w:rPr>
      <w:rFonts w:ascii="Skoda Pro Print 1204" w:eastAsia="Times New Roman" w:hAnsi="Skoda Pro Print 1204" w:cs="Times New Roman"/>
      <w:b/>
      <w:iCs/>
      <w:sz w:val="18"/>
      <w:szCs w:val="20"/>
    </w:rPr>
  </w:style>
  <w:style w:type="paragraph" w:styleId="Bezmezer">
    <w:name w:val="No Spacing"/>
    <w:uiPriority w:val="1"/>
    <w:semiHidden/>
    <w:unhideWhenUsed/>
    <w:rsid w:val="00A51A7F"/>
    <w:rPr>
      <w:sz w:val="18"/>
      <w:szCs w:val="18"/>
      <w:lang w:eastAsia="en-US"/>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link w:val="Zhlav"/>
    <w:uiPriority w:val="99"/>
    <w:semiHidden/>
    <w:rsid w:val="00763F38"/>
    <w:rPr>
      <w:rFonts w:ascii="Skoda Pro Office" w:hAnsi="Skoda Pro Office"/>
    </w:rPr>
  </w:style>
  <w:style w:type="paragraph" w:styleId="Zpat">
    <w:name w:val="footer"/>
    <w:basedOn w:val="Normln"/>
    <w:link w:val="ZpatChar"/>
    <w:uiPriority w:val="99"/>
    <w:unhideWhenUsed/>
    <w:rsid w:val="00730802"/>
    <w:pPr>
      <w:tabs>
        <w:tab w:val="right" w:pos="9526"/>
      </w:tabs>
      <w:spacing w:after="0" w:line="220" w:lineRule="atLeast"/>
    </w:pPr>
    <w:rPr>
      <w:sz w:val="13"/>
    </w:rPr>
  </w:style>
  <w:style w:type="character" w:customStyle="1" w:styleId="ZpatChar">
    <w:name w:val="Zápatí Char"/>
    <w:link w:val="Zpat"/>
    <w:uiPriority w:val="99"/>
    <w:rsid w:val="00730802"/>
    <w:rPr>
      <w:rFonts w:ascii="Verdana" w:hAnsi="Verdana"/>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link w:val="AdresaHTML"/>
    <w:uiPriority w:val="99"/>
    <w:semiHidden/>
    <w:rsid w:val="008B59EF"/>
    <w:rPr>
      <w:rFonts w:ascii="Verdana" w:hAnsi="Verdana"/>
      <w:iCs/>
      <w:sz w:val="17"/>
    </w:rPr>
  </w:style>
  <w:style w:type="character" w:styleId="CittHTML">
    <w:name w:val="HTML Cite"/>
    <w:uiPriority w:val="99"/>
    <w:semiHidden/>
    <w:unhideWhenUsed/>
    <w:rsid w:val="008B59EF"/>
    <w:rPr>
      <w:iCs/>
    </w:rPr>
  </w:style>
  <w:style w:type="character" w:styleId="DefiniceHTML">
    <w:name w:val="HTML Definition"/>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imes New Roman"/>
      <w:b/>
      <w:bCs/>
      <w:szCs w:val="24"/>
    </w:rPr>
  </w:style>
  <w:style w:type="character" w:styleId="Hypertextovodkaz">
    <w:name w:val="Hyperlink"/>
    <w:uiPriority w:val="99"/>
    <w:unhideWhenUsed/>
    <w:rsid w:val="008B59EF"/>
    <w:rPr>
      <w:color w:val="auto"/>
      <w:u w:val="none"/>
    </w:rPr>
  </w:style>
  <w:style w:type="character" w:styleId="KlvesniceHTML">
    <w:name w:val="HTML Keyboard"/>
    <w:uiPriority w:val="99"/>
    <w:semiHidden/>
    <w:unhideWhenUsed/>
    <w:rsid w:val="00A51A7F"/>
    <w:rPr>
      <w:rFonts w:ascii="Verdana" w:hAnsi="Verdana"/>
      <w:sz w:val="17"/>
      <w:szCs w:val="20"/>
    </w:rPr>
  </w:style>
  <w:style w:type="character" w:styleId="KdHTML">
    <w:name w:val="HTML Code"/>
    <w:uiPriority w:val="99"/>
    <w:semiHidden/>
    <w:unhideWhenUsed/>
    <w:rsid w:val="00A51A7F"/>
    <w:rPr>
      <w:rFonts w:ascii="Verdana" w:hAnsi="Verdana"/>
      <w:sz w:val="17"/>
      <w:szCs w:val="20"/>
    </w:rPr>
  </w:style>
  <w:style w:type="paragraph" w:styleId="Normlnweb">
    <w:name w:val="Normal (Web)"/>
    <w:basedOn w:val="Normln"/>
    <w:uiPriority w:val="99"/>
    <w:semiHidden/>
    <w:unhideWhenUsed/>
    <w:rsid w:val="008B59EF"/>
    <w:rPr>
      <w:szCs w:val="24"/>
    </w:rPr>
  </w:style>
  <w:style w:type="character" w:styleId="PromnnHTML">
    <w:name w:val="HTML Variabl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link w:val="Pedmtkomente"/>
    <w:uiPriority w:val="99"/>
    <w:semiHidden/>
    <w:rsid w:val="008B59EF"/>
    <w:rPr>
      <w:rFonts w:ascii="Verdana" w:hAnsi="Verdana"/>
      <w:b/>
      <w:bCs/>
      <w:sz w:val="17"/>
      <w:szCs w:val="20"/>
    </w:rPr>
  </w:style>
  <w:style w:type="character" w:styleId="PsacstrojHTML">
    <w:name w:val="HTML Typewriter"/>
    <w:uiPriority w:val="99"/>
    <w:semiHidden/>
    <w:unhideWhenUsed/>
    <w:rsid w:val="00A51A7F"/>
    <w:rPr>
      <w:rFonts w:ascii="Verdana" w:hAnsi="Verdana"/>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link w:val="Rozloendokumentu"/>
    <w:uiPriority w:val="99"/>
    <w:semiHidden/>
    <w:rsid w:val="008B59EF"/>
    <w:rPr>
      <w:rFonts w:ascii="Verdana" w:hAnsi="Verdana" w:cs="Tahoma"/>
      <w:sz w:val="16"/>
      <w:szCs w:val="16"/>
    </w:rPr>
  </w:style>
  <w:style w:type="character" w:styleId="Sledovanodkaz">
    <w:name w:val="FollowedHyperlink"/>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A51A7F"/>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lang w:eastAsia="en-US"/>
    </w:rPr>
  </w:style>
  <w:style w:type="character" w:customStyle="1" w:styleId="TextmakraChar">
    <w:name w:val="Text makra Char"/>
    <w:link w:val="Textmakra"/>
    <w:uiPriority w:val="99"/>
    <w:semiHidden/>
    <w:rsid w:val="00A51A7F"/>
    <w:rPr>
      <w:rFonts w:ascii="Verdana" w:hAnsi="Verdana"/>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Times New Roman"/>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link w:val="Textvysvtlivek"/>
    <w:uiPriority w:val="99"/>
    <w:semiHidden/>
    <w:rsid w:val="008B59EF"/>
    <w:rPr>
      <w:rFonts w:ascii="Verdana" w:hAnsi="Verdana"/>
      <w:sz w:val="17"/>
      <w:szCs w:val="20"/>
    </w:rPr>
  </w:style>
  <w:style w:type="character" w:styleId="UkzkaHTML">
    <w:name w:val="HTML Sample"/>
    <w:uiPriority w:val="99"/>
    <w:semiHidden/>
    <w:unhideWhenUsed/>
    <w:rsid w:val="00A51A7F"/>
    <w:rPr>
      <w:rFonts w:ascii="Verdana" w:hAnsi="Verdana"/>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ZhlavzprvyChar">
    <w:name w:val="Záhlaví zprávy Char"/>
    <w:link w:val="Zhlavzprvy"/>
    <w:uiPriority w:val="99"/>
    <w:semiHidden/>
    <w:rsid w:val="008B59EF"/>
    <w:rPr>
      <w:rFonts w:ascii="Verdana" w:eastAsia="Times New Roman" w:hAnsi="Verdana" w:cs="Times New Roman"/>
      <w:sz w:val="17"/>
      <w:szCs w:val="24"/>
      <w:shd w:val="pct20" w:color="auto" w:fill="auto"/>
    </w:rPr>
  </w:style>
  <w:style w:type="character" w:styleId="Zstupntext">
    <w:name w:val="Placeholder Text"/>
    <w:uiPriority w:val="99"/>
    <w:semiHidden/>
    <w:rsid w:val="008B59EF"/>
    <w:rPr>
      <w:color w:val="auto"/>
    </w:rPr>
  </w:style>
  <w:style w:type="character" w:customStyle="1" w:styleId="OdstavecseseznamemChar">
    <w:name w:val="Odstavec se seznamem Char"/>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link w:val="Adresa"/>
    <w:semiHidden/>
    <w:rsid w:val="00D06DEA"/>
    <w:rPr>
      <w:rFonts w:ascii="Verdana" w:hAnsi="Verdana"/>
      <w:noProof/>
      <w:lang w:val="en-US"/>
    </w:rPr>
  </w:style>
  <w:style w:type="paragraph" w:customStyle="1" w:styleId="Default">
    <w:name w:val="Default"/>
    <w:rsid w:val="004248F3"/>
    <w:pPr>
      <w:autoSpaceDE w:val="0"/>
      <w:autoSpaceDN w:val="0"/>
      <w:adjustRightInd w:val="0"/>
    </w:pPr>
    <w:rPr>
      <w:rFonts w:cs="Verdana"/>
      <w:color w:val="000000"/>
      <w:sz w:val="24"/>
      <w:szCs w:val="24"/>
      <w:lang w:eastAsia="en-US"/>
    </w:rPr>
  </w:style>
  <w:style w:type="table" w:styleId="Mkatabulky">
    <w:name w:val="Table Grid"/>
    <w:basedOn w:val="Normlntabulka"/>
    <w:uiPriority w:val="39"/>
    <w:rsid w:val="004248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14456D"/>
    <w:pPr>
      <w:spacing w:after="0" w:line="240" w:lineRule="auto"/>
    </w:pPr>
    <w:rPr>
      <w:rFonts w:ascii="Formata" w:eastAsia="Times New Roman" w:hAnsi="Formata"/>
      <w:bCs/>
      <w:sz w:val="16"/>
      <w:szCs w:val="20"/>
      <w:lang w:eastAsia="cs-CZ"/>
    </w:rPr>
  </w:style>
  <w:style w:type="character" w:customStyle="1" w:styleId="ZkladntextChar">
    <w:name w:val="Základní text Char"/>
    <w:link w:val="Zkladntext"/>
    <w:semiHidden/>
    <w:rsid w:val="0014456D"/>
    <w:rPr>
      <w:rFonts w:ascii="Formata" w:eastAsia="Times New Roman" w:hAnsi="Formata"/>
      <w:bCs/>
      <w:sz w:val="16"/>
    </w:rPr>
  </w:style>
  <w:style w:type="character" w:styleId="Zdraznn">
    <w:name w:val="Emphasis"/>
    <w:basedOn w:val="Standardnpsmoodstavce"/>
    <w:uiPriority w:val="20"/>
    <w:qFormat/>
    <w:rsid w:val="00273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cz,"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xxxxx@xxxx.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MSCZ\Z&#225;vazn&#225;%20objedn&#225;v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0355-6BD2-4CC8-A793-E3DD6EE1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Závazná objednávka</Template>
  <TotalTime>31</TotalTime>
  <Pages>1</Pages>
  <Words>1710</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SKODA_Universal_VERDANA</vt:lpstr>
    </vt:vector>
  </TitlesOfParts>
  <Company>ŠKODA AUTO a.s.</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SKODA_Universal_VERDANA</dc:title>
  <dc:creator>Beranek</dc:creator>
  <cp:lastModifiedBy>choutkova</cp:lastModifiedBy>
  <cp:revision>6</cp:revision>
  <cp:lastPrinted>2018-10-12T11:33:00Z</cp:lastPrinted>
  <dcterms:created xsi:type="dcterms:W3CDTF">2018-10-18T04:37:00Z</dcterms:created>
  <dcterms:modified xsi:type="dcterms:W3CDTF">2018-10-23T06:39:00Z</dcterms:modified>
</cp:coreProperties>
</file>