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31E02355" w:rsidR="006840DC" w:rsidRPr="002571EC" w:rsidRDefault="006840DC" w:rsidP="006840DC">
      <w:pPr>
        <w:rPr>
          <w:rFonts w:ascii="Arial" w:hAnsi="Arial" w:cs="Arial"/>
        </w:rPr>
      </w:pPr>
      <w:r w:rsidRPr="00C2244B">
        <w:rPr>
          <w:rFonts w:ascii="Arial" w:hAnsi="Arial" w:cs="Arial"/>
        </w:rPr>
        <w:t>DNEŠNÍHO DNE, MĚSÍCE A ROKU:</w:t>
      </w:r>
    </w:p>
    <w:p w14:paraId="705416F6" w14:textId="77777777" w:rsidR="006840DC" w:rsidRPr="00C2244B" w:rsidRDefault="006840DC" w:rsidP="006840DC">
      <w:pPr>
        <w:rPr>
          <w:rFonts w:ascii="Arial" w:hAnsi="Arial" w:cs="Arial"/>
          <w:sz w:val="22"/>
          <w:szCs w:val="22"/>
        </w:rPr>
      </w:pPr>
    </w:p>
    <w:p w14:paraId="1388C0B1" w14:textId="77777777" w:rsidR="0058205B" w:rsidRPr="004215FA" w:rsidRDefault="0058205B" w:rsidP="0058205B">
      <w:pPr>
        <w:pStyle w:val="Nadpis1"/>
        <w:rPr>
          <w:rFonts w:ascii="Arial" w:hAnsi="Arial" w:cs="Arial"/>
          <w:iCs/>
          <w:szCs w:val="22"/>
        </w:rPr>
      </w:pPr>
      <w:r w:rsidRPr="004215FA">
        <w:rPr>
          <w:rFonts w:ascii="Arial" w:hAnsi="Arial" w:cs="Arial"/>
          <w:iCs/>
          <w:szCs w:val="22"/>
        </w:rPr>
        <w:t>Karlovarský kraj</w:t>
      </w:r>
    </w:p>
    <w:p w14:paraId="005509AA" w14:textId="6CDA253E" w:rsidR="0058205B" w:rsidRPr="00C2244B" w:rsidRDefault="0058205B" w:rsidP="0058205B">
      <w:pPr>
        <w:rPr>
          <w:rFonts w:ascii="Arial" w:hAnsi="Arial" w:cs="Arial"/>
        </w:rPr>
      </w:pPr>
      <w:r w:rsidRPr="00C2244B">
        <w:rPr>
          <w:rFonts w:ascii="Arial" w:hAnsi="Arial" w:cs="Arial"/>
        </w:rPr>
        <w:t xml:space="preserve">se sídlem: </w:t>
      </w:r>
      <w:r w:rsidR="0043379F">
        <w:rPr>
          <w:rFonts w:ascii="Arial" w:hAnsi="Arial" w:cs="Arial"/>
        </w:rPr>
        <w:t>Závodní 353</w:t>
      </w:r>
      <w:r>
        <w:rPr>
          <w:rFonts w:ascii="Arial" w:hAnsi="Arial" w:cs="Arial"/>
        </w:rPr>
        <w:t>/88, 360 06 Karlovy Vary</w:t>
      </w:r>
    </w:p>
    <w:p w14:paraId="59607D8C" w14:textId="77777777" w:rsidR="0058205B" w:rsidRPr="00C2244B" w:rsidRDefault="0058205B" w:rsidP="0058205B">
      <w:pPr>
        <w:rPr>
          <w:rFonts w:ascii="Arial" w:hAnsi="Arial" w:cs="Arial"/>
        </w:rPr>
      </w:pPr>
      <w:r w:rsidRPr="00C2244B">
        <w:rPr>
          <w:rFonts w:ascii="Arial" w:hAnsi="Arial" w:cs="Arial"/>
        </w:rPr>
        <w:t xml:space="preserve">IČO: </w:t>
      </w:r>
      <w:r>
        <w:rPr>
          <w:rFonts w:ascii="Arial" w:hAnsi="Arial" w:cs="Arial"/>
        </w:rPr>
        <w:t>70891168</w:t>
      </w:r>
    </w:p>
    <w:p w14:paraId="65BD45F1" w14:textId="319BF3AA" w:rsidR="0058205B" w:rsidRPr="00C2244B" w:rsidRDefault="0058205B" w:rsidP="0058205B">
      <w:pPr>
        <w:rPr>
          <w:rFonts w:ascii="Arial" w:hAnsi="Arial" w:cs="Arial"/>
        </w:rPr>
      </w:pPr>
      <w:r w:rsidRPr="00C2244B">
        <w:rPr>
          <w:rFonts w:ascii="Arial" w:hAnsi="Arial" w:cs="Arial"/>
        </w:rPr>
        <w:t xml:space="preserve">DIČ: </w:t>
      </w:r>
      <w:r w:rsidR="00CF0615">
        <w:rPr>
          <w:rFonts w:ascii="Arial" w:hAnsi="Arial" w:cs="Arial"/>
        </w:rPr>
        <w:t>CZ</w:t>
      </w:r>
      <w:r>
        <w:rPr>
          <w:rFonts w:ascii="Arial" w:hAnsi="Arial" w:cs="Arial"/>
        </w:rPr>
        <w:t>70891168</w:t>
      </w:r>
    </w:p>
    <w:p w14:paraId="6836D244" w14:textId="77777777" w:rsidR="001C5E00" w:rsidRDefault="0058205B" w:rsidP="001C5E00">
      <w:pPr>
        <w:ind w:left="2127" w:hanging="2127"/>
        <w:jc w:val="both"/>
        <w:rPr>
          <w:rFonts w:ascii="Arial" w:hAnsi="Arial" w:cs="Arial"/>
        </w:rPr>
      </w:pPr>
      <w:r w:rsidRPr="00C2244B">
        <w:rPr>
          <w:rFonts w:ascii="Arial" w:hAnsi="Arial" w:cs="Arial"/>
        </w:rPr>
        <w:t xml:space="preserve">bankovní spojení: </w:t>
      </w:r>
    </w:p>
    <w:p w14:paraId="59ED8C8F" w14:textId="06132658" w:rsidR="0058205B" w:rsidRDefault="0058205B" w:rsidP="001C5E00">
      <w:pPr>
        <w:ind w:left="2127" w:hanging="2127"/>
        <w:jc w:val="both"/>
        <w:rPr>
          <w:rFonts w:ascii="Arial" w:hAnsi="Arial" w:cs="Arial"/>
        </w:rPr>
      </w:pPr>
      <w:r>
        <w:rPr>
          <w:rFonts w:ascii="Arial" w:hAnsi="Arial" w:cs="Arial"/>
        </w:rPr>
        <w:t>Komerční banka, a.s., pobočka Karlovy Vary</w:t>
      </w:r>
      <w:r w:rsidR="001C5E00">
        <w:rPr>
          <w:rFonts w:ascii="Arial" w:hAnsi="Arial" w:cs="Arial"/>
        </w:rPr>
        <w:t xml:space="preserve"> (č.</w:t>
      </w:r>
      <w:r w:rsidR="00CF0615">
        <w:rPr>
          <w:rFonts w:ascii="Arial" w:hAnsi="Arial" w:cs="Arial"/>
        </w:rPr>
        <w:t xml:space="preserve"> </w:t>
      </w:r>
      <w:r w:rsidR="001C5E00">
        <w:rPr>
          <w:rFonts w:ascii="Arial" w:hAnsi="Arial" w:cs="Arial"/>
        </w:rPr>
        <w:t xml:space="preserve">ú. </w:t>
      </w:r>
      <w:proofErr w:type="spellStart"/>
      <w:r w:rsidR="005926BC">
        <w:rPr>
          <w:rFonts w:ascii="Arial" w:hAnsi="Arial" w:cs="Arial"/>
        </w:rPr>
        <w:t>xxxxxxxxxxxxxxxxxxx</w:t>
      </w:r>
      <w:proofErr w:type="spellEnd"/>
      <w:r w:rsidR="001C5E00">
        <w:rPr>
          <w:rFonts w:ascii="Arial" w:hAnsi="Arial" w:cs="Arial"/>
        </w:rPr>
        <w:t>)</w:t>
      </w:r>
    </w:p>
    <w:p w14:paraId="4627BCEB" w14:textId="5DD15344" w:rsidR="001C5E00" w:rsidRDefault="001C5E00" w:rsidP="001C5E00">
      <w:pPr>
        <w:ind w:left="2127" w:hanging="2127"/>
        <w:jc w:val="both"/>
        <w:rPr>
          <w:rFonts w:ascii="Arial" w:hAnsi="Arial" w:cs="Arial"/>
        </w:rPr>
      </w:pPr>
      <w:r>
        <w:rPr>
          <w:rFonts w:ascii="Arial" w:hAnsi="Arial" w:cs="Arial"/>
        </w:rPr>
        <w:t>ČSOB (č.</w:t>
      </w:r>
      <w:r w:rsidR="00CF0615">
        <w:rPr>
          <w:rFonts w:ascii="Arial" w:hAnsi="Arial" w:cs="Arial"/>
        </w:rPr>
        <w:t xml:space="preserve"> </w:t>
      </w:r>
      <w:r>
        <w:rPr>
          <w:rFonts w:ascii="Arial" w:hAnsi="Arial" w:cs="Arial"/>
        </w:rPr>
        <w:t xml:space="preserve">ú. </w:t>
      </w:r>
      <w:proofErr w:type="spellStart"/>
      <w:r w:rsidR="005926BC">
        <w:rPr>
          <w:rFonts w:ascii="Arial" w:hAnsi="Arial" w:cs="Arial"/>
        </w:rPr>
        <w:t>xxxxxxxxxxxxxx</w:t>
      </w:r>
      <w:proofErr w:type="spellEnd"/>
      <w:r>
        <w:rPr>
          <w:rFonts w:ascii="Arial" w:hAnsi="Arial" w:cs="Arial"/>
        </w:rPr>
        <w:t>)</w:t>
      </w:r>
    </w:p>
    <w:p w14:paraId="5CE4B121" w14:textId="65A3133D" w:rsidR="001C5E00" w:rsidRDefault="001C5E00" w:rsidP="001C5E00">
      <w:pPr>
        <w:ind w:left="2127" w:hanging="2127"/>
        <w:jc w:val="both"/>
        <w:rPr>
          <w:rFonts w:ascii="Arial" w:hAnsi="Arial" w:cs="Arial"/>
        </w:rPr>
      </w:pPr>
      <w:r>
        <w:rPr>
          <w:rFonts w:ascii="Arial" w:hAnsi="Arial" w:cs="Arial"/>
        </w:rPr>
        <w:t>Česká spořitelna (č.</w:t>
      </w:r>
      <w:r w:rsidR="00CF0615">
        <w:rPr>
          <w:rFonts w:ascii="Arial" w:hAnsi="Arial" w:cs="Arial"/>
        </w:rPr>
        <w:t xml:space="preserve"> </w:t>
      </w:r>
      <w:r>
        <w:rPr>
          <w:rFonts w:ascii="Arial" w:hAnsi="Arial" w:cs="Arial"/>
        </w:rPr>
        <w:t xml:space="preserve">ú. </w:t>
      </w:r>
      <w:proofErr w:type="spellStart"/>
      <w:r w:rsidR="005926BC">
        <w:rPr>
          <w:rFonts w:ascii="Arial" w:hAnsi="Arial" w:cs="Arial"/>
        </w:rPr>
        <w:t>xxxxxxxxxxxxx</w:t>
      </w:r>
      <w:proofErr w:type="spellEnd"/>
      <w:r>
        <w:rPr>
          <w:rFonts w:ascii="Arial" w:hAnsi="Arial" w:cs="Arial"/>
        </w:rPr>
        <w:t>)</w:t>
      </w:r>
    </w:p>
    <w:p w14:paraId="7CF1E415" w14:textId="5DBDCA73" w:rsidR="001C5E00" w:rsidRPr="001C5E00" w:rsidRDefault="004C46D8" w:rsidP="001C5E00">
      <w:pPr>
        <w:ind w:left="2127" w:hanging="2127"/>
        <w:jc w:val="both"/>
        <w:rPr>
          <w:rFonts w:ascii="Arial" w:hAnsi="Arial" w:cs="Arial"/>
        </w:rPr>
      </w:pPr>
      <w:r>
        <w:rPr>
          <w:rFonts w:ascii="Arial" w:hAnsi="Arial" w:cs="Arial"/>
        </w:rPr>
        <w:t>PPF Banka (č.</w:t>
      </w:r>
      <w:r w:rsidR="00CF0615">
        <w:rPr>
          <w:rFonts w:ascii="Arial" w:hAnsi="Arial" w:cs="Arial"/>
        </w:rPr>
        <w:t xml:space="preserve"> </w:t>
      </w:r>
      <w:r>
        <w:rPr>
          <w:rFonts w:ascii="Arial" w:hAnsi="Arial" w:cs="Arial"/>
        </w:rPr>
        <w:t xml:space="preserve">ú. </w:t>
      </w:r>
      <w:proofErr w:type="spellStart"/>
      <w:r w:rsidR="005926BC">
        <w:rPr>
          <w:rFonts w:ascii="Arial" w:hAnsi="Arial" w:cs="Arial"/>
        </w:rPr>
        <w:t>xxxxxxxxxxxxxxx</w:t>
      </w:r>
      <w:proofErr w:type="spellEnd"/>
      <w:r w:rsidR="001C5E00">
        <w:rPr>
          <w:rFonts w:ascii="Arial" w:hAnsi="Arial" w:cs="Arial"/>
        </w:rPr>
        <w:t>)</w:t>
      </w:r>
    </w:p>
    <w:p w14:paraId="09362969" w14:textId="520B5430" w:rsidR="0058205B" w:rsidRPr="00C2244B" w:rsidRDefault="0058205B" w:rsidP="0058205B">
      <w:pPr>
        <w:rPr>
          <w:rFonts w:ascii="Arial" w:hAnsi="Arial" w:cs="Arial"/>
        </w:rPr>
      </w:pPr>
      <w:r w:rsidRPr="00C2244B">
        <w:rPr>
          <w:rFonts w:ascii="Arial" w:hAnsi="Arial" w:cs="Arial"/>
        </w:rPr>
        <w:t xml:space="preserve">zastoupený:  </w:t>
      </w:r>
      <w:r w:rsidR="00B32923">
        <w:rPr>
          <w:rFonts w:ascii="Arial" w:hAnsi="Arial" w:cs="Arial"/>
        </w:rPr>
        <w:t>Ing. Josefem Janů, členem Rady Karlovarského kraje</w:t>
      </w:r>
    </w:p>
    <w:p w14:paraId="0E947C35" w14:textId="77777777" w:rsidR="006840DC" w:rsidRPr="00C2244B" w:rsidRDefault="006840DC" w:rsidP="006840DC">
      <w:pPr>
        <w:rPr>
          <w:rFonts w:ascii="Arial" w:hAnsi="Arial" w:cs="Arial"/>
        </w:rPr>
      </w:pPr>
    </w:p>
    <w:p w14:paraId="716DC269" w14:textId="7429C968" w:rsidR="006840DC" w:rsidRPr="00C2244B" w:rsidRDefault="006840DC" w:rsidP="006840DC">
      <w:pPr>
        <w:rPr>
          <w:rFonts w:ascii="Arial" w:hAnsi="Arial" w:cs="Arial"/>
          <w:i/>
        </w:rPr>
      </w:pPr>
      <w:r w:rsidRPr="00C2244B">
        <w:rPr>
          <w:rFonts w:ascii="Arial" w:hAnsi="Arial" w:cs="Arial"/>
          <w:i/>
        </w:rPr>
        <w:t xml:space="preserve">na straně jedné jako </w:t>
      </w:r>
      <w:r w:rsidR="007A5B12">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372F1092" w:rsidR="006840DC" w:rsidRPr="00821CD9" w:rsidRDefault="008D16B0" w:rsidP="006840DC">
      <w:pPr>
        <w:rPr>
          <w:rFonts w:ascii="Arial" w:hAnsi="Arial" w:cs="Arial"/>
          <w:b/>
          <w:color w:val="0000FF"/>
        </w:rPr>
      </w:pPr>
      <w:r w:rsidRPr="00821CD9">
        <w:rPr>
          <w:rFonts w:ascii="Arial" w:hAnsi="Arial" w:cs="Arial"/>
          <w:b/>
        </w:rPr>
        <w:t xml:space="preserve">VUJO s. r. o. </w:t>
      </w:r>
    </w:p>
    <w:p w14:paraId="38AB0DB3" w14:textId="73AEC17B"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821CD9">
        <w:rPr>
          <w:rFonts w:ascii="Arial" w:hAnsi="Arial" w:cs="Arial"/>
        </w:rPr>
        <w:t>Křížová 116, 356</w:t>
      </w:r>
      <w:r w:rsidR="00CF0615">
        <w:rPr>
          <w:rFonts w:ascii="Arial" w:hAnsi="Arial" w:cs="Arial"/>
        </w:rPr>
        <w:t xml:space="preserve"> </w:t>
      </w:r>
      <w:r w:rsidR="00821CD9">
        <w:rPr>
          <w:rFonts w:ascii="Arial" w:hAnsi="Arial" w:cs="Arial"/>
        </w:rPr>
        <w:t>01 Sokolov</w:t>
      </w:r>
    </w:p>
    <w:p w14:paraId="1539516A" w14:textId="54948F69" w:rsidR="006840DC" w:rsidRPr="00C2244B" w:rsidRDefault="006840DC" w:rsidP="006840DC">
      <w:pPr>
        <w:rPr>
          <w:rFonts w:ascii="Arial" w:hAnsi="Arial" w:cs="Arial"/>
        </w:rPr>
      </w:pPr>
      <w:r w:rsidRPr="00C2244B">
        <w:rPr>
          <w:rFonts w:ascii="Arial" w:hAnsi="Arial" w:cs="Arial"/>
        </w:rPr>
        <w:t xml:space="preserve">IČO: </w:t>
      </w:r>
      <w:r w:rsidR="00821CD9">
        <w:rPr>
          <w:rFonts w:ascii="Arial" w:hAnsi="Arial" w:cs="Arial"/>
        </w:rPr>
        <w:t>64830713</w:t>
      </w:r>
      <w:r w:rsidRPr="00C2244B">
        <w:rPr>
          <w:rFonts w:ascii="Arial" w:hAnsi="Arial" w:cs="Arial"/>
        </w:rPr>
        <w:t xml:space="preserve">                   </w:t>
      </w:r>
      <w:r w:rsidRPr="00C2244B">
        <w:rPr>
          <w:rFonts w:ascii="Arial" w:hAnsi="Arial" w:cs="Arial"/>
        </w:rPr>
        <w:tab/>
      </w:r>
      <w:r w:rsidRPr="00C2244B">
        <w:rPr>
          <w:rFonts w:ascii="Arial" w:hAnsi="Arial" w:cs="Arial"/>
        </w:rPr>
        <w:tab/>
      </w:r>
    </w:p>
    <w:p w14:paraId="52F50AA0" w14:textId="6E51BB6E" w:rsidR="006840DC" w:rsidRPr="00C2244B" w:rsidRDefault="006840DC" w:rsidP="006840DC">
      <w:pPr>
        <w:rPr>
          <w:rFonts w:ascii="Arial" w:hAnsi="Arial" w:cs="Arial"/>
        </w:rPr>
      </w:pPr>
      <w:r w:rsidRPr="00C2244B">
        <w:rPr>
          <w:rFonts w:ascii="Arial" w:hAnsi="Arial" w:cs="Arial"/>
        </w:rPr>
        <w:t xml:space="preserve">DIČ: </w:t>
      </w:r>
      <w:r w:rsidR="00821CD9">
        <w:rPr>
          <w:rFonts w:ascii="Arial" w:hAnsi="Arial" w:cs="Arial"/>
        </w:rPr>
        <w:t>CZ64830713</w:t>
      </w:r>
    </w:p>
    <w:p w14:paraId="1DA58208" w14:textId="282DE068"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821CD9">
        <w:rPr>
          <w:rFonts w:ascii="Arial" w:hAnsi="Arial" w:cs="Arial"/>
        </w:rPr>
        <w:t xml:space="preserve"> KB Sokolov</w:t>
      </w:r>
    </w:p>
    <w:p w14:paraId="717A2194" w14:textId="25A6540A" w:rsidR="006840DC" w:rsidRPr="00C2244B" w:rsidRDefault="006840DC" w:rsidP="006840DC">
      <w:pPr>
        <w:ind w:left="2694" w:hanging="2694"/>
        <w:jc w:val="both"/>
        <w:rPr>
          <w:rFonts w:ascii="Arial" w:hAnsi="Arial" w:cs="Arial"/>
        </w:rPr>
      </w:pPr>
      <w:r w:rsidRPr="00C2244B">
        <w:rPr>
          <w:rFonts w:ascii="Arial" w:hAnsi="Arial" w:cs="Arial"/>
        </w:rPr>
        <w:t>číslo účtu:</w:t>
      </w:r>
      <w:r w:rsidR="00821CD9">
        <w:rPr>
          <w:rFonts w:ascii="Arial" w:hAnsi="Arial" w:cs="Arial"/>
        </w:rPr>
        <w:t xml:space="preserve"> </w:t>
      </w:r>
      <w:r w:rsidR="005926BC">
        <w:rPr>
          <w:rFonts w:ascii="Arial" w:hAnsi="Arial" w:cs="Arial"/>
        </w:rPr>
        <w:t>xxxxxxxxxxxxxx</w:t>
      </w:r>
      <w:bookmarkStart w:id="0" w:name="_GoBack"/>
      <w:bookmarkEnd w:id="0"/>
    </w:p>
    <w:p w14:paraId="75671F34" w14:textId="2D4FD2FD" w:rsidR="006840DC" w:rsidRPr="00C2244B" w:rsidRDefault="00821CD9" w:rsidP="006840DC">
      <w:pPr>
        <w:rPr>
          <w:rFonts w:ascii="Arial" w:hAnsi="Arial" w:cs="Arial"/>
        </w:rPr>
      </w:pPr>
      <w:r>
        <w:rPr>
          <w:rFonts w:ascii="Arial" w:hAnsi="Arial" w:cs="Arial"/>
        </w:rPr>
        <w:t>zastoupený: Ing. Josefem Vůjtěchem, jednatelem společnosti</w:t>
      </w:r>
    </w:p>
    <w:p w14:paraId="1024F239" w14:textId="6249D458" w:rsidR="006840DC" w:rsidRPr="00C2244B" w:rsidRDefault="006840DC" w:rsidP="006840DC">
      <w:pPr>
        <w:jc w:val="both"/>
        <w:rPr>
          <w:rFonts w:ascii="Arial" w:hAnsi="Arial" w:cs="Arial"/>
        </w:rPr>
      </w:pPr>
      <w:r w:rsidRPr="00C2244B">
        <w:rPr>
          <w:rFonts w:ascii="Arial" w:hAnsi="Arial" w:cs="Arial"/>
        </w:rPr>
        <w:t>zapsaný v obchodním rejstříku v</w:t>
      </w:r>
      <w:r w:rsidR="00821CD9">
        <w:rPr>
          <w:rFonts w:ascii="Arial" w:hAnsi="Arial" w:cs="Arial"/>
        </w:rPr>
        <w:t>edeném Krajským soudem v Plzni, oddíl C vložka 7234</w:t>
      </w:r>
    </w:p>
    <w:p w14:paraId="746D3092" w14:textId="77777777" w:rsidR="006840DC" w:rsidRPr="00C2244B" w:rsidRDefault="006840DC" w:rsidP="006840DC">
      <w:pPr>
        <w:jc w:val="both"/>
        <w:rPr>
          <w:rFonts w:ascii="Arial" w:hAnsi="Arial" w:cs="Arial"/>
        </w:rPr>
      </w:pPr>
    </w:p>
    <w:p w14:paraId="1BED5644" w14:textId="195DD016" w:rsidR="006840DC" w:rsidRPr="00C2244B" w:rsidRDefault="006840DC" w:rsidP="006840DC">
      <w:pPr>
        <w:pStyle w:val="BodyText21"/>
        <w:widowControl/>
        <w:rPr>
          <w:rFonts w:ascii="Arial" w:hAnsi="Arial" w:cs="Arial"/>
          <w:i/>
          <w:sz w:val="20"/>
        </w:rPr>
      </w:pPr>
      <w:r w:rsidRPr="00C2244B">
        <w:rPr>
          <w:rFonts w:ascii="Arial" w:hAnsi="Arial" w:cs="Arial"/>
          <w:i/>
          <w:sz w:val="20"/>
        </w:rPr>
        <w:t>na straně druhé jako</w:t>
      </w:r>
      <w:r w:rsidR="007A5B12">
        <w:rPr>
          <w:rFonts w:ascii="Arial" w:hAnsi="Arial" w:cs="Arial"/>
          <w:i/>
          <w:sz w:val="20"/>
        </w:rPr>
        <w:t xml:space="preserve"> 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65E26AAF"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účastníkem veřejné zakázky </w:t>
      </w:r>
      <w:r w:rsidR="00D46C52" w:rsidRPr="006840DC">
        <w:rPr>
          <w:rFonts w:ascii="Arial" w:hAnsi="Arial" w:cs="Arial"/>
          <w:b/>
        </w:rPr>
        <w:t>„</w:t>
      </w:r>
      <w:r w:rsidR="00D46C52" w:rsidRPr="00BC0F70">
        <w:rPr>
          <w:rFonts w:ascii="Arial" w:hAnsi="Arial" w:cs="Arial"/>
          <w:b/>
          <w:bCs/>
        </w:rPr>
        <w:t>Nákup IT 2018</w:t>
      </w:r>
      <w:r w:rsidR="00D46C52" w:rsidRPr="006840DC">
        <w:rPr>
          <w:rFonts w:ascii="Arial" w:hAnsi="Arial" w:cs="Arial"/>
          <w:b/>
        </w:rPr>
        <w:t>“</w:t>
      </w:r>
      <w:r w:rsidR="00F04A17">
        <w:rPr>
          <w:rFonts w:ascii="Arial" w:hAnsi="Arial" w:cs="Arial"/>
          <w:b/>
        </w:rPr>
        <w:t xml:space="preserve"> část </w:t>
      </w:r>
      <w:r w:rsidR="00C66793">
        <w:rPr>
          <w:rFonts w:ascii="Arial" w:hAnsi="Arial" w:cs="Arial"/>
          <w:b/>
        </w:rPr>
        <w:t>č. 1 – Notebook I a II</w:t>
      </w:r>
      <w:r w:rsidR="00D46C52" w:rsidRPr="006840DC">
        <w:rPr>
          <w:rFonts w:ascii="Arial" w:hAnsi="Arial" w:cs="Arial"/>
          <w:b/>
        </w:rPr>
        <w:t xml:space="preserve"> </w:t>
      </w:r>
      <w:r w:rsidR="00821CD9">
        <w:rPr>
          <w:rFonts w:ascii="Arial" w:hAnsi="Arial" w:cs="Arial"/>
        </w:rPr>
        <w:t>vyhlášené dne 13. 7. 2018</w:t>
      </w:r>
      <w:r w:rsidR="00D46C52" w:rsidRPr="006840DC">
        <w:rPr>
          <w:rFonts w:ascii="Arial" w:hAnsi="Arial" w:cs="Arial"/>
        </w:rPr>
        <w:t xml:space="preserve"> kupujícím jako zadavatelem </w:t>
      </w:r>
      <w:r w:rsidR="0058205B">
        <w:rPr>
          <w:rFonts w:ascii="Arial" w:hAnsi="Arial" w:cs="Arial"/>
        </w:rPr>
        <w:t>podlimitní</w:t>
      </w:r>
      <w:r w:rsidR="00D46C52" w:rsidRPr="006840DC">
        <w:rPr>
          <w:rFonts w:ascii="Arial" w:hAnsi="Arial" w:cs="Arial"/>
        </w:rPr>
        <w:t xml:space="preserve"> veřejné zakázky formou </w:t>
      </w:r>
      <w:r w:rsidR="0058205B">
        <w:rPr>
          <w:rFonts w:ascii="Arial" w:hAnsi="Arial" w:cs="Arial"/>
        </w:rPr>
        <w:t xml:space="preserve">zjednodušeného podlimitního </w:t>
      </w:r>
      <w:r w:rsidR="00D46C52" w:rsidRPr="006840DC">
        <w:rPr>
          <w:rFonts w:ascii="Arial" w:hAnsi="Arial" w:cs="Arial"/>
        </w:rPr>
        <w:t>řízení</w:t>
      </w:r>
      <w:r w:rsidR="00D46C52">
        <w:rPr>
          <w:rFonts w:ascii="Arial" w:hAnsi="Arial" w:cs="Arial"/>
        </w:rPr>
        <w:t xml:space="preserve"> (zadávací dokumentace je externí přílohou této smlouvy uloženou u kupujícího)</w:t>
      </w:r>
      <w:r w:rsidR="00D46C52" w:rsidRPr="006840DC">
        <w:rPr>
          <w:rFonts w:ascii="Arial" w:hAnsi="Arial" w:cs="Arial"/>
        </w:rPr>
        <w:t xml:space="preserve"> a výběr dodavatele byl schválen usnesením Ra</w:t>
      </w:r>
      <w:r w:rsidR="00821CD9">
        <w:rPr>
          <w:rFonts w:ascii="Arial" w:hAnsi="Arial" w:cs="Arial"/>
        </w:rPr>
        <w:t>dy Karlovarského kraje dne 3. 9. 2018 usnesením č. RK 1024/09/18</w:t>
      </w:r>
      <w:r w:rsidR="00D46C52" w:rsidRPr="006840DC">
        <w:rPr>
          <w:rFonts w:ascii="Arial" w:hAnsi="Arial" w:cs="Arial"/>
        </w:rPr>
        <w:t xml:space="preserve"> ; a</w:t>
      </w:r>
    </w:p>
    <w:p w14:paraId="02A13089" w14:textId="2AFC16C1"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pr</w:t>
      </w:r>
      <w:r w:rsidR="00821CD9">
        <w:rPr>
          <w:rFonts w:ascii="Arial" w:hAnsi="Arial" w:cs="Arial"/>
        </w:rPr>
        <w:t>odávajícího zpracované dne 25. 7. 2018</w:t>
      </w:r>
      <w:r w:rsidR="00D46C52">
        <w:rPr>
          <w:rFonts w:ascii="Arial" w:hAnsi="Arial" w:cs="Arial"/>
        </w:rPr>
        <w:t xml:space="preserve">, </w:t>
      </w:r>
      <w:r w:rsidR="0058205B">
        <w:rPr>
          <w:rFonts w:ascii="Arial" w:hAnsi="Arial" w:cs="Arial"/>
        </w:rPr>
        <w:t xml:space="preserve">specifikace předmětu plnění je nedílnou součástí této smlouvy jako Příloha č. 1 </w:t>
      </w:r>
      <w:r w:rsidR="00D46C52">
        <w:rPr>
          <w:rFonts w:ascii="Arial" w:hAnsi="Arial" w:cs="Arial"/>
        </w:rPr>
        <w:t>(dále jen „předmět koupě“)</w:t>
      </w:r>
      <w:r w:rsidRPr="00D46C52">
        <w:rPr>
          <w:rFonts w:ascii="Arial" w:hAnsi="Arial" w:cs="Arial"/>
        </w:rPr>
        <w:t>;</w:t>
      </w:r>
      <w:r w:rsidRPr="006840DC">
        <w:rPr>
          <w:rFonts w:ascii="Arial" w:hAnsi="Arial" w:cs="Arial"/>
        </w:rPr>
        <w:t xml:space="preserve"> a</w:t>
      </w:r>
    </w:p>
    <w:p w14:paraId="7CCF9FB4" w14:textId="62EC7747" w:rsid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Rada Karlovarského kraje schválila uzavření této smlouvy na</w:t>
      </w:r>
      <w:r w:rsidR="00821CD9">
        <w:rPr>
          <w:rFonts w:ascii="Arial" w:hAnsi="Arial" w:cs="Arial"/>
        </w:rPr>
        <w:t xml:space="preserve"> svém jednání konaném dne 3. 9. 2018</w:t>
      </w:r>
      <w:r w:rsidRPr="006840DC">
        <w:rPr>
          <w:rFonts w:ascii="Arial" w:hAnsi="Arial" w:cs="Arial"/>
        </w:rPr>
        <w:t xml:space="preserve"> usnesením č. </w:t>
      </w:r>
      <w:r w:rsidR="00821CD9">
        <w:rPr>
          <w:rFonts w:ascii="Arial" w:hAnsi="Arial" w:cs="Arial"/>
        </w:rPr>
        <w:t>RK 1024/09/18</w:t>
      </w:r>
      <w:r w:rsidR="006E3A1D">
        <w:rPr>
          <w:rFonts w:ascii="Arial" w:hAnsi="Arial" w:cs="Arial"/>
        </w:rPr>
        <w:t>;</w:t>
      </w:r>
      <w:r w:rsidR="00821CD9">
        <w:rPr>
          <w:rFonts w:ascii="Arial" w:hAnsi="Arial" w:cs="Arial"/>
        </w:rPr>
        <w:t xml:space="preserve"> </w:t>
      </w:r>
      <w:r w:rsidR="006E3A1D">
        <w:rPr>
          <w:rFonts w:ascii="Arial" w:hAnsi="Arial" w:cs="Arial"/>
        </w:rPr>
        <w:t>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777777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099097BC" w:rsidR="006E3A1D" w:rsidRPr="000E2A13" w:rsidRDefault="006E3A1D" w:rsidP="00472E38">
      <w:pPr>
        <w:pStyle w:val="slovn2rove"/>
        <w:numPr>
          <w:ilvl w:val="1"/>
          <w:numId w:val="2"/>
        </w:numPr>
        <w:ind w:left="567" w:hanging="567"/>
        <w:rPr>
          <w:rFonts w:cs="Arial"/>
          <w:sz w:val="20"/>
          <w:szCs w:val="20"/>
        </w:rPr>
      </w:pPr>
      <w:bookmarkStart w:id="1" w:name="_Ref280253377"/>
      <w:r w:rsidRPr="000E2A13">
        <w:rPr>
          <w:rFonts w:cs="Arial"/>
          <w:sz w:val="20"/>
          <w:szCs w:val="20"/>
        </w:rPr>
        <w:t>Prodávající se zavazuje za podmínek stanovených v této smlouvě odevzdat kupujícímu věc, která je předmětem koupě v množství, jakosti a provedení, jež je blíže specifikováno v nabídce prodávající</w:t>
      </w:r>
      <w:r w:rsidR="0043379F">
        <w:rPr>
          <w:rFonts w:cs="Arial"/>
          <w:sz w:val="20"/>
          <w:szCs w:val="20"/>
        </w:rPr>
        <w:t>ho zpracované dne 25. 7. 2018</w:t>
      </w:r>
      <w:r w:rsidRPr="000E2A13">
        <w:rPr>
          <w:rFonts w:cs="Arial"/>
          <w:sz w:val="20"/>
          <w:szCs w:val="20"/>
        </w:rPr>
        <w:t xml:space="preserve"> (dále jen „nabídka“) v rámci zakázky</w:t>
      </w:r>
      <w:r w:rsidR="002B6528" w:rsidRPr="000E2A13">
        <w:rPr>
          <w:rFonts w:cs="Arial"/>
          <w:sz w:val="20"/>
          <w:szCs w:val="20"/>
        </w:rPr>
        <w:t xml:space="preserve"> „Nákup IT 2018“</w:t>
      </w:r>
      <w:r w:rsidR="00C66793">
        <w:rPr>
          <w:rFonts w:cs="Arial"/>
          <w:sz w:val="20"/>
          <w:szCs w:val="20"/>
        </w:rPr>
        <w:t xml:space="preserve"> část č. 1</w:t>
      </w:r>
      <w:r w:rsidR="002B6528" w:rsidRPr="000E2A13">
        <w:rPr>
          <w:rFonts w:cs="Arial"/>
          <w:sz w:val="20"/>
          <w:szCs w:val="20"/>
        </w:rPr>
        <w:t xml:space="preserve"> </w:t>
      </w:r>
      <w:r w:rsidR="00C66793">
        <w:rPr>
          <w:rFonts w:cs="Arial"/>
          <w:sz w:val="20"/>
          <w:szCs w:val="20"/>
        </w:rPr>
        <w:t xml:space="preserve">– Notebook I a II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292C26E5" w14:textId="3EF7093C" w:rsidR="002B6528" w:rsidRDefault="002B6528" w:rsidP="00FA040B">
      <w:pPr>
        <w:pStyle w:val="slovn2rove"/>
        <w:numPr>
          <w:ilvl w:val="0"/>
          <w:numId w:val="0"/>
        </w:numPr>
        <w:ind w:left="567"/>
        <w:rPr>
          <w:rFonts w:cs="Arial"/>
          <w:sz w:val="20"/>
          <w:szCs w:val="20"/>
        </w:rPr>
      </w:pPr>
      <w:r w:rsidRPr="0058205B">
        <w:rPr>
          <w:rFonts w:cs="Arial"/>
          <w:sz w:val="20"/>
          <w:szCs w:val="20"/>
        </w:rPr>
        <w:t>Předmět koupě je dále specifikován v</w:t>
      </w:r>
      <w:r w:rsidR="0058205B" w:rsidRPr="0058205B">
        <w:rPr>
          <w:rFonts w:cs="Arial"/>
          <w:sz w:val="20"/>
          <w:szCs w:val="20"/>
        </w:rPr>
        <w:t xml:space="preserve"> příloze č. 1 smlouvy. </w:t>
      </w:r>
    </w:p>
    <w:p w14:paraId="262A12F9" w14:textId="77777777" w:rsidR="0058205B" w:rsidRPr="0058205B" w:rsidRDefault="0058205B" w:rsidP="00FA040B">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1"/>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493A29CD" w:rsidR="005A75CD"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předmět koupě společně s doklady, které se k předmě</w:t>
      </w:r>
      <w:r w:rsidR="00C66793">
        <w:rPr>
          <w:rFonts w:cs="Arial"/>
          <w:sz w:val="20"/>
          <w:szCs w:val="20"/>
        </w:rPr>
        <w:t>tu koupě vztahují nejpozději do 21</w:t>
      </w:r>
      <w:r>
        <w:rPr>
          <w:rFonts w:cs="Arial"/>
          <w:sz w:val="20"/>
          <w:szCs w:val="20"/>
        </w:rPr>
        <w:t xml:space="preserve"> dní od podpisu smlouvy.</w:t>
      </w:r>
    </w:p>
    <w:p w14:paraId="09A10D0F" w14:textId="2070B4F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342A2270" w14:textId="725206D9" w:rsidR="004C6FBC" w:rsidRPr="004C6FBC" w:rsidRDefault="002F4686" w:rsidP="004C6FBC">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A76D49" w14:textId="77777777" w:rsidR="004C6FBC" w:rsidRDefault="004C6FBC" w:rsidP="00472E38">
      <w:pPr>
        <w:pStyle w:val="slovn2rove"/>
        <w:numPr>
          <w:ilvl w:val="0"/>
          <w:numId w:val="0"/>
        </w:numPr>
        <w:ind w:left="567"/>
        <w:rPr>
          <w:rFonts w:cs="Arial"/>
          <w:sz w:val="20"/>
          <w:szCs w:val="20"/>
        </w:rPr>
      </w:pPr>
    </w:p>
    <w:p w14:paraId="1289DD28" w14:textId="25F0C814" w:rsidR="004C6FBC" w:rsidRPr="004C6FBC" w:rsidRDefault="005A75CD" w:rsidP="004C6FBC">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53B2EF0E" w:rsidR="000E2A13" w:rsidRPr="004C6FBC" w:rsidRDefault="000E2A13" w:rsidP="004C6FBC">
      <w:pPr>
        <w:pStyle w:val="slovn2rove"/>
        <w:keepNext w:val="0"/>
        <w:numPr>
          <w:ilvl w:val="0"/>
          <w:numId w:val="6"/>
        </w:numPr>
        <w:ind w:left="567" w:hanging="567"/>
        <w:rPr>
          <w:rFonts w:cs="Arial"/>
          <w:sz w:val="20"/>
          <w:szCs w:val="20"/>
        </w:rPr>
      </w:pPr>
      <w:r w:rsidRPr="004C6FBC">
        <w:rPr>
          <w:rFonts w:cs="Arial"/>
          <w:sz w:val="20"/>
          <w:szCs w:val="20"/>
        </w:rPr>
        <w:t>Kupní cena je cenou smluvní, nejvýše přípustnou, nepřekročitelnou a činí:</w:t>
      </w:r>
    </w:p>
    <w:p w14:paraId="33CCD726" w14:textId="344D1A28" w:rsidR="000E2A13" w:rsidRPr="000E2A13" w:rsidRDefault="000E2A13" w:rsidP="004C6FBC">
      <w:pPr>
        <w:pStyle w:val="slovn2rove"/>
        <w:keepNext w:val="0"/>
        <w:numPr>
          <w:ilvl w:val="0"/>
          <w:numId w:val="0"/>
        </w:numPr>
        <w:ind w:left="360"/>
        <w:rPr>
          <w:rFonts w:cs="Arial"/>
          <w:sz w:val="20"/>
          <w:szCs w:val="20"/>
        </w:rPr>
      </w:pPr>
      <w:r>
        <w:rPr>
          <w:rFonts w:cs="Arial"/>
          <w:sz w:val="20"/>
          <w:szCs w:val="20"/>
        </w:rPr>
        <w:tab/>
      </w:r>
      <w:r>
        <w:rPr>
          <w:rFonts w:cs="Arial"/>
          <w:sz w:val="20"/>
          <w:szCs w:val="20"/>
        </w:rPr>
        <w:tab/>
      </w:r>
      <w:r>
        <w:rPr>
          <w:rFonts w:cs="Arial"/>
          <w:sz w:val="20"/>
          <w:szCs w:val="20"/>
        </w:rPr>
        <w:tab/>
      </w:r>
      <w:r w:rsidRPr="000E2A13">
        <w:rPr>
          <w:rFonts w:cs="Arial"/>
          <w:sz w:val="20"/>
          <w:szCs w:val="20"/>
        </w:rPr>
        <w:t>kupní cena bez DPH</w:t>
      </w:r>
      <w:r w:rsidRPr="000E2A13">
        <w:rPr>
          <w:rFonts w:cs="Arial"/>
          <w:sz w:val="20"/>
          <w:szCs w:val="20"/>
        </w:rPr>
        <w:tab/>
      </w:r>
      <w:r w:rsidR="0043379F">
        <w:rPr>
          <w:rFonts w:cs="Arial"/>
          <w:sz w:val="20"/>
          <w:szCs w:val="20"/>
        </w:rPr>
        <w:tab/>
      </w:r>
      <w:r w:rsidR="0043379F">
        <w:rPr>
          <w:rFonts w:cs="Arial"/>
          <w:sz w:val="20"/>
          <w:szCs w:val="20"/>
        </w:rPr>
        <w:tab/>
      </w:r>
      <w:r w:rsidR="0043379F">
        <w:rPr>
          <w:rFonts w:cs="Arial"/>
          <w:sz w:val="20"/>
          <w:szCs w:val="20"/>
        </w:rPr>
        <w:tab/>
        <w:t>1.206.125</w:t>
      </w:r>
      <w:r w:rsidRPr="000E2A13">
        <w:rPr>
          <w:rFonts w:cs="Arial"/>
          <w:sz w:val="20"/>
          <w:szCs w:val="20"/>
        </w:rPr>
        <w:t>,- Kč</w:t>
      </w:r>
    </w:p>
    <w:p w14:paraId="5466975B" w14:textId="01B85CD7" w:rsidR="000E2A13" w:rsidRPr="000E2A13" w:rsidRDefault="000E2A13" w:rsidP="004C6FBC">
      <w:pPr>
        <w:pStyle w:val="slovn2rove"/>
        <w:keepNext w:val="0"/>
        <w:numPr>
          <w:ilvl w:val="0"/>
          <w:numId w:val="0"/>
        </w:numPr>
        <w:ind w:left="792" w:hanging="432"/>
        <w:rPr>
          <w:rFonts w:cs="Arial"/>
          <w:sz w:val="20"/>
          <w:szCs w:val="20"/>
        </w:rPr>
      </w:pPr>
      <w:r>
        <w:rPr>
          <w:rFonts w:cs="Arial"/>
          <w:sz w:val="20"/>
          <w:szCs w:val="20"/>
        </w:rPr>
        <w:tab/>
      </w:r>
      <w:r>
        <w:rPr>
          <w:rFonts w:cs="Arial"/>
          <w:sz w:val="20"/>
          <w:szCs w:val="20"/>
        </w:rPr>
        <w:tab/>
      </w:r>
      <w:r>
        <w:rPr>
          <w:rFonts w:cs="Arial"/>
          <w:sz w:val="20"/>
          <w:szCs w:val="20"/>
        </w:rPr>
        <w:tab/>
      </w:r>
      <w:r w:rsidR="0043379F">
        <w:rPr>
          <w:rFonts w:cs="Arial"/>
          <w:sz w:val="20"/>
          <w:szCs w:val="20"/>
        </w:rPr>
        <w:t>(slovy: jedenmiliondvěstěšesttisícjednostodvacetpět</w:t>
      </w:r>
      <w:r w:rsidR="00AE20E0" w:rsidRPr="00AE20E0">
        <w:rPr>
          <w:rFonts w:cs="Arial"/>
          <w:sz w:val="20"/>
          <w:szCs w:val="20"/>
        </w:rPr>
        <w:t>)</w:t>
      </w:r>
      <w:r w:rsidRPr="000E2A13">
        <w:rPr>
          <w:rFonts w:cs="Arial"/>
          <w:sz w:val="20"/>
          <w:szCs w:val="20"/>
        </w:rPr>
        <w:tab/>
      </w:r>
    </w:p>
    <w:p w14:paraId="7EC973FE" w14:textId="2C45436A" w:rsidR="000E2A13" w:rsidRPr="000E2A13" w:rsidRDefault="00254504" w:rsidP="004C6FBC">
      <w:pPr>
        <w:pStyle w:val="slovn2rove"/>
        <w:keepNext w:val="0"/>
        <w:numPr>
          <w:ilvl w:val="0"/>
          <w:numId w:val="0"/>
        </w:numPr>
        <w:ind w:left="792"/>
        <w:rPr>
          <w:rFonts w:cs="Arial"/>
          <w:sz w:val="20"/>
          <w:szCs w:val="20"/>
        </w:rPr>
      </w:pPr>
      <w:r>
        <w:rPr>
          <w:rFonts w:cs="Arial"/>
          <w:sz w:val="20"/>
          <w:szCs w:val="20"/>
        </w:rPr>
        <w:t>(dále jen „kupní cena“)</w:t>
      </w:r>
    </w:p>
    <w:p w14:paraId="1173D3BC" w14:textId="77777777" w:rsidR="000E2A13" w:rsidRPr="000E2A13" w:rsidRDefault="000E2A13" w:rsidP="004C6FBC">
      <w:pPr>
        <w:pStyle w:val="slovn2rove"/>
        <w:keepNext w:val="0"/>
        <w:numPr>
          <w:ilvl w:val="0"/>
          <w:numId w:val="0"/>
        </w:numPr>
        <w:ind w:left="567"/>
        <w:rPr>
          <w:rFonts w:cs="Arial"/>
          <w:sz w:val="20"/>
          <w:szCs w:val="20"/>
        </w:rPr>
      </w:pPr>
      <w:r w:rsidRPr="000E2A13">
        <w:rPr>
          <w:rFonts w:cs="Arial"/>
          <w:sz w:val="20"/>
          <w:szCs w:val="20"/>
        </w:rPr>
        <w:lastRenderedPageBreak/>
        <w:t xml:space="preserve">Smluvní strany současně podpisem této smlouvy berou na vědomí, že se v případě </w:t>
      </w:r>
      <w:r w:rsidR="00E531B0">
        <w:rPr>
          <w:rFonts w:cs="Arial"/>
          <w:sz w:val="20"/>
          <w:szCs w:val="20"/>
        </w:rPr>
        <w:t>dodání</w:t>
      </w:r>
      <w:r w:rsidRPr="000E2A13">
        <w:rPr>
          <w:rFonts w:cs="Arial"/>
          <w:sz w:val="20"/>
          <w:szCs w:val="20"/>
        </w:rPr>
        <w:t xml:space="preserve"> </w:t>
      </w:r>
      <w:r w:rsidR="00AE20E0" w:rsidRPr="00AE20E0">
        <w:rPr>
          <w:rFonts w:cs="Arial"/>
          <w:sz w:val="20"/>
          <w:szCs w:val="20"/>
        </w:rPr>
        <w:t>herních konzolí, tabletů a laptopů</w:t>
      </w:r>
      <w:r w:rsidRPr="000E2A13">
        <w:rPr>
          <w:rFonts w:cs="Arial"/>
          <w:sz w:val="20"/>
          <w:szCs w:val="20"/>
        </w:rPr>
        <w:t xml:space="preserve"> </w:t>
      </w:r>
      <w:r w:rsidR="00E531B0">
        <w:rPr>
          <w:rFonts w:cs="Arial"/>
          <w:sz w:val="20"/>
          <w:szCs w:val="20"/>
        </w:rPr>
        <w:t xml:space="preserve">použije </w:t>
      </w:r>
      <w:r w:rsidRPr="000E2A13">
        <w:rPr>
          <w:rFonts w:cs="Arial"/>
          <w:sz w:val="20"/>
          <w:szCs w:val="20"/>
        </w:rPr>
        <w:t xml:space="preserve">ve smyslu § 92e zákona č. 235/2004 Sb., o dani z přidané hodnoty, (dále jen „ZDPH“), režim přenesení daňové povinnosti. Povinnost přiznat a zaplatit daň je při uplatnění režimu přenesené daňové povinnosti přenesena z poskytovatele plnění, na příjemce plnění, tzn. na </w:t>
      </w:r>
      <w:r w:rsidR="00E531B0">
        <w:rPr>
          <w:rFonts w:cs="Arial"/>
          <w:sz w:val="20"/>
          <w:szCs w:val="20"/>
        </w:rPr>
        <w:t>kupujícího</w:t>
      </w:r>
      <w:r w:rsidRPr="000E2A13">
        <w:rPr>
          <w:rFonts w:cs="Arial"/>
          <w:sz w:val="20"/>
          <w:szCs w:val="20"/>
        </w:rPr>
        <w:t>.</w:t>
      </w:r>
    </w:p>
    <w:p w14:paraId="238E7B89"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14:paraId="2C25FF00" w14:textId="3F55C04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58205B">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77777777"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E09032E" w14:textId="408216EA" w:rsidR="00E531B0" w:rsidRPr="004E2800" w:rsidRDefault="00A71FCB"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00E531B0"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2255E3B8" w:rsidR="00E531B0" w:rsidRP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w:t>
      </w:r>
      <w:r w:rsidR="00075F71">
        <w:rPr>
          <w:rFonts w:ascii="Arial" w:hAnsi="Arial" w:cs="Arial"/>
        </w:rPr>
        <w:t>a</w:t>
      </w:r>
      <w:r>
        <w:rPr>
          <w:rFonts w:ascii="Arial" w:hAnsi="Arial" w:cs="Arial"/>
        </w:rPr>
        <w:t xml:space="preserve"> bud</w:t>
      </w:r>
      <w:r w:rsidR="00075F71">
        <w:rPr>
          <w:rFonts w:ascii="Arial" w:hAnsi="Arial" w:cs="Arial"/>
        </w:rPr>
        <w:t>e</w:t>
      </w:r>
      <w:r>
        <w:rPr>
          <w:rFonts w:ascii="Arial" w:hAnsi="Arial" w:cs="Arial"/>
        </w:rPr>
        <w:t xml:space="preserve"> vystaven</w:t>
      </w:r>
      <w:r w:rsidR="00075F71">
        <w:rPr>
          <w:rFonts w:ascii="Arial" w:hAnsi="Arial" w:cs="Arial"/>
        </w:rPr>
        <w:t>a</w:t>
      </w:r>
      <w:r>
        <w:rPr>
          <w:rFonts w:ascii="Arial" w:hAnsi="Arial" w:cs="Arial"/>
        </w:rPr>
        <w:t xml:space="preserve"> nejpozději do </w:t>
      </w:r>
      <w:r w:rsidR="00075F71">
        <w:rPr>
          <w:rFonts w:ascii="Arial" w:hAnsi="Arial" w:cs="Arial"/>
        </w:rPr>
        <w:t>15</w:t>
      </w:r>
      <w:r>
        <w:rPr>
          <w:rFonts w:ascii="Arial" w:hAnsi="Arial" w:cs="Arial"/>
        </w:rPr>
        <w:t>. dne měsíce následujícího po dni uskutečnění zdanitelného plnění a bud</w:t>
      </w:r>
      <w:r w:rsidR="00075F71">
        <w:rPr>
          <w:rFonts w:ascii="Arial" w:hAnsi="Arial" w:cs="Arial"/>
        </w:rPr>
        <w:t>e</w:t>
      </w:r>
      <w:r w:rsidRPr="00AA615B">
        <w:rPr>
          <w:rFonts w:ascii="Arial" w:hAnsi="Arial" w:cs="Arial"/>
        </w:rPr>
        <w:t xml:space="preserve"> obsahovat náležitosti daňového dokladu stanovené ZDPH a zákonem č. 563/1991 Sb., o účetnictví. V případě, že faktura nebude obsahovat správné údaje či bude neúplná, je </w:t>
      </w:r>
      <w:r w:rsidR="00A71FCB">
        <w:rPr>
          <w:rFonts w:ascii="Arial" w:hAnsi="Arial" w:cs="Arial"/>
        </w:rPr>
        <w:t>kupující</w:t>
      </w:r>
      <w:r w:rsidRPr="00AA615B">
        <w:rPr>
          <w:rFonts w:ascii="Arial" w:hAnsi="Arial" w:cs="Arial"/>
        </w:rPr>
        <w:t xml:space="preserve"> oprávněn fakturu vrátit ve lhůtě do data její splatnosti </w:t>
      </w:r>
      <w:r w:rsidR="00A71FCB">
        <w:rPr>
          <w:rFonts w:ascii="Arial" w:hAnsi="Arial" w:cs="Arial"/>
        </w:rPr>
        <w:t>prodávajícímu</w:t>
      </w:r>
      <w:r w:rsidRPr="00AA615B">
        <w:rPr>
          <w:rFonts w:ascii="Arial" w:hAnsi="Arial" w:cs="Arial"/>
        </w:rPr>
        <w:t xml:space="preserve">. </w:t>
      </w:r>
      <w:r w:rsidR="00A71FCB">
        <w:rPr>
          <w:rFonts w:ascii="Arial" w:hAnsi="Arial" w:cs="Arial"/>
        </w:rPr>
        <w:t>Prodávající</w:t>
      </w:r>
      <w:r w:rsidRPr="00AA615B">
        <w:rPr>
          <w:rFonts w:ascii="Arial" w:hAnsi="Arial" w:cs="Arial"/>
        </w:rPr>
        <w:t xml:space="preserve"> je povinen takovou fakturu opravit, aby splňovala podmínky stanovené </w:t>
      </w:r>
      <w:r w:rsidR="00075F71">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49203F90"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r>
        <w:rPr>
          <w:rFonts w:ascii="Arial" w:hAnsi="Arial" w:cs="Arial"/>
        </w:rPr>
        <w:t>, viz P</w:t>
      </w:r>
      <w:r w:rsidRPr="00E531B0">
        <w:rPr>
          <w:rFonts w:ascii="Arial" w:hAnsi="Arial" w:cs="Arial"/>
        </w:rPr>
        <w:t xml:space="preserve">říloha č. </w:t>
      </w:r>
      <w:r w:rsidR="007F0463">
        <w:rPr>
          <w:rFonts w:ascii="Arial" w:hAnsi="Arial" w:cs="Arial"/>
        </w:rPr>
        <w:t>2</w:t>
      </w:r>
      <w:r w:rsidRPr="00E531B0">
        <w:rPr>
          <w:rFonts w:ascii="Arial" w:hAnsi="Arial" w:cs="Arial"/>
        </w:rPr>
        <w:t>.</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72BF4B39"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Délka záruční doby je doho</w:t>
      </w:r>
      <w:r w:rsidR="0043379F">
        <w:rPr>
          <w:rFonts w:ascii="Arial" w:hAnsi="Arial" w:cs="Arial"/>
        </w:rPr>
        <w:t>dou smluvních stran sjednána na 24 měsíců</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40CA9C79"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E2798E">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3CA78ABB" w:rsidR="00E551CD" w:rsidRPr="00E551CD" w:rsidRDefault="0084431E" w:rsidP="0084431E">
      <w:pPr>
        <w:pStyle w:val="StylZM"/>
        <w:numPr>
          <w:ilvl w:val="1"/>
          <w:numId w:val="9"/>
        </w:numPr>
        <w:spacing w:after="120"/>
        <w:ind w:left="567" w:hanging="567"/>
        <w:rPr>
          <w:rFonts w:ascii="Arial" w:hAnsi="Arial" w:cs="Arial"/>
        </w:rPr>
      </w:pPr>
      <w:r w:rsidRPr="00B4787C">
        <w:rPr>
          <w:rFonts w:ascii="Tahoma" w:hAnsi="Tahoma" w:cs="Tahoma"/>
        </w:rPr>
        <w:t xml:space="preserve">Prodávající odstraní bez zbytečného odkladu, nejpozději do </w:t>
      </w:r>
      <w:r>
        <w:rPr>
          <w:rFonts w:ascii="Tahoma" w:hAnsi="Tahoma" w:cs="Tahoma"/>
        </w:rPr>
        <w:t>pěti (5) dní</w:t>
      </w:r>
      <w:r w:rsidRPr="00B4787C">
        <w:rPr>
          <w:rFonts w:ascii="Tahoma" w:hAnsi="Tahoma" w:cs="Tahoma"/>
        </w:rPr>
        <w:t xml:space="preserve"> na své náklady vady předmětu koupě, jež bude mít předmět koupě v době jeho předání kupujícímu, a dále bez zbytečného odkladu, nejpozději do </w:t>
      </w:r>
      <w:r>
        <w:rPr>
          <w:rFonts w:ascii="Tahoma" w:hAnsi="Tahoma" w:cs="Tahoma"/>
        </w:rPr>
        <w:t>dvaceti (20)</w:t>
      </w:r>
      <w:r w:rsidRPr="00B4787C">
        <w:rPr>
          <w:rFonts w:ascii="Tahoma" w:hAnsi="Tahoma" w:cs="Tahoma"/>
        </w:rPr>
        <w:t xml:space="preserve"> dn</w:t>
      </w:r>
      <w:r>
        <w:rPr>
          <w:rFonts w:ascii="Tahoma" w:hAnsi="Tahoma" w:cs="Tahoma"/>
        </w:rPr>
        <w:t>í</w:t>
      </w:r>
      <w:r w:rsidRPr="00B4787C">
        <w:rPr>
          <w:rFonts w:ascii="Tahoma" w:hAnsi="Tahoma" w:cs="Tahoma"/>
        </w:rPr>
        <w:t xml:space="preserve"> odstraní vady, které se na předmětu koupě vyskytnou v průběhu záruční doby.</w:t>
      </w:r>
      <w:r>
        <w:rPr>
          <w:rFonts w:ascii="Tahoma" w:hAnsi="Tahoma" w:cs="Tahoma"/>
        </w:rPr>
        <w:t xml:space="preserve">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783812D2"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 a to za každý i započatý den prodlení.</w:t>
      </w:r>
    </w:p>
    <w:p w14:paraId="47F5E539" w14:textId="4920952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01 </w:t>
      </w:r>
      <w:r w:rsidRPr="00254504">
        <w:rPr>
          <w:rFonts w:ascii="Arial" w:hAnsi="Arial" w:cs="Arial"/>
        </w:rPr>
        <w:t>% z</w:t>
      </w:r>
      <w:r w:rsidR="002026B1">
        <w:rPr>
          <w:rFonts w:ascii="Arial" w:hAnsi="Arial" w:cs="Arial"/>
        </w:rPr>
        <w:t> dlužné částky</w:t>
      </w:r>
      <w:r w:rsidRPr="00254504">
        <w:rPr>
          <w:rFonts w:ascii="Arial" w:hAnsi="Arial" w:cs="Arial"/>
        </w:rPr>
        <w:t xml:space="preserve">, a to za každý i započatý den prodlení. </w:t>
      </w:r>
    </w:p>
    <w:p w14:paraId="38672D8C" w14:textId="77777777" w:rsidR="00A10D6E" w:rsidRDefault="00A10D6E" w:rsidP="00A10D6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Pr>
          <w:rFonts w:ascii="Arial" w:hAnsi="Arial" w:cs="Arial"/>
        </w:rPr>
        <w:t>II. odst. 3, v článku V</w:t>
      </w:r>
      <w:r w:rsidRPr="00254504">
        <w:rPr>
          <w:rFonts w:ascii="Arial" w:hAnsi="Arial" w:cs="Arial"/>
        </w:rPr>
        <w:t xml:space="preserve">. odst. 5.2, odst. 5.3, odst. 5.4 smlouvy prodávajícím je kupující oprávněn uplatnit ve smyslu ustanovení § 2048 a násl. zákona č. 89/2012 Sb., občanský zákoník, smluvní pokutu ve výši </w:t>
      </w:r>
      <w:r w:rsidRPr="00544A97">
        <w:rPr>
          <w:rFonts w:ascii="Arial" w:hAnsi="Arial" w:cs="Arial"/>
        </w:rPr>
        <w:t>10.000,-</w:t>
      </w:r>
      <w:r w:rsidRPr="00254504">
        <w:rPr>
          <w:rFonts w:ascii="Arial" w:hAnsi="Arial" w:cs="Arial"/>
        </w:rPr>
        <w:t xml:space="preserve"> Kč, a to za každé porušení smlouvy zvlášť</w:t>
      </w:r>
      <w:r>
        <w:rPr>
          <w:rFonts w:ascii="Arial" w:hAnsi="Arial" w:cs="Arial"/>
        </w:rPr>
        <w:t>,</w:t>
      </w:r>
      <w:r w:rsidRPr="00254504">
        <w:rPr>
          <w:rFonts w:ascii="Arial" w:hAnsi="Arial" w:cs="Arial"/>
        </w:rPr>
        <w:t xml:space="preserve"> a to i opakovaně.</w:t>
      </w:r>
    </w:p>
    <w:p w14:paraId="41792015" w14:textId="31C89F26" w:rsidR="00A10D6E" w:rsidRPr="00A10D6E" w:rsidRDefault="00A10D6E" w:rsidP="00A10D6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Pr>
          <w:rFonts w:ascii="Arial" w:hAnsi="Arial" w:cs="Arial"/>
        </w:rPr>
        <w:t>1 %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lastRenderedPageBreak/>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na místě plnění dle čl. </w:t>
      </w:r>
      <w:r w:rsidR="002F4686" w:rsidRPr="002F4686">
        <w:rPr>
          <w:rFonts w:ascii="Arial" w:hAnsi="Arial" w:cs="Arial"/>
        </w:rPr>
        <w:t>II</w:t>
      </w:r>
      <w:r w:rsidRPr="002F4686">
        <w:rPr>
          <w:rFonts w:ascii="Arial" w:hAnsi="Arial" w:cs="Arial"/>
        </w:rPr>
        <w:t>. 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0F105149"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w:t>
      </w:r>
      <w:r w:rsidR="0043379F">
        <w:rPr>
          <w:rFonts w:ascii="Arial" w:hAnsi="Arial" w:cs="Arial"/>
        </w:rPr>
        <w:t>kupujícímu je: Karlovarský kraj, Závodní 353/88, 360 06 Karlovy Vary</w:t>
      </w:r>
      <w:r w:rsidRPr="0056713C">
        <w:rPr>
          <w:rFonts w:ascii="Arial" w:hAnsi="Arial" w:cs="Arial"/>
        </w:rPr>
        <w:tab/>
      </w:r>
    </w:p>
    <w:p w14:paraId="0A7AB524" w14:textId="3C7FE3DF"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adresa pro doručování pr</w:t>
      </w:r>
      <w:r w:rsidR="00CF0615">
        <w:rPr>
          <w:rFonts w:ascii="Arial" w:hAnsi="Arial" w:cs="Arial"/>
        </w:rPr>
        <w:t>odávajícímu je: VUJO s. r. o., Křížová 116, 356 01 Sokolov</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příjemce při prvním pokusu o doručení zásilku z jakýchkoli důvodů nepřevzal či odmítl zásilku převzít, a to i přesto, že se v místě doručení nezdržuje, pokud byla na zásilce uvedena adresa pro doručování dle článku 10.,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lastRenderedPageBreak/>
        <w:t>dnem, kdy příjemce při prvním pokusu o doručení zásilku z jakýchkoli důvodů nepřevzal či odmítl zásilku převzít, a to i přesto, že se v místě doručení nezdržuje, pokud byla na zásilce uvedena adresa pro doručování dle článku 10.,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75855956"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7777777"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23107A35" w14:textId="23BB0602"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t>Nedílnou součástí smlouvy jsou tyto přílohy:</w:t>
      </w:r>
    </w:p>
    <w:p w14:paraId="42AEB9EF" w14:textId="77777777" w:rsidR="00A10D6E" w:rsidRDefault="0056713C" w:rsidP="00D46C52">
      <w:pPr>
        <w:spacing w:after="120"/>
        <w:ind w:left="709" w:firstLine="709"/>
        <w:jc w:val="both"/>
        <w:rPr>
          <w:rFonts w:ascii="Arial" w:hAnsi="Arial" w:cs="Arial"/>
          <w:bCs/>
        </w:rPr>
      </w:pPr>
      <w:r w:rsidRPr="00D46C52">
        <w:rPr>
          <w:rFonts w:ascii="Arial" w:hAnsi="Arial" w:cs="Arial"/>
          <w:bCs/>
        </w:rPr>
        <w:t>Příloha č. 1 :</w:t>
      </w:r>
      <w:r w:rsidR="00A10D6E">
        <w:rPr>
          <w:rFonts w:ascii="Arial" w:hAnsi="Arial" w:cs="Arial"/>
          <w:bCs/>
        </w:rPr>
        <w:t xml:space="preserve"> Specifikace předmětu plnění</w:t>
      </w:r>
    </w:p>
    <w:p w14:paraId="131F3034" w14:textId="77777777" w:rsidR="00A10D6E" w:rsidRDefault="00A10D6E" w:rsidP="00D46C52">
      <w:pPr>
        <w:spacing w:after="120"/>
        <w:ind w:left="709" w:firstLine="709"/>
        <w:jc w:val="both"/>
        <w:rPr>
          <w:rFonts w:ascii="Arial" w:hAnsi="Arial" w:cs="Arial"/>
          <w:bCs/>
        </w:rPr>
      </w:pPr>
      <w:r>
        <w:rPr>
          <w:rFonts w:ascii="Arial" w:hAnsi="Arial" w:cs="Arial"/>
          <w:bCs/>
        </w:rPr>
        <w:t>Příloha č. 2: Cenová nabídka</w:t>
      </w:r>
    </w:p>
    <w:p w14:paraId="4A2D11B4" w14:textId="4E0F1445" w:rsidR="0056713C" w:rsidRDefault="00A10D6E" w:rsidP="00A10D6E">
      <w:pPr>
        <w:spacing w:after="120"/>
        <w:ind w:left="2552" w:hanging="1134"/>
        <w:jc w:val="both"/>
        <w:rPr>
          <w:rFonts w:ascii="Arial" w:hAnsi="Arial" w:cs="Arial"/>
          <w:bCs/>
        </w:rPr>
      </w:pPr>
      <w:r>
        <w:rPr>
          <w:rFonts w:ascii="Arial" w:hAnsi="Arial" w:cs="Arial"/>
          <w:bCs/>
        </w:rPr>
        <w:t xml:space="preserve">Příloha č. 3: </w:t>
      </w:r>
      <w:r w:rsidRPr="00D46C52">
        <w:rPr>
          <w:rFonts w:ascii="Arial" w:hAnsi="Arial" w:cs="Arial"/>
        </w:rPr>
        <w:t>Zadávací dokumentace</w:t>
      </w:r>
      <w:r>
        <w:rPr>
          <w:rFonts w:ascii="Arial" w:hAnsi="Arial" w:cs="Arial"/>
        </w:rPr>
        <w:t>, nabídka kupujícího</w:t>
      </w:r>
      <w:r w:rsidRPr="00D46C52">
        <w:rPr>
          <w:rFonts w:ascii="Arial" w:hAnsi="Arial" w:cs="Arial"/>
        </w:rPr>
        <w:t xml:space="preserve"> </w:t>
      </w:r>
      <w:r>
        <w:rPr>
          <w:rFonts w:ascii="Arial" w:hAnsi="Arial" w:cs="Arial"/>
        </w:rPr>
        <w:t>– externí příloha uložená u prodávajícího</w:t>
      </w:r>
      <w:r w:rsidR="0056713C" w:rsidRPr="00D46C52">
        <w:rPr>
          <w:rFonts w:ascii="Arial" w:hAnsi="Arial" w:cs="Arial"/>
          <w:bCs/>
        </w:rPr>
        <w:t xml:space="preserve"> </w:t>
      </w:r>
      <w:r w:rsidR="0056713C" w:rsidRPr="00D46C52">
        <w:rPr>
          <w:rFonts w:ascii="Arial" w:hAnsi="Arial" w:cs="Arial"/>
          <w:bCs/>
        </w:rPr>
        <w:tab/>
      </w:r>
      <w:r w:rsidR="00D46C52" w:rsidRPr="00D46C52">
        <w:rPr>
          <w:rFonts w:ascii="Arial" w:hAnsi="Arial" w:cs="Arial"/>
          <w:bCs/>
        </w:rPr>
        <w:t xml:space="preserve"> </w:t>
      </w:r>
    </w:p>
    <w:p w14:paraId="0C15CA73" w14:textId="77777777" w:rsidR="0056713C" w:rsidRPr="00CD0C10" w:rsidRDefault="0056713C" w:rsidP="0056713C">
      <w:pPr>
        <w:ind w:left="708" w:firstLine="708"/>
        <w:jc w:val="both"/>
        <w:rPr>
          <w:rFonts w:ascii="Tahoma" w:hAnsi="Tahoma" w:cs="Tahoma"/>
        </w:rPr>
      </w:pPr>
    </w:p>
    <w:p w14:paraId="3B04481D" w14:textId="77777777" w:rsidR="0056713C" w:rsidRPr="0056713C" w:rsidRDefault="0056713C" w:rsidP="005F6A06">
      <w:pPr>
        <w:pStyle w:val="StylZM"/>
        <w:numPr>
          <w:ilvl w:val="1"/>
          <w:numId w:val="18"/>
        </w:numPr>
        <w:spacing w:after="120"/>
        <w:ind w:left="567" w:hanging="567"/>
        <w:rPr>
          <w:rFonts w:ascii="Arial" w:hAnsi="Arial" w:cs="Arial"/>
        </w:rPr>
      </w:pPr>
      <w:r w:rsidRPr="0056713C">
        <w:rPr>
          <w:rFonts w:ascii="Arial" w:hAnsi="Arial" w:cs="Arial"/>
        </w:rPr>
        <w:lastRenderedPageBreak/>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4110DB21" w14:textId="77777777" w:rsidR="00440112" w:rsidRDefault="00440112" w:rsidP="00440112">
      <w:pPr>
        <w:pStyle w:val="Normlnodsazen1"/>
        <w:spacing w:after="120"/>
        <w:ind w:left="1434"/>
        <w:jc w:val="both"/>
        <w:rPr>
          <w:rFonts w:ascii="Arial" w:hAnsi="Arial" w:cs="Arial"/>
          <w:sz w:val="20"/>
        </w:rPr>
      </w:pPr>
    </w:p>
    <w:p w14:paraId="3110B132" w14:textId="6DBA1814" w:rsidR="00253B4F" w:rsidRDefault="00253B4F" w:rsidP="00253B4F">
      <w:pPr>
        <w:jc w:val="both"/>
        <w:rPr>
          <w:rFonts w:ascii="Arial" w:hAnsi="Arial" w:cs="Arial"/>
          <w:sz w:val="22"/>
        </w:rPr>
      </w:pPr>
      <w:r>
        <w:rPr>
          <w:rFonts w:ascii="Arial" w:hAnsi="Arial" w:cs="Arial"/>
          <w:sz w:val="22"/>
        </w:rPr>
        <w:t xml:space="preserve">V Karlových Varech  dne ........................ </w:t>
      </w:r>
      <w:r>
        <w:rPr>
          <w:rFonts w:ascii="Arial" w:hAnsi="Arial" w:cs="Arial"/>
          <w:sz w:val="22"/>
        </w:rPr>
        <w:tab/>
      </w:r>
      <w:r>
        <w:rPr>
          <w:rFonts w:ascii="Arial" w:hAnsi="Arial" w:cs="Arial"/>
          <w:sz w:val="22"/>
        </w:rPr>
        <w:tab/>
        <w:t>V </w:t>
      </w:r>
      <w:r>
        <w:rPr>
          <w:rFonts w:ascii="Arial" w:hAnsi="Arial" w:cs="Arial"/>
          <w:sz w:val="22"/>
        </w:rPr>
        <w:t>……………..</w:t>
      </w:r>
      <w:r>
        <w:rPr>
          <w:rFonts w:ascii="Arial" w:hAnsi="Arial" w:cs="Arial"/>
          <w:sz w:val="22"/>
        </w:rPr>
        <w:t xml:space="preserve"> dne ............................ </w:t>
      </w:r>
    </w:p>
    <w:p w14:paraId="686A9292" w14:textId="77777777" w:rsidR="00253B4F" w:rsidRDefault="00253B4F" w:rsidP="00253B4F">
      <w:pPr>
        <w:jc w:val="both"/>
        <w:rPr>
          <w:rFonts w:ascii="Arial" w:hAnsi="Arial" w:cs="Arial"/>
          <w:sz w:val="22"/>
        </w:rPr>
      </w:pPr>
    </w:p>
    <w:p w14:paraId="5B85C8D9" w14:textId="77777777" w:rsidR="00253B4F" w:rsidRDefault="00253B4F" w:rsidP="00253B4F">
      <w:pPr>
        <w:jc w:val="both"/>
        <w:rPr>
          <w:rFonts w:ascii="Arial" w:hAnsi="Arial" w:cs="Arial"/>
          <w:sz w:val="22"/>
        </w:rPr>
      </w:pPr>
    </w:p>
    <w:p w14:paraId="3677168F" w14:textId="77777777" w:rsidR="00253B4F" w:rsidRDefault="00253B4F" w:rsidP="00253B4F">
      <w:pPr>
        <w:jc w:val="both"/>
        <w:rPr>
          <w:rFonts w:ascii="Arial" w:hAnsi="Arial" w:cs="Arial"/>
          <w:sz w:val="22"/>
        </w:rPr>
      </w:pPr>
    </w:p>
    <w:p w14:paraId="11A92ABE" w14:textId="77777777" w:rsidR="00253B4F" w:rsidRDefault="00253B4F" w:rsidP="00253B4F">
      <w:pPr>
        <w:jc w:val="both"/>
        <w:rPr>
          <w:rFonts w:ascii="Arial" w:hAnsi="Arial" w:cs="Arial"/>
          <w:sz w:val="22"/>
        </w:rPr>
      </w:pPr>
    </w:p>
    <w:p w14:paraId="21D976BE" w14:textId="77777777" w:rsidR="00253B4F" w:rsidRDefault="00253B4F" w:rsidP="00253B4F">
      <w:pPr>
        <w:tabs>
          <w:tab w:val="center" w:pos="1980"/>
          <w:tab w:val="center" w:pos="6840"/>
        </w:tabs>
        <w:jc w:val="both"/>
        <w:rPr>
          <w:rFonts w:ascii="Arial" w:hAnsi="Arial" w:cs="Arial"/>
          <w:sz w:val="22"/>
        </w:rPr>
      </w:pPr>
      <w:r>
        <w:rPr>
          <w:rFonts w:ascii="Arial" w:hAnsi="Arial" w:cs="Arial"/>
          <w:sz w:val="22"/>
        </w:rPr>
        <w:t>.................................................................</w:t>
      </w:r>
      <w:r>
        <w:rPr>
          <w:rFonts w:ascii="Arial" w:hAnsi="Arial" w:cs="Arial"/>
          <w:sz w:val="22"/>
        </w:rPr>
        <w:tab/>
        <w:t xml:space="preserve">............................................................... </w:t>
      </w:r>
    </w:p>
    <w:p w14:paraId="2EAD27F3" w14:textId="30286B7F" w:rsidR="00253B4F" w:rsidRPr="007B55BE" w:rsidRDefault="00253B4F" w:rsidP="00253B4F">
      <w:pPr>
        <w:tabs>
          <w:tab w:val="center" w:pos="1980"/>
          <w:tab w:val="center" w:pos="6840"/>
        </w:tabs>
        <w:rPr>
          <w:rFonts w:ascii="Arial" w:hAnsi="Arial" w:cs="Arial"/>
          <w:i/>
          <w:color w:val="000000"/>
          <w:sz w:val="22"/>
        </w:rPr>
      </w:pPr>
      <w:r>
        <w:rPr>
          <w:rFonts w:ascii="Arial" w:hAnsi="Arial" w:cs="Arial"/>
          <w:sz w:val="22"/>
        </w:rPr>
        <w:tab/>
      </w:r>
      <w:r w:rsidRPr="00924142">
        <w:rPr>
          <w:rFonts w:ascii="Arial" w:hAnsi="Arial" w:cs="Arial"/>
          <w:bCs/>
          <w:color w:val="000000"/>
          <w:sz w:val="22"/>
        </w:rPr>
        <w:t>Ing. Josef Janů</w:t>
      </w:r>
      <w:r w:rsidRPr="007B55BE">
        <w:rPr>
          <w:rFonts w:ascii="Arial" w:hAnsi="Arial" w:cs="Arial"/>
          <w:i/>
          <w:color w:val="000000"/>
          <w:sz w:val="22"/>
        </w:rPr>
        <w:tab/>
      </w:r>
      <w:r>
        <w:rPr>
          <w:rFonts w:ascii="Arial" w:hAnsi="Arial" w:cs="Arial"/>
          <w:sz w:val="22"/>
        </w:rPr>
        <w:t xml:space="preserve">Ing. Josef </w:t>
      </w:r>
      <w:proofErr w:type="spellStart"/>
      <w:r>
        <w:rPr>
          <w:rFonts w:ascii="Arial" w:hAnsi="Arial" w:cs="Arial"/>
          <w:sz w:val="22"/>
        </w:rPr>
        <w:t>Vůjtěch</w:t>
      </w:r>
      <w:proofErr w:type="spellEnd"/>
    </w:p>
    <w:p w14:paraId="43E24F59" w14:textId="28188A62" w:rsidR="00253B4F" w:rsidRPr="00924142" w:rsidRDefault="00253B4F" w:rsidP="00253B4F">
      <w:pPr>
        <w:tabs>
          <w:tab w:val="center" w:pos="1980"/>
          <w:tab w:val="center" w:pos="6840"/>
        </w:tabs>
        <w:rPr>
          <w:rFonts w:ascii="Arial" w:hAnsi="Arial" w:cs="Arial"/>
          <w:bCs/>
          <w:color w:val="000000"/>
          <w:sz w:val="22"/>
        </w:rPr>
      </w:pPr>
      <w:r w:rsidRPr="007B55BE">
        <w:rPr>
          <w:rFonts w:ascii="Arial" w:hAnsi="Arial" w:cs="Arial"/>
          <w:i/>
          <w:color w:val="000000"/>
          <w:sz w:val="22"/>
        </w:rPr>
        <w:tab/>
      </w:r>
      <w:r>
        <w:rPr>
          <w:rFonts w:ascii="Arial" w:hAnsi="Arial" w:cs="Arial"/>
          <w:bCs/>
          <w:color w:val="000000"/>
          <w:sz w:val="22"/>
        </w:rPr>
        <w:t>č</w:t>
      </w:r>
      <w:r w:rsidRPr="00924142">
        <w:rPr>
          <w:rFonts w:ascii="Arial" w:hAnsi="Arial" w:cs="Arial"/>
          <w:bCs/>
          <w:color w:val="000000"/>
          <w:sz w:val="22"/>
        </w:rPr>
        <w:t>len Rady Karlovarského kraje</w:t>
      </w:r>
      <w:r w:rsidRPr="00924142">
        <w:rPr>
          <w:rFonts w:ascii="Arial" w:hAnsi="Arial" w:cs="Arial"/>
          <w:bCs/>
          <w:color w:val="000000"/>
          <w:sz w:val="22"/>
        </w:rPr>
        <w:tab/>
      </w:r>
      <w:r>
        <w:rPr>
          <w:rFonts w:ascii="Arial" w:hAnsi="Arial" w:cs="Arial"/>
          <w:sz w:val="22"/>
        </w:rPr>
        <w:t>jednatel společnosti</w:t>
      </w:r>
    </w:p>
    <w:p w14:paraId="5C0ADA67" w14:textId="77777777" w:rsidR="00253B4F" w:rsidRPr="00924142" w:rsidRDefault="00253B4F" w:rsidP="00253B4F">
      <w:pPr>
        <w:tabs>
          <w:tab w:val="center" w:pos="1980"/>
          <w:tab w:val="center" w:pos="6840"/>
        </w:tabs>
        <w:rPr>
          <w:rFonts w:ascii="Arial" w:hAnsi="Arial" w:cs="Arial"/>
          <w:bCs/>
          <w:color w:val="000000"/>
          <w:sz w:val="22"/>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EE5F6" w14:textId="77777777" w:rsidR="00440112" w:rsidRDefault="00440112" w:rsidP="00440112">
      <w:r>
        <w:separator/>
      </w:r>
    </w:p>
  </w:endnote>
  <w:endnote w:type="continuationSeparator" w:id="0">
    <w:p w14:paraId="7A121DFF" w14:textId="77777777" w:rsidR="00440112" w:rsidRDefault="00440112"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47863"/>
      <w:docPartObj>
        <w:docPartGallery w:val="Page Numbers (Bottom of Page)"/>
        <w:docPartUnique/>
      </w:docPartObj>
    </w:sdtPr>
    <w:sdtEndPr/>
    <w:sdtContent>
      <w:p w14:paraId="1A5614AE" w14:textId="038A5942" w:rsidR="00440112" w:rsidRDefault="00440112">
        <w:pPr>
          <w:pStyle w:val="Zpat"/>
          <w:jc w:val="center"/>
        </w:pPr>
        <w:r>
          <w:fldChar w:fldCharType="begin"/>
        </w:r>
        <w:r>
          <w:instrText>PAGE   \* MERGEFORMAT</w:instrText>
        </w:r>
        <w:r>
          <w:fldChar w:fldCharType="separate"/>
        </w:r>
        <w:r w:rsidR="005926BC">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0A940" w14:textId="77777777" w:rsidR="00440112" w:rsidRDefault="00440112" w:rsidP="00440112">
      <w:r>
        <w:separator/>
      </w:r>
    </w:p>
  </w:footnote>
  <w:footnote w:type="continuationSeparator" w:id="0">
    <w:p w14:paraId="2B255C30" w14:textId="77777777" w:rsidR="00440112" w:rsidRDefault="00440112"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D4F8BF6C"/>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50311EC5"/>
    <w:multiLevelType w:val="multilevel"/>
    <w:tmpl w:val="E0748820"/>
    <w:lvl w:ilvl="0">
      <w:start w:val="1"/>
      <w:numFmt w:val="decimal"/>
      <w:lvlText w:val="%1."/>
      <w:lvlJc w:val="left"/>
      <w:pPr>
        <w:ind w:left="360" w:hanging="360"/>
      </w:pPr>
    </w:lvl>
    <w:lvl w:ilvl="1">
      <w:start w:val="1"/>
      <w:numFmt w:val="decimal"/>
      <w:lvlText w:val="9.%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95822B1"/>
    <w:multiLevelType w:val="multilevel"/>
    <w:tmpl w:val="BE9619E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1"/>
  </w:num>
  <w:num w:numId="3">
    <w:abstractNumId w:val="6"/>
  </w:num>
  <w:num w:numId="4">
    <w:abstractNumId w:val="1"/>
  </w:num>
  <w:num w:numId="5">
    <w:abstractNumId w:val="7"/>
  </w:num>
  <w:num w:numId="6">
    <w:abstractNumId w:val="9"/>
  </w:num>
  <w:num w:numId="7">
    <w:abstractNumId w:val="5"/>
  </w:num>
  <w:num w:numId="8">
    <w:abstractNumId w:val="16"/>
  </w:num>
  <w:num w:numId="9">
    <w:abstractNumId w:val="3"/>
  </w:num>
  <w:num w:numId="10">
    <w:abstractNumId w:val="2"/>
  </w:num>
  <w:num w:numId="11">
    <w:abstractNumId w:val="8"/>
  </w:num>
  <w:num w:numId="12">
    <w:abstractNumId w:val="4"/>
  </w:num>
  <w:num w:numId="13">
    <w:abstractNumId w:val="10"/>
  </w:num>
  <w:num w:numId="14">
    <w:abstractNumId w:val="14"/>
  </w:num>
  <w:num w:numId="15">
    <w:abstractNumId w:val="0"/>
  </w:num>
  <w:num w:numId="16">
    <w:abstractNumId w:val="17"/>
  </w:num>
  <w:num w:numId="17">
    <w:abstractNumId w:val="12"/>
  </w:num>
  <w:num w:numId="18">
    <w:abstractNumId w:val="15"/>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DC"/>
    <w:rsid w:val="00075F71"/>
    <w:rsid w:val="000E2A13"/>
    <w:rsid w:val="001A0B9E"/>
    <w:rsid w:val="001C5E00"/>
    <w:rsid w:val="002026B1"/>
    <w:rsid w:val="00253B4F"/>
    <w:rsid w:val="00254504"/>
    <w:rsid w:val="002571EC"/>
    <w:rsid w:val="002B6528"/>
    <w:rsid w:val="002E61D9"/>
    <w:rsid w:val="002F4686"/>
    <w:rsid w:val="0043379F"/>
    <w:rsid w:val="00440112"/>
    <w:rsid w:val="00472E38"/>
    <w:rsid w:val="0049166C"/>
    <w:rsid w:val="004C46D8"/>
    <w:rsid w:val="004C6FBC"/>
    <w:rsid w:val="004D3355"/>
    <w:rsid w:val="004E2800"/>
    <w:rsid w:val="00544A97"/>
    <w:rsid w:val="00564AE9"/>
    <w:rsid w:val="0056713C"/>
    <w:rsid w:val="0058205B"/>
    <w:rsid w:val="005926BC"/>
    <w:rsid w:val="005A75CD"/>
    <w:rsid w:val="005F6A06"/>
    <w:rsid w:val="006840DC"/>
    <w:rsid w:val="006E3A1D"/>
    <w:rsid w:val="007A5B12"/>
    <w:rsid w:val="007F0463"/>
    <w:rsid w:val="00821CD9"/>
    <w:rsid w:val="0084431E"/>
    <w:rsid w:val="00897BD7"/>
    <w:rsid w:val="008D16B0"/>
    <w:rsid w:val="00A10D6E"/>
    <w:rsid w:val="00A71FCB"/>
    <w:rsid w:val="00AE20E0"/>
    <w:rsid w:val="00AE414A"/>
    <w:rsid w:val="00B32923"/>
    <w:rsid w:val="00B3540E"/>
    <w:rsid w:val="00BC0F70"/>
    <w:rsid w:val="00C424D2"/>
    <w:rsid w:val="00C66793"/>
    <w:rsid w:val="00CB5B7F"/>
    <w:rsid w:val="00CF0615"/>
    <w:rsid w:val="00D46C52"/>
    <w:rsid w:val="00D51241"/>
    <w:rsid w:val="00DF1F21"/>
    <w:rsid w:val="00E2798E"/>
    <w:rsid w:val="00E531B0"/>
    <w:rsid w:val="00E551CD"/>
    <w:rsid w:val="00EF3F00"/>
    <w:rsid w:val="00F04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2743</Words>
  <Characters>16190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Korandová Michaela</cp:lastModifiedBy>
  <cp:revision>3</cp:revision>
  <cp:lastPrinted>2018-10-01T08:56:00Z</cp:lastPrinted>
  <dcterms:created xsi:type="dcterms:W3CDTF">2018-10-01T08:59:00Z</dcterms:created>
  <dcterms:modified xsi:type="dcterms:W3CDTF">2018-10-01T09:00:00Z</dcterms:modified>
</cp:coreProperties>
</file>