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bookmarkStart w:id="0" w:name="_GoBack"/>
      <w:bookmarkEnd w:id="0"/>
      <w:r>
        <w:rPr>
          <w:rFonts w:ascii="Arial" w:hAnsi="Arial" w:cs="Arial"/>
        </w:rPr>
        <w:t>Č.</w:t>
      </w:r>
      <w:r w:rsidR="00363469">
        <w:rPr>
          <w:rFonts w:ascii="Arial" w:hAnsi="Arial" w:cs="Arial"/>
        </w:rPr>
        <w:t> </w:t>
      </w:r>
      <w:r>
        <w:rPr>
          <w:rFonts w:ascii="Arial" w:hAnsi="Arial" w:cs="Arial"/>
        </w:rPr>
        <w:t>j. Centrálního zadavatele:</w:t>
      </w:r>
      <w:r w:rsidR="00363469">
        <w:rPr>
          <w:rFonts w:ascii="Arial" w:hAnsi="Arial" w:cs="Arial"/>
        </w:rPr>
        <w:t xml:space="preserve"> </w:t>
      </w:r>
      <w:r w:rsidR="00A3713E">
        <w:rPr>
          <w:rFonts w:ascii="Arial" w:hAnsi="Arial" w:cs="Arial"/>
        </w:rPr>
        <w:t>MV-57731</w:t>
      </w:r>
      <w:r w:rsidR="00A3713E">
        <w:rPr>
          <w:rFonts w:ascii="Arial" w:hAnsi="Arial" w:cs="Arial"/>
        </w:rPr>
        <w:tab/>
        <w:t>/OKB-2018</w:t>
      </w:r>
    </w:p>
    <w:p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r>
        <w:rPr>
          <w:rFonts w:ascii="Arial" w:hAnsi="Arial" w:cs="Arial"/>
        </w:rPr>
        <w:t>Č.</w:t>
      </w:r>
      <w:r w:rsidR="00363469">
        <w:rPr>
          <w:rFonts w:ascii="Arial" w:hAnsi="Arial" w:cs="Arial"/>
        </w:rPr>
        <w:t> </w:t>
      </w:r>
      <w:r>
        <w:rPr>
          <w:rFonts w:ascii="Arial" w:hAnsi="Arial" w:cs="Arial"/>
        </w:rPr>
        <w:t xml:space="preserve">j. Zadavatele: </w:t>
      </w:r>
    </w:p>
    <w:p w:rsidR="00F75183" w:rsidRDefault="00F75183" w:rsidP="00F75183">
      <w:pPr>
        <w:keepNext/>
        <w:keepLines/>
        <w:suppressLineNumbers/>
        <w:suppressAutoHyphens/>
        <w:autoSpaceDE w:val="0"/>
        <w:autoSpaceDN w:val="0"/>
        <w:adjustRightInd w:val="0"/>
        <w:spacing w:after="0" w:line="240" w:lineRule="auto"/>
        <w:rPr>
          <w:rFonts w:ascii="Arial" w:hAnsi="Arial" w:cs="Arial"/>
          <w:b/>
          <w:bCs/>
        </w:rPr>
      </w:pPr>
    </w:p>
    <w:p w:rsidR="00F75183" w:rsidRDefault="00F75183" w:rsidP="00F75183">
      <w:pPr>
        <w:keepNext/>
        <w:keepLines/>
        <w:suppressLineNumbers/>
        <w:suppressAutoHyphens/>
        <w:autoSpaceDE w:val="0"/>
        <w:autoSpaceDN w:val="0"/>
        <w:adjustRightInd w:val="0"/>
        <w:spacing w:after="0" w:line="240" w:lineRule="auto"/>
        <w:rPr>
          <w:rFonts w:ascii="Arial" w:hAnsi="Arial" w:cs="Arial"/>
          <w:b/>
          <w:bCs/>
        </w:rPr>
      </w:pPr>
    </w:p>
    <w:p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rPr>
      </w:pPr>
    </w:p>
    <w:p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SMLOUVA</w:t>
      </w:r>
      <w:r w:rsidR="00363469">
        <w:rPr>
          <w:rFonts w:ascii="Arial" w:hAnsi="Arial" w:cs="Arial"/>
          <w:b/>
          <w:bCs/>
          <w:sz w:val="28"/>
          <w:szCs w:val="28"/>
        </w:rPr>
        <w:t xml:space="preserve"> O </w:t>
      </w:r>
      <w:r>
        <w:rPr>
          <w:rFonts w:ascii="Arial" w:hAnsi="Arial" w:cs="Arial"/>
          <w:b/>
          <w:bCs/>
          <w:sz w:val="28"/>
          <w:szCs w:val="28"/>
        </w:rPr>
        <w:t>CENTRALIZOVANÉM ZADÁVÁNÍ</w:t>
      </w:r>
    </w:p>
    <w:p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sz w:val="24"/>
          <w:szCs w:val="24"/>
        </w:rPr>
      </w:pPr>
      <w:r>
        <w:rPr>
          <w:rFonts w:ascii="Arial" w:hAnsi="Arial" w:cs="Arial"/>
          <w:bCs/>
          <w:sz w:val="24"/>
          <w:szCs w:val="24"/>
        </w:rPr>
        <w:t>(dále jen „</w:t>
      </w:r>
      <w:r>
        <w:rPr>
          <w:rFonts w:ascii="Arial" w:hAnsi="Arial" w:cs="Arial"/>
          <w:b/>
          <w:bCs/>
          <w:sz w:val="24"/>
          <w:szCs w:val="24"/>
        </w:rPr>
        <w:t>Smlouva</w:t>
      </w:r>
      <w:r>
        <w:rPr>
          <w:rFonts w:ascii="Arial" w:hAnsi="Arial" w:cs="Arial"/>
          <w:bCs/>
          <w:sz w:val="24"/>
          <w:szCs w:val="24"/>
        </w:rPr>
        <w:t>“)</w:t>
      </w:r>
    </w:p>
    <w:p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rPr>
      </w:pPr>
    </w:p>
    <w:p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rPr>
      </w:pPr>
    </w:p>
    <w:p w:rsidR="00F75183" w:rsidRDefault="00F75183" w:rsidP="00F75183">
      <w:pPr>
        <w:keepNext/>
        <w:keepLines/>
        <w:suppressLineNumbers/>
        <w:suppressAutoHyphens/>
        <w:autoSpaceDE w:val="0"/>
        <w:autoSpaceDN w:val="0"/>
        <w:adjustRightInd w:val="0"/>
        <w:spacing w:after="0" w:line="240" w:lineRule="auto"/>
        <w:rPr>
          <w:rFonts w:ascii="Arial" w:hAnsi="Arial" w:cs="Arial"/>
          <w:b/>
          <w:bCs/>
        </w:rPr>
      </w:pPr>
    </w:p>
    <w:p w:rsidR="00F75183" w:rsidRDefault="00F75183" w:rsidP="00F75183">
      <w:pPr>
        <w:keepNext/>
        <w:keepLines/>
        <w:suppressLineNumbers/>
        <w:suppressAutoHyphens/>
        <w:spacing w:after="0" w:line="240" w:lineRule="auto"/>
        <w:jc w:val="both"/>
        <w:rPr>
          <w:rFonts w:ascii="Arial" w:hAnsi="Arial" w:cs="Arial"/>
        </w:rPr>
      </w:pPr>
      <w:r>
        <w:rPr>
          <w:rFonts w:ascii="Arial" w:hAnsi="Arial" w:cs="Arial"/>
        </w:rPr>
        <w:t>Smluvní strany:</w:t>
      </w:r>
    </w:p>
    <w:p w:rsidR="00F75183" w:rsidRDefault="00F75183" w:rsidP="00F75183">
      <w:pPr>
        <w:keepNext/>
        <w:keepLines/>
        <w:suppressLineNumbers/>
        <w:suppressAutoHyphens/>
        <w:spacing w:after="0" w:line="240" w:lineRule="auto"/>
        <w:jc w:val="both"/>
        <w:rPr>
          <w:rFonts w:ascii="Arial" w:hAnsi="Arial" w:cs="Arial"/>
        </w:rPr>
      </w:pPr>
    </w:p>
    <w:p w:rsidR="00F75183" w:rsidRDefault="00F75183" w:rsidP="00F75183">
      <w:pPr>
        <w:keepNext/>
        <w:keepLines/>
        <w:suppressLineNumbers/>
        <w:suppressAutoHyphens/>
        <w:spacing w:after="0" w:line="240" w:lineRule="auto"/>
        <w:jc w:val="both"/>
        <w:rPr>
          <w:rFonts w:ascii="Arial" w:hAnsi="Arial" w:cs="Arial"/>
        </w:rPr>
      </w:pPr>
    </w:p>
    <w:tbl>
      <w:tblPr>
        <w:tblW w:w="0" w:type="auto"/>
        <w:tblLook w:val="01E0" w:firstRow="1" w:lastRow="1" w:firstColumn="1" w:lastColumn="1" w:noHBand="0" w:noVBand="0"/>
      </w:tblPr>
      <w:tblGrid>
        <w:gridCol w:w="9210"/>
      </w:tblGrid>
      <w:tr w:rsidR="00F75183" w:rsidTr="00CB3D5F">
        <w:tc>
          <w:tcPr>
            <w:tcW w:w="9210" w:type="dxa"/>
            <w:hideMark/>
          </w:tcPr>
          <w:p w:rsidR="00F75183" w:rsidRDefault="00F75183" w:rsidP="00CB3D5F">
            <w:pPr>
              <w:keepNext/>
              <w:keepLines/>
              <w:suppressLineNumbers/>
              <w:suppressAutoHyphens/>
              <w:spacing w:after="0" w:line="240" w:lineRule="auto"/>
              <w:jc w:val="both"/>
              <w:rPr>
                <w:rFonts w:ascii="Arial" w:hAnsi="Arial" w:cs="Arial"/>
              </w:rPr>
            </w:pPr>
            <w:r>
              <w:rPr>
                <w:rFonts w:ascii="Arial" w:eastAsiaTheme="majorEastAsia" w:hAnsi="Arial" w:cs="Arial"/>
                <w:b/>
                <w:bCs/>
              </w:rPr>
              <w:t>Česká republika – Ministerstvo vnitra</w:t>
            </w:r>
            <w:r>
              <w:rPr>
                <w:rFonts w:ascii="Arial" w:hAnsi="Arial" w:cs="Arial"/>
              </w:rPr>
              <w:t xml:space="preserve"> </w:t>
            </w:r>
          </w:p>
          <w:p w:rsidR="00F75183" w:rsidRDefault="00F75183" w:rsidP="00CB3D5F">
            <w:pPr>
              <w:keepNext/>
              <w:keepLines/>
              <w:suppressLineNumbers/>
              <w:tabs>
                <w:tab w:val="left" w:pos="1701"/>
              </w:tabs>
              <w:suppressAutoHyphens/>
              <w:spacing w:after="120"/>
              <w:contextualSpacing/>
              <w:rPr>
                <w:rFonts w:ascii="Arial" w:hAnsi="Arial" w:cs="Arial"/>
              </w:rPr>
            </w:pPr>
            <w:r>
              <w:rPr>
                <w:rFonts w:ascii="Arial" w:hAnsi="Arial" w:cs="Arial"/>
              </w:rPr>
              <w:t>se sídlem: Nad Štolou 936/3, 170 00 Praha 7 - Holešovice</w:t>
            </w:r>
          </w:p>
          <w:p w:rsidR="00F75183" w:rsidRDefault="00F75183" w:rsidP="00CB3D5F">
            <w:pPr>
              <w:keepNext/>
              <w:keepLines/>
              <w:suppressLineNumbers/>
              <w:tabs>
                <w:tab w:val="left" w:pos="1701"/>
              </w:tabs>
              <w:suppressAutoHyphens/>
              <w:spacing w:after="120"/>
              <w:contextualSpacing/>
              <w:jc w:val="both"/>
              <w:rPr>
                <w:rFonts w:ascii="Arial" w:hAnsi="Arial" w:cs="Arial"/>
              </w:rPr>
            </w:pPr>
            <w:r>
              <w:rPr>
                <w:rFonts w:ascii="Arial" w:hAnsi="Arial" w:cs="Arial"/>
              </w:rPr>
              <w:t>jejímž jménem jedná:</w:t>
            </w:r>
            <w:r w:rsidR="005C4E32">
              <w:rPr>
                <w:rFonts w:ascii="Arial" w:hAnsi="Arial" w:cs="Arial"/>
              </w:rPr>
              <w:t xml:space="preserve"> </w:t>
            </w:r>
            <w:r w:rsidR="00D176A3">
              <w:rPr>
                <w:rFonts w:ascii="Arial" w:hAnsi="Arial" w:cs="Arial"/>
              </w:rPr>
              <w:t>xxx</w:t>
            </w:r>
            <w:r>
              <w:rPr>
                <w:rFonts w:ascii="Arial" w:hAnsi="Arial" w:cs="Arial"/>
              </w:rPr>
              <w:t>, ředitel odboru kybernetické bezpečnosti</w:t>
            </w:r>
            <w:r w:rsidR="002745B0">
              <w:rPr>
                <w:rFonts w:ascii="Arial" w:hAnsi="Arial" w:cs="Arial"/>
              </w:rPr>
              <w:t xml:space="preserve"> a </w:t>
            </w:r>
            <w:r>
              <w:rPr>
                <w:rFonts w:ascii="Arial" w:hAnsi="Arial" w:cs="Arial"/>
              </w:rPr>
              <w:t>koordinace informačních</w:t>
            </w:r>
            <w:r w:rsidR="002745B0">
              <w:rPr>
                <w:rFonts w:ascii="Arial" w:hAnsi="Arial" w:cs="Arial"/>
              </w:rPr>
              <w:t xml:space="preserve"> a </w:t>
            </w:r>
            <w:r>
              <w:rPr>
                <w:rFonts w:ascii="Arial" w:hAnsi="Arial" w:cs="Arial"/>
              </w:rPr>
              <w:t>komunikačních technologií, na základě pověření ministrem vnitra</w:t>
            </w:r>
          </w:p>
          <w:p w:rsidR="00F75183" w:rsidRDefault="00F75183" w:rsidP="00CB3D5F">
            <w:pPr>
              <w:keepNext/>
              <w:keepLines/>
              <w:suppressLineNumbers/>
              <w:tabs>
                <w:tab w:val="left" w:pos="1701"/>
              </w:tabs>
              <w:suppressAutoHyphens/>
              <w:spacing w:after="120"/>
              <w:contextualSpacing/>
              <w:rPr>
                <w:rFonts w:ascii="Arial" w:hAnsi="Arial" w:cs="Arial"/>
              </w:rPr>
            </w:pPr>
            <w:r>
              <w:rPr>
                <w:rFonts w:ascii="Arial" w:hAnsi="Arial" w:cs="Arial"/>
              </w:rPr>
              <w:t>IČO: 00007064</w:t>
            </w:r>
          </w:p>
          <w:p w:rsidR="00F75183" w:rsidRDefault="00F75183" w:rsidP="00CB3D5F">
            <w:pPr>
              <w:keepNext/>
              <w:keepLines/>
              <w:suppressLineNumbers/>
              <w:tabs>
                <w:tab w:val="left" w:pos="1701"/>
              </w:tabs>
              <w:suppressAutoHyphens/>
              <w:spacing w:after="120"/>
              <w:contextualSpacing/>
              <w:rPr>
                <w:rFonts w:ascii="Arial" w:hAnsi="Arial" w:cs="Arial"/>
              </w:rPr>
            </w:pPr>
            <w:r>
              <w:rPr>
                <w:rFonts w:ascii="Arial" w:hAnsi="Arial" w:cs="Arial"/>
              </w:rPr>
              <w:t>ID datové schránky: 6bnaavp</w:t>
            </w:r>
          </w:p>
          <w:p w:rsidR="00F75183" w:rsidRDefault="00F75183" w:rsidP="00CB3D5F">
            <w:pPr>
              <w:keepNext/>
              <w:keepLines/>
              <w:suppressLineNumbers/>
              <w:suppressAutoHyphens/>
              <w:spacing w:after="0" w:line="240" w:lineRule="auto"/>
              <w:jc w:val="both"/>
              <w:rPr>
                <w:rFonts w:ascii="Arial" w:hAnsi="Arial" w:cs="Arial"/>
              </w:rPr>
            </w:pPr>
            <w:r>
              <w:rPr>
                <w:rFonts w:ascii="Arial" w:hAnsi="Arial" w:cs="Arial"/>
              </w:rPr>
              <w:t>(dále jen „</w:t>
            </w:r>
            <w:r>
              <w:rPr>
                <w:rFonts w:ascii="Arial" w:hAnsi="Arial" w:cs="Arial"/>
                <w:b/>
              </w:rPr>
              <w:t>Centrální zadavatel</w:t>
            </w:r>
            <w:r>
              <w:rPr>
                <w:rFonts w:ascii="Arial" w:hAnsi="Arial" w:cs="Arial"/>
              </w:rPr>
              <w:t>“)</w:t>
            </w:r>
          </w:p>
        </w:tc>
      </w:tr>
      <w:tr w:rsidR="00F75183" w:rsidTr="00CB3D5F">
        <w:tc>
          <w:tcPr>
            <w:tcW w:w="9210" w:type="dxa"/>
          </w:tcPr>
          <w:p w:rsidR="00F75183" w:rsidRDefault="00F75183" w:rsidP="00CB3D5F">
            <w:pPr>
              <w:keepNext/>
              <w:keepLines/>
              <w:suppressLineNumbers/>
              <w:suppressAutoHyphens/>
              <w:spacing w:after="0" w:line="240" w:lineRule="auto"/>
              <w:jc w:val="both"/>
              <w:rPr>
                <w:rFonts w:ascii="Arial" w:hAnsi="Arial" w:cs="Arial"/>
              </w:rPr>
            </w:pPr>
          </w:p>
          <w:p w:rsidR="00F75183" w:rsidRDefault="00F75183" w:rsidP="00CB3D5F">
            <w:pPr>
              <w:keepNext/>
              <w:keepLines/>
              <w:suppressLineNumbers/>
              <w:suppressAutoHyphens/>
              <w:spacing w:after="0" w:line="240" w:lineRule="auto"/>
              <w:jc w:val="both"/>
              <w:rPr>
                <w:rFonts w:ascii="Arial" w:hAnsi="Arial" w:cs="Arial"/>
              </w:rPr>
            </w:pPr>
          </w:p>
        </w:tc>
      </w:tr>
      <w:tr w:rsidR="00F75183" w:rsidTr="00CB3D5F">
        <w:tc>
          <w:tcPr>
            <w:tcW w:w="9210" w:type="dxa"/>
          </w:tcPr>
          <w:p w:rsidR="00F75183" w:rsidRDefault="00F75183" w:rsidP="00CB3D5F">
            <w:pPr>
              <w:keepNext/>
              <w:keepLines/>
              <w:suppressLineNumbers/>
              <w:suppressAutoHyphens/>
              <w:spacing w:after="0" w:line="240" w:lineRule="auto"/>
              <w:jc w:val="both"/>
              <w:rPr>
                <w:rFonts w:ascii="Arial" w:hAnsi="Arial" w:cs="Arial"/>
                <w:b/>
              </w:rPr>
            </w:pPr>
            <w:r>
              <w:rPr>
                <w:rFonts w:ascii="Arial" w:hAnsi="Arial" w:cs="Arial"/>
                <w:b/>
              </w:rPr>
              <w:t>-</w:t>
            </w:r>
            <w:r w:rsidR="002745B0">
              <w:rPr>
                <w:rFonts w:ascii="Arial" w:hAnsi="Arial" w:cs="Arial"/>
                <w:b/>
              </w:rPr>
              <w:t xml:space="preserve"> a </w:t>
            </w:r>
            <w:r>
              <w:rPr>
                <w:rFonts w:ascii="Arial" w:hAnsi="Arial" w:cs="Arial"/>
                <w:b/>
              </w:rPr>
              <w:t>-</w:t>
            </w:r>
          </w:p>
          <w:p w:rsidR="00F75183" w:rsidRDefault="00F75183" w:rsidP="00CB3D5F">
            <w:pPr>
              <w:keepNext/>
              <w:keepLines/>
              <w:suppressLineNumbers/>
              <w:suppressAutoHyphens/>
              <w:spacing w:after="0" w:line="240" w:lineRule="auto"/>
              <w:jc w:val="both"/>
              <w:rPr>
                <w:rFonts w:ascii="Arial" w:hAnsi="Arial" w:cs="Arial"/>
                <w:b/>
              </w:rPr>
            </w:pPr>
          </w:p>
          <w:p w:rsidR="00F75183" w:rsidRDefault="00F75183" w:rsidP="00CB3D5F">
            <w:pPr>
              <w:keepNext/>
              <w:keepLines/>
              <w:suppressLineNumbers/>
              <w:suppressAutoHyphens/>
              <w:spacing w:after="0" w:line="240" w:lineRule="auto"/>
              <w:jc w:val="both"/>
              <w:rPr>
                <w:rFonts w:ascii="Arial" w:hAnsi="Arial" w:cs="Arial"/>
                <w:b/>
              </w:rPr>
            </w:pPr>
          </w:p>
        </w:tc>
      </w:tr>
      <w:tr w:rsidR="00F75183" w:rsidTr="00CB3D5F">
        <w:tc>
          <w:tcPr>
            <w:tcW w:w="9210" w:type="dxa"/>
          </w:tcPr>
          <w:p w:rsidR="00F75183" w:rsidRDefault="00673D2E" w:rsidP="00CB3D5F">
            <w:pPr>
              <w:keepNext/>
              <w:keepLines/>
              <w:suppressLineNumbers/>
              <w:suppressAutoHyphens/>
              <w:spacing w:after="0" w:line="240" w:lineRule="auto"/>
              <w:jc w:val="both"/>
              <w:rPr>
                <w:rFonts w:ascii="Arial" w:hAnsi="Arial" w:cs="Arial"/>
                <w:b/>
              </w:rPr>
            </w:pPr>
            <w:r>
              <w:rPr>
                <w:rFonts w:ascii="Arial" w:hAnsi="Arial" w:cs="Arial"/>
                <w:b/>
              </w:rPr>
              <w:t>Západočeská univerzita v Plzni</w:t>
            </w:r>
          </w:p>
          <w:p w:rsidR="00F75183" w:rsidRDefault="00F75183" w:rsidP="00CB3D5F">
            <w:pPr>
              <w:keepNext/>
              <w:keepLines/>
              <w:suppressLineNumbers/>
              <w:suppressAutoHyphens/>
              <w:spacing w:after="0" w:line="240" w:lineRule="auto"/>
              <w:jc w:val="both"/>
              <w:rPr>
                <w:rFonts w:ascii="Arial" w:hAnsi="Arial" w:cs="Arial"/>
              </w:rPr>
            </w:pPr>
            <w:r>
              <w:rPr>
                <w:rFonts w:ascii="Arial" w:hAnsi="Arial" w:cs="Arial"/>
              </w:rPr>
              <w:t xml:space="preserve">se sídlem: </w:t>
            </w:r>
            <w:r w:rsidR="00673D2E">
              <w:rPr>
                <w:rFonts w:ascii="Arial" w:hAnsi="Arial" w:cs="Arial"/>
              </w:rPr>
              <w:t>Univerzitní 8, 306 14 Plzeň</w:t>
            </w:r>
          </w:p>
          <w:p w:rsidR="00F75183" w:rsidRDefault="00F75183" w:rsidP="00CB3D5F">
            <w:pPr>
              <w:keepNext/>
              <w:keepLines/>
              <w:suppressLineNumbers/>
              <w:suppressAutoHyphens/>
              <w:spacing w:after="0" w:line="240" w:lineRule="auto"/>
              <w:jc w:val="both"/>
              <w:rPr>
                <w:rFonts w:ascii="Arial" w:hAnsi="Arial" w:cs="Arial"/>
              </w:rPr>
            </w:pPr>
            <w:r>
              <w:rPr>
                <w:rFonts w:ascii="Arial" w:hAnsi="Arial" w:cs="Arial"/>
              </w:rPr>
              <w:t>jejímž jménem jedná:</w:t>
            </w:r>
            <w:r w:rsidR="00AD27D3">
              <w:rPr>
                <w:rFonts w:ascii="Arial" w:hAnsi="Arial" w:cs="Arial"/>
              </w:rPr>
              <w:t xml:space="preserve"> </w:t>
            </w:r>
            <w:r w:rsidR="00673D2E" w:rsidRPr="00AD27D3">
              <w:rPr>
                <w:rFonts w:ascii="Arial" w:hAnsi="Arial" w:cs="Arial"/>
              </w:rPr>
              <w:t>doc. Dr. RNDr. Miroslav Holeček</w:t>
            </w:r>
            <w:r w:rsidRPr="00AD27D3">
              <w:rPr>
                <w:rFonts w:ascii="Arial" w:hAnsi="Arial" w:cs="Arial"/>
              </w:rPr>
              <w:t xml:space="preserve">, </w:t>
            </w:r>
            <w:r w:rsidR="00673D2E" w:rsidRPr="00AD27D3">
              <w:rPr>
                <w:rFonts w:ascii="Arial" w:hAnsi="Arial" w:cs="Arial"/>
              </w:rPr>
              <w:t>rektor</w:t>
            </w:r>
            <w:r>
              <w:rPr>
                <w:rFonts w:ascii="Arial" w:hAnsi="Arial" w:cs="Arial"/>
              </w:rPr>
              <w:t xml:space="preserve"> </w:t>
            </w:r>
          </w:p>
          <w:p w:rsidR="00F75183" w:rsidRDefault="00F75183" w:rsidP="00CB3D5F">
            <w:pPr>
              <w:keepNext/>
              <w:keepLines/>
              <w:suppressLineNumbers/>
              <w:suppressAutoHyphens/>
              <w:spacing w:after="0" w:line="240" w:lineRule="auto"/>
              <w:jc w:val="both"/>
              <w:rPr>
                <w:rFonts w:ascii="Arial" w:hAnsi="Arial" w:cs="Arial"/>
              </w:rPr>
            </w:pPr>
            <w:r>
              <w:rPr>
                <w:rFonts w:ascii="Arial" w:hAnsi="Arial" w:cs="Arial"/>
              </w:rPr>
              <w:t>IČO:</w:t>
            </w:r>
            <w:r w:rsidR="00673D2E">
              <w:rPr>
                <w:rFonts w:ascii="Arial" w:hAnsi="Arial" w:cs="Arial"/>
              </w:rPr>
              <w:t>49777513</w:t>
            </w:r>
          </w:p>
          <w:p w:rsidR="00F75183" w:rsidRDefault="00F75183" w:rsidP="00CB3D5F">
            <w:pPr>
              <w:keepNext/>
              <w:keepLines/>
              <w:suppressLineNumbers/>
              <w:suppressAutoHyphens/>
              <w:spacing w:after="0" w:line="240" w:lineRule="auto"/>
              <w:jc w:val="both"/>
              <w:rPr>
                <w:rFonts w:ascii="Arial" w:hAnsi="Arial" w:cs="Arial"/>
              </w:rPr>
            </w:pPr>
            <w:r>
              <w:rPr>
                <w:rFonts w:ascii="Arial" w:hAnsi="Arial" w:cs="Arial"/>
              </w:rPr>
              <w:t xml:space="preserve">ID datové schránky: </w:t>
            </w:r>
            <w:r w:rsidR="00673D2E">
              <w:rPr>
                <w:rFonts w:ascii="Arial" w:hAnsi="Arial" w:cs="Arial"/>
                <w:color w:val="444444"/>
                <w:sz w:val="18"/>
                <w:szCs w:val="18"/>
                <w:shd w:val="clear" w:color="auto" w:fill="FFFFFF"/>
              </w:rPr>
              <w:t xml:space="preserve"> </w:t>
            </w:r>
            <w:r w:rsidR="00673D2E" w:rsidRPr="00AD27D3">
              <w:rPr>
                <w:rFonts w:ascii="Arial" w:hAnsi="Arial" w:cs="Arial"/>
                <w:shd w:val="clear" w:color="auto" w:fill="FFFFFF"/>
              </w:rPr>
              <w:t>zqfj9hj</w:t>
            </w:r>
          </w:p>
          <w:p w:rsidR="00F75183" w:rsidRDefault="00F75183" w:rsidP="00CB3D5F">
            <w:pPr>
              <w:keepNext/>
              <w:keepLines/>
              <w:suppressLineNumbers/>
              <w:suppressAutoHyphens/>
              <w:spacing w:after="0" w:line="240" w:lineRule="auto"/>
              <w:jc w:val="both"/>
              <w:rPr>
                <w:rFonts w:ascii="Arial" w:hAnsi="Arial" w:cs="Arial"/>
              </w:rPr>
            </w:pPr>
            <w:r>
              <w:rPr>
                <w:rFonts w:ascii="Arial" w:hAnsi="Arial" w:cs="Arial"/>
              </w:rPr>
              <w:t>(dále jen „</w:t>
            </w:r>
            <w:r>
              <w:rPr>
                <w:rFonts w:ascii="Arial" w:hAnsi="Arial" w:cs="Arial"/>
                <w:b/>
              </w:rPr>
              <w:t>Zadavatel</w:t>
            </w:r>
            <w:r>
              <w:rPr>
                <w:rFonts w:ascii="Arial" w:hAnsi="Arial" w:cs="Arial"/>
              </w:rPr>
              <w:t>“)</w:t>
            </w:r>
          </w:p>
          <w:p w:rsidR="00F75183" w:rsidRDefault="00F75183" w:rsidP="00CB3D5F">
            <w:pPr>
              <w:keepNext/>
              <w:keepLines/>
              <w:suppressLineNumbers/>
              <w:suppressAutoHyphens/>
              <w:spacing w:after="0" w:line="240" w:lineRule="auto"/>
              <w:jc w:val="both"/>
              <w:rPr>
                <w:rFonts w:ascii="Arial" w:hAnsi="Arial" w:cs="Arial"/>
              </w:rPr>
            </w:pPr>
          </w:p>
          <w:p w:rsidR="00F75183" w:rsidRDefault="00F75183" w:rsidP="00F75183">
            <w:pPr>
              <w:keepNext/>
              <w:keepLines/>
              <w:suppressLineNumbers/>
              <w:suppressAutoHyphens/>
              <w:spacing w:after="0" w:line="240" w:lineRule="auto"/>
              <w:jc w:val="both"/>
              <w:rPr>
                <w:rFonts w:ascii="Arial" w:hAnsi="Arial" w:cs="Arial"/>
              </w:rPr>
            </w:pPr>
            <w:r>
              <w:rPr>
                <w:rFonts w:ascii="Arial" w:hAnsi="Arial" w:cs="Arial"/>
              </w:rPr>
              <w:t>(Centrální zadavatel</w:t>
            </w:r>
            <w:r w:rsidR="002745B0">
              <w:rPr>
                <w:rFonts w:ascii="Arial" w:hAnsi="Arial" w:cs="Arial"/>
              </w:rPr>
              <w:t xml:space="preserve"> a </w:t>
            </w:r>
            <w:r>
              <w:rPr>
                <w:rFonts w:ascii="Arial" w:hAnsi="Arial" w:cs="Arial"/>
              </w:rPr>
              <w:t>Zadavatel dále společně jen „</w:t>
            </w:r>
            <w:r>
              <w:rPr>
                <w:rFonts w:ascii="Arial" w:hAnsi="Arial" w:cs="Arial"/>
                <w:b/>
              </w:rPr>
              <w:t>Smluvní strany</w:t>
            </w:r>
            <w:r>
              <w:rPr>
                <w:rFonts w:ascii="Arial" w:hAnsi="Arial" w:cs="Arial"/>
              </w:rPr>
              <w:t>“ nebo jednotlivě „</w:t>
            </w:r>
            <w:r>
              <w:rPr>
                <w:rFonts w:ascii="Arial" w:hAnsi="Arial" w:cs="Arial"/>
                <w:b/>
              </w:rPr>
              <w:t>Smluvní strana</w:t>
            </w:r>
            <w:r>
              <w:rPr>
                <w:rFonts w:ascii="Arial" w:hAnsi="Arial" w:cs="Arial"/>
              </w:rPr>
              <w:t>“)</w:t>
            </w:r>
          </w:p>
        </w:tc>
      </w:tr>
    </w:tbl>
    <w:p w:rsidR="00F75183" w:rsidRDefault="00F75183" w:rsidP="00F75183">
      <w:pPr>
        <w:pStyle w:val="Nadpis1"/>
        <w:suppressLineNumbers/>
        <w:suppressAutoHyphens/>
        <w:spacing w:line="240" w:lineRule="auto"/>
        <w:jc w:val="both"/>
        <w:rPr>
          <w:rFonts w:ascii="Arial" w:hAnsi="Arial" w:cs="Arial"/>
          <w:b w:val="0"/>
          <w:i w:val="0"/>
          <w:color w:val="auto"/>
          <w:sz w:val="22"/>
        </w:rPr>
      </w:pPr>
      <w:r>
        <w:rPr>
          <w:rFonts w:ascii="Arial" w:hAnsi="Arial" w:cs="Arial"/>
          <w:b w:val="0"/>
          <w:i w:val="0"/>
          <w:color w:val="auto"/>
          <w:sz w:val="22"/>
        </w:rPr>
        <w:t>uzavřely níže uvedeného dne, měsíce</w:t>
      </w:r>
      <w:r w:rsidR="002745B0">
        <w:rPr>
          <w:rFonts w:ascii="Arial" w:hAnsi="Arial" w:cs="Arial"/>
          <w:b w:val="0"/>
          <w:i w:val="0"/>
          <w:color w:val="auto"/>
          <w:sz w:val="22"/>
        </w:rPr>
        <w:t xml:space="preserve"> a </w:t>
      </w:r>
      <w:r>
        <w:rPr>
          <w:rFonts w:ascii="Arial" w:hAnsi="Arial" w:cs="Arial"/>
          <w:b w:val="0"/>
          <w:i w:val="0"/>
          <w:color w:val="auto"/>
          <w:sz w:val="22"/>
        </w:rPr>
        <w:t>roku,</w:t>
      </w:r>
      <w:r w:rsidR="002745B0">
        <w:rPr>
          <w:rFonts w:ascii="Arial" w:hAnsi="Arial" w:cs="Arial"/>
          <w:b w:val="0"/>
          <w:i w:val="0"/>
          <w:color w:val="auto"/>
          <w:sz w:val="22"/>
        </w:rPr>
        <w:t xml:space="preserve"> v </w:t>
      </w:r>
      <w:r>
        <w:rPr>
          <w:rFonts w:ascii="Arial" w:hAnsi="Arial" w:cs="Arial"/>
          <w:b w:val="0"/>
          <w:i w:val="0"/>
          <w:color w:val="auto"/>
          <w:sz w:val="22"/>
        </w:rPr>
        <w:t>souladu s § 1746 odst. 2 zákona č. 89/2012 Sb., občanský zákoník, ve znění pozdějších předpisů (dále jen „</w:t>
      </w:r>
      <w:r>
        <w:rPr>
          <w:rFonts w:ascii="Arial" w:hAnsi="Arial" w:cs="Arial"/>
          <w:i w:val="0"/>
          <w:color w:val="auto"/>
          <w:sz w:val="22"/>
        </w:rPr>
        <w:t>Občanský zákoník</w:t>
      </w:r>
      <w:r>
        <w:rPr>
          <w:rFonts w:ascii="Arial" w:hAnsi="Arial" w:cs="Arial"/>
          <w:b w:val="0"/>
          <w:i w:val="0"/>
          <w:color w:val="auto"/>
          <w:sz w:val="22"/>
        </w:rPr>
        <w:t>“),</w:t>
      </w:r>
      <w:r w:rsidR="002745B0">
        <w:rPr>
          <w:rFonts w:ascii="Arial" w:hAnsi="Arial" w:cs="Arial"/>
          <w:b w:val="0"/>
          <w:i w:val="0"/>
          <w:color w:val="auto"/>
          <w:sz w:val="22"/>
        </w:rPr>
        <w:t xml:space="preserve"> a </w:t>
      </w:r>
      <w:r>
        <w:rPr>
          <w:rFonts w:ascii="Arial" w:hAnsi="Arial" w:cs="Arial"/>
          <w:b w:val="0"/>
          <w:i w:val="0"/>
          <w:color w:val="auto"/>
          <w:sz w:val="22"/>
        </w:rPr>
        <w:t>s § 9 odst. 4 zákona č. 134/2016 Sb.,</w:t>
      </w:r>
      <w:r w:rsidR="00363469">
        <w:rPr>
          <w:rFonts w:ascii="Arial" w:hAnsi="Arial" w:cs="Arial"/>
          <w:b w:val="0"/>
          <w:i w:val="0"/>
          <w:color w:val="auto"/>
          <w:sz w:val="22"/>
        </w:rPr>
        <w:t xml:space="preserve"> o </w:t>
      </w:r>
      <w:r>
        <w:rPr>
          <w:rFonts w:ascii="Arial" w:hAnsi="Arial" w:cs="Arial"/>
          <w:b w:val="0"/>
          <w:i w:val="0"/>
          <w:color w:val="auto"/>
          <w:sz w:val="22"/>
        </w:rPr>
        <w:t>zadávání veřejných zakázek, ve znění pozdějších předpisů (dále jen „</w:t>
      </w:r>
      <w:r>
        <w:rPr>
          <w:rFonts w:ascii="Arial" w:hAnsi="Arial" w:cs="Arial"/>
          <w:i w:val="0"/>
          <w:color w:val="auto"/>
          <w:sz w:val="22"/>
        </w:rPr>
        <w:t>Zákon</w:t>
      </w:r>
      <w:r>
        <w:rPr>
          <w:rFonts w:ascii="Arial" w:hAnsi="Arial" w:cs="Arial"/>
          <w:b w:val="0"/>
          <w:i w:val="0"/>
          <w:color w:val="auto"/>
          <w:sz w:val="22"/>
        </w:rPr>
        <w:t>“), tuto Smlouvu.</w:t>
      </w:r>
    </w:p>
    <w:p w:rsidR="00F75183" w:rsidRDefault="00F75183" w:rsidP="00F75183">
      <w:pPr>
        <w:keepNext/>
        <w:keepLines/>
        <w:suppressLineNumbers/>
        <w:suppressAutoHyphens/>
        <w:spacing w:after="0" w:line="240" w:lineRule="auto"/>
        <w:rPr>
          <w:rFonts w:ascii="Arial" w:hAnsi="Arial" w:cs="Arial"/>
        </w:rPr>
      </w:pPr>
      <w:r>
        <w:rPr>
          <w:rFonts w:ascii="Arial" w:hAnsi="Arial" w:cs="Arial"/>
          <w:b/>
          <w:i/>
        </w:rPr>
        <w:br w:type="page"/>
      </w:r>
    </w:p>
    <w:p w:rsidR="00F75183" w:rsidRDefault="00F75183" w:rsidP="00F75183">
      <w:pPr>
        <w:pStyle w:val="Nadpis1"/>
        <w:suppressLineNumbers/>
        <w:suppressAutoHyphens/>
        <w:spacing w:before="0" w:line="240" w:lineRule="auto"/>
        <w:jc w:val="center"/>
        <w:rPr>
          <w:rFonts w:ascii="Arial" w:hAnsi="Arial" w:cs="Arial"/>
          <w:i w:val="0"/>
          <w:color w:val="auto"/>
          <w:sz w:val="22"/>
        </w:rPr>
      </w:pPr>
      <w:r>
        <w:rPr>
          <w:rFonts w:ascii="Arial" w:hAnsi="Arial" w:cs="Arial"/>
          <w:i w:val="0"/>
          <w:color w:val="auto"/>
          <w:sz w:val="22"/>
        </w:rPr>
        <w:lastRenderedPageBreak/>
        <w:t>PREAMBULE</w:t>
      </w:r>
    </w:p>
    <w:p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p>
    <w:p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r>
        <w:rPr>
          <w:rFonts w:ascii="Arial" w:hAnsi="Arial" w:cs="Arial"/>
        </w:rPr>
        <w:t>VZHLEDEM</w:t>
      </w:r>
      <w:r w:rsidR="00363469">
        <w:rPr>
          <w:rFonts w:ascii="Arial" w:hAnsi="Arial" w:cs="Arial"/>
        </w:rPr>
        <w:t xml:space="preserve"> </w:t>
      </w:r>
      <w:r w:rsidR="00062A15">
        <w:rPr>
          <w:rFonts w:ascii="Arial" w:hAnsi="Arial" w:cs="Arial"/>
        </w:rPr>
        <w:t>K</w:t>
      </w:r>
      <w:r w:rsidR="00363469">
        <w:rPr>
          <w:rFonts w:ascii="Arial" w:hAnsi="Arial" w:cs="Arial"/>
        </w:rPr>
        <w:t> </w:t>
      </w:r>
      <w:r>
        <w:rPr>
          <w:rFonts w:ascii="Arial" w:hAnsi="Arial" w:cs="Arial"/>
        </w:rPr>
        <w:t>TOMU, ŽE:</w:t>
      </w:r>
    </w:p>
    <w:p w:rsidR="00F75183" w:rsidRDefault="00F75183" w:rsidP="00F75183">
      <w:pPr>
        <w:pStyle w:val="Nzev"/>
        <w:keepNext/>
        <w:keepLines/>
        <w:suppressLineNumbers/>
        <w:suppressAutoHyphens/>
        <w:spacing w:before="0" w:line="240" w:lineRule="auto"/>
        <w:rPr>
          <w:rFonts w:cs="Arial"/>
          <w:szCs w:val="22"/>
        </w:rPr>
      </w:pPr>
      <w:r>
        <w:rPr>
          <w:rFonts w:cs="Arial"/>
          <w:szCs w:val="22"/>
        </w:rPr>
        <w:t>Centrální zadavatel je dle § 12 odst. 1 zákona č. 2/1969 Sb.,</w:t>
      </w:r>
      <w:r w:rsidR="00363469">
        <w:rPr>
          <w:rFonts w:cs="Arial"/>
          <w:szCs w:val="22"/>
        </w:rPr>
        <w:t xml:space="preserve"> o </w:t>
      </w:r>
      <w:r>
        <w:rPr>
          <w:rFonts w:cs="Arial"/>
          <w:szCs w:val="22"/>
        </w:rPr>
        <w:t>zřízení ministerstev</w:t>
      </w:r>
      <w:r w:rsidR="002745B0">
        <w:rPr>
          <w:rFonts w:cs="Arial"/>
          <w:szCs w:val="22"/>
        </w:rPr>
        <w:t xml:space="preserve"> a </w:t>
      </w:r>
      <w:r>
        <w:rPr>
          <w:rFonts w:cs="Arial"/>
          <w:szCs w:val="22"/>
        </w:rPr>
        <w:t>jiných ústředních orgánů státní správy České republiky, ve znění pozdějších předpisů, ústředním orgánem státní správy pro vnitřní věci,</w:t>
      </w:r>
      <w:r w:rsidR="002745B0">
        <w:rPr>
          <w:rFonts w:cs="Arial"/>
          <w:szCs w:val="22"/>
        </w:rPr>
        <w:t xml:space="preserve"> a </w:t>
      </w:r>
      <w:r>
        <w:rPr>
          <w:rFonts w:cs="Arial"/>
          <w:szCs w:val="22"/>
        </w:rPr>
        <w:t>mimo jiné plní koordinační úlohu pro informační</w:t>
      </w:r>
      <w:r w:rsidR="002745B0">
        <w:rPr>
          <w:rFonts w:cs="Arial"/>
          <w:szCs w:val="22"/>
        </w:rPr>
        <w:t xml:space="preserve"> a </w:t>
      </w:r>
      <w:r>
        <w:rPr>
          <w:rFonts w:cs="Arial"/>
          <w:szCs w:val="22"/>
        </w:rPr>
        <w:t>komunikační technologie;</w:t>
      </w:r>
    </w:p>
    <w:p w:rsidR="00F75183" w:rsidRDefault="00F75183" w:rsidP="00F75183">
      <w:pPr>
        <w:pStyle w:val="Nzev"/>
        <w:keepNext/>
        <w:keepLines/>
        <w:numPr>
          <w:ilvl w:val="0"/>
          <w:numId w:val="0"/>
        </w:numPr>
        <w:suppressLineNumbers/>
        <w:suppressAutoHyphens/>
        <w:spacing w:before="0" w:line="240" w:lineRule="auto"/>
        <w:rPr>
          <w:rFonts w:cs="Arial"/>
        </w:rPr>
      </w:pPr>
    </w:p>
    <w:p w:rsidR="00F75183" w:rsidRDefault="00F75183" w:rsidP="00F75183">
      <w:pPr>
        <w:pStyle w:val="Nzev"/>
        <w:keepNext/>
        <w:keepLines/>
        <w:suppressLineNumbers/>
        <w:suppressAutoHyphens/>
        <w:spacing w:before="0" w:line="240" w:lineRule="auto"/>
        <w:ind w:left="714" w:hanging="357"/>
        <w:rPr>
          <w:rFonts w:cs="Arial"/>
          <w:szCs w:val="22"/>
        </w:rPr>
      </w:pPr>
      <w:r>
        <w:rPr>
          <w:rFonts w:cs="Arial"/>
          <w:szCs w:val="22"/>
        </w:rPr>
        <w:t>Úkolem Centrálního zadavatele je podporovat oblast informačních</w:t>
      </w:r>
      <w:r w:rsidR="002745B0">
        <w:rPr>
          <w:rFonts w:cs="Arial"/>
          <w:szCs w:val="22"/>
        </w:rPr>
        <w:t xml:space="preserve"> a </w:t>
      </w:r>
      <w:r>
        <w:rPr>
          <w:rFonts w:cs="Arial"/>
          <w:szCs w:val="22"/>
        </w:rPr>
        <w:t>komunikačních technologií (dále jen „</w:t>
      </w:r>
      <w:r>
        <w:rPr>
          <w:rFonts w:cs="Arial"/>
          <w:b/>
          <w:szCs w:val="22"/>
        </w:rPr>
        <w:t>ICT</w:t>
      </w:r>
      <w:r>
        <w:rPr>
          <w:rFonts w:cs="Arial"/>
          <w:szCs w:val="22"/>
        </w:rPr>
        <w:t>“)</w:t>
      </w:r>
      <w:r w:rsidR="002745B0">
        <w:rPr>
          <w:rFonts w:cs="Arial"/>
          <w:szCs w:val="22"/>
        </w:rPr>
        <w:t xml:space="preserve"> a </w:t>
      </w:r>
      <w:r>
        <w:rPr>
          <w:rFonts w:cs="Arial"/>
          <w:szCs w:val="22"/>
        </w:rPr>
        <w:t>podporovat rozvoj vědomostí</w:t>
      </w:r>
      <w:r w:rsidR="002745B0">
        <w:rPr>
          <w:rFonts w:cs="Arial"/>
          <w:szCs w:val="22"/>
        </w:rPr>
        <w:t xml:space="preserve"> a </w:t>
      </w:r>
      <w:r>
        <w:rPr>
          <w:rFonts w:cs="Arial"/>
          <w:szCs w:val="22"/>
        </w:rPr>
        <w:t>znalostí souvisejících s ICT mezi obyvateli České republiky</w:t>
      </w:r>
      <w:r w:rsidR="002745B0">
        <w:rPr>
          <w:rFonts w:cs="Arial"/>
          <w:szCs w:val="22"/>
        </w:rPr>
        <w:t xml:space="preserve"> v </w:t>
      </w:r>
      <w:r>
        <w:rPr>
          <w:rFonts w:cs="Arial"/>
          <w:szCs w:val="22"/>
        </w:rPr>
        <w:t>souladu s usnesením vlády ze dne 20. června 2001 č. 624,</w:t>
      </w:r>
      <w:r w:rsidR="00363469">
        <w:rPr>
          <w:rFonts w:cs="Arial"/>
          <w:szCs w:val="22"/>
        </w:rPr>
        <w:t xml:space="preserve"> o </w:t>
      </w:r>
      <w:r>
        <w:rPr>
          <w:rFonts w:cs="Arial"/>
          <w:szCs w:val="22"/>
        </w:rPr>
        <w:t>Pravidlech, zásadách</w:t>
      </w:r>
      <w:r w:rsidR="002745B0">
        <w:rPr>
          <w:rFonts w:cs="Arial"/>
          <w:szCs w:val="22"/>
        </w:rPr>
        <w:t xml:space="preserve"> a </w:t>
      </w:r>
      <w:r>
        <w:rPr>
          <w:rFonts w:cs="Arial"/>
          <w:szCs w:val="22"/>
        </w:rPr>
        <w:t>způsobu zabezpečování kontroly užívání počítačových programů;</w:t>
      </w:r>
    </w:p>
    <w:p w:rsidR="00F75183" w:rsidRDefault="00F75183" w:rsidP="00F75183">
      <w:pPr>
        <w:keepNext/>
        <w:keepLines/>
        <w:suppressLineNumbers/>
        <w:suppressAutoHyphens/>
        <w:spacing w:after="0" w:line="240" w:lineRule="auto"/>
        <w:rPr>
          <w:rFonts w:ascii="Arial" w:hAnsi="Arial" w:cs="Arial"/>
        </w:rPr>
      </w:pPr>
    </w:p>
    <w:p w:rsidR="00F75183" w:rsidRDefault="00F75183" w:rsidP="00F75183">
      <w:pPr>
        <w:pStyle w:val="Nzev"/>
        <w:keepNext/>
        <w:keepLines/>
        <w:suppressLineNumbers/>
        <w:suppressAutoHyphens/>
        <w:spacing w:before="0" w:line="240" w:lineRule="auto"/>
      </w:pPr>
      <w:r>
        <w:t>Úkolem Centrálního zadavatele je provést</w:t>
      </w:r>
      <w:r w:rsidR="002745B0">
        <w:t xml:space="preserve"> a </w:t>
      </w:r>
      <w:r>
        <w:t>organizovat centralizované zadávací řízení na zajištění produktů Microsoft</w:t>
      </w:r>
      <w:r w:rsidR="002745B0">
        <w:t xml:space="preserve"> v </w:t>
      </w:r>
      <w:r>
        <w:t>souladu s usnesením vlády České republiky ze dne 9. listopadu 2015 č. 913</w:t>
      </w:r>
      <w:r w:rsidR="00363469">
        <w:t xml:space="preserve"> k </w:t>
      </w:r>
      <w:r>
        <w:t>Informaci</w:t>
      </w:r>
      <w:r w:rsidR="00363469">
        <w:t xml:space="preserve"> o </w:t>
      </w:r>
      <w:r>
        <w:t>stavu příprav centrálního nákupu státu</w:t>
      </w:r>
      <w:r w:rsidR="002745B0">
        <w:t xml:space="preserve"> a </w:t>
      </w:r>
      <w:r w:rsidR="00363469">
        <w:t>k </w:t>
      </w:r>
      <w:r>
        <w:t>návrhu Rámcového harmonogramu centrálního nákupu státu pro roky 2016 - 2020</w:t>
      </w:r>
      <w:r w:rsidR="002745B0">
        <w:t xml:space="preserve"> a </w:t>
      </w:r>
      <w:r>
        <w:t>vláda České republiky projednala informaci</w:t>
      </w:r>
      <w:r w:rsidR="00363469">
        <w:t xml:space="preserve"> o </w:t>
      </w:r>
      <w:r>
        <w:t>způsobu zajištění produktů Microsoft, č. j. 469/18 (dále jen „</w:t>
      </w:r>
      <w:r>
        <w:rPr>
          <w:b/>
        </w:rPr>
        <w:t>Informace</w:t>
      </w:r>
      <w:r>
        <w:t>“);</w:t>
      </w:r>
    </w:p>
    <w:p w:rsidR="00F75183" w:rsidRDefault="00F75183" w:rsidP="00F75183">
      <w:pPr>
        <w:keepNext/>
        <w:keepLines/>
        <w:suppressLineNumbers/>
        <w:suppressAutoHyphens/>
        <w:spacing w:after="0" w:line="240" w:lineRule="auto"/>
        <w:rPr>
          <w:rFonts w:ascii="Arial" w:hAnsi="Arial" w:cs="Arial"/>
        </w:rPr>
      </w:pPr>
    </w:p>
    <w:p w:rsidR="00F75183" w:rsidRDefault="00F75183" w:rsidP="00F75183">
      <w:pPr>
        <w:pStyle w:val="Nzev"/>
        <w:keepNext/>
        <w:keepLines/>
        <w:suppressLineNumbers/>
        <w:suppressAutoHyphens/>
        <w:spacing w:before="0" w:line="240" w:lineRule="auto"/>
        <w:rPr>
          <w:rFonts w:cs="Arial"/>
          <w:szCs w:val="22"/>
        </w:rPr>
      </w:pPr>
      <w:r>
        <w:rPr>
          <w:rFonts w:cs="Arial"/>
          <w:szCs w:val="22"/>
        </w:rPr>
        <w:t>Smluvní strany jsou odhodlány používat pouze platně licencovaný software Microsoft</w:t>
      </w:r>
      <w:r w:rsidR="002745B0">
        <w:rPr>
          <w:rFonts w:cs="Arial"/>
          <w:szCs w:val="22"/>
        </w:rPr>
        <w:t xml:space="preserve"> a </w:t>
      </w:r>
      <w:r>
        <w:rPr>
          <w:rFonts w:cs="Arial"/>
          <w:szCs w:val="22"/>
        </w:rPr>
        <w:t>podporovat pouze platně licencované používání software Microsoft na všech úrovních veřejné správy;</w:t>
      </w:r>
    </w:p>
    <w:p w:rsidR="00F75183" w:rsidRDefault="00F75183" w:rsidP="00F75183">
      <w:pPr>
        <w:keepNext/>
        <w:keepLines/>
        <w:suppressLineNumbers/>
        <w:suppressAutoHyphens/>
        <w:spacing w:after="0" w:line="240" w:lineRule="auto"/>
        <w:rPr>
          <w:rFonts w:ascii="Arial" w:hAnsi="Arial" w:cs="Arial"/>
        </w:rPr>
      </w:pPr>
    </w:p>
    <w:p w:rsidR="00F75183" w:rsidRDefault="00F75183" w:rsidP="00F75183">
      <w:pPr>
        <w:pStyle w:val="Nzev"/>
        <w:keepNext/>
        <w:keepLines/>
        <w:suppressLineNumbers/>
        <w:suppressAutoHyphens/>
        <w:spacing w:before="0" w:line="240" w:lineRule="auto"/>
        <w:ind w:left="714" w:hanging="357"/>
        <w:rPr>
          <w:rFonts w:cs="Arial"/>
          <w:szCs w:val="22"/>
        </w:rPr>
      </w:pPr>
      <w:r>
        <w:rPr>
          <w:rFonts w:cs="Arial"/>
          <w:szCs w:val="22"/>
        </w:rPr>
        <w:t>Centrální zadavatel je dále odhodlán prosazovat dodržování práv duševního vlastnictví</w:t>
      </w:r>
      <w:r w:rsidR="002745B0">
        <w:rPr>
          <w:rFonts w:cs="Arial"/>
          <w:szCs w:val="22"/>
        </w:rPr>
        <w:t xml:space="preserve"> v </w:t>
      </w:r>
      <w:r>
        <w:rPr>
          <w:rFonts w:cs="Arial"/>
          <w:szCs w:val="22"/>
        </w:rPr>
        <w:t>souladu se standardy EU</w:t>
      </w:r>
      <w:r w:rsidR="002745B0">
        <w:rPr>
          <w:rFonts w:cs="Arial"/>
          <w:szCs w:val="22"/>
        </w:rPr>
        <w:t xml:space="preserve"> a </w:t>
      </w:r>
      <w:r>
        <w:rPr>
          <w:rFonts w:cs="Arial"/>
          <w:szCs w:val="22"/>
        </w:rPr>
        <w:t>směrnicemi WTO</w:t>
      </w:r>
      <w:r w:rsidR="002745B0">
        <w:rPr>
          <w:rFonts w:cs="Arial"/>
          <w:szCs w:val="22"/>
        </w:rPr>
        <w:t xml:space="preserve"> a </w:t>
      </w:r>
      <w:r>
        <w:rPr>
          <w:rFonts w:cs="Arial"/>
          <w:szCs w:val="22"/>
        </w:rPr>
        <w:t>prosazovat dodržování českých zákonů upravujících duševní vlastnictví, jakož i rozvíjet takovou spolupráci s dodavateli produktů ICT subjektům veřejné správy, která bude zahrnovat zejména (i) zlepšení používání ICT ve veřejné správě,</w:t>
      </w:r>
      <w:r w:rsidR="002745B0">
        <w:rPr>
          <w:rFonts w:cs="Arial"/>
          <w:szCs w:val="22"/>
        </w:rPr>
        <w:t xml:space="preserve"> a </w:t>
      </w:r>
      <w:r>
        <w:rPr>
          <w:rFonts w:cs="Arial"/>
          <w:szCs w:val="22"/>
        </w:rPr>
        <w:t>(ii) podporu služeb e-Government</w:t>
      </w:r>
      <w:r w:rsidR="002745B0">
        <w:rPr>
          <w:rFonts w:cs="Arial"/>
          <w:szCs w:val="22"/>
        </w:rPr>
        <w:t xml:space="preserve"> v </w:t>
      </w:r>
      <w:r>
        <w:rPr>
          <w:rFonts w:cs="Arial"/>
          <w:szCs w:val="22"/>
        </w:rPr>
        <w:t>České republice;</w:t>
      </w:r>
    </w:p>
    <w:p w:rsidR="00F75183" w:rsidRPr="00621FFB" w:rsidRDefault="00F75183" w:rsidP="00F75183">
      <w:pPr>
        <w:pStyle w:val="Nzev"/>
        <w:keepNext/>
        <w:keepLines/>
        <w:suppressLineNumbers/>
        <w:suppressAutoHyphens/>
        <w:spacing w:line="240" w:lineRule="auto"/>
      </w:pPr>
      <w:r w:rsidRPr="00621FFB">
        <w:rPr>
          <w:rFonts w:cs="Arial"/>
          <w:szCs w:val="22"/>
        </w:rPr>
        <w:t>Centrální zadavatel bude ve smyslu § 9 odst. 1 písm. b) Zákona provádět jménem svým</w:t>
      </w:r>
      <w:r w:rsidR="002745B0">
        <w:rPr>
          <w:rFonts w:cs="Arial"/>
          <w:szCs w:val="22"/>
        </w:rPr>
        <w:t xml:space="preserve"> a </w:t>
      </w:r>
      <w:r>
        <w:rPr>
          <w:rFonts w:cs="Arial"/>
          <w:szCs w:val="22"/>
        </w:rPr>
        <w:t>Z</w:t>
      </w:r>
      <w:r w:rsidRPr="00621FFB">
        <w:rPr>
          <w:rFonts w:cs="Arial"/>
          <w:szCs w:val="22"/>
        </w:rPr>
        <w:t>adavatel</w:t>
      </w:r>
      <w:r>
        <w:rPr>
          <w:rFonts w:cs="Arial"/>
          <w:szCs w:val="22"/>
        </w:rPr>
        <w:t>e</w:t>
      </w:r>
      <w:r w:rsidRPr="00621FFB">
        <w:rPr>
          <w:rFonts w:cs="Arial"/>
          <w:szCs w:val="22"/>
        </w:rPr>
        <w:t>, na účet svůj</w:t>
      </w:r>
      <w:r w:rsidR="002745B0">
        <w:rPr>
          <w:rFonts w:cs="Arial"/>
          <w:szCs w:val="22"/>
        </w:rPr>
        <w:t xml:space="preserve"> a </w:t>
      </w:r>
      <w:r>
        <w:rPr>
          <w:rFonts w:cs="Arial"/>
          <w:szCs w:val="22"/>
        </w:rPr>
        <w:t>Z</w:t>
      </w:r>
      <w:r w:rsidRPr="00621FFB">
        <w:rPr>
          <w:rFonts w:cs="Arial"/>
          <w:szCs w:val="22"/>
        </w:rPr>
        <w:t>adavatel</w:t>
      </w:r>
      <w:r>
        <w:rPr>
          <w:rFonts w:cs="Arial"/>
          <w:szCs w:val="22"/>
        </w:rPr>
        <w:t>e</w:t>
      </w:r>
      <w:r w:rsidRPr="00621FFB">
        <w:rPr>
          <w:rFonts w:cs="Arial"/>
          <w:szCs w:val="22"/>
        </w:rPr>
        <w:t xml:space="preserve"> centralizované zadávání spočívající</w:t>
      </w:r>
      <w:r w:rsidR="00062A15">
        <w:rPr>
          <w:rFonts w:cs="Arial"/>
          <w:szCs w:val="22"/>
        </w:rPr>
        <w:t> </w:t>
      </w:r>
      <w:r w:rsidRPr="00621FFB">
        <w:rPr>
          <w:rFonts w:cs="Arial"/>
          <w:szCs w:val="22"/>
        </w:rPr>
        <w:t>v</w:t>
      </w:r>
      <w:r>
        <w:rPr>
          <w:rFonts w:cs="Arial"/>
          <w:szCs w:val="22"/>
        </w:rPr>
        <w:t>:</w:t>
      </w:r>
    </w:p>
    <w:p w:rsidR="00F75183" w:rsidRPr="00621FFB" w:rsidRDefault="00F75183" w:rsidP="00F75183">
      <w:pPr>
        <w:pStyle w:val="Nzev"/>
        <w:keepNext/>
        <w:keepLines/>
        <w:numPr>
          <w:ilvl w:val="0"/>
          <w:numId w:val="5"/>
        </w:numPr>
        <w:suppressLineNumbers/>
        <w:suppressAutoHyphens/>
        <w:spacing w:line="240" w:lineRule="auto"/>
      </w:pPr>
      <w:r w:rsidRPr="00621FFB">
        <w:rPr>
          <w:rFonts w:cs="Arial"/>
          <w:szCs w:val="22"/>
        </w:rPr>
        <w:t>provedení centralizovaného zadávacího řízení na uzavření rámcové dohody ve smyslu Zákona na poskytování</w:t>
      </w:r>
      <w:r>
        <w:rPr>
          <w:rFonts w:cs="Arial"/>
          <w:szCs w:val="22"/>
        </w:rPr>
        <w:t>:</w:t>
      </w:r>
    </w:p>
    <w:p w:rsidR="00F75183" w:rsidRDefault="00F75183" w:rsidP="00F75183">
      <w:pPr>
        <w:pStyle w:val="Nzev"/>
        <w:keepNext/>
        <w:keepLines/>
        <w:numPr>
          <w:ilvl w:val="0"/>
          <w:numId w:val="6"/>
        </w:numPr>
        <w:suppressLineNumbers/>
        <w:suppressAutoHyphens/>
        <w:spacing w:line="240" w:lineRule="auto"/>
      </w:pPr>
      <w:r>
        <w:t>licencí</w:t>
      </w:r>
      <w:r w:rsidR="00363469">
        <w:t xml:space="preserve"> k </w:t>
      </w:r>
      <w:r>
        <w:t>programovým prostředkům společnosti Microsoft,</w:t>
      </w:r>
      <w:r w:rsidR="002745B0">
        <w:t xml:space="preserve"> a </w:t>
      </w:r>
      <w:r>
        <w:t>to</w:t>
      </w:r>
      <w:r w:rsidR="002745B0">
        <w:t xml:space="preserve"> v </w:t>
      </w:r>
      <w:r>
        <w:t>rozsahu programových prostředků (software) společnosti Microsoft nabízených</w:t>
      </w:r>
      <w:r w:rsidR="002745B0">
        <w:t xml:space="preserve"> v </w:t>
      </w:r>
      <w:r>
        <w:t>rámci licenčních programů Enterprise</w:t>
      </w:r>
      <w:r w:rsidR="002745B0">
        <w:t xml:space="preserve"> a </w:t>
      </w:r>
      <w:r>
        <w:t>Select Plus;</w:t>
      </w:r>
    </w:p>
    <w:p w:rsidR="00F75183" w:rsidRDefault="00F75183" w:rsidP="00F75183">
      <w:pPr>
        <w:pStyle w:val="Nzev"/>
        <w:keepNext/>
        <w:keepLines/>
        <w:numPr>
          <w:ilvl w:val="0"/>
          <w:numId w:val="6"/>
        </w:numPr>
        <w:suppressLineNumbers/>
        <w:suppressAutoHyphens/>
        <w:spacing w:line="240" w:lineRule="auto"/>
      </w:pPr>
      <w:r>
        <w:t>Software Assurance</w:t>
      </w:r>
      <w:r w:rsidR="00363469">
        <w:t xml:space="preserve"> k </w:t>
      </w:r>
      <w:r>
        <w:t>programovým prostředkům (softwarovým produktům) společnosti Microsoft;</w:t>
      </w:r>
    </w:p>
    <w:p w:rsidR="00F75183" w:rsidRDefault="00F75183" w:rsidP="00F75183">
      <w:pPr>
        <w:pStyle w:val="Nzev"/>
        <w:keepNext/>
        <w:keepLines/>
        <w:numPr>
          <w:ilvl w:val="0"/>
          <w:numId w:val="6"/>
        </w:numPr>
        <w:suppressLineNumbers/>
        <w:suppressAutoHyphens/>
        <w:spacing w:line="240" w:lineRule="auto"/>
      </w:pPr>
      <w:r>
        <w:t>služeb spojených s poskytováním plnění uvedeného</w:t>
      </w:r>
      <w:r w:rsidR="002745B0">
        <w:t xml:space="preserve"> v </w:t>
      </w:r>
      <w:r>
        <w:t>písm. a)</w:t>
      </w:r>
      <w:r w:rsidR="002745B0">
        <w:t xml:space="preserve"> a </w:t>
      </w:r>
      <w:r>
        <w:t>b) výše;</w:t>
      </w:r>
    </w:p>
    <w:p w:rsidR="00F75183" w:rsidRDefault="00F75183" w:rsidP="00F75183">
      <w:pPr>
        <w:pStyle w:val="Nzev"/>
        <w:numPr>
          <w:ilvl w:val="0"/>
          <w:numId w:val="0"/>
        </w:numPr>
        <w:ind w:left="1416" w:firstLine="696"/>
      </w:pPr>
      <w:r>
        <w:t>(dále souhrnně jen „</w:t>
      </w:r>
      <w:r>
        <w:rPr>
          <w:b/>
        </w:rPr>
        <w:t>Produkty Microsoft</w:t>
      </w:r>
      <w:r>
        <w:t xml:space="preserve">“)  </w:t>
      </w:r>
    </w:p>
    <w:p w:rsidR="00F75183" w:rsidRDefault="00F75183" w:rsidP="00F75183">
      <w:pPr>
        <w:pStyle w:val="Nzev"/>
        <w:widowControl w:val="0"/>
        <w:numPr>
          <w:ilvl w:val="0"/>
          <w:numId w:val="5"/>
        </w:numPr>
        <w:suppressLineNumbers/>
        <w:suppressAutoHyphens/>
        <w:spacing w:line="240" w:lineRule="auto"/>
      </w:pPr>
      <w:r>
        <w:t>zadávání veřejných zakázek na základě výše</w:t>
      </w:r>
      <w:r w:rsidR="002745B0">
        <w:t xml:space="preserve"> v </w:t>
      </w:r>
      <w:r>
        <w:t>tomto článku uvedené rámcové dohody za podmínek stanovených dále</w:t>
      </w:r>
      <w:r w:rsidR="002745B0">
        <w:t xml:space="preserve"> v </w:t>
      </w:r>
      <w:r>
        <w:t>této Smlouvě;</w:t>
      </w:r>
    </w:p>
    <w:p w:rsidR="00F75183" w:rsidRDefault="00F75183" w:rsidP="00F75183">
      <w:pPr>
        <w:pStyle w:val="Nzev"/>
        <w:keepNext/>
        <w:keepLines/>
        <w:numPr>
          <w:ilvl w:val="0"/>
          <w:numId w:val="0"/>
        </w:numPr>
        <w:suppressLineNumbers/>
        <w:tabs>
          <w:tab w:val="left" w:pos="3330"/>
        </w:tabs>
        <w:suppressAutoHyphens/>
        <w:spacing w:before="0" w:line="240" w:lineRule="auto"/>
        <w:ind w:left="567"/>
        <w:rPr>
          <w:rFonts w:cs="Arial"/>
          <w:szCs w:val="22"/>
        </w:rPr>
      </w:pPr>
      <w:r>
        <w:rPr>
          <w:rFonts w:cs="Arial"/>
          <w:szCs w:val="22"/>
        </w:rPr>
        <w:lastRenderedPageBreak/>
        <w:tab/>
      </w:r>
    </w:p>
    <w:p w:rsidR="00F75183" w:rsidRDefault="00F75183" w:rsidP="00F75183">
      <w:pPr>
        <w:pStyle w:val="Nzev"/>
        <w:keepNext/>
        <w:keepLines/>
        <w:suppressLineNumbers/>
        <w:suppressAutoHyphens/>
        <w:spacing w:before="0" w:line="240" w:lineRule="auto"/>
        <w:rPr>
          <w:rFonts w:cs="Arial"/>
          <w:szCs w:val="22"/>
        </w:rPr>
      </w:pPr>
      <w:r>
        <w:rPr>
          <w:rFonts w:cs="Arial"/>
          <w:szCs w:val="22"/>
        </w:rPr>
        <w:t>Tato Smlouva je uzavírána mezi Centrálním zadavatelem</w:t>
      </w:r>
      <w:r w:rsidR="002745B0">
        <w:rPr>
          <w:rFonts w:cs="Arial"/>
          <w:szCs w:val="22"/>
        </w:rPr>
        <w:t xml:space="preserve"> a </w:t>
      </w:r>
      <w:r>
        <w:rPr>
          <w:rFonts w:cs="Arial"/>
          <w:szCs w:val="22"/>
        </w:rPr>
        <w:t xml:space="preserve"> Zadavatelem;</w:t>
      </w:r>
    </w:p>
    <w:p w:rsidR="00F75183" w:rsidRDefault="00F75183" w:rsidP="00F75183">
      <w:pPr>
        <w:pStyle w:val="Nzev"/>
        <w:keepNext/>
        <w:keepLines/>
        <w:numPr>
          <w:ilvl w:val="0"/>
          <w:numId w:val="0"/>
        </w:numPr>
        <w:suppressLineNumbers/>
        <w:suppressAutoHyphens/>
        <w:spacing w:before="0" w:line="240" w:lineRule="auto"/>
        <w:ind w:left="720"/>
        <w:rPr>
          <w:rFonts w:cs="Arial"/>
          <w:szCs w:val="22"/>
        </w:rPr>
      </w:pPr>
    </w:p>
    <w:p w:rsidR="00F75183" w:rsidRDefault="00F75183" w:rsidP="00F75183">
      <w:pPr>
        <w:pStyle w:val="Nzev"/>
        <w:keepNext/>
        <w:keepLines/>
        <w:suppressLineNumbers/>
        <w:suppressAutoHyphens/>
        <w:spacing w:before="0" w:line="240" w:lineRule="auto"/>
        <w:ind w:left="714" w:hanging="357"/>
        <w:rPr>
          <w:rFonts w:cs="Arial"/>
          <w:szCs w:val="22"/>
        </w:rPr>
      </w:pPr>
      <w:r>
        <w:rPr>
          <w:rFonts w:cs="Arial"/>
          <w:szCs w:val="22"/>
        </w:rPr>
        <w:t>V návaznosti na výše uvedené si Smluvní strany přejí</w:t>
      </w:r>
      <w:r w:rsidR="002745B0">
        <w:rPr>
          <w:rFonts w:cs="Arial"/>
          <w:szCs w:val="22"/>
        </w:rPr>
        <w:t xml:space="preserve"> v </w:t>
      </w:r>
      <w:r>
        <w:rPr>
          <w:rFonts w:cs="Arial"/>
          <w:szCs w:val="22"/>
        </w:rPr>
        <w:t>souladu s ustanovením § 9 Zákona vymezit</w:t>
      </w:r>
      <w:r w:rsidR="002745B0">
        <w:rPr>
          <w:rFonts w:cs="Arial"/>
          <w:szCs w:val="22"/>
        </w:rPr>
        <w:t xml:space="preserve"> v </w:t>
      </w:r>
      <w:r>
        <w:rPr>
          <w:rFonts w:cs="Arial"/>
          <w:szCs w:val="22"/>
        </w:rPr>
        <w:t>této Smlouvě vzájemná práva</w:t>
      </w:r>
      <w:r w:rsidR="002745B0">
        <w:rPr>
          <w:rFonts w:cs="Arial"/>
          <w:szCs w:val="22"/>
        </w:rPr>
        <w:t xml:space="preserve"> a </w:t>
      </w:r>
      <w:r>
        <w:rPr>
          <w:rFonts w:cs="Arial"/>
          <w:szCs w:val="22"/>
        </w:rPr>
        <w:t>povinnosti</w:t>
      </w:r>
      <w:r w:rsidR="002745B0">
        <w:rPr>
          <w:rFonts w:cs="Arial"/>
          <w:szCs w:val="22"/>
        </w:rPr>
        <w:t xml:space="preserve"> v </w:t>
      </w:r>
      <w:r>
        <w:rPr>
          <w:rFonts w:cs="Arial"/>
          <w:szCs w:val="22"/>
        </w:rPr>
        <w:t>souvislosti s centralizovaným zadáváním;</w:t>
      </w:r>
    </w:p>
    <w:p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p>
    <w:p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r>
        <w:rPr>
          <w:rFonts w:ascii="Arial" w:hAnsi="Arial" w:cs="Arial"/>
        </w:rPr>
        <w:t>DOHODLY SE SMLUVNÍ STRANY NA NÁSLEDUJÍCÍM:</w:t>
      </w:r>
    </w:p>
    <w:p w:rsidR="00F75183" w:rsidRPr="00B34B69" w:rsidRDefault="00F75183" w:rsidP="00062A15">
      <w:pPr>
        <w:pStyle w:val="Odstavecseseznamem"/>
        <w:keepNext/>
        <w:keepLines/>
        <w:numPr>
          <w:ilvl w:val="0"/>
          <w:numId w:val="8"/>
        </w:numPr>
        <w:suppressLineNumbers/>
        <w:suppressAutoHyphens/>
        <w:spacing w:before="720" w:after="240" w:line="240" w:lineRule="auto"/>
        <w:ind w:left="357" w:hanging="357"/>
        <w:jc w:val="center"/>
        <w:rPr>
          <w:rFonts w:ascii="Arial" w:hAnsi="Arial" w:cs="Arial"/>
          <w:i/>
        </w:rPr>
      </w:pPr>
      <w:r w:rsidRPr="00B34B69">
        <w:rPr>
          <w:rFonts w:ascii="Arial" w:hAnsi="Arial" w:cs="Arial"/>
          <w:b/>
        </w:rPr>
        <w:t>PŘEDMĚT SMLOUVY</w:t>
      </w:r>
    </w:p>
    <w:p w:rsidR="00F75183" w:rsidRPr="008B26FD" w:rsidRDefault="00F75183" w:rsidP="008B26FD">
      <w:pPr>
        <w:pStyle w:val="Odstavecseseznamem"/>
        <w:keepNext/>
        <w:keepLines/>
        <w:numPr>
          <w:ilvl w:val="1"/>
          <w:numId w:val="3"/>
        </w:numPr>
        <w:suppressLineNumbers/>
        <w:suppressAutoHyphens/>
        <w:spacing w:line="254" w:lineRule="auto"/>
        <w:jc w:val="both"/>
        <w:rPr>
          <w:rFonts w:ascii="Arial" w:hAnsi="Arial" w:cs="Arial"/>
        </w:rPr>
      </w:pPr>
      <w:r w:rsidRPr="008B26FD">
        <w:rPr>
          <w:rFonts w:ascii="Arial" w:hAnsi="Arial" w:cs="Arial"/>
        </w:rPr>
        <w:t>Předmětem Smlouvy je úprava práv</w:t>
      </w:r>
      <w:r w:rsidR="002745B0" w:rsidRPr="008B26FD">
        <w:rPr>
          <w:rFonts w:ascii="Arial" w:hAnsi="Arial" w:cs="Arial"/>
        </w:rPr>
        <w:t xml:space="preserve"> a </w:t>
      </w:r>
      <w:r w:rsidRPr="008B26FD">
        <w:rPr>
          <w:rFonts w:ascii="Arial" w:hAnsi="Arial" w:cs="Arial"/>
        </w:rPr>
        <w:t>povinností Smluvních stran při realizaci centralizovaného zadávání na poskytování Produktů Microsoft.</w:t>
      </w:r>
    </w:p>
    <w:p w:rsidR="00F75183" w:rsidRPr="008B26FD" w:rsidRDefault="00F75183" w:rsidP="008B26FD">
      <w:pPr>
        <w:pStyle w:val="Odstavecseseznamem"/>
        <w:keepNext/>
        <w:keepLines/>
        <w:numPr>
          <w:ilvl w:val="1"/>
          <w:numId w:val="3"/>
        </w:numPr>
        <w:suppressLineNumbers/>
        <w:suppressAutoHyphens/>
        <w:spacing w:line="254" w:lineRule="auto"/>
        <w:jc w:val="both"/>
        <w:rPr>
          <w:rFonts w:ascii="Arial" w:hAnsi="Arial" w:cs="Arial"/>
        </w:rPr>
      </w:pPr>
      <w:r w:rsidRPr="008B26FD">
        <w:rPr>
          <w:rFonts w:ascii="Arial" w:hAnsi="Arial" w:cs="Arial"/>
        </w:rPr>
        <w:t>Smluvní strany se dohodly</w:t>
      </w:r>
      <w:r w:rsidR="002745B0" w:rsidRPr="008B26FD">
        <w:rPr>
          <w:rFonts w:ascii="Arial" w:hAnsi="Arial" w:cs="Arial"/>
        </w:rPr>
        <w:t xml:space="preserve"> a </w:t>
      </w:r>
      <w:r w:rsidRPr="008B26FD">
        <w:rPr>
          <w:rFonts w:ascii="Arial" w:hAnsi="Arial" w:cs="Arial"/>
        </w:rPr>
        <w:t>Zadavatel tímto zmocňuje Centrálního zadavatele, aby pro něj provedl centralizované zadávání, jehož předmětem bude realizace otevřeného zadávacího řízení na poskytování Produktů Microsoft dle § 3 písm. b)</w:t>
      </w:r>
      <w:r w:rsidR="002745B0" w:rsidRPr="008B26FD">
        <w:rPr>
          <w:rFonts w:ascii="Arial" w:hAnsi="Arial" w:cs="Arial"/>
        </w:rPr>
        <w:t xml:space="preserve"> a </w:t>
      </w:r>
      <w:r w:rsidRPr="008B26FD">
        <w:rPr>
          <w:rFonts w:ascii="Arial" w:hAnsi="Arial" w:cs="Arial"/>
        </w:rPr>
        <w:t>§ 9 odst. 1 písm. b) Zákona za účelem uzavření rámcové dohody ve smyslu § 131</w:t>
      </w:r>
      <w:r w:rsidR="002745B0" w:rsidRPr="008B26FD">
        <w:rPr>
          <w:rFonts w:ascii="Arial" w:hAnsi="Arial" w:cs="Arial"/>
        </w:rPr>
        <w:t xml:space="preserve"> a </w:t>
      </w:r>
      <w:r w:rsidRPr="008B26FD">
        <w:rPr>
          <w:rFonts w:ascii="Arial" w:hAnsi="Arial" w:cs="Arial"/>
        </w:rPr>
        <w:t>násl. Zákona s</w:t>
      </w:r>
      <w:r w:rsidR="00861B5A">
        <w:rPr>
          <w:rFonts w:ascii="Arial" w:hAnsi="Arial" w:cs="Arial"/>
        </w:rPr>
        <w:t xml:space="preserve"> vybranými </w:t>
      </w:r>
      <w:r w:rsidRPr="008B26FD">
        <w:rPr>
          <w:rFonts w:ascii="Arial" w:hAnsi="Arial" w:cs="Arial"/>
        </w:rPr>
        <w:t>dodavateli (dále jen „Zadávací řízení</w:t>
      </w:r>
      <w:r w:rsidR="008B26FD">
        <w:rPr>
          <w:rFonts w:ascii="Arial" w:hAnsi="Arial" w:cs="Arial"/>
        </w:rPr>
        <w:t>“).</w:t>
      </w:r>
    </w:p>
    <w:p w:rsidR="00F75183" w:rsidRPr="008B26FD" w:rsidRDefault="00F75183" w:rsidP="008B26FD">
      <w:pPr>
        <w:pStyle w:val="Odstavecseseznamem"/>
        <w:keepNext/>
        <w:keepLines/>
        <w:numPr>
          <w:ilvl w:val="1"/>
          <w:numId w:val="3"/>
        </w:numPr>
        <w:suppressLineNumbers/>
        <w:suppressAutoHyphens/>
        <w:spacing w:line="254" w:lineRule="auto"/>
        <w:jc w:val="both"/>
        <w:rPr>
          <w:rFonts w:ascii="Arial" w:hAnsi="Arial" w:cs="Arial"/>
        </w:rPr>
      </w:pPr>
      <w:r w:rsidRPr="008B26FD">
        <w:rPr>
          <w:rFonts w:ascii="Arial" w:hAnsi="Arial" w:cs="Arial"/>
        </w:rPr>
        <w:t>Smluvní strany se dohodly</w:t>
      </w:r>
      <w:r w:rsidR="002745B0" w:rsidRPr="008B26FD">
        <w:rPr>
          <w:rFonts w:ascii="Arial" w:hAnsi="Arial" w:cs="Arial"/>
        </w:rPr>
        <w:t xml:space="preserve"> a </w:t>
      </w:r>
      <w:r w:rsidRPr="008B26FD">
        <w:rPr>
          <w:rFonts w:ascii="Arial" w:hAnsi="Arial" w:cs="Arial"/>
        </w:rPr>
        <w:t>Zadavatel tímto zmocňuje Centrálního zadavatele</w:t>
      </w:r>
      <w:r w:rsidR="00363469" w:rsidRPr="008B26FD">
        <w:rPr>
          <w:rFonts w:ascii="Arial" w:hAnsi="Arial" w:cs="Arial"/>
        </w:rPr>
        <w:t xml:space="preserve"> k </w:t>
      </w:r>
      <w:r w:rsidRPr="008B26FD">
        <w:rPr>
          <w:rFonts w:ascii="Arial" w:hAnsi="Arial" w:cs="Arial"/>
        </w:rPr>
        <w:t>tomu, aby na základě provedeného Zadávacího řízení uzavřel jménem svým</w:t>
      </w:r>
      <w:r w:rsidR="002745B0" w:rsidRPr="008B26FD">
        <w:rPr>
          <w:rFonts w:ascii="Arial" w:hAnsi="Arial" w:cs="Arial"/>
        </w:rPr>
        <w:t xml:space="preserve"> a </w:t>
      </w:r>
      <w:r w:rsidRPr="008B26FD">
        <w:rPr>
          <w:rFonts w:ascii="Arial" w:hAnsi="Arial" w:cs="Arial"/>
        </w:rPr>
        <w:t>na svůj účet</w:t>
      </w:r>
      <w:r w:rsidR="002745B0" w:rsidRPr="008B26FD">
        <w:rPr>
          <w:rFonts w:ascii="Arial" w:hAnsi="Arial" w:cs="Arial"/>
        </w:rPr>
        <w:t xml:space="preserve"> a </w:t>
      </w:r>
      <w:r w:rsidRPr="008B26FD">
        <w:rPr>
          <w:rFonts w:ascii="Arial" w:hAnsi="Arial" w:cs="Arial"/>
        </w:rPr>
        <w:t>dále jménem</w:t>
      </w:r>
      <w:r w:rsidR="002745B0" w:rsidRPr="008B26FD">
        <w:rPr>
          <w:rFonts w:ascii="Arial" w:hAnsi="Arial" w:cs="Arial"/>
        </w:rPr>
        <w:t xml:space="preserve"> a </w:t>
      </w:r>
      <w:r w:rsidRPr="008B26FD">
        <w:rPr>
          <w:rFonts w:ascii="Arial" w:hAnsi="Arial" w:cs="Arial"/>
        </w:rPr>
        <w:t>na účet Zadavatele, rámcovou dohodu na poskytování Produktů Microsoft dle § 131</w:t>
      </w:r>
      <w:r w:rsidR="002745B0" w:rsidRPr="008B26FD">
        <w:rPr>
          <w:rFonts w:ascii="Arial" w:hAnsi="Arial" w:cs="Arial"/>
        </w:rPr>
        <w:t xml:space="preserve"> a </w:t>
      </w:r>
      <w:r w:rsidRPr="008B26FD">
        <w:rPr>
          <w:rFonts w:ascii="Arial" w:hAnsi="Arial" w:cs="Arial"/>
        </w:rPr>
        <w:t>násl. Zákona s</w:t>
      </w:r>
      <w:r w:rsidR="00861B5A">
        <w:rPr>
          <w:rFonts w:ascii="Arial" w:hAnsi="Arial" w:cs="Arial"/>
        </w:rPr>
        <w:t xml:space="preserve"> vybranými </w:t>
      </w:r>
      <w:r w:rsidRPr="008B26FD">
        <w:rPr>
          <w:rFonts w:ascii="Arial" w:hAnsi="Arial" w:cs="Arial"/>
        </w:rPr>
        <w:t>dodavateli (dále jen „Rámcová dohoda</w:t>
      </w:r>
      <w:r w:rsidR="008B26FD">
        <w:rPr>
          <w:rFonts w:ascii="Arial" w:hAnsi="Arial" w:cs="Arial"/>
        </w:rPr>
        <w:t>“).</w:t>
      </w:r>
    </w:p>
    <w:p w:rsidR="00F75183" w:rsidRPr="008B26FD" w:rsidRDefault="00F75183" w:rsidP="008B26FD">
      <w:pPr>
        <w:pStyle w:val="Odstavecseseznamem"/>
        <w:keepNext/>
        <w:keepLines/>
        <w:numPr>
          <w:ilvl w:val="1"/>
          <w:numId w:val="3"/>
        </w:numPr>
        <w:suppressLineNumbers/>
        <w:suppressAutoHyphens/>
        <w:spacing w:line="254" w:lineRule="auto"/>
        <w:jc w:val="both"/>
        <w:rPr>
          <w:rFonts w:ascii="Arial" w:hAnsi="Arial" w:cs="Arial"/>
        </w:rPr>
      </w:pPr>
      <w:r w:rsidRPr="008B26FD">
        <w:rPr>
          <w:rFonts w:ascii="Arial" w:hAnsi="Arial" w:cs="Arial"/>
        </w:rPr>
        <w:t>Smluvní strany se dohodly, že poskytování konkrétního plnění Zadavateli, potažmo i Centrálnímu zadavateli, bude realizováno na základě prováděcích smluv uzavřených</w:t>
      </w:r>
      <w:r w:rsidR="002745B0" w:rsidRPr="008B26FD">
        <w:rPr>
          <w:rFonts w:ascii="Arial" w:hAnsi="Arial" w:cs="Arial"/>
        </w:rPr>
        <w:t xml:space="preserve"> v </w:t>
      </w:r>
      <w:r w:rsidRPr="008B26FD">
        <w:rPr>
          <w:rFonts w:ascii="Arial" w:hAnsi="Arial" w:cs="Arial"/>
        </w:rPr>
        <w:t>rámci veřejných zakázek zadávaných na základě Rámcové dohody dle ustanovení § 132 odst. 3 písm. a) ve spojení s ustanovením § 135 Zákona. Smluvní strany se</w:t>
      </w:r>
      <w:r w:rsidR="002745B0" w:rsidRPr="008B26FD">
        <w:rPr>
          <w:rFonts w:ascii="Arial" w:hAnsi="Arial" w:cs="Arial"/>
        </w:rPr>
        <w:t xml:space="preserve"> v </w:t>
      </w:r>
      <w:r w:rsidRPr="008B26FD">
        <w:rPr>
          <w:rFonts w:ascii="Arial" w:hAnsi="Arial" w:cs="Arial"/>
        </w:rPr>
        <w:t>této souvislosti dále dohodly, že zadávání veřejné zakázky na základě Rámcové dohody (dále též „Dílčí zadávací řízení“) směřující</w:t>
      </w:r>
      <w:r w:rsidR="00363469" w:rsidRPr="008B26FD">
        <w:rPr>
          <w:rFonts w:ascii="Arial" w:hAnsi="Arial" w:cs="Arial"/>
        </w:rPr>
        <w:t xml:space="preserve"> k </w:t>
      </w:r>
      <w:r w:rsidRPr="008B26FD">
        <w:rPr>
          <w:rFonts w:ascii="Arial" w:hAnsi="Arial" w:cs="Arial"/>
        </w:rPr>
        <w:t>uzavření konkrétní prováděcí smlouvy může být vedeno (realizováno):</w:t>
      </w:r>
    </w:p>
    <w:p w:rsidR="00F75183" w:rsidRDefault="00F75183" w:rsidP="00F75183">
      <w:pPr>
        <w:pStyle w:val="Nadpis2"/>
        <w:numPr>
          <w:ilvl w:val="0"/>
          <w:numId w:val="4"/>
        </w:numPr>
        <w:suppressLineNumbers/>
        <w:suppressAutoHyphens/>
        <w:spacing w:line="240" w:lineRule="auto"/>
        <w:rPr>
          <w:rFonts w:cs="Arial"/>
          <w:szCs w:val="22"/>
        </w:rPr>
      </w:pPr>
      <w:r>
        <w:rPr>
          <w:rFonts w:cs="Arial"/>
          <w:szCs w:val="22"/>
        </w:rPr>
        <w:t>Centrálním zadavatelem,</w:t>
      </w:r>
      <w:r w:rsidR="002745B0">
        <w:rPr>
          <w:rFonts w:cs="Arial"/>
          <w:szCs w:val="22"/>
        </w:rPr>
        <w:t xml:space="preserve"> a </w:t>
      </w:r>
      <w:r>
        <w:rPr>
          <w:rFonts w:cs="Arial"/>
          <w:szCs w:val="22"/>
        </w:rPr>
        <w:t>to jeho jménem</w:t>
      </w:r>
      <w:r w:rsidR="002745B0">
        <w:rPr>
          <w:rFonts w:cs="Arial"/>
          <w:szCs w:val="22"/>
        </w:rPr>
        <w:t xml:space="preserve"> a </w:t>
      </w:r>
      <w:r>
        <w:rPr>
          <w:rFonts w:cs="Arial"/>
          <w:szCs w:val="22"/>
        </w:rPr>
        <w:t>na účet Centrálního zadavatele; nebo</w:t>
      </w:r>
    </w:p>
    <w:p w:rsidR="00F75183" w:rsidRDefault="00F75183" w:rsidP="00F75183">
      <w:pPr>
        <w:pStyle w:val="Nadpis2"/>
        <w:numPr>
          <w:ilvl w:val="0"/>
          <w:numId w:val="4"/>
        </w:numPr>
        <w:suppressLineNumbers/>
        <w:suppressAutoHyphens/>
        <w:spacing w:line="240" w:lineRule="auto"/>
        <w:rPr>
          <w:rFonts w:cs="Arial"/>
          <w:szCs w:val="22"/>
        </w:rPr>
      </w:pPr>
      <w:r>
        <w:rPr>
          <w:rFonts w:cs="Arial"/>
          <w:szCs w:val="22"/>
        </w:rPr>
        <w:t>Centrálním zadavatelem,</w:t>
      </w:r>
      <w:r w:rsidR="002745B0">
        <w:rPr>
          <w:rFonts w:cs="Arial"/>
          <w:szCs w:val="22"/>
        </w:rPr>
        <w:t xml:space="preserve"> a </w:t>
      </w:r>
      <w:r>
        <w:rPr>
          <w:rFonts w:cs="Arial"/>
          <w:szCs w:val="22"/>
        </w:rPr>
        <w:t>to jménem</w:t>
      </w:r>
      <w:r w:rsidR="002745B0">
        <w:rPr>
          <w:rFonts w:cs="Arial"/>
          <w:szCs w:val="22"/>
        </w:rPr>
        <w:t xml:space="preserve"> a </w:t>
      </w:r>
      <w:r>
        <w:rPr>
          <w:rFonts w:cs="Arial"/>
          <w:szCs w:val="22"/>
        </w:rPr>
        <w:t xml:space="preserve">na účet Zadavatele; nebo </w:t>
      </w:r>
    </w:p>
    <w:p w:rsidR="00F75183" w:rsidRDefault="00F75183" w:rsidP="00F75183">
      <w:pPr>
        <w:pStyle w:val="Nadpis2"/>
        <w:numPr>
          <w:ilvl w:val="0"/>
          <w:numId w:val="4"/>
        </w:numPr>
        <w:suppressLineNumbers/>
        <w:suppressAutoHyphens/>
        <w:spacing w:line="240" w:lineRule="auto"/>
        <w:rPr>
          <w:rFonts w:cs="Arial"/>
          <w:szCs w:val="22"/>
        </w:rPr>
      </w:pPr>
      <w:r>
        <w:rPr>
          <w:rFonts w:cs="Arial"/>
          <w:szCs w:val="22"/>
        </w:rPr>
        <w:t>Zadavatelem jeho jménem</w:t>
      </w:r>
      <w:r w:rsidR="002745B0">
        <w:rPr>
          <w:rFonts w:cs="Arial"/>
          <w:szCs w:val="22"/>
        </w:rPr>
        <w:t xml:space="preserve"> a </w:t>
      </w:r>
      <w:r>
        <w:rPr>
          <w:rFonts w:cs="Arial"/>
          <w:szCs w:val="22"/>
        </w:rPr>
        <w:t xml:space="preserve">na účet takového Zadavatele. </w:t>
      </w:r>
    </w:p>
    <w:p w:rsidR="00F75183" w:rsidRDefault="00F75183" w:rsidP="00F75183">
      <w:pPr>
        <w:pStyle w:val="Nadpis2"/>
        <w:suppressLineNumbers/>
        <w:suppressAutoHyphens/>
        <w:spacing w:before="0" w:line="240" w:lineRule="auto"/>
        <w:ind w:left="0" w:firstLine="0"/>
        <w:rPr>
          <w:rFonts w:cs="Arial"/>
          <w:szCs w:val="22"/>
        </w:rPr>
      </w:pPr>
    </w:p>
    <w:p w:rsidR="00F75183" w:rsidRDefault="00F75183" w:rsidP="00F75183">
      <w:pPr>
        <w:pStyle w:val="Nadpis2"/>
        <w:suppressLineNumbers/>
        <w:suppressAutoHyphens/>
        <w:spacing w:before="0" w:line="240" w:lineRule="auto"/>
        <w:ind w:firstLine="0"/>
        <w:rPr>
          <w:rFonts w:cs="Arial"/>
          <w:szCs w:val="22"/>
        </w:rPr>
      </w:pPr>
      <w:r>
        <w:rPr>
          <w:rFonts w:cs="Arial"/>
          <w:szCs w:val="22"/>
        </w:rPr>
        <w:t>Pro vyloučení všech pochybností se však Smluvní strany dohodly</w:t>
      </w:r>
      <w:r w:rsidR="002745B0">
        <w:rPr>
          <w:rFonts w:cs="Arial"/>
          <w:szCs w:val="22"/>
        </w:rPr>
        <w:t xml:space="preserve"> a </w:t>
      </w:r>
      <w:r>
        <w:rPr>
          <w:rFonts w:cs="Arial"/>
          <w:szCs w:val="22"/>
        </w:rPr>
        <w:t>činí nesporným, že jednotlivé prováděcí smlouvy uzavírané na základě Dílčích zadávacích řízení bude s příslušnými dodavateli uzavírat svým jménem</w:t>
      </w:r>
      <w:r w:rsidR="002745B0">
        <w:rPr>
          <w:rFonts w:cs="Arial"/>
          <w:szCs w:val="22"/>
        </w:rPr>
        <w:t xml:space="preserve"> a </w:t>
      </w:r>
      <w:r>
        <w:rPr>
          <w:rFonts w:cs="Arial"/>
          <w:szCs w:val="22"/>
        </w:rPr>
        <w:t>na svůj účet vždy ta Smluvní strana, pro kterou má být Dílčí zadávací řízení provedeno.</w:t>
      </w:r>
    </w:p>
    <w:p w:rsidR="00F75183" w:rsidRDefault="00F75183" w:rsidP="00F75183">
      <w:pPr>
        <w:pStyle w:val="Nadpis2"/>
        <w:suppressLineNumbers/>
        <w:suppressAutoHyphens/>
        <w:spacing w:before="0" w:line="240" w:lineRule="auto"/>
        <w:ind w:firstLine="0"/>
        <w:rPr>
          <w:rFonts w:cs="Arial"/>
          <w:szCs w:val="22"/>
        </w:rPr>
      </w:pPr>
    </w:p>
    <w:p w:rsidR="00F75183" w:rsidRDefault="00F75183" w:rsidP="00F75183">
      <w:pPr>
        <w:pStyle w:val="Nadpis2"/>
        <w:numPr>
          <w:ilvl w:val="1"/>
          <w:numId w:val="3"/>
        </w:numPr>
        <w:suppressLineNumbers/>
        <w:suppressAutoHyphens/>
        <w:spacing w:before="0" w:line="240" w:lineRule="auto"/>
        <w:rPr>
          <w:rFonts w:cs="Arial"/>
          <w:szCs w:val="22"/>
        </w:rPr>
      </w:pPr>
      <w:r w:rsidRPr="008B26FD">
        <w:rPr>
          <w:rFonts w:eastAsiaTheme="minorHAnsi" w:cs="Arial"/>
          <w:bCs w:val="0"/>
          <w:szCs w:val="22"/>
        </w:rPr>
        <w:t>Smluvní strany se dohodly, že povinnost dle ustanovení článku</w:t>
      </w:r>
      <w:r w:rsidR="008B26FD">
        <w:rPr>
          <w:rFonts w:eastAsiaTheme="minorHAnsi" w:cs="Arial"/>
          <w:bCs w:val="0"/>
          <w:szCs w:val="22"/>
        </w:rPr>
        <w:t> </w:t>
      </w:r>
      <w:r w:rsidRPr="008B26FD">
        <w:rPr>
          <w:rFonts w:eastAsiaTheme="minorHAnsi" w:cs="Arial"/>
          <w:bCs w:val="0"/>
          <w:szCs w:val="22"/>
        </w:rPr>
        <w:t>1.4 písm.</w:t>
      </w:r>
      <w:r w:rsidR="008B26FD">
        <w:rPr>
          <w:rFonts w:eastAsiaTheme="minorHAnsi" w:cs="Arial"/>
          <w:bCs w:val="0"/>
          <w:szCs w:val="22"/>
        </w:rPr>
        <w:t> </w:t>
      </w:r>
      <w:r w:rsidRPr="008B26FD">
        <w:rPr>
          <w:rFonts w:eastAsiaTheme="minorHAnsi" w:cs="Arial"/>
          <w:bCs w:val="0"/>
          <w:szCs w:val="22"/>
        </w:rPr>
        <w:t>b) Smlouvy se na Centrálního</w:t>
      </w:r>
      <w:r>
        <w:rPr>
          <w:rFonts w:cs="Arial"/>
          <w:szCs w:val="22"/>
        </w:rPr>
        <w:t xml:space="preserve"> zadavatele vzt</w:t>
      </w:r>
      <w:r w:rsidR="008B26FD">
        <w:rPr>
          <w:rFonts w:cs="Arial"/>
          <w:szCs w:val="22"/>
        </w:rPr>
        <w:t>ahuje pouze za předpokladu, že:</w:t>
      </w:r>
    </w:p>
    <w:p w:rsidR="00F75183" w:rsidRDefault="00F75183" w:rsidP="00F75183">
      <w:pPr>
        <w:pStyle w:val="Nadpis2"/>
        <w:numPr>
          <w:ilvl w:val="0"/>
          <w:numId w:val="7"/>
        </w:numPr>
        <w:suppressLineNumbers/>
        <w:suppressAutoHyphens/>
        <w:spacing w:before="0" w:line="240" w:lineRule="auto"/>
        <w:rPr>
          <w:rFonts w:cs="Arial"/>
          <w:szCs w:val="22"/>
        </w:rPr>
      </w:pPr>
      <w:r>
        <w:rPr>
          <w:rFonts w:cs="Arial"/>
          <w:szCs w:val="22"/>
        </w:rPr>
        <w:t>Centrální zadavatel obdrží od Zadavatele písemnou žádost</w:t>
      </w:r>
      <w:r w:rsidR="00363469">
        <w:rPr>
          <w:rFonts w:cs="Arial"/>
          <w:szCs w:val="22"/>
        </w:rPr>
        <w:t xml:space="preserve"> o </w:t>
      </w:r>
      <w:r>
        <w:rPr>
          <w:rFonts w:cs="Arial"/>
          <w:szCs w:val="22"/>
        </w:rPr>
        <w:t>poskytnutí plnění ve smyslu předmětného ustanovení této Smlouvy, tedy že Centrální zadavatel obdrží od Zadavatele žádost</w:t>
      </w:r>
      <w:r w:rsidR="00363469">
        <w:rPr>
          <w:rFonts w:cs="Arial"/>
          <w:szCs w:val="22"/>
        </w:rPr>
        <w:t xml:space="preserve"> o </w:t>
      </w:r>
      <w:r>
        <w:rPr>
          <w:rFonts w:cs="Arial"/>
          <w:szCs w:val="22"/>
        </w:rPr>
        <w:t>realizaci konkrétního Dílčího zadávacího řízení,</w:t>
      </w:r>
    </w:p>
    <w:p w:rsidR="00F75183" w:rsidRPr="00DA70C4" w:rsidRDefault="00F75183" w:rsidP="00F75183">
      <w:pPr>
        <w:pStyle w:val="Nadpis2"/>
        <w:numPr>
          <w:ilvl w:val="0"/>
          <w:numId w:val="7"/>
        </w:numPr>
        <w:suppressLineNumbers/>
        <w:suppressAutoHyphens/>
        <w:spacing w:before="0" w:line="240" w:lineRule="auto"/>
        <w:rPr>
          <w:rFonts w:cs="Arial"/>
          <w:szCs w:val="22"/>
        </w:rPr>
      </w:pPr>
      <w:r w:rsidRPr="00DA70C4">
        <w:rPr>
          <w:rFonts w:cs="Arial"/>
          <w:szCs w:val="22"/>
        </w:rPr>
        <w:lastRenderedPageBreak/>
        <w:t>písemná žádost</w:t>
      </w:r>
      <w:r w:rsidR="00363469">
        <w:rPr>
          <w:rFonts w:cs="Arial"/>
          <w:szCs w:val="22"/>
        </w:rPr>
        <w:t xml:space="preserve"> o </w:t>
      </w:r>
      <w:r w:rsidRPr="00DA70C4">
        <w:rPr>
          <w:rFonts w:cs="Arial"/>
          <w:szCs w:val="22"/>
        </w:rPr>
        <w:t>realizaci Dílčího zadávacího řízení bude Centrálnímu zadavateli doručena</w:t>
      </w:r>
      <w:r w:rsidR="002745B0">
        <w:rPr>
          <w:rFonts w:cs="Arial"/>
          <w:szCs w:val="22"/>
        </w:rPr>
        <w:t xml:space="preserve"> v </w:t>
      </w:r>
      <w:r w:rsidRPr="00DA70C4">
        <w:rPr>
          <w:rFonts w:cs="Arial"/>
          <w:szCs w:val="22"/>
        </w:rPr>
        <w:t>dostatečném předs</w:t>
      </w:r>
      <w:r>
        <w:rPr>
          <w:rFonts w:cs="Arial"/>
          <w:szCs w:val="22"/>
        </w:rPr>
        <w:t>t</w:t>
      </w:r>
      <w:r w:rsidRPr="00DA70C4">
        <w:rPr>
          <w:rFonts w:cs="Arial"/>
          <w:szCs w:val="22"/>
        </w:rPr>
        <w:t>ihu s přihlédnutím zejména</w:t>
      </w:r>
      <w:r w:rsidR="00363469">
        <w:rPr>
          <w:rFonts w:cs="Arial"/>
          <w:szCs w:val="22"/>
        </w:rPr>
        <w:t xml:space="preserve"> k </w:t>
      </w:r>
      <w:r w:rsidRPr="00DA70C4">
        <w:rPr>
          <w:rFonts w:cs="Arial"/>
          <w:szCs w:val="22"/>
        </w:rPr>
        <w:t>předpokládanému rozsahu poptávaných Produktů Microsoft</w:t>
      </w:r>
      <w:r w:rsidR="002745B0">
        <w:rPr>
          <w:rFonts w:cs="Arial"/>
          <w:szCs w:val="22"/>
        </w:rPr>
        <w:t xml:space="preserve"> a </w:t>
      </w:r>
      <w:r w:rsidRPr="00DA70C4">
        <w:rPr>
          <w:rFonts w:cs="Arial"/>
          <w:szCs w:val="22"/>
        </w:rPr>
        <w:t xml:space="preserve">délce příslušného </w:t>
      </w:r>
      <w:r w:rsidRPr="00F02352">
        <w:rPr>
          <w:rFonts w:cs="Arial"/>
          <w:szCs w:val="22"/>
        </w:rPr>
        <w:t>Dílčího zadávacího řízení</w:t>
      </w:r>
      <w:r>
        <w:rPr>
          <w:rFonts w:cs="Arial"/>
          <w:szCs w:val="22"/>
        </w:rPr>
        <w:t>.</w:t>
      </w:r>
      <w:r w:rsidR="002745B0">
        <w:rPr>
          <w:rFonts w:cs="Arial"/>
          <w:szCs w:val="22"/>
        </w:rPr>
        <w:t xml:space="preserve"> v </w:t>
      </w:r>
      <w:r w:rsidRPr="00DA70C4">
        <w:rPr>
          <w:rFonts w:cs="Arial"/>
          <w:szCs w:val="22"/>
        </w:rPr>
        <w:t>případě požadavku na poskytnutí Produktů Microsoft</w:t>
      </w:r>
      <w:r w:rsidR="002745B0">
        <w:rPr>
          <w:rFonts w:cs="Arial"/>
          <w:szCs w:val="22"/>
        </w:rPr>
        <w:t xml:space="preserve"> v </w:t>
      </w:r>
      <w:r w:rsidRPr="00DA70C4">
        <w:rPr>
          <w:rFonts w:cs="Arial"/>
          <w:szCs w:val="22"/>
        </w:rPr>
        <w:t xml:space="preserve">rámci licenčního </w:t>
      </w:r>
      <w:r w:rsidRPr="0039355E">
        <w:rPr>
          <w:rFonts w:cs="Arial"/>
          <w:szCs w:val="22"/>
        </w:rPr>
        <w:t xml:space="preserve">programu Enterprise </w:t>
      </w:r>
      <w:r w:rsidRPr="00F02352">
        <w:rPr>
          <w:rFonts w:cs="Arial"/>
          <w:szCs w:val="22"/>
        </w:rPr>
        <w:t>alespoň 30 dnů před ukončením platnosti Enterprise Agreement</w:t>
      </w:r>
      <w:r w:rsidRPr="00DA70C4">
        <w:rPr>
          <w:rFonts w:cs="Arial"/>
          <w:szCs w:val="22"/>
        </w:rPr>
        <w:t>,</w:t>
      </w:r>
    </w:p>
    <w:p w:rsidR="00F75183" w:rsidRDefault="00F75183" w:rsidP="00F75183">
      <w:pPr>
        <w:pStyle w:val="Nadpis2"/>
        <w:numPr>
          <w:ilvl w:val="0"/>
          <w:numId w:val="7"/>
        </w:numPr>
        <w:suppressLineNumbers/>
        <w:suppressAutoHyphens/>
        <w:spacing w:before="0" w:line="240" w:lineRule="auto"/>
        <w:rPr>
          <w:rFonts w:cs="Arial"/>
          <w:szCs w:val="22"/>
        </w:rPr>
      </w:pPr>
      <w:r>
        <w:rPr>
          <w:rFonts w:cs="Arial"/>
          <w:szCs w:val="22"/>
        </w:rPr>
        <w:t>předmět Dílčího zadávacího řízení bude</w:t>
      </w:r>
      <w:r w:rsidR="002745B0">
        <w:rPr>
          <w:rFonts w:cs="Arial"/>
          <w:szCs w:val="22"/>
        </w:rPr>
        <w:t xml:space="preserve"> v </w:t>
      </w:r>
      <w:r>
        <w:rPr>
          <w:rFonts w:cs="Arial"/>
          <w:szCs w:val="22"/>
        </w:rPr>
        <w:t xml:space="preserve">písemné žádosti </w:t>
      </w:r>
      <w:r w:rsidR="00025826">
        <w:rPr>
          <w:rFonts w:cs="Arial"/>
          <w:szCs w:val="22"/>
        </w:rPr>
        <w:t>Z</w:t>
      </w:r>
      <w:r>
        <w:rPr>
          <w:rFonts w:cs="Arial"/>
          <w:szCs w:val="22"/>
        </w:rPr>
        <w:t>adavatele</w:t>
      </w:r>
      <w:r w:rsidR="00363469">
        <w:rPr>
          <w:rFonts w:cs="Arial"/>
          <w:szCs w:val="22"/>
        </w:rPr>
        <w:t xml:space="preserve"> o </w:t>
      </w:r>
      <w:r>
        <w:rPr>
          <w:rFonts w:cs="Arial"/>
          <w:szCs w:val="22"/>
        </w:rPr>
        <w:t>realizaci Dílčího zadávacího řízení vymezen řádně</w:t>
      </w:r>
      <w:r w:rsidR="002745B0">
        <w:rPr>
          <w:rFonts w:cs="Arial"/>
          <w:szCs w:val="22"/>
        </w:rPr>
        <w:t xml:space="preserve"> a v </w:t>
      </w:r>
      <w:r>
        <w:rPr>
          <w:rFonts w:cs="Arial"/>
          <w:szCs w:val="22"/>
        </w:rPr>
        <w:t>souladu s Rámcovou dohodou</w:t>
      </w:r>
      <w:r w:rsidR="002745B0">
        <w:rPr>
          <w:rFonts w:cs="Arial"/>
          <w:szCs w:val="22"/>
        </w:rPr>
        <w:t xml:space="preserve"> a </w:t>
      </w:r>
    </w:p>
    <w:p w:rsidR="00F75183" w:rsidRPr="00B34B69" w:rsidRDefault="00F75183" w:rsidP="00F75183">
      <w:pPr>
        <w:pStyle w:val="Nadpis2"/>
        <w:numPr>
          <w:ilvl w:val="0"/>
          <w:numId w:val="7"/>
        </w:numPr>
        <w:suppressLineNumbers/>
        <w:suppressAutoHyphens/>
        <w:spacing w:before="0" w:line="240" w:lineRule="auto"/>
        <w:rPr>
          <w:rFonts w:cs="Arial"/>
          <w:szCs w:val="22"/>
        </w:rPr>
      </w:pPr>
      <w:r w:rsidRPr="00DA2A12">
        <w:rPr>
          <w:rFonts w:cs="Arial"/>
          <w:szCs w:val="22"/>
        </w:rPr>
        <w:t xml:space="preserve">Centrální zadavatel </w:t>
      </w:r>
      <w:r w:rsidRPr="00D843E3">
        <w:rPr>
          <w:rFonts w:cs="Arial"/>
          <w:szCs w:val="22"/>
        </w:rPr>
        <w:t>vyjádří souhlas s postupem dle ustanovení článku 1.4 písm. b) Smlouvy</w:t>
      </w:r>
      <w:r w:rsidRPr="002F410E">
        <w:rPr>
          <w:rFonts w:cs="Arial"/>
          <w:szCs w:val="22"/>
        </w:rPr>
        <w:t>.</w:t>
      </w:r>
    </w:p>
    <w:p w:rsidR="00F75183" w:rsidRPr="00B34B69" w:rsidRDefault="00F75183" w:rsidP="00062A15">
      <w:pPr>
        <w:pStyle w:val="Nadpis1"/>
        <w:numPr>
          <w:ilvl w:val="0"/>
          <w:numId w:val="3"/>
        </w:numPr>
        <w:suppressLineNumbers/>
        <w:suppressAutoHyphens/>
        <w:spacing w:before="720" w:after="240" w:line="240" w:lineRule="auto"/>
        <w:ind w:left="431" w:hanging="431"/>
        <w:jc w:val="center"/>
        <w:rPr>
          <w:rFonts w:ascii="Arial" w:hAnsi="Arial" w:cs="Arial"/>
          <w:i w:val="0"/>
          <w:color w:val="auto"/>
          <w:sz w:val="22"/>
        </w:rPr>
      </w:pPr>
      <w:r>
        <w:rPr>
          <w:rFonts w:ascii="Arial" w:hAnsi="Arial" w:cs="Arial"/>
          <w:i w:val="0"/>
          <w:color w:val="auto"/>
          <w:sz w:val="22"/>
        </w:rPr>
        <w:t>PRÁVA</w:t>
      </w:r>
      <w:r w:rsidR="002745B0">
        <w:rPr>
          <w:rFonts w:ascii="Arial" w:hAnsi="Arial" w:cs="Arial"/>
          <w:i w:val="0"/>
          <w:color w:val="auto"/>
          <w:sz w:val="22"/>
        </w:rPr>
        <w:t xml:space="preserve"> </w:t>
      </w:r>
      <w:r w:rsidR="00E40024">
        <w:rPr>
          <w:rFonts w:ascii="Arial" w:hAnsi="Arial" w:cs="Arial"/>
          <w:i w:val="0"/>
          <w:color w:val="auto"/>
          <w:sz w:val="22"/>
        </w:rPr>
        <w:t>A</w:t>
      </w:r>
      <w:r w:rsidR="002745B0">
        <w:rPr>
          <w:rFonts w:ascii="Arial" w:hAnsi="Arial" w:cs="Arial"/>
          <w:i w:val="0"/>
          <w:color w:val="auto"/>
          <w:sz w:val="22"/>
        </w:rPr>
        <w:t> </w:t>
      </w:r>
      <w:r>
        <w:rPr>
          <w:rFonts w:ascii="Arial" w:hAnsi="Arial" w:cs="Arial"/>
          <w:i w:val="0"/>
          <w:color w:val="auto"/>
          <w:sz w:val="22"/>
        </w:rPr>
        <w:t>POVINNOSTI SMLUVNÍCH STRAN</w:t>
      </w:r>
    </w:p>
    <w:p w:rsidR="00F75183" w:rsidRPr="00BE6C87" w:rsidRDefault="00F75183" w:rsidP="00BE6C87">
      <w:pPr>
        <w:pStyle w:val="Odstavecseseznamem"/>
        <w:keepNext/>
        <w:keepLines/>
        <w:numPr>
          <w:ilvl w:val="1"/>
          <w:numId w:val="3"/>
        </w:numPr>
        <w:suppressLineNumbers/>
        <w:suppressAutoHyphens/>
        <w:spacing w:line="254" w:lineRule="auto"/>
        <w:jc w:val="both"/>
        <w:rPr>
          <w:rFonts w:ascii="Arial" w:hAnsi="Arial" w:cs="Arial"/>
        </w:rPr>
      </w:pPr>
      <w:r w:rsidRPr="00BE6C87">
        <w:rPr>
          <w:rFonts w:ascii="Arial" w:hAnsi="Arial" w:cs="Arial"/>
        </w:rPr>
        <w:t>Smluvní strany se zavazují poskytovat si veškerou nezbytnou součinnost při provedení centralizovaného Zadávacího řízení</w:t>
      </w:r>
      <w:r w:rsidR="002745B0" w:rsidRPr="00BE6C87">
        <w:rPr>
          <w:rFonts w:ascii="Arial" w:hAnsi="Arial" w:cs="Arial"/>
        </w:rPr>
        <w:t xml:space="preserve"> a </w:t>
      </w:r>
      <w:r w:rsidRPr="00BE6C87">
        <w:rPr>
          <w:rFonts w:ascii="Arial" w:hAnsi="Arial" w:cs="Arial"/>
        </w:rPr>
        <w:t>Dílčích zadávacích řízení (zadávání dílčích veřejných zakázek) na základě Rámcové dohody dle čl.</w:t>
      </w:r>
      <w:r w:rsidR="00BE6C87">
        <w:rPr>
          <w:rFonts w:ascii="Arial" w:hAnsi="Arial" w:cs="Arial"/>
        </w:rPr>
        <w:t> </w:t>
      </w:r>
      <w:r w:rsidRPr="00BE6C87">
        <w:rPr>
          <w:rFonts w:ascii="Arial" w:hAnsi="Arial" w:cs="Arial"/>
        </w:rPr>
        <w:t>1 Smlouvy.</w:t>
      </w:r>
    </w:p>
    <w:p w:rsidR="00F75183" w:rsidRPr="00BE6C87" w:rsidRDefault="00F75183" w:rsidP="00BE6C87">
      <w:pPr>
        <w:pStyle w:val="Odstavecseseznamem"/>
        <w:keepNext/>
        <w:keepLines/>
        <w:numPr>
          <w:ilvl w:val="1"/>
          <w:numId w:val="3"/>
        </w:numPr>
        <w:suppressLineNumbers/>
        <w:suppressAutoHyphens/>
        <w:spacing w:line="254" w:lineRule="auto"/>
        <w:jc w:val="both"/>
        <w:rPr>
          <w:rFonts w:ascii="Arial" w:hAnsi="Arial" w:cs="Arial"/>
        </w:rPr>
      </w:pPr>
      <w:r w:rsidRPr="00BE6C87">
        <w:rPr>
          <w:rFonts w:ascii="Arial" w:hAnsi="Arial" w:cs="Arial"/>
        </w:rPr>
        <w:t>Za účelem provedení Zadávacího řízení dle odst. 1.2 Smlouvy se Zadavatel zavazuje zejména projednat s Centrálním zadavatelem</w:t>
      </w:r>
      <w:r w:rsidR="002745B0" w:rsidRPr="00BE6C87">
        <w:rPr>
          <w:rFonts w:ascii="Arial" w:hAnsi="Arial" w:cs="Arial"/>
        </w:rPr>
        <w:t xml:space="preserve"> a </w:t>
      </w:r>
      <w:r w:rsidRPr="00BE6C87">
        <w:rPr>
          <w:rFonts w:ascii="Arial" w:hAnsi="Arial" w:cs="Arial"/>
        </w:rPr>
        <w:t>předložit Centrálnímu zadavateli včas</w:t>
      </w:r>
      <w:r w:rsidR="002745B0" w:rsidRPr="00BE6C87">
        <w:rPr>
          <w:rFonts w:ascii="Arial" w:hAnsi="Arial" w:cs="Arial"/>
        </w:rPr>
        <w:t xml:space="preserve"> a </w:t>
      </w:r>
      <w:r w:rsidRPr="00BE6C87">
        <w:rPr>
          <w:rFonts w:ascii="Arial" w:hAnsi="Arial" w:cs="Arial"/>
        </w:rPr>
        <w:t>řádně své závazné požadavky týkající se dodávek Produktů Microsoft (jejich kvalitativní</w:t>
      </w:r>
      <w:r w:rsidR="002745B0" w:rsidRPr="00BE6C87">
        <w:rPr>
          <w:rFonts w:ascii="Arial" w:hAnsi="Arial" w:cs="Arial"/>
        </w:rPr>
        <w:t xml:space="preserve"> a </w:t>
      </w:r>
      <w:r w:rsidRPr="00BE6C87">
        <w:rPr>
          <w:rFonts w:ascii="Arial" w:hAnsi="Arial" w:cs="Arial"/>
        </w:rPr>
        <w:t>kvantitativní specifikaci, resp. další informace potřebné</w:t>
      </w:r>
      <w:r w:rsidR="00363469" w:rsidRPr="00BE6C87">
        <w:rPr>
          <w:rFonts w:ascii="Arial" w:hAnsi="Arial" w:cs="Arial"/>
        </w:rPr>
        <w:t xml:space="preserve"> k </w:t>
      </w:r>
      <w:r w:rsidRPr="00BE6C87">
        <w:rPr>
          <w:rFonts w:ascii="Arial" w:hAnsi="Arial" w:cs="Arial"/>
        </w:rPr>
        <w:t>jejich pořízení), které mají být dodávány</w:t>
      </w:r>
      <w:r w:rsidR="002745B0" w:rsidRPr="00BE6C87">
        <w:rPr>
          <w:rFonts w:ascii="Arial" w:hAnsi="Arial" w:cs="Arial"/>
        </w:rPr>
        <w:t xml:space="preserve"> v </w:t>
      </w:r>
      <w:r w:rsidRPr="00BE6C87">
        <w:rPr>
          <w:rFonts w:ascii="Arial" w:hAnsi="Arial" w:cs="Arial"/>
        </w:rPr>
        <w:t xml:space="preserve">návaznosti na Rámcovou dohodu. </w:t>
      </w:r>
    </w:p>
    <w:p w:rsidR="00F75183" w:rsidRPr="00870CC0" w:rsidRDefault="00F75183" w:rsidP="00870CC0">
      <w:pPr>
        <w:pStyle w:val="Odstavecseseznamem"/>
        <w:keepNext/>
        <w:keepLines/>
        <w:numPr>
          <w:ilvl w:val="1"/>
          <w:numId w:val="3"/>
        </w:numPr>
        <w:suppressLineNumbers/>
        <w:suppressAutoHyphens/>
        <w:spacing w:line="254" w:lineRule="auto"/>
        <w:jc w:val="both"/>
        <w:rPr>
          <w:rFonts w:ascii="Arial" w:hAnsi="Arial" w:cs="Arial"/>
        </w:rPr>
      </w:pPr>
      <w:r w:rsidRPr="00BE6C87">
        <w:rPr>
          <w:rFonts w:ascii="Arial" w:hAnsi="Arial" w:cs="Arial"/>
        </w:rPr>
        <w:t>Požadavky na realizaci konkrétního Dílčího zadávacího řízení je Zadavatel oprávněn předkládat Centrálnímu zadavateli kdykoli po dobu účinnosti této Smlouvy</w:t>
      </w:r>
      <w:r w:rsidR="002745B0" w:rsidRPr="00BE6C87">
        <w:rPr>
          <w:rFonts w:ascii="Arial" w:hAnsi="Arial" w:cs="Arial"/>
        </w:rPr>
        <w:t xml:space="preserve"> a </w:t>
      </w:r>
      <w:r w:rsidRPr="00BE6C87">
        <w:rPr>
          <w:rFonts w:ascii="Arial" w:hAnsi="Arial" w:cs="Arial"/>
        </w:rPr>
        <w:t>Rámcové dohody. Při stanovení předmětu</w:t>
      </w:r>
      <w:r w:rsidR="002745B0" w:rsidRPr="00BE6C87">
        <w:rPr>
          <w:rFonts w:ascii="Arial" w:hAnsi="Arial" w:cs="Arial"/>
        </w:rPr>
        <w:t xml:space="preserve"> a </w:t>
      </w:r>
      <w:r w:rsidRPr="00BE6C87">
        <w:rPr>
          <w:rFonts w:ascii="Arial" w:hAnsi="Arial" w:cs="Arial"/>
        </w:rPr>
        <w:t>rozsahu jednotlivých Dílčích zadávacích řízeních (dílčích veřejných zakázek) zadávaných na základě Rámcového dohody Centrálním zadavatelem dle této Smlouvy jménem</w:t>
      </w:r>
      <w:r w:rsidR="002745B0" w:rsidRPr="00BE6C87">
        <w:rPr>
          <w:rFonts w:ascii="Arial" w:hAnsi="Arial" w:cs="Arial"/>
        </w:rPr>
        <w:t xml:space="preserve"> a </w:t>
      </w:r>
      <w:r w:rsidRPr="00BE6C87">
        <w:rPr>
          <w:rFonts w:ascii="Arial" w:hAnsi="Arial" w:cs="Arial"/>
        </w:rPr>
        <w:t xml:space="preserve">na účet </w:t>
      </w:r>
      <w:r w:rsidR="00025826" w:rsidRPr="00BE6C87">
        <w:rPr>
          <w:rFonts w:ascii="Arial" w:hAnsi="Arial" w:cs="Arial"/>
        </w:rPr>
        <w:t>Z</w:t>
      </w:r>
      <w:r w:rsidRPr="00BE6C87">
        <w:rPr>
          <w:rFonts w:ascii="Arial" w:hAnsi="Arial" w:cs="Arial"/>
        </w:rPr>
        <w:t>adavatele, je Centrální zadavatel povinen vycházet</w:t>
      </w:r>
      <w:r w:rsidR="002745B0" w:rsidRPr="00BE6C87">
        <w:rPr>
          <w:rFonts w:ascii="Arial" w:hAnsi="Arial" w:cs="Arial"/>
        </w:rPr>
        <w:t xml:space="preserve"> z </w:t>
      </w:r>
      <w:r w:rsidRPr="00BE6C87">
        <w:rPr>
          <w:rFonts w:ascii="Arial" w:hAnsi="Arial" w:cs="Arial"/>
        </w:rPr>
        <w:t xml:space="preserve">údajů, které mu pro účely provedení jednotlivých Dílčích zadávacích řízení poskytne </w:t>
      </w:r>
      <w:r w:rsidR="00025826" w:rsidRPr="00BE6C87">
        <w:rPr>
          <w:rFonts w:ascii="Arial" w:hAnsi="Arial" w:cs="Arial"/>
        </w:rPr>
        <w:t>Z</w:t>
      </w:r>
      <w:r w:rsidRPr="00BE6C87">
        <w:rPr>
          <w:rFonts w:ascii="Arial" w:hAnsi="Arial" w:cs="Arial"/>
        </w:rPr>
        <w:t>adavatel.</w:t>
      </w:r>
    </w:p>
    <w:p w:rsidR="00F75183" w:rsidRPr="00870CC0" w:rsidRDefault="00F75183" w:rsidP="00870CC0">
      <w:pPr>
        <w:pStyle w:val="Odstavecseseznamem"/>
        <w:keepNext/>
        <w:keepLines/>
        <w:numPr>
          <w:ilvl w:val="1"/>
          <w:numId w:val="3"/>
        </w:numPr>
        <w:suppressLineNumbers/>
        <w:suppressAutoHyphens/>
        <w:spacing w:line="254" w:lineRule="auto"/>
        <w:jc w:val="both"/>
        <w:rPr>
          <w:rFonts w:ascii="Arial" w:hAnsi="Arial" w:cs="Arial"/>
        </w:rPr>
      </w:pPr>
      <w:r w:rsidRPr="00BE6C87">
        <w:rPr>
          <w:rFonts w:ascii="Arial" w:hAnsi="Arial" w:cs="Arial"/>
        </w:rPr>
        <w:t>Zadavatel je povinen ve lhůtě stanovené Centrálním zadavatelem sdělit Centrálnímu zadavateli veškeré skutečnosti nutné</w:t>
      </w:r>
      <w:r w:rsidR="00363469" w:rsidRPr="00BE6C87">
        <w:rPr>
          <w:rFonts w:ascii="Arial" w:hAnsi="Arial" w:cs="Arial"/>
        </w:rPr>
        <w:t xml:space="preserve"> k </w:t>
      </w:r>
      <w:r w:rsidRPr="00BE6C87">
        <w:rPr>
          <w:rFonts w:ascii="Arial" w:hAnsi="Arial" w:cs="Arial"/>
        </w:rPr>
        <w:t>poskytnutí dodatečných informací dle §</w:t>
      </w:r>
      <w:r w:rsidR="00870CC0">
        <w:rPr>
          <w:rFonts w:ascii="Arial" w:hAnsi="Arial" w:cs="Arial"/>
        </w:rPr>
        <w:t> </w:t>
      </w:r>
      <w:r w:rsidRPr="00BE6C87">
        <w:rPr>
          <w:rFonts w:ascii="Arial" w:hAnsi="Arial" w:cs="Arial"/>
        </w:rPr>
        <w:t>98</w:t>
      </w:r>
      <w:r w:rsidR="002745B0" w:rsidRPr="00BE6C87">
        <w:rPr>
          <w:rFonts w:ascii="Arial" w:hAnsi="Arial" w:cs="Arial"/>
        </w:rPr>
        <w:t xml:space="preserve"> a </w:t>
      </w:r>
      <w:r w:rsidRPr="00BE6C87">
        <w:rPr>
          <w:rFonts w:ascii="Arial" w:hAnsi="Arial" w:cs="Arial"/>
        </w:rPr>
        <w:t xml:space="preserve">99 </w:t>
      </w:r>
      <w:r w:rsidR="00861B5A">
        <w:rPr>
          <w:rFonts w:ascii="Arial" w:hAnsi="Arial" w:cs="Arial"/>
        </w:rPr>
        <w:t>Z</w:t>
      </w:r>
      <w:r w:rsidRPr="00BE6C87">
        <w:rPr>
          <w:rFonts w:ascii="Arial" w:hAnsi="Arial" w:cs="Arial"/>
        </w:rPr>
        <w:t>ákona,</w:t>
      </w:r>
      <w:r w:rsidR="002745B0" w:rsidRPr="00BE6C87">
        <w:rPr>
          <w:rFonts w:ascii="Arial" w:hAnsi="Arial" w:cs="Arial"/>
        </w:rPr>
        <w:t xml:space="preserve"> a </w:t>
      </w:r>
      <w:r w:rsidRPr="00BE6C87">
        <w:rPr>
          <w:rFonts w:ascii="Arial" w:hAnsi="Arial" w:cs="Arial"/>
        </w:rPr>
        <w:t>to jak ve vztahu</w:t>
      </w:r>
      <w:r w:rsidR="00363469" w:rsidRPr="00BE6C87">
        <w:rPr>
          <w:rFonts w:ascii="Arial" w:hAnsi="Arial" w:cs="Arial"/>
        </w:rPr>
        <w:t xml:space="preserve"> k </w:t>
      </w:r>
      <w:r w:rsidRPr="00BE6C87">
        <w:rPr>
          <w:rFonts w:ascii="Arial" w:hAnsi="Arial" w:cs="Arial"/>
        </w:rPr>
        <w:t>průběhu Zadávacího řízení, tak i ve vztahu</w:t>
      </w:r>
      <w:r w:rsidR="00363469" w:rsidRPr="00BE6C87">
        <w:rPr>
          <w:rFonts w:ascii="Arial" w:hAnsi="Arial" w:cs="Arial"/>
        </w:rPr>
        <w:t xml:space="preserve"> k </w:t>
      </w:r>
      <w:r w:rsidRPr="00BE6C87">
        <w:rPr>
          <w:rFonts w:ascii="Arial" w:hAnsi="Arial" w:cs="Arial"/>
        </w:rPr>
        <w:t>průběhu Dílčích zadávacích řízení zadávaných případně Centrálním zadavatelem dle této Smlouvy jménem</w:t>
      </w:r>
      <w:r w:rsidR="002745B0" w:rsidRPr="00BE6C87">
        <w:rPr>
          <w:rFonts w:ascii="Arial" w:hAnsi="Arial" w:cs="Arial"/>
        </w:rPr>
        <w:t xml:space="preserve"> a </w:t>
      </w:r>
      <w:r w:rsidRPr="00BE6C87">
        <w:rPr>
          <w:rFonts w:ascii="Arial" w:hAnsi="Arial" w:cs="Arial"/>
        </w:rPr>
        <w:t xml:space="preserve">na účet </w:t>
      </w:r>
      <w:r w:rsidR="00511527" w:rsidRPr="00BE6C87">
        <w:rPr>
          <w:rFonts w:ascii="Arial" w:hAnsi="Arial" w:cs="Arial"/>
        </w:rPr>
        <w:t>Z</w:t>
      </w:r>
      <w:r w:rsidRPr="00BE6C87">
        <w:rPr>
          <w:rFonts w:ascii="Arial" w:hAnsi="Arial" w:cs="Arial"/>
        </w:rPr>
        <w:t>adavatel</w:t>
      </w:r>
      <w:r w:rsidR="00511527" w:rsidRPr="00BE6C87">
        <w:rPr>
          <w:rFonts w:ascii="Arial" w:hAnsi="Arial" w:cs="Arial"/>
        </w:rPr>
        <w:t>e</w:t>
      </w:r>
      <w:r w:rsidRPr="00BE6C87">
        <w:rPr>
          <w:rFonts w:ascii="Arial" w:hAnsi="Arial" w:cs="Arial"/>
        </w:rPr>
        <w:t>.</w:t>
      </w:r>
    </w:p>
    <w:p w:rsidR="00F75183" w:rsidRPr="00870CC0" w:rsidRDefault="00F75183" w:rsidP="00870CC0">
      <w:pPr>
        <w:pStyle w:val="Odstavecseseznamem"/>
        <w:keepNext/>
        <w:keepLines/>
        <w:numPr>
          <w:ilvl w:val="1"/>
          <w:numId w:val="3"/>
        </w:numPr>
        <w:suppressLineNumbers/>
        <w:suppressAutoHyphens/>
        <w:spacing w:line="254" w:lineRule="auto"/>
        <w:jc w:val="both"/>
        <w:rPr>
          <w:rFonts w:ascii="Arial" w:hAnsi="Arial" w:cs="Arial"/>
        </w:rPr>
      </w:pPr>
      <w:r w:rsidRPr="00870CC0">
        <w:rPr>
          <w:rFonts w:ascii="Arial" w:hAnsi="Arial" w:cs="Arial"/>
        </w:rPr>
        <w:t>Centrální zadavatel je oprávněn využít informace předané Zadavatelem pouze pro výkon činností centralizovaného zadávání, jež jsou upraveny</w:t>
      </w:r>
      <w:r w:rsidR="002745B0" w:rsidRPr="00870CC0">
        <w:rPr>
          <w:rFonts w:ascii="Arial" w:hAnsi="Arial" w:cs="Arial"/>
        </w:rPr>
        <w:t xml:space="preserve"> v </w:t>
      </w:r>
      <w:r w:rsidRPr="00870CC0">
        <w:rPr>
          <w:rFonts w:ascii="Arial" w:hAnsi="Arial" w:cs="Arial"/>
        </w:rPr>
        <w:t>této Smlouvě.</w:t>
      </w:r>
    </w:p>
    <w:p w:rsidR="00F75183" w:rsidRPr="00870CC0" w:rsidRDefault="00F75183" w:rsidP="00870CC0">
      <w:pPr>
        <w:pStyle w:val="Odstavecseseznamem"/>
        <w:keepNext/>
        <w:keepLines/>
        <w:numPr>
          <w:ilvl w:val="1"/>
          <w:numId w:val="3"/>
        </w:numPr>
        <w:suppressLineNumbers/>
        <w:suppressAutoHyphens/>
        <w:spacing w:line="254" w:lineRule="auto"/>
        <w:jc w:val="both"/>
        <w:rPr>
          <w:rFonts w:ascii="Arial" w:hAnsi="Arial" w:cs="Arial"/>
        </w:rPr>
      </w:pPr>
      <w:r w:rsidRPr="00870CC0">
        <w:rPr>
          <w:rFonts w:ascii="Arial" w:hAnsi="Arial" w:cs="Arial"/>
        </w:rPr>
        <w:t xml:space="preserve">Bude-li Centrální zadavatel realizovat pro </w:t>
      </w:r>
      <w:r w:rsidR="00025826" w:rsidRPr="00870CC0">
        <w:rPr>
          <w:rFonts w:ascii="Arial" w:hAnsi="Arial" w:cs="Arial"/>
        </w:rPr>
        <w:t>Z</w:t>
      </w:r>
      <w:r w:rsidRPr="00870CC0">
        <w:rPr>
          <w:rFonts w:ascii="Arial" w:hAnsi="Arial" w:cs="Arial"/>
        </w:rPr>
        <w:t>adavatele Dílčí zadávací řízení ve smyslu této Smlouvy, zavazuje se Centrální zadavatel provést takové Dílčí zadávací řízení dle § 132 odst. 3 písm. a) Zákona až po výběr</w:t>
      </w:r>
      <w:r w:rsidR="002745B0" w:rsidRPr="00870CC0">
        <w:rPr>
          <w:rFonts w:ascii="Arial" w:hAnsi="Arial" w:cs="Arial"/>
        </w:rPr>
        <w:t xml:space="preserve"> a </w:t>
      </w:r>
      <w:r w:rsidRPr="00870CC0">
        <w:rPr>
          <w:rFonts w:ascii="Arial" w:hAnsi="Arial" w:cs="Arial"/>
        </w:rPr>
        <w:t>oznámení nejvhodnější nabídky</w:t>
      </w:r>
      <w:r w:rsidR="002745B0" w:rsidRPr="00870CC0">
        <w:rPr>
          <w:rFonts w:ascii="Arial" w:hAnsi="Arial" w:cs="Arial"/>
        </w:rPr>
        <w:t xml:space="preserve"> a </w:t>
      </w:r>
      <w:r w:rsidRPr="00870CC0">
        <w:rPr>
          <w:rFonts w:ascii="Arial" w:hAnsi="Arial" w:cs="Arial"/>
        </w:rPr>
        <w:t xml:space="preserve">předání návrhu prováděcí smlouvy na plnění dílčí veřejné zakázky s vybraným dodavatelem </w:t>
      </w:r>
      <w:r w:rsidR="00025826" w:rsidRPr="00870CC0">
        <w:rPr>
          <w:rFonts w:ascii="Arial" w:hAnsi="Arial" w:cs="Arial"/>
        </w:rPr>
        <w:t>Z</w:t>
      </w:r>
      <w:r w:rsidRPr="00870CC0">
        <w:rPr>
          <w:rFonts w:ascii="Arial" w:hAnsi="Arial" w:cs="Arial"/>
        </w:rPr>
        <w:t xml:space="preserve">adavateli. </w:t>
      </w:r>
      <w:r w:rsidR="00025826" w:rsidRPr="00870CC0">
        <w:rPr>
          <w:rFonts w:ascii="Arial" w:hAnsi="Arial" w:cs="Arial"/>
        </w:rPr>
        <w:t>Z</w:t>
      </w:r>
      <w:r w:rsidRPr="00870CC0">
        <w:rPr>
          <w:rFonts w:ascii="Arial" w:hAnsi="Arial" w:cs="Arial"/>
        </w:rPr>
        <w:t>adavatel je poté povinen uzavřít prováděcí smlouvu s vybraným dodavatelem podle § 124 odst. 1</w:t>
      </w:r>
      <w:r w:rsidR="002745B0" w:rsidRPr="00870CC0">
        <w:rPr>
          <w:rFonts w:ascii="Arial" w:hAnsi="Arial" w:cs="Arial"/>
        </w:rPr>
        <w:t xml:space="preserve"> a </w:t>
      </w:r>
      <w:r w:rsidRPr="00870CC0">
        <w:rPr>
          <w:rFonts w:ascii="Arial" w:hAnsi="Arial" w:cs="Arial"/>
        </w:rPr>
        <w:t>násl. Zákona</w:t>
      </w:r>
      <w:r w:rsidR="002745B0" w:rsidRPr="00870CC0">
        <w:rPr>
          <w:rFonts w:ascii="Arial" w:hAnsi="Arial" w:cs="Arial"/>
        </w:rPr>
        <w:t xml:space="preserve"> a </w:t>
      </w:r>
      <w:r w:rsidRPr="00870CC0">
        <w:rPr>
          <w:rFonts w:ascii="Arial" w:hAnsi="Arial" w:cs="Arial"/>
        </w:rPr>
        <w:t>uzavření takové prováděcí smlouvy spolu s poskytnutím jejího stejnopisu oznámit Centrálnímu zadavateli bezodkladně tak, aby Centrální zadavatel mohl</w:t>
      </w:r>
      <w:r w:rsidR="002745B0" w:rsidRPr="00870CC0">
        <w:rPr>
          <w:rFonts w:ascii="Arial" w:hAnsi="Arial" w:cs="Arial"/>
        </w:rPr>
        <w:t xml:space="preserve"> v </w:t>
      </w:r>
      <w:r w:rsidRPr="00870CC0">
        <w:rPr>
          <w:rFonts w:ascii="Arial" w:hAnsi="Arial" w:cs="Arial"/>
        </w:rPr>
        <w:t>zákonných lhůtách dokončit veškeré úkony</w:t>
      </w:r>
      <w:r w:rsidR="002745B0" w:rsidRPr="00870CC0">
        <w:rPr>
          <w:rFonts w:ascii="Arial" w:hAnsi="Arial" w:cs="Arial"/>
        </w:rPr>
        <w:t xml:space="preserve"> v </w:t>
      </w:r>
      <w:r w:rsidRPr="00870CC0">
        <w:rPr>
          <w:rFonts w:ascii="Arial" w:hAnsi="Arial" w:cs="Arial"/>
        </w:rPr>
        <w:t>příslušném Dílčím zadávacím řízení.</w:t>
      </w:r>
    </w:p>
    <w:p w:rsidR="00F75183" w:rsidRPr="00870CC0" w:rsidRDefault="00F75183" w:rsidP="00870CC0">
      <w:pPr>
        <w:pStyle w:val="Odstavecseseznamem"/>
        <w:keepNext/>
        <w:keepLines/>
        <w:numPr>
          <w:ilvl w:val="1"/>
          <w:numId w:val="3"/>
        </w:numPr>
        <w:suppressLineNumbers/>
        <w:suppressAutoHyphens/>
        <w:spacing w:line="254" w:lineRule="auto"/>
        <w:jc w:val="both"/>
        <w:rPr>
          <w:rFonts w:ascii="Arial" w:hAnsi="Arial" w:cs="Arial"/>
        </w:rPr>
      </w:pPr>
      <w:r w:rsidRPr="00870CC0">
        <w:rPr>
          <w:rFonts w:ascii="Arial" w:hAnsi="Arial" w:cs="Arial"/>
        </w:rPr>
        <w:lastRenderedPageBreak/>
        <w:t>Smluvní strany se dohodly</w:t>
      </w:r>
      <w:r w:rsidR="002745B0" w:rsidRPr="00870CC0">
        <w:rPr>
          <w:rFonts w:ascii="Arial" w:hAnsi="Arial" w:cs="Arial"/>
        </w:rPr>
        <w:t xml:space="preserve"> a </w:t>
      </w:r>
      <w:r w:rsidRPr="00870CC0">
        <w:rPr>
          <w:rFonts w:ascii="Arial" w:hAnsi="Arial" w:cs="Arial"/>
        </w:rPr>
        <w:t>Centrální zadavatel se tímto zavazuje, že veškerá práva</w:t>
      </w:r>
      <w:r w:rsidR="002745B0" w:rsidRPr="00870CC0">
        <w:rPr>
          <w:rFonts w:ascii="Arial" w:hAnsi="Arial" w:cs="Arial"/>
        </w:rPr>
        <w:t xml:space="preserve"> a </w:t>
      </w:r>
      <w:r w:rsidRPr="00870CC0">
        <w:rPr>
          <w:rFonts w:ascii="Arial" w:hAnsi="Arial" w:cs="Arial"/>
        </w:rPr>
        <w:t>povinnosti související s provedením Zadávacího řízení</w:t>
      </w:r>
      <w:r w:rsidR="002745B0" w:rsidRPr="00870CC0">
        <w:rPr>
          <w:rFonts w:ascii="Arial" w:hAnsi="Arial" w:cs="Arial"/>
        </w:rPr>
        <w:t xml:space="preserve"> a </w:t>
      </w:r>
      <w:r w:rsidRPr="00870CC0">
        <w:rPr>
          <w:rFonts w:ascii="Arial" w:hAnsi="Arial" w:cs="Arial"/>
        </w:rPr>
        <w:t xml:space="preserve">případnou </w:t>
      </w:r>
      <w:bookmarkStart w:id="1" w:name="_Hlk516045775"/>
      <w:r w:rsidRPr="00870CC0">
        <w:rPr>
          <w:rFonts w:ascii="Arial" w:hAnsi="Arial" w:cs="Arial"/>
        </w:rPr>
        <w:t>realizací Dílčích zadávacích řízení realizovaných Centrálním zadavatelem dle této Smlouvy jménem</w:t>
      </w:r>
      <w:r w:rsidR="002745B0" w:rsidRPr="00870CC0">
        <w:rPr>
          <w:rFonts w:ascii="Arial" w:hAnsi="Arial" w:cs="Arial"/>
        </w:rPr>
        <w:t xml:space="preserve"> a </w:t>
      </w:r>
      <w:r w:rsidRPr="00870CC0">
        <w:rPr>
          <w:rFonts w:ascii="Arial" w:hAnsi="Arial" w:cs="Arial"/>
        </w:rPr>
        <w:t xml:space="preserve">na účet </w:t>
      </w:r>
      <w:r w:rsidR="00CC0286" w:rsidRPr="00870CC0">
        <w:rPr>
          <w:rFonts w:ascii="Arial" w:hAnsi="Arial" w:cs="Arial"/>
        </w:rPr>
        <w:t>Z</w:t>
      </w:r>
      <w:r w:rsidRPr="00870CC0">
        <w:rPr>
          <w:rFonts w:ascii="Arial" w:hAnsi="Arial" w:cs="Arial"/>
        </w:rPr>
        <w:t xml:space="preserve">adavatele </w:t>
      </w:r>
      <w:bookmarkEnd w:id="1"/>
      <w:r w:rsidRPr="00870CC0">
        <w:rPr>
          <w:rFonts w:ascii="Arial" w:hAnsi="Arial" w:cs="Arial"/>
        </w:rPr>
        <w:t>na dodávky Produktů Microsoft bude vykonávat</w:t>
      </w:r>
      <w:r w:rsidR="002745B0" w:rsidRPr="00870CC0">
        <w:rPr>
          <w:rFonts w:ascii="Arial" w:hAnsi="Arial" w:cs="Arial"/>
        </w:rPr>
        <w:t xml:space="preserve"> v </w:t>
      </w:r>
      <w:r w:rsidRPr="00870CC0">
        <w:rPr>
          <w:rFonts w:ascii="Arial" w:hAnsi="Arial" w:cs="Arial"/>
        </w:rPr>
        <w:t>maximálním možném rozsahu výhradně Centrální zadavatel. To platí zejména pro právní úkony Centrálního zadavatele vůči dodavatelům</w:t>
      </w:r>
      <w:r w:rsidR="002745B0" w:rsidRPr="00870CC0">
        <w:rPr>
          <w:rFonts w:ascii="Arial" w:hAnsi="Arial" w:cs="Arial"/>
        </w:rPr>
        <w:t xml:space="preserve"> a </w:t>
      </w:r>
      <w:r w:rsidRPr="00870CC0">
        <w:rPr>
          <w:rFonts w:ascii="Arial" w:hAnsi="Arial" w:cs="Arial"/>
        </w:rPr>
        <w:t>účastníkům Zadávacího řízení, správci Věstníku veřejných zakázek</w:t>
      </w:r>
      <w:r w:rsidR="002745B0" w:rsidRPr="00870CC0">
        <w:rPr>
          <w:rFonts w:ascii="Arial" w:hAnsi="Arial" w:cs="Arial"/>
        </w:rPr>
        <w:t xml:space="preserve"> a </w:t>
      </w:r>
      <w:r w:rsidRPr="00870CC0">
        <w:rPr>
          <w:rFonts w:ascii="Arial" w:hAnsi="Arial" w:cs="Arial"/>
        </w:rPr>
        <w:t>Úřadu pro ochranu hospodářské soutěže. Zadavatel je na žádost Centrálního zadavatele povinen poskytnout Centrálnímu zadavateli</w:t>
      </w:r>
      <w:r w:rsidR="00363469" w:rsidRPr="00870CC0">
        <w:rPr>
          <w:rFonts w:ascii="Arial" w:hAnsi="Arial" w:cs="Arial"/>
        </w:rPr>
        <w:t xml:space="preserve"> k </w:t>
      </w:r>
      <w:r w:rsidRPr="00870CC0">
        <w:rPr>
          <w:rFonts w:ascii="Arial" w:hAnsi="Arial" w:cs="Arial"/>
        </w:rPr>
        <w:t>uvedenému veškerou nezbytnou součinnost.</w:t>
      </w:r>
    </w:p>
    <w:p w:rsidR="00F75183" w:rsidRPr="00870CC0" w:rsidRDefault="00F75183" w:rsidP="00870CC0">
      <w:pPr>
        <w:pStyle w:val="Odstavecseseznamem"/>
        <w:keepNext/>
        <w:keepLines/>
        <w:numPr>
          <w:ilvl w:val="1"/>
          <w:numId w:val="3"/>
        </w:numPr>
        <w:suppressLineNumbers/>
        <w:suppressAutoHyphens/>
        <w:spacing w:line="254" w:lineRule="auto"/>
        <w:jc w:val="both"/>
        <w:rPr>
          <w:rFonts w:ascii="Arial" w:hAnsi="Arial" w:cs="Arial"/>
        </w:rPr>
      </w:pPr>
      <w:r w:rsidRPr="00870CC0">
        <w:rPr>
          <w:rFonts w:ascii="Arial" w:hAnsi="Arial" w:cs="Arial"/>
        </w:rPr>
        <w:t>Činnost Centrálního zadavatele při realizaci Dílčích zadávacích řízení realizovaných Centrálním zadavatelem dle této Smlouvy jménem</w:t>
      </w:r>
      <w:r w:rsidR="002745B0" w:rsidRPr="00870CC0">
        <w:rPr>
          <w:rFonts w:ascii="Arial" w:hAnsi="Arial" w:cs="Arial"/>
        </w:rPr>
        <w:t xml:space="preserve"> a </w:t>
      </w:r>
      <w:r w:rsidRPr="00870CC0">
        <w:rPr>
          <w:rFonts w:ascii="Arial" w:hAnsi="Arial" w:cs="Arial"/>
        </w:rPr>
        <w:t xml:space="preserve">na účet </w:t>
      </w:r>
      <w:r w:rsidR="00CC0286" w:rsidRPr="00870CC0">
        <w:rPr>
          <w:rFonts w:ascii="Arial" w:hAnsi="Arial" w:cs="Arial"/>
        </w:rPr>
        <w:t>Z</w:t>
      </w:r>
      <w:r w:rsidRPr="00870CC0">
        <w:rPr>
          <w:rFonts w:ascii="Arial" w:hAnsi="Arial" w:cs="Arial"/>
        </w:rPr>
        <w:t>adavatele na základě Rámcové dohody</w:t>
      </w:r>
      <w:r w:rsidR="002745B0" w:rsidRPr="00870CC0">
        <w:rPr>
          <w:rFonts w:ascii="Arial" w:hAnsi="Arial" w:cs="Arial"/>
        </w:rPr>
        <w:t xml:space="preserve"> a </w:t>
      </w:r>
      <w:r w:rsidRPr="00870CC0">
        <w:rPr>
          <w:rFonts w:ascii="Arial" w:hAnsi="Arial" w:cs="Arial"/>
        </w:rPr>
        <w:t>dle této Smlouvy končí nejpozději</w:t>
      </w:r>
      <w:r w:rsidR="002745B0" w:rsidRPr="00870CC0">
        <w:rPr>
          <w:rFonts w:ascii="Arial" w:hAnsi="Arial" w:cs="Arial"/>
        </w:rPr>
        <w:t xml:space="preserve"> v </w:t>
      </w:r>
      <w:r w:rsidRPr="00870CC0">
        <w:rPr>
          <w:rFonts w:ascii="Arial" w:hAnsi="Arial" w:cs="Arial"/>
        </w:rPr>
        <w:t>okamžiku předložení návrhu prováděcí smlouvy na konkrétní dodávku Produktů Microsoft s vybraným dodavatelem (popř. vybranými dodavateli)</w:t>
      </w:r>
      <w:r w:rsidR="00363469" w:rsidRPr="00870CC0">
        <w:rPr>
          <w:rFonts w:ascii="Arial" w:hAnsi="Arial" w:cs="Arial"/>
        </w:rPr>
        <w:t xml:space="preserve"> k </w:t>
      </w:r>
      <w:r w:rsidRPr="00870CC0">
        <w:rPr>
          <w:rFonts w:ascii="Arial" w:hAnsi="Arial" w:cs="Arial"/>
        </w:rPr>
        <w:t xml:space="preserve">podpisu </w:t>
      </w:r>
      <w:r w:rsidR="00CC0286" w:rsidRPr="00870CC0">
        <w:rPr>
          <w:rFonts w:ascii="Arial" w:hAnsi="Arial" w:cs="Arial"/>
        </w:rPr>
        <w:t>Z</w:t>
      </w:r>
      <w:r w:rsidRPr="00870CC0">
        <w:rPr>
          <w:rFonts w:ascii="Arial" w:hAnsi="Arial" w:cs="Arial"/>
        </w:rPr>
        <w:t xml:space="preserve">adavateli; tím není dotčeno právo Centrálního zadavatele vystupovat vůči </w:t>
      </w:r>
      <w:r w:rsidR="00CC0286" w:rsidRPr="00870CC0">
        <w:rPr>
          <w:rFonts w:ascii="Arial" w:hAnsi="Arial" w:cs="Arial"/>
        </w:rPr>
        <w:t>Z</w:t>
      </w:r>
      <w:r w:rsidRPr="00870CC0">
        <w:rPr>
          <w:rFonts w:ascii="Arial" w:hAnsi="Arial" w:cs="Arial"/>
        </w:rPr>
        <w:t>adavateli</w:t>
      </w:r>
      <w:r w:rsidR="002745B0" w:rsidRPr="00870CC0">
        <w:rPr>
          <w:rFonts w:ascii="Arial" w:hAnsi="Arial" w:cs="Arial"/>
        </w:rPr>
        <w:t xml:space="preserve"> a </w:t>
      </w:r>
      <w:r w:rsidRPr="00870CC0">
        <w:rPr>
          <w:rFonts w:ascii="Arial" w:hAnsi="Arial" w:cs="Arial"/>
        </w:rPr>
        <w:t>třetím osobám</w:t>
      </w:r>
      <w:r w:rsidR="002745B0" w:rsidRPr="00870CC0">
        <w:rPr>
          <w:rFonts w:ascii="Arial" w:hAnsi="Arial" w:cs="Arial"/>
        </w:rPr>
        <w:t xml:space="preserve"> v </w:t>
      </w:r>
      <w:r w:rsidRPr="00870CC0">
        <w:rPr>
          <w:rFonts w:ascii="Arial" w:hAnsi="Arial" w:cs="Arial"/>
        </w:rPr>
        <w:t>rozsahu činností nezbytných pro jednání</w:t>
      </w:r>
      <w:r w:rsidR="002745B0" w:rsidRPr="00870CC0">
        <w:rPr>
          <w:rFonts w:ascii="Arial" w:hAnsi="Arial" w:cs="Arial"/>
        </w:rPr>
        <w:t xml:space="preserve"> a </w:t>
      </w:r>
      <w:r w:rsidRPr="00870CC0">
        <w:rPr>
          <w:rFonts w:ascii="Arial" w:hAnsi="Arial" w:cs="Arial"/>
        </w:rPr>
        <w:t xml:space="preserve">uzavření případných dodatků ke smlouvám uzavřeným na podkladě jím realizovaných Dílčích </w:t>
      </w:r>
      <w:r w:rsidR="00511527" w:rsidRPr="00870CC0">
        <w:rPr>
          <w:rFonts w:ascii="Arial" w:hAnsi="Arial" w:cs="Arial"/>
        </w:rPr>
        <w:t>zadávacích řízení</w:t>
      </w:r>
      <w:r w:rsidRPr="00870CC0">
        <w:rPr>
          <w:rFonts w:ascii="Arial" w:hAnsi="Arial" w:cs="Arial"/>
        </w:rPr>
        <w:t>.</w:t>
      </w:r>
    </w:p>
    <w:p w:rsidR="00F75183" w:rsidRPr="00870CC0" w:rsidRDefault="00F75183" w:rsidP="00870CC0">
      <w:pPr>
        <w:pStyle w:val="Odstavecseseznamem"/>
        <w:keepNext/>
        <w:keepLines/>
        <w:numPr>
          <w:ilvl w:val="1"/>
          <w:numId w:val="3"/>
        </w:numPr>
        <w:suppressLineNumbers/>
        <w:suppressAutoHyphens/>
        <w:spacing w:line="254" w:lineRule="auto"/>
        <w:jc w:val="both"/>
        <w:rPr>
          <w:rFonts w:ascii="Arial" w:hAnsi="Arial" w:cs="Arial"/>
        </w:rPr>
      </w:pPr>
      <w:r w:rsidRPr="00870CC0">
        <w:rPr>
          <w:rFonts w:ascii="Arial" w:hAnsi="Arial" w:cs="Arial"/>
        </w:rPr>
        <w:t>Smluvní strany se výslovně dohodly, že jednotlivé prováděcí smlouvy uzavřené na základě Dílčích zadávacích řízení uveřejní</w:t>
      </w:r>
      <w:r w:rsidR="002745B0" w:rsidRPr="00870CC0">
        <w:rPr>
          <w:rFonts w:ascii="Arial" w:hAnsi="Arial" w:cs="Arial"/>
        </w:rPr>
        <w:t xml:space="preserve"> v </w:t>
      </w:r>
      <w:r w:rsidRPr="00870CC0">
        <w:rPr>
          <w:rFonts w:ascii="Arial" w:hAnsi="Arial" w:cs="Arial"/>
        </w:rPr>
        <w:t>souladu s platnými právními předpisy, zejména Zákonem</w:t>
      </w:r>
      <w:r w:rsidR="002745B0" w:rsidRPr="00870CC0">
        <w:rPr>
          <w:rFonts w:ascii="Arial" w:hAnsi="Arial" w:cs="Arial"/>
        </w:rPr>
        <w:t xml:space="preserve"> a </w:t>
      </w:r>
      <w:r w:rsidRPr="00870CC0">
        <w:rPr>
          <w:rFonts w:ascii="Arial" w:hAnsi="Arial" w:cs="Arial"/>
        </w:rPr>
        <w:t>zákonem č.</w:t>
      </w:r>
      <w:r w:rsidR="00870CC0">
        <w:rPr>
          <w:rFonts w:ascii="Arial" w:hAnsi="Arial" w:cs="Arial"/>
        </w:rPr>
        <w:t> </w:t>
      </w:r>
      <w:r w:rsidRPr="00870CC0">
        <w:rPr>
          <w:rFonts w:ascii="Arial" w:hAnsi="Arial" w:cs="Arial"/>
        </w:rPr>
        <w:t>340/2015</w:t>
      </w:r>
      <w:r w:rsidR="00870CC0">
        <w:rPr>
          <w:rFonts w:ascii="Arial" w:hAnsi="Arial" w:cs="Arial"/>
        </w:rPr>
        <w:t> </w:t>
      </w:r>
      <w:r w:rsidRPr="00870CC0">
        <w:rPr>
          <w:rFonts w:ascii="Arial" w:hAnsi="Arial" w:cs="Arial"/>
        </w:rPr>
        <w:t>Sb.,</w:t>
      </w:r>
      <w:r w:rsidR="00363469" w:rsidRPr="00870CC0">
        <w:rPr>
          <w:rFonts w:ascii="Arial" w:hAnsi="Arial" w:cs="Arial"/>
        </w:rPr>
        <w:t xml:space="preserve"> o </w:t>
      </w:r>
      <w:r w:rsidRPr="00870CC0">
        <w:rPr>
          <w:rFonts w:ascii="Arial" w:hAnsi="Arial" w:cs="Arial"/>
        </w:rPr>
        <w:t>zvláštních podmínkách účinnosti některých smluv, uveřejňování těchto smluv</w:t>
      </w:r>
      <w:r w:rsidR="002745B0" w:rsidRPr="00870CC0">
        <w:rPr>
          <w:rFonts w:ascii="Arial" w:hAnsi="Arial" w:cs="Arial"/>
        </w:rPr>
        <w:t xml:space="preserve"> a </w:t>
      </w:r>
      <w:r w:rsidR="00363469" w:rsidRPr="00870CC0">
        <w:rPr>
          <w:rFonts w:ascii="Arial" w:hAnsi="Arial" w:cs="Arial"/>
        </w:rPr>
        <w:t>o </w:t>
      </w:r>
      <w:r w:rsidRPr="00870CC0">
        <w:rPr>
          <w:rFonts w:ascii="Arial" w:hAnsi="Arial" w:cs="Arial"/>
        </w:rPr>
        <w:t>registru smluv (zákon</w:t>
      </w:r>
      <w:r w:rsidR="00363469" w:rsidRPr="00870CC0">
        <w:rPr>
          <w:rFonts w:ascii="Arial" w:hAnsi="Arial" w:cs="Arial"/>
        </w:rPr>
        <w:t xml:space="preserve"> o </w:t>
      </w:r>
      <w:r w:rsidRPr="00870CC0">
        <w:rPr>
          <w:rFonts w:ascii="Arial" w:hAnsi="Arial" w:cs="Arial"/>
        </w:rPr>
        <w:t>registru smluv), ta Smluvní strana, pro kterou bylo Dílčí zadávací řízení provedeno.</w:t>
      </w:r>
    </w:p>
    <w:p w:rsidR="00F75183" w:rsidRPr="00870CC0" w:rsidRDefault="00F75183" w:rsidP="00870CC0">
      <w:pPr>
        <w:pStyle w:val="Odstavecseseznamem"/>
        <w:keepNext/>
        <w:keepLines/>
        <w:numPr>
          <w:ilvl w:val="1"/>
          <w:numId w:val="3"/>
        </w:numPr>
        <w:suppressLineNumbers/>
        <w:suppressAutoHyphens/>
        <w:spacing w:line="254" w:lineRule="auto"/>
        <w:jc w:val="both"/>
        <w:rPr>
          <w:rFonts w:ascii="Arial" w:hAnsi="Arial" w:cs="Arial"/>
        </w:rPr>
      </w:pPr>
      <w:r w:rsidRPr="00870CC0">
        <w:rPr>
          <w:rFonts w:ascii="Arial" w:hAnsi="Arial" w:cs="Arial"/>
        </w:rPr>
        <w:t>Centrální zadavatel je oprávněn samostatně</w:t>
      </w:r>
      <w:r w:rsidR="002745B0" w:rsidRPr="00870CC0">
        <w:rPr>
          <w:rFonts w:ascii="Arial" w:hAnsi="Arial" w:cs="Arial"/>
        </w:rPr>
        <w:t xml:space="preserve"> v </w:t>
      </w:r>
      <w:r w:rsidRPr="00870CC0">
        <w:rPr>
          <w:rFonts w:ascii="Arial" w:hAnsi="Arial" w:cs="Arial"/>
        </w:rPr>
        <w:t>souladu s příslušnými právními předpisy zvolit vhodný způsob zadání</w:t>
      </w:r>
      <w:r w:rsidR="002745B0" w:rsidRPr="00870CC0">
        <w:rPr>
          <w:rFonts w:ascii="Arial" w:hAnsi="Arial" w:cs="Arial"/>
        </w:rPr>
        <w:t xml:space="preserve"> a </w:t>
      </w:r>
      <w:r w:rsidRPr="00870CC0">
        <w:rPr>
          <w:rFonts w:ascii="Arial" w:hAnsi="Arial" w:cs="Arial"/>
        </w:rPr>
        <w:t>uzavření jedné či více smluv</w:t>
      </w:r>
      <w:r w:rsidR="00363469" w:rsidRPr="00870CC0">
        <w:rPr>
          <w:rFonts w:ascii="Arial" w:hAnsi="Arial" w:cs="Arial"/>
        </w:rPr>
        <w:t xml:space="preserve"> k </w:t>
      </w:r>
      <w:r w:rsidRPr="00870CC0">
        <w:rPr>
          <w:rFonts w:ascii="Arial" w:hAnsi="Arial" w:cs="Arial"/>
        </w:rPr>
        <w:t>realizaci příslušného Dílčího zadávacího řízení realizovaného Centrálním zadavatelem dle této Smlouvy jménem</w:t>
      </w:r>
      <w:r w:rsidR="002745B0" w:rsidRPr="00870CC0">
        <w:rPr>
          <w:rFonts w:ascii="Arial" w:hAnsi="Arial" w:cs="Arial"/>
        </w:rPr>
        <w:t xml:space="preserve"> a </w:t>
      </w:r>
      <w:r w:rsidRPr="00870CC0">
        <w:rPr>
          <w:rFonts w:ascii="Arial" w:hAnsi="Arial" w:cs="Arial"/>
        </w:rPr>
        <w:t xml:space="preserve">na účet </w:t>
      </w:r>
      <w:r w:rsidR="00CC0286" w:rsidRPr="00870CC0">
        <w:rPr>
          <w:rFonts w:ascii="Arial" w:hAnsi="Arial" w:cs="Arial"/>
        </w:rPr>
        <w:t>Z</w:t>
      </w:r>
      <w:r w:rsidRPr="00870CC0">
        <w:rPr>
          <w:rFonts w:ascii="Arial" w:hAnsi="Arial" w:cs="Arial"/>
        </w:rPr>
        <w:t>adavatele. Centrální zadavatel poskytne Zadavateli</w:t>
      </w:r>
      <w:r w:rsidR="00363469" w:rsidRPr="00870CC0">
        <w:rPr>
          <w:rFonts w:ascii="Arial" w:hAnsi="Arial" w:cs="Arial"/>
        </w:rPr>
        <w:t xml:space="preserve"> k </w:t>
      </w:r>
      <w:r w:rsidRPr="00870CC0">
        <w:rPr>
          <w:rFonts w:ascii="Arial" w:hAnsi="Arial" w:cs="Arial"/>
        </w:rPr>
        <w:t>jeho písemné žádosti informace</w:t>
      </w:r>
      <w:r w:rsidR="00363469" w:rsidRPr="00870CC0">
        <w:rPr>
          <w:rFonts w:ascii="Arial" w:hAnsi="Arial" w:cs="Arial"/>
        </w:rPr>
        <w:t xml:space="preserve"> o </w:t>
      </w:r>
      <w:r w:rsidRPr="00870CC0">
        <w:rPr>
          <w:rFonts w:ascii="Arial" w:hAnsi="Arial" w:cs="Arial"/>
        </w:rPr>
        <w:t>přípravě</w:t>
      </w:r>
      <w:r w:rsidR="002745B0" w:rsidRPr="00870CC0">
        <w:rPr>
          <w:rFonts w:ascii="Arial" w:hAnsi="Arial" w:cs="Arial"/>
        </w:rPr>
        <w:t xml:space="preserve"> a </w:t>
      </w:r>
      <w:r w:rsidRPr="00870CC0">
        <w:rPr>
          <w:rFonts w:ascii="Arial" w:hAnsi="Arial" w:cs="Arial"/>
        </w:rPr>
        <w:t>průběhu Zadávacího řízení ve vztahu</w:t>
      </w:r>
      <w:r w:rsidR="00363469" w:rsidRPr="00870CC0">
        <w:rPr>
          <w:rFonts w:ascii="Arial" w:hAnsi="Arial" w:cs="Arial"/>
        </w:rPr>
        <w:t xml:space="preserve"> k </w:t>
      </w:r>
      <w:r w:rsidRPr="00870CC0">
        <w:rPr>
          <w:rFonts w:ascii="Arial" w:hAnsi="Arial" w:cs="Arial"/>
        </w:rPr>
        <w:t>požadavkům Zadavatele na nákup Produktů Microsoft, případně informace</w:t>
      </w:r>
      <w:r w:rsidR="00363469" w:rsidRPr="00870CC0">
        <w:rPr>
          <w:rFonts w:ascii="Arial" w:hAnsi="Arial" w:cs="Arial"/>
        </w:rPr>
        <w:t xml:space="preserve"> o </w:t>
      </w:r>
      <w:r w:rsidRPr="00870CC0">
        <w:rPr>
          <w:rFonts w:ascii="Arial" w:hAnsi="Arial" w:cs="Arial"/>
        </w:rPr>
        <w:t>průběhu Dílčího zadávacího řízení realizovaného Centrálním zadavatelem dle této Smlouvy jménem</w:t>
      </w:r>
      <w:r w:rsidR="002745B0" w:rsidRPr="00870CC0">
        <w:rPr>
          <w:rFonts w:ascii="Arial" w:hAnsi="Arial" w:cs="Arial"/>
        </w:rPr>
        <w:t xml:space="preserve"> a </w:t>
      </w:r>
      <w:r w:rsidRPr="00870CC0">
        <w:rPr>
          <w:rFonts w:ascii="Arial" w:hAnsi="Arial" w:cs="Arial"/>
        </w:rPr>
        <w:t xml:space="preserve">na účet </w:t>
      </w:r>
      <w:r w:rsidR="00CC0286" w:rsidRPr="00870CC0">
        <w:rPr>
          <w:rFonts w:ascii="Arial" w:hAnsi="Arial" w:cs="Arial"/>
        </w:rPr>
        <w:t>Z</w:t>
      </w:r>
      <w:r w:rsidRPr="00870CC0">
        <w:rPr>
          <w:rFonts w:ascii="Arial" w:hAnsi="Arial" w:cs="Arial"/>
        </w:rPr>
        <w:t>adavatele. Centrální zadavatel vyrozumí písemně Zadavatele bez zbytečného odkladu</w:t>
      </w:r>
      <w:r w:rsidR="00363469" w:rsidRPr="00870CC0">
        <w:rPr>
          <w:rFonts w:ascii="Arial" w:hAnsi="Arial" w:cs="Arial"/>
        </w:rPr>
        <w:t xml:space="preserve"> o </w:t>
      </w:r>
      <w:r w:rsidRPr="00870CC0">
        <w:rPr>
          <w:rFonts w:ascii="Arial" w:hAnsi="Arial" w:cs="Arial"/>
        </w:rPr>
        <w:t>provedených rozhodnutích</w:t>
      </w:r>
      <w:r w:rsidR="002745B0" w:rsidRPr="00870CC0">
        <w:rPr>
          <w:rFonts w:ascii="Arial" w:hAnsi="Arial" w:cs="Arial"/>
        </w:rPr>
        <w:t xml:space="preserve"> a </w:t>
      </w:r>
      <w:r w:rsidRPr="00870CC0">
        <w:rPr>
          <w:rFonts w:ascii="Arial" w:hAnsi="Arial" w:cs="Arial"/>
        </w:rPr>
        <w:t>úkonech Centrálního zadavatele, které mají vliv na nákup Produktů Microsoft Zadavatelem.</w:t>
      </w:r>
    </w:p>
    <w:p w:rsidR="00F75183" w:rsidRPr="00B34B69" w:rsidRDefault="00F75183" w:rsidP="00B34B69">
      <w:pPr>
        <w:pStyle w:val="Odstavecseseznamem"/>
        <w:keepNext/>
        <w:keepLines/>
        <w:numPr>
          <w:ilvl w:val="1"/>
          <w:numId w:val="3"/>
        </w:numPr>
        <w:suppressLineNumbers/>
        <w:suppressAutoHyphens/>
        <w:spacing w:line="254" w:lineRule="auto"/>
        <w:jc w:val="both"/>
        <w:rPr>
          <w:rFonts w:cs="Arial"/>
        </w:rPr>
      </w:pPr>
      <w:r w:rsidRPr="00870CC0">
        <w:rPr>
          <w:rFonts w:ascii="Arial" w:hAnsi="Arial" w:cs="Arial"/>
        </w:rPr>
        <w:t xml:space="preserve">Centrální zadavatel je oprávněn dle svého uvážení slučovat nebo dělit požadavky jednotlivých </w:t>
      </w:r>
      <w:r w:rsidR="00CC0286" w:rsidRPr="00870CC0">
        <w:rPr>
          <w:rFonts w:ascii="Arial" w:hAnsi="Arial" w:cs="Arial"/>
        </w:rPr>
        <w:t>osob</w:t>
      </w:r>
      <w:r w:rsidRPr="00870CC0">
        <w:rPr>
          <w:rFonts w:ascii="Arial" w:hAnsi="Arial" w:cs="Arial"/>
        </w:rPr>
        <w:t>, pro něž provádí Dílčí zadávací řízení na dodávku Produktů Microsoft</w:t>
      </w:r>
      <w:r w:rsidR="002745B0" w:rsidRPr="00870CC0">
        <w:rPr>
          <w:rFonts w:ascii="Arial" w:hAnsi="Arial" w:cs="Arial"/>
        </w:rPr>
        <w:t xml:space="preserve"> a </w:t>
      </w:r>
      <w:r w:rsidRPr="00870CC0">
        <w:rPr>
          <w:rFonts w:ascii="Arial" w:hAnsi="Arial" w:cs="Arial"/>
        </w:rPr>
        <w:t xml:space="preserve">provádět jednotlivá Dílčí zadávací řízení až po setřídění více požadavků na zajištění dodávek Produktů Microsoft, při přiměřeném respektování zájmů jednotlivých </w:t>
      </w:r>
      <w:r w:rsidR="00CC0286" w:rsidRPr="00870CC0">
        <w:rPr>
          <w:rFonts w:ascii="Arial" w:hAnsi="Arial" w:cs="Arial"/>
        </w:rPr>
        <w:t>osob</w:t>
      </w:r>
      <w:r w:rsidRPr="00870CC0">
        <w:rPr>
          <w:rFonts w:ascii="Arial" w:hAnsi="Arial" w:cs="Arial"/>
        </w:rPr>
        <w:t>, na jejichž účet provádí Dílčí zadávací řízení na dodávku Produktů Microsoft.</w:t>
      </w:r>
    </w:p>
    <w:p w:rsidR="00F75183" w:rsidRPr="00B34B69" w:rsidRDefault="00F75183" w:rsidP="00062A15">
      <w:pPr>
        <w:pStyle w:val="Nadpis1"/>
        <w:numPr>
          <w:ilvl w:val="0"/>
          <w:numId w:val="3"/>
        </w:numPr>
        <w:suppressLineNumbers/>
        <w:suppressAutoHyphens/>
        <w:spacing w:before="720" w:after="240" w:line="240" w:lineRule="auto"/>
        <w:ind w:left="431" w:hanging="431"/>
        <w:jc w:val="center"/>
        <w:rPr>
          <w:rFonts w:ascii="Arial" w:hAnsi="Arial" w:cs="Arial"/>
          <w:i w:val="0"/>
          <w:color w:val="auto"/>
          <w:sz w:val="22"/>
        </w:rPr>
      </w:pPr>
      <w:r>
        <w:rPr>
          <w:rFonts w:ascii="Arial" w:hAnsi="Arial" w:cs="Arial"/>
          <w:i w:val="0"/>
          <w:color w:val="auto"/>
          <w:sz w:val="22"/>
        </w:rPr>
        <w:t>ODMĚNA</w:t>
      </w:r>
      <w:r w:rsidR="002745B0">
        <w:rPr>
          <w:rFonts w:ascii="Arial" w:hAnsi="Arial" w:cs="Arial"/>
          <w:i w:val="0"/>
          <w:color w:val="auto"/>
          <w:sz w:val="22"/>
        </w:rPr>
        <w:t xml:space="preserve"> </w:t>
      </w:r>
      <w:r w:rsidR="00B34B69">
        <w:rPr>
          <w:rFonts w:ascii="Arial" w:hAnsi="Arial" w:cs="Arial"/>
          <w:i w:val="0"/>
          <w:color w:val="auto"/>
          <w:sz w:val="22"/>
        </w:rPr>
        <w:t>A</w:t>
      </w:r>
      <w:r w:rsidR="002745B0">
        <w:rPr>
          <w:rFonts w:ascii="Arial" w:hAnsi="Arial" w:cs="Arial"/>
          <w:i w:val="0"/>
          <w:color w:val="auto"/>
          <w:sz w:val="22"/>
        </w:rPr>
        <w:t> </w:t>
      </w:r>
      <w:r>
        <w:rPr>
          <w:rFonts w:ascii="Arial" w:hAnsi="Arial" w:cs="Arial"/>
          <w:i w:val="0"/>
          <w:color w:val="auto"/>
          <w:sz w:val="22"/>
        </w:rPr>
        <w:t>NÁKLADY ZADÁVACÍHO ŘÍZENÍ</w:t>
      </w:r>
      <w:r w:rsidR="002745B0">
        <w:rPr>
          <w:rFonts w:ascii="Arial" w:hAnsi="Arial" w:cs="Arial"/>
          <w:i w:val="0"/>
          <w:color w:val="auto"/>
          <w:sz w:val="22"/>
        </w:rPr>
        <w:t xml:space="preserve"> </w:t>
      </w:r>
      <w:r w:rsidR="00B34B69">
        <w:rPr>
          <w:rFonts w:ascii="Arial" w:hAnsi="Arial" w:cs="Arial"/>
          <w:i w:val="0"/>
          <w:color w:val="auto"/>
          <w:sz w:val="22"/>
        </w:rPr>
        <w:t>A</w:t>
      </w:r>
      <w:r w:rsidR="002745B0">
        <w:rPr>
          <w:rFonts w:ascii="Arial" w:hAnsi="Arial" w:cs="Arial"/>
          <w:i w:val="0"/>
          <w:color w:val="auto"/>
          <w:sz w:val="22"/>
        </w:rPr>
        <w:t> </w:t>
      </w:r>
      <w:r>
        <w:rPr>
          <w:rFonts w:ascii="Arial" w:hAnsi="Arial" w:cs="Arial"/>
          <w:i w:val="0"/>
          <w:color w:val="auto"/>
          <w:sz w:val="22"/>
        </w:rPr>
        <w:t>DÍLČÍHO ZADÁVACÍHO ŘÍZENÍ</w:t>
      </w:r>
    </w:p>
    <w:p w:rsidR="00F75183" w:rsidRPr="00BE6C87" w:rsidRDefault="00F75183" w:rsidP="00BE6C87">
      <w:pPr>
        <w:pStyle w:val="Odstavecseseznamem"/>
        <w:keepNext/>
        <w:keepLines/>
        <w:numPr>
          <w:ilvl w:val="1"/>
          <w:numId w:val="3"/>
        </w:numPr>
        <w:suppressLineNumbers/>
        <w:suppressAutoHyphens/>
        <w:spacing w:line="254" w:lineRule="auto"/>
        <w:jc w:val="both"/>
        <w:rPr>
          <w:rFonts w:ascii="Arial" w:hAnsi="Arial" w:cs="Arial"/>
        </w:rPr>
      </w:pPr>
      <w:r w:rsidRPr="00BE6C87">
        <w:rPr>
          <w:rFonts w:ascii="Arial" w:hAnsi="Arial" w:cs="Arial"/>
        </w:rPr>
        <w:t>Centrálnímu zadavateli za činnost dle Smlouvy nepřísluší odměna.</w:t>
      </w:r>
    </w:p>
    <w:p w:rsidR="00F75183" w:rsidRPr="00BE6C87" w:rsidRDefault="00F75183" w:rsidP="00BE6C87">
      <w:pPr>
        <w:pStyle w:val="Odstavecseseznamem"/>
        <w:keepNext/>
        <w:keepLines/>
        <w:numPr>
          <w:ilvl w:val="1"/>
          <w:numId w:val="3"/>
        </w:numPr>
        <w:suppressLineNumbers/>
        <w:suppressAutoHyphens/>
        <w:spacing w:line="254" w:lineRule="auto"/>
        <w:jc w:val="both"/>
        <w:rPr>
          <w:rFonts w:ascii="Arial" w:hAnsi="Arial" w:cs="Arial"/>
        </w:rPr>
      </w:pPr>
      <w:r w:rsidRPr="00BE6C87">
        <w:rPr>
          <w:rFonts w:ascii="Arial" w:hAnsi="Arial" w:cs="Arial"/>
        </w:rPr>
        <w:t>Veškeré poplatky</w:t>
      </w:r>
      <w:r w:rsidR="002745B0" w:rsidRPr="00BE6C87">
        <w:rPr>
          <w:rFonts w:ascii="Arial" w:hAnsi="Arial" w:cs="Arial"/>
        </w:rPr>
        <w:t xml:space="preserve"> a </w:t>
      </w:r>
      <w:r w:rsidRPr="00BE6C87">
        <w:rPr>
          <w:rFonts w:ascii="Arial" w:hAnsi="Arial" w:cs="Arial"/>
        </w:rPr>
        <w:t>jiné náklady spojené s provedením Zadávacího řízení dle odst.</w:t>
      </w:r>
      <w:r w:rsidR="00BE6C87">
        <w:rPr>
          <w:rFonts w:ascii="Arial" w:hAnsi="Arial" w:cs="Arial"/>
        </w:rPr>
        <w:t> </w:t>
      </w:r>
      <w:r w:rsidRPr="00BE6C87">
        <w:rPr>
          <w:rFonts w:ascii="Arial" w:hAnsi="Arial" w:cs="Arial"/>
        </w:rPr>
        <w:t>1.2 Smlouvy</w:t>
      </w:r>
      <w:r w:rsidR="002745B0" w:rsidRPr="00BE6C87">
        <w:rPr>
          <w:rFonts w:ascii="Arial" w:hAnsi="Arial" w:cs="Arial"/>
        </w:rPr>
        <w:t xml:space="preserve"> a </w:t>
      </w:r>
      <w:r w:rsidRPr="00BE6C87">
        <w:rPr>
          <w:rFonts w:ascii="Arial" w:hAnsi="Arial" w:cs="Arial"/>
        </w:rPr>
        <w:t>s případnou realizací Dílčích zadávacích řízení realizovaných Centrálním zadavatelem dle této Smlouvy jménem</w:t>
      </w:r>
      <w:r w:rsidR="002745B0" w:rsidRPr="00BE6C87">
        <w:rPr>
          <w:rFonts w:ascii="Arial" w:hAnsi="Arial" w:cs="Arial"/>
        </w:rPr>
        <w:t xml:space="preserve"> a </w:t>
      </w:r>
      <w:r w:rsidRPr="00BE6C87">
        <w:rPr>
          <w:rFonts w:ascii="Arial" w:hAnsi="Arial" w:cs="Arial"/>
        </w:rPr>
        <w:t xml:space="preserve">na účet </w:t>
      </w:r>
      <w:r w:rsidR="00CC0286" w:rsidRPr="00BE6C87">
        <w:rPr>
          <w:rFonts w:ascii="Arial" w:hAnsi="Arial" w:cs="Arial"/>
        </w:rPr>
        <w:t>Z</w:t>
      </w:r>
      <w:r w:rsidRPr="00BE6C87">
        <w:rPr>
          <w:rFonts w:ascii="Arial" w:hAnsi="Arial" w:cs="Arial"/>
        </w:rPr>
        <w:t>adavatele hradí Centrální zadavatel. Pro vyloučení všech pochybností se Smluvní strany dohodly, že při postupu dle ustanovení článku</w:t>
      </w:r>
      <w:r w:rsidR="00BE6C87">
        <w:rPr>
          <w:rFonts w:ascii="Arial" w:hAnsi="Arial" w:cs="Arial"/>
        </w:rPr>
        <w:t> </w:t>
      </w:r>
      <w:r w:rsidRPr="00BE6C87">
        <w:rPr>
          <w:rFonts w:ascii="Arial" w:hAnsi="Arial" w:cs="Arial"/>
        </w:rPr>
        <w:t>1.</w:t>
      </w:r>
      <w:r w:rsidR="00861B5A">
        <w:rPr>
          <w:rFonts w:ascii="Arial" w:hAnsi="Arial" w:cs="Arial"/>
        </w:rPr>
        <w:t>4</w:t>
      </w:r>
      <w:r w:rsidRPr="00BE6C87">
        <w:rPr>
          <w:rFonts w:ascii="Arial" w:hAnsi="Arial" w:cs="Arial"/>
        </w:rPr>
        <w:t xml:space="preserve"> písm.</w:t>
      </w:r>
      <w:r w:rsidR="00BE6C87">
        <w:rPr>
          <w:rFonts w:ascii="Arial" w:hAnsi="Arial" w:cs="Arial"/>
        </w:rPr>
        <w:t> </w:t>
      </w:r>
      <w:r w:rsidRPr="00BE6C87">
        <w:rPr>
          <w:rFonts w:ascii="Arial" w:hAnsi="Arial" w:cs="Arial"/>
        </w:rPr>
        <w:t xml:space="preserve">c) této Smlouvy hradí náklady Dílčího zadávacího řízení </w:t>
      </w:r>
      <w:r w:rsidR="00CC0286" w:rsidRPr="00BE6C87">
        <w:rPr>
          <w:rFonts w:ascii="Arial" w:hAnsi="Arial" w:cs="Arial"/>
        </w:rPr>
        <w:t>Z</w:t>
      </w:r>
      <w:r w:rsidRPr="00BE6C87">
        <w:rPr>
          <w:rFonts w:ascii="Arial" w:hAnsi="Arial" w:cs="Arial"/>
        </w:rPr>
        <w:t>adavatel.</w:t>
      </w:r>
    </w:p>
    <w:p w:rsidR="00F75183" w:rsidRPr="00F54F0F" w:rsidRDefault="00F75183" w:rsidP="00F54F0F">
      <w:pPr>
        <w:pStyle w:val="Odstavecseseznamem"/>
        <w:keepNext/>
        <w:keepLines/>
        <w:numPr>
          <w:ilvl w:val="1"/>
          <w:numId w:val="3"/>
        </w:numPr>
        <w:suppressLineNumbers/>
        <w:suppressAutoHyphens/>
        <w:spacing w:line="254" w:lineRule="auto"/>
        <w:jc w:val="both"/>
        <w:rPr>
          <w:rFonts w:cs="Arial"/>
        </w:rPr>
      </w:pPr>
      <w:r w:rsidRPr="00BE6C87">
        <w:rPr>
          <w:rFonts w:ascii="Arial" w:hAnsi="Arial" w:cs="Arial"/>
        </w:rPr>
        <w:t>Náklady spojené s poskytnutím informací</w:t>
      </w:r>
      <w:r w:rsidR="002745B0" w:rsidRPr="00BE6C87">
        <w:rPr>
          <w:rFonts w:ascii="Arial" w:hAnsi="Arial" w:cs="Arial"/>
        </w:rPr>
        <w:t xml:space="preserve"> a </w:t>
      </w:r>
      <w:r w:rsidRPr="00BE6C87">
        <w:rPr>
          <w:rFonts w:ascii="Arial" w:hAnsi="Arial" w:cs="Arial"/>
        </w:rPr>
        <w:t xml:space="preserve">jakékoli součinnosti </w:t>
      </w:r>
      <w:r w:rsidR="00CC0286" w:rsidRPr="00BE6C87">
        <w:rPr>
          <w:rFonts w:ascii="Arial" w:hAnsi="Arial" w:cs="Arial"/>
        </w:rPr>
        <w:t>Z</w:t>
      </w:r>
      <w:r w:rsidRPr="00BE6C87">
        <w:rPr>
          <w:rFonts w:ascii="Arial" w:hAnsi="Arial" w:cs="Arial"/>
        </w:rPr>
        <w:t xml:space="preserve">adavatelem Centrálnímu zadavateli na základě této Smlouvy nese </w:t>
      </w:r>
      <w:r w:rsidR="00CC0286" w:rsidRPr="00BE6C87">
        <w:rPr>
          <w:rFonts w:ascii="Arial" w:hAnsi="Arial" w:cs="Arial"/>
        </w:rPr>
        <w:t>Z</w:t>
      </w:r>
      <w:r w:rsidRPr="00BE6C87">
        <w:rPr>
          <w:rFonts w:ascii="Arial" w:hAnsi="Arial" w:cs="Arial"/>
        </w:rPr>
        <w:t>adavatel.</w:t>
      </w:r>
    </w:p>
    <w:p w:rsidR="00F75183" w:rsidRPr="00F54F0F" w:rsidRDefault="00F75183" w:rsidP="00062A15">
      <w:pPr>
        <w:pStyle w:val="Nadpis1"/>
        <w:numPr>
          <w:ilvl w:val="0"/>
          <w:numId w:val="3"/>
        </w:numPr>
        <w:suppressLineNumbers/>
        <w:suppressAutoHyphens/>
        <w:spacing w:before="720" w:after="240" w:line="240" w:lineRule="auto"/>
        <w:ind w:left="431" w:hanging="431"/>
        <w:jc w:val="center"/>
        <w:rPr>
          <w:rFonts w:ascii="Arial" w:hAnsi="Arial" w:cs="Arial"/>
          <w:i w:val="0"/>
          <w:color w:val="auto"/>
          <w:sz w:val="22"/>
        </w:rPr>
      </w:pPr>
      <w:r>
        <w:rPr>
          <w:rFonts w:ascii="Arial" w:hAnsi="Arial" w:cs="Arial"/>
          <w:i w:val="0"/>
          <w:color w:val="auto"/>
          <w:sz w:val="22"/>
        </w:rPr>
        <w:lastRenderedPageBreak/>
        <w:t>ODPOVĚDNOST ZA CENTRALIZOVANÉ ZADÁVÁNÍ</w:t>
      </w:r>
    </w:p>
    <w:p w:rsidR="00F75183" w:rsidRPr="00EA17F2" w:rsidRDefault="00F75183" w:rsidP="00EA17F2">
      <w:pPr>
        <w:pStyle w:val="Odstavecseseznamem"/>
        <w:keepNext/>
        <w:keepLines/>
        <w:numPr>
          <w:ilvl w:val="1"/>
          <w:numId w:val="3"/>
        </w:numPr>
        <w:suppressLineNumbers/>
        <w:suppressAutoHyphens/>
        <w:spacing w:line="254" w:lineRule="auto"/>
        <w:jc w:val="both"/>
        <w:rPr>
          <w:rFonts w:ascii="Arial" w:hAnsi="Arial" w:cs="Arial"/>
        </w:rPr>
      </w:pPr>
      <w:r w:rsidRPr="00EA17F2">
        <w:rPr>
          <w:rFonts w:ascii="Arial" w:hAnsi="Arial" w:cs="Arial"/>
        </w:rPr>
        <w:t>Za dodržení Zákona odpovídá při centralizovaném zadávání Centrální zadavatel, ledaže</w:t>
      </w:r>
      <w:r w:rsidR="00363469" w:rsidRPr="00EA17F2">
        <w:rPr>
          <w:rFonts w:ascii="Arial" w:hAnsi="Arial" w:cs="Arial"/>
        </w:rPr>
        <w:t xml:space="preserve"> k </w:t>
      </w:r>
      <w:r w:rsidRPr="00EA17F2">
        <w:rPr>
          <w:rFonts w:ascii="Arial" w:hAnsi="Arial" w:cs="Arial"/>
        </w:rPr>
        <w:t xml:space="preserve">takovému porušení došlo jednáním či opomenutím </w:t>
      </w:r>
      <w:r w:rsidR="00CC0286" w:rsidRPr="00EA17F2">
        <w:rPr>
          <w:rFonts w:ascii="Arial" w:hAnsi="Arial" w:cs="Arial"/>
        </w:rPr>
        <w:t>Z</w:t>
      </w:r>
      <w:r w:rsidRPr="00EA17F2">
        <w:rPr>
          <w:rFonts w:ascii="Arial" w:hAnsi="Arial" w:cs="Arial"/>
        </w:rPr>
        <w:t xml:space="preserve">adavatele. </w:t>
      </w:r>
      <w:r w:rsidR="00CC0286" w:rsidRPr="00EA17F2">
        <w:rPr>
          <w:rFonts w:ascii="Arial" w:hAnsi="Arial" w:cs="Arial"/>
        </w:rPr>
        <w:t>Z</w:t>
      </w:r>
      <w:r w:rsidRPr="00EA17F2">
        <w:rPr>
          <w:rFonts w:ascii="Arial" w:hAnsi="Arial" w:cs="Arial"/>
        </w:rPr>
        <w:t xml:space="preserve">adavatel odpovídá za dodržení Zákona, pokud samostatně realizuje Dílčí zadávací řízení. Centrální zadavatel neodpovídá za vymezení předmětu Dílčího zadávacího řízení dle odst. 1.5 (iii) Smlouvy. Centrální zadavatel rovněž neodpovídá za nekoordinovaný nákup Produktů Microsoft </w:t>
      </w:r>
      <w:r w:rsidR="00CC0286" w:rsidRPr="00EA17F2">
        <w:rPr>
          <w:rFonts w:ascii="Arial" w:hAnsi="Arial" w:cs="Arial"/>
        </w:rPr>
        <w:t>Z</w:t>
      </w:r>
      <w:r w:rsidRPr="00EA17F2">
        <w:rPr>
          <w:rFonts w:ascii="Arial" w:hAnsi="Arial" w:cs="Arial"/>
        </w:rPr>
        <w:t>adavatelem</w:t>
      </w:r>
      <w:r w:rsidR="002745B0" w:rsidRPr="00EA17F2">
        <w:rPr>
          <w:rFonts w:ascii="Arial" w:hAnsi="Arial" w:cs="Arial"/>
        </w:rPr>
        <w:t xml:space="preserve"> v </w:t>
      </w:r>
      <w:r w:rsidRPr="00EA17F2">
        <w:rPr>
          <w:rFonts w:ascii="Arial" w:hAnsi="Arial" w:cs="Arial"/>
        </w:rPr>
        <w:t xml:space="preserve">rozporu se Zákonem. </w:t>
      </w:r>
    </w:p>
    <w:p w:rsidR="00F75183" w:rsidRPr="00F54F0F" w:rsidRDefault="00F75183" w:rsidP="00F54F0F">
      <w:pPr>
        <w:pStyle w:val="Odstavecseseznamem"/>
        <w:keepNext/>
        <w:keepLines/>
        <w:numPr>
          <w:ilvl w:val="1"/>
          <w:numId w:val="3"/>
        </w:numPr>
        <w:suppressLineNumbers/>
        <w:suppressAutoHyphens/>
        <w:spacing w:line="254" w:lineRule="auto"/>
        <w:jc w:val="both"/>
        <w:rPr>
          <w:rFonts w:ascii="Arial" w:hAnsi="Arial" w:cs="Arial"/>
        </w:rPr>
      </w:pPr>
      <w:r w:rsidRPr="00EA17F2">
        <w:rPr>
          <w:rFonts w:ascii="Arial" w:hAnsi="Arial" w:cs="Arial"/>
        </w:rPr>
        <w:t>Centrální zadavatel je povinen ve smyslu</w:t>
      </w:r>
      <w:r w:rsidR="00EA17F2">
        <w:rPr>
          <w:rFonts w:ascii="Arial" w:hAnsi="Arial" w:cs="Arial"/>
        </w:rPr>
        <w:t> </w:t>
      </w:r>
      <w:r w:rsidRPr="00EA17F2">
        <w:rPr>
          <w:rFonts w:ascii="Arial" w:hAnsi="Arial" w:cs="Arial"/>
        </w:rPr>
        <w:t>§</w:t>
      </w:r>
      <w:r w:rsidR="00EA17F2">
        <w:rPr>
          <w:rFonts w:ascii="Arial" w:hAnsi="Arial" w:cs="Arial"/>
        </w:rPr>
        <w:t> </w:t>
      </w:r>
      <w:r w:rsidRPr="00EA17F2">
        <w:rPr>
          <w:rFonts w:ascii="Arial" w:hAnsi="Arial" w:cs="Arial"/>
        </w:rPr>
        <w:t>216 Zákona řádně uchovávat dokumentaci</w:t>
      </w:r>
      <w:r w:rsidR="00363469" w:rsidRPr="00EA17F2">
        <w:rPr>
          <w:rFonts w:ascii="Arial" w:hAnsi="Arial" w:cs="Arial"/>
        </w:rPr>
        <w:t xml:space="preserve"> o </w:t>
      </w:r>
      <w:r w:rsidRPr="00EA17F2">
        <w:rPr>
          <w:rFonts w:ascii="Arial" w:hAnsi="Arial" w:cs="Arial"/>
        </w:rPr>
        <w:t>Zadávacím řízení. Na realizaci Dílčích zadávacích řízení se pravidla pro uchovávání dokumentace</w:t>
      </w:r>
      <w:r w:rsidR="00363469" w:rsidRPr="00EA17F2">
        <w:rPr>
          <w:rFonts w:ascii="Arial" w:hAnsi="Arial" w:cs="Arial"/>
        </w:rPr>
        <w:t xml:space="preserve"> o </w:t>
      </w:r>
      <w:r w:rsidRPr="00EA17F2">
        <w:rPr>
          <w:rFonts w:ascii="Arial" w:hAnsi="Arial" w:cs="Arial"/>
        </w:rPr>
        <w:t>zadávacím řízení použijí obdobně.</w:t>
      </w:r>
      <w:r w:rsidR="002745B0" w:rsidRPr="00EA17F2">
        <w:rPr>
          <w:rFonts w:ascii="Arial" w:hAnsi="Arial" w:cs="Arial"/>
        </w:rPr>
        <w:t xml:space="preserve"> </w:t>
      </w:r>
      <w:r w:rsidR="00861B5A">
        <w:rPr>
          <w:rFonts w:ascii="Arial" w:hAnsi="Arial" w:cs="Arial"/>
        </w:rPr>
        <w:t>V</w:t>
      </w:r>
      <w:r w:rsidR="002745B0" w:rsidRPr="00EA17F2">
        <w:rPr>
          <w:rFonts w:ascii="Arial" w:hAnsi="Arial" w:cs="Arial"/>
        </w:rPr>
        <w:t> </w:t>
      </w:r>
      <w:r w:rsidRPr="00EA17F2">
        <w:rPr>
          <w:rFonts w:ascii="Arial" w:hAnsi="Arial" w:cs="Arial"/>
        </w:rPr>
        <w:t>případě postupu dle odst.</w:t>
      </w:r>
      <w:r w:rsidR="00EA17F2">
        <w:rPr>
          <w:rFonts w:ascii="Arial" w:hAnsi="Arial" w:cs="Arial"/>
        </w:rPr>
        <w:t> </w:t>
      </w:r>
      <w:r w:rsidRPr="00EA17F2">
        <w:rPr>
          <w:rFonts w:ascii="Arial" w:hAnsi="Arial" w:cs="Arial"/>
        </w:rPr>
        <w:t>1.4 písm.</w:t>
      </w:r>
      <w:r w:rsidR="00EA17F2">
        <w:rPr>
          <w:rFonts w:ascii="Arial" w:hAnsi="Arial" w:cs="Arial"/>
        </w:rPr>
        <w:t> </w:t>
      </w:r>
      <w:r w:rsidRPr="00EA17F2">
        <w:rPr>
          <w:rFonts w:ascii="Arial" w:hAnsi="Arial" w:cs="Arial"/>
        </w:rPr>
        <w:t xml:space="preserve">c) Smlouvy za řádné uchovávání dokumentace odpovídá </w:t>
      </w:r>
      <w:r w:rsidR="00CC0286" w:rsidRPr="00EA17F2">
        <w:rPr>
          <w:rFonts w:ascii="Arial" w:hAnsi="Arial" w:cs="Arial"/>
        </w:rPr>
        <w:t>Z</w:t>
      </w:r>
      <w:r w:rsidRPr="00EA17F2">
        <w:rPr>
          <w:rFonts w:ascii="Arial" w:hAnsi="Arial" w:cs="Arial"/>
        </w:rPr>
        <w:t>adavatel.</w:t>
      </w:r>
    </w:p>
    <w:p w:rsidR="00F75183" w:rsidRPr="00F54F0F" w:rsidRDefault="00F75183" w:rsidP="00062A15">
      <w:pPr>
        <w:pStyle w:val="Nadpis1"/>
        <w:numPr>
          <w:ilvl w:val="0"/>
          <w:numId w:val="3"/>
        </w:numPr>
        <w:suppressLineNumbers/>
        <w:suppressAutoHyphens/>
        <w:spacing w:before="720" w:after="240" w:line="240" w:lineRule="auto"/>
        <w:ind w:left="431" w:hanging="431"/>
        <w:jc w:val="center"/>
        <w:rPr>
          <w:rFonts w:ascii="Arial" w:hAnsi="Arial" w:cs="Arial"/>
          <w:i w:val="0"/>
          <w:color w:val="auto"/>
          <w:sz w:val="22"/>
        </w:rPr>
      </w:pPr>
      <w:r>
        <w:rPr>
          <w:rFonts w:ascii="Arial" w:hAnsi="Arial" w:cs="Arial"/>
          <w:i w:val="0"/>
          <w:color w:val="auto"/>
          <w:sz w:val="22"/>
        </w:rPr>
        <w:t>SOUČINNOST</w:t>
      </w:r>
      <w:r w:rsidR="002745B0">
        <w:rPr>
          <w:rFonts w:ascii="Arial" w:hAnsi="Arial" w:cs="Arial"/>
          <w:i w:val="0"/>
          <w:color w:val="auto"/>
          <w:sz w:val="22"/>
        </w:rPr>
        <w:t xml:space="preserve"> </w:t>
      </w:r>
      <w:r w:rsidR="00A711DD">
        <w:rPr>
          <w:rFonts w:ascii="Arial" w:hAnsi="Arial" w:cs="Arial"/>
          <w:i w:val="0"/>
          <w:color w:val="auto"/>
          <w:sz w:val="22"/>
        </w:rPr>
        <w:t>A</w:t>
      </w:r>
      <w:r w:rsidR="002745B0">
        <w:rPr>
          <w:rFonts w:ascii="Arial" w:hAnsi="Arial" w:cs="Arial"/>
          <w:i w:val="0"/>
          <w:color w:val="auto"/>
          <w:sz w:val="22"/>
        </w:rPr>
        <w:t> </w:t>
      </w:r>
      <w:r>
        <w:rPr>
          <w:rFonts w:ascii="Arial" w:hAnsi="Arial" w:cs="Arial"/>
          <w:i w:val="0"/>
          <w:color w:val="auto"/>
          <w:sz w:val="22"/>
        </w:rPr>
        <w:t>VZÁJEMNÁ KOMUNIKACE</w:t>
      </w:r>
    </w:p>
    <w:p w:rsidR="00F75183" w:rsidRPr="002745B0" w:rsidRDefault="00F75183" w:rsidP="002745B0">
      <w:pPr>
        <w:pStyle w:val="Odstavecseseznamem"/>
        <w:keepNext/>
        <w:keepLines/>
        <w:numPr>
          <w:ilvl w:val="1"/>
          <w:numId w:val="3"/>
        </w:numPr>
        <w:suppressLineNumbers/>
        <w:suppressAutoHyphens/>
        <w:spacing w:line="254" w:lineRule="auto"/>
        <w:jc w:val="both"/>
        <w:rPr>
          <w:rFonts w:ascii="Arial" w:hAnsi="Arial" w:cs="Arial"/>
        </w:rPr>
      </w:pPr>
      <w:r w:rsidRPr="002745B0">
        <w:rPr>
          <w:rFonts w:ascii="Arial" w:hAnsi="Arial" w:cs="Arial"/>
        </w:rPr>
        <w:t>Smluvní strany se zavazují vzájemně spolupracovat</w:t>
      </w:r>
      <w:r w:rsidR="002745B0" w:rsidRPr="002745B0">
        <w:rPr>
          <w:rFonts w:ascii="Arial" w:hAnsi="Arial" w:cs="Arial"/>
        </w:rPr>
        <w:t xml:space="preserve"> a </w:t>
      </w:r>
      <w:r w:rsidRPr="002745B0">
        <w:rPr>
          <w:rFonts w:ascii="Arial" w:hAnsi="Arial" w:cs="Arial"/>
        </w:rPr>
        <w:t>poskytovat si veškeré informace potřebné pro řádné naplnění Smlouvy. Jsou povinni vzájemně se informovat</w:t>
      </w:r>
      <w:r w:rsidR="00363469" w:rsidRPr="002745B0">
        <w:rPr>
          <w:rFonts w:ascii="Arial" w:hAnsi="Arial" w:cs="Arial"/>
        </w:rPr>
        <w:t xml:space="preserve"> o </w:t>
      </w:r>
      <w:r w:rsidRPr="002745B0">
        <w:rPr>
          <w:rFonts w:ascii="Arial" w:hAnsi="Arial" w:cs="Arial"/>
        </w:rPr>
        <w:t>veškerých skutečnostech, které jsou nebo mohou být důležité pro řádné plnění Smlouvy, resp. průběh Zadávacího řízení nebo Dílčího zadávacího řízení.</w:t>
      </w:r>
    </w:p>
    <w:p w:rsidR="00F75183" w:rsidRPr="002745B0" w:rsidRDefault="00F75183" w:rsidP="002745B0">
      <w:pPr>
        <w:pStyle w:val="Odstavecseseznamem"/>
        <w:keepNext/>
        <w:keepLines/>
        <w:numPr>
          <w:ilvl w:val="1"/>
          <w:numId w:val="3"/>
        </w:numPr>
        <w:suppressLineNumbers/>
        <w:suppressAutoHyphens/>
        <w:spacing w:line="254" w:lineRule="auto"/>
        <w:jc w:val="both"/>
        <w:rPr>
          <w:rFonts w:ascii="Arial" w:hAnsi="Arial" w:cs="Arial"/>
        </w:rPr>
      </w:pPr>
      <w:r w:rsidRPr="002745B0">
        <w:rPr>
          <w:rFonts w:ascii="Arial" w:hAnsi="Arial" w:cs="Arial"/>
        </w:rPr>
        <w:t>Smluvní strany se zavazují plnit své závazky vyplývající ze Smlouvy tak, aby nedocházelo</w:t>
      </w:r>
      <w:r w:rsidR="00363469" w:rsidRPr="002745B0">
        <w:rPr>
          <w:rFonts w:ascii="Arial" w:hAnsi="Arial" w:cs="Arial"/>
        </w:rPr>
        <w:t xml:space="preserve"> k </w:t>
      </w:r>
      <w:r w:rsidRPr="002745B0">
        <w:rPr>
          <w:rFonts w:ascii="Arial" w:hAnsi="Arial" w:cs="Arial"/>
        </w:rPr>
        <w:t>prodlení s dodržováním zákonných či dohodnutých termínů.</w:t>
      </w:r>
    </w:p>
    <w:p w:rsidR="00F75183" w:rsidRPr="002745B0" w:rsidRDefault="00F75183" w:rsidP="002745B0">
      <w:pPr>
        <w:pStyle w:val="Odstavecseseznamem"/>
        <w:keepNext/>
        <w:keepLines/>
        <w:numPr>
          <w:ilvl w:val="1"/>
          <w:numId w:val="3"/>
        </w:numPr>
        <w:suppressLineNumbers/>
        <w:suppressAutoHyphens/>
        <w:spacing w:line="254" w:lineRule="auto"/>
        <w:jc w:val="both"/>
        <w:rPr>
          <w:rFonts w:ascii="Arial" w:hAnsi="Arial" w:cs="Arial"/>
        </w:rPr>
      </w:pPr>
      <w:r w:rsidRPr="002745B0">
        <w:rPr>
          <w:rFonts w:ascii="Arial" w:hAnsi="Arial" w:cs="Arial"/>
        </w:rPr>
        <w:t>Jakékoli oznámení, žádost či jiné sdělení, jež má být učiněno či dáno dle Smlouvy, bude učiněno či dáno písemně. Toto oznámení, žádost či jiné sdělení bude považováno za řádně dané či učiněné, bude-li doručeno datovou zprávou do datové schránky Centrálního zadavatele nebo Zadavatele (nebo na jinou adresu, kterou Centrální zadavatel nebo Zadavatel určí</w:t>
      </w:r>
      <w:r w:rsidR="002745B0" w:rsidRPr="002745B0">
        <w:rPr>
          <w:rFonts w:ascii="Arial" w:hAnsi="Arial" w:cs="Arial"/>
        </w:rPr>
        <w:t xml:space="preserve"> v </w:t>
      </w:r>
      <w:r w:rsidRPr="002745B0">
        <w:rPr>
          <w:rFonts w:ascii="Arial" w:hAnsi="Arial" w:cs="Arial"/>
        </w:rPr>
        <w:t>oznámení zaslaném druhé straně), nestanoví-li Smlouva jinak. Níže uvedené kontaktní údaje mohou být měněny jednostranným písemným oznámením doručeným Centrálnímu zadavateli nebo Zadavateli s</w:t>
      </w:r>
      <w:r w:rsidR="00EA17F2">
        <w:rPr>
          <w:rFonts w:ascii="Arial" w:hAnsi="Arial" w:cs="Arial"/>
        </w:rPr>
        <w:t> </w:t>
      </w:r>
      <w:r w:rsidRPr="002745B0">
        <w:rPr>
          <w:rFonts w:ascii="Arial" w:hAnsi="Arial" w:cs="Arial"/>
        </w:rPr>
        <w:t>tím, že takováto změna se stane účinnou doručením takového oznámení druhé straně, není-li</w:t>
      </w:r>
      <w:r w:rsidR="002745B0" w:rsidRPr="002745B0">
        <w:rPr>
          <w:rFonts w:ascii="Arial" w:hAnsi="Arial" w:cs="Arial"/>
        </w:rPr>
        <w:t xml:space="preserve"> v </w:t>
      </w:r>
      <w:r w:rsidRPr="002745B0">
        <w:rPr>
          <w:rFonts w:ascii="Arial" w:hAnsi="Arial" w:cs="Arial"/>
        </w:rPr>
        <w:t>oznámení uvedeno jinak.</w:t>
      </w:r>
    </w:p>
    <w:p w:rsidR="00F75183" w:rsidRPr="002745B0" w:rsidRDefault="00F75183" w:rsidP="002745B0">
      <w:pPr>
        <w:pStyle w:val="Odstavecseseznamem"/>
        <w:keepNext/>
        <w:keepLines/>
        <w:numPr>
          <w:ilvl w:val="1"/>
          <w:numId w:val="3"/>
        </w:numPr>
        <w:suppressLineNumbers/>
        <w:suppressAutoHyphens/>
        <w:spacing w:line="254" w:lineRule="auto"/>
        <w:jc w:val="both"/>
        <w:rPr>
          <w:rFonts w:ascii="Arial" w:hAnsi="Arial" w:cs="Arial"/>
        </w:rPr>
      </w:pPr>
      <w:r w:rsidRPr="002745B0">
        <w:rPr>
          <w:rFonts w:ascii="Arial" w:hAnsi="Arial" w:cs="Arial"/>
        </w:rPr>
        <w:t>Kontaktní osoby:</w:t>
      </w:r>
    </w:p>
    <w:p w:rsidR="00F75183" w:rsidRDefault="00F75183" w:rsidP="00F75183">
      <w:pPr>
        <w:pStyle w:val="bh3"/>
        <w:keepNext/>
        <w:keepLines/>
        <w:suppressLineNumbers/>
        <w:suppressAutoHyphens/>
        <w:rPr>
          <w:rFonts w:ascii="Arial" w:hAnsi="Arial" w:cs="Arial"/>
          <w:sz w:val="22"/>
          <w:szCs w:val="22"/>
        </w:rPr>
      </w:pPr>
      <w:r>
        <w:rPr>
          <w:rFonts w:ascii="Arial" w:hAnsi="Arial" w:cs="Arial"/>
          <w:sz w:val="22"/>
          <w:szCs w:val="22"/>
        </w:rPr>
        <w:t>Centrální zadavatel: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6477"/>
      </w:tblGrid>
      <w:tr w:rsidR="00F75183" w:rsidTr="00CB3D5F">
        <w:tc>
          <w:tcPr>
            <w:tcW w:w="2089" w:type="dxa"/>
            <w:tcBorders>
              <w:top w:val="single" w:sz="4" w:space="0" w:color="auto"/>
              <w:left w:val="single" w:sz="4" w:space="0" w:color="auto"/>
              <w:bottom w:val="single" w:sz="4" w:space="0" w:color="auto"/>
              <w:right w:val="single" w:sz="4" w:space="0" w:color="auto"/>
            </w:tcBorders>
            <w:hideMark/>
          </w:tcPr>
          <w:p w:rsidR="00F75183" w:rsidRDefault="00F75183" w:rsidP="00CB3D5F">
            <w:pPr>
              <w:keepNext/>
              <w:keepLines/>
              <w:suppressLineNumbers/>
              <w:suppressAutoHyphens/>
              <w:rPr>
                <w:rFonts w:ascii="Arial" w:hAnsi="Arial" w:cs="Arial"/>
              </w:rPr>
            </w:pPr>
            <w:r>
              <w:rPr>
                <w:rFonts w:ascii="Arial" w:hAnsi="Arial" w:cs="Arial"/>
              </w:rPr>
              <w:t>Adresa:</w:t>
            </w:r>
          </w:p>
        </w:tc>
        <w:tc>
          <w:tcPr>
            <w:tcW w:w="6477" w:type="dxa"/>
            <w:tcBorders>
              <w:top w:val="single" w:sz="4" w:space="0" w:color="auto"/>
              <w:left w:val="single" w:sz="4" w:space="0" w:color="auto"/>
              <w:bottom w:val="single" w:sz="4" w:space="0" w:color="auto"/>
              <w:right w:val="single" w:sz="4" w:space="0" w:color="auto"/>
            </w:tcBorders>
            <w:vAlign w:val="center"/>
            <w:hideMark/>
          </w:tcPr>
          <w:p w:rsidR="00F75183" w:rsidRDefault="00F75183" w:rsidP="00CB3D5F">
            <w:pPr>
              <w:keepNext/>
              <w:keepLines/>
              <w:suppressLineNumbers/>
              <w:suppressAutoHyphens/>
              <w:rPr>
                <w:rFonts w:ascii="Arial" w:hAnsi="Arial" w:cs="Arial"/>
                <w:b/>
              </w:rPr>
            </w:pPr>
            <w:r>
              <w:rPr>
                <w:rFonts w:ascii="Arial" w:hAnsi="Arial" w:cs="Arial"/>
                <w:b/>
              </w:rPr>
              <w:t>Ministerstvo vnitra, nám. Hrdinů 1634/3, Praha 4, 140 21</w:t>
            </w:r>
          </w:p>
        </w:tc>
      </w:tr>
      <w:tr w:rsidR="00F75183" w:rsidTr="00CB3D5F">
        <w:tc>
          <w:tcPr>
            <w:tcW w:w="2089" w:type="dxa"/>
            <w:tcBorders>
              <w:top w:val="single" w:sz="4" w:space="0" w:color="auto"/>
              <w:left w:val="single" w:sz="4" w:space="0" w:color="auto"/>
              <w:bottom w:val="single" w:sz="4" w:space="0" w:color="auto"/>
              <w:right w:val="single" w:sz="4" w:space="0" w:color="auto"/>
            </w:tcBorders>
            <w:hideMark/>
          </w:tcPr>
          <w:p w:rsidR="00F75183" w:rsidRDefault="00F75183" w:rsidP="00CB3D5F">
            <w:pPr>
              <w:keepNext/>
              <w:keepLines/>
              <w:suppressLineNumbers/>
              <w:suppressAutoHyphens/>
              <w:rPr>
                <w:rFonts w:ascii="Arial" w:hAnsi="Arial" w:cs="Arial"/>
              </w:rPr>
            </w:pPr>
            <w:r>
              <w:rPr>
                <w:rFonts w:ascii="Arial" w:hAnsi="Arial" w:cs="Arial"/>
              </w:rPr>
              <w:t>K rukám:</w:t>
            </w:r>
          </w:p>
        </w:tc>
        <w:tc>
          <w:tcPr>
            <w:tcW w:w="6477" w:type="dxa"/>
            <w:tcBorders>
              <w:top w:val="single" w:sz="4" w:space="0" w:color="auto"/>
              <w:left w:val="single" w:sz="4" w:space="0" w:color="auto"/>
              <w:bottom w:val="single" w:sz="4" w:space="0" w:color="auto"/>
              <w:right w:val="single" w:sz="4" w:space="0" w:color="auto"/>
            </w:tcBorders>
            <w:vAlign w:val="center"/>
            <w:hideMark/>
          </w:tcPr>
          <w:p w:rsidR="00F75183" w:rsidRDefault="00F75183" w:rsidP="00CB3D5F">
            <w:pPr>
              <w:keepNext/>
              <w:keepLines/>
              <w:suppressLineNumbers/>
              <w:suppressAutoHyphens/>
              <w:rPr>
                <w:rFonts w:ascii="Arial" w:hAnsi="Arial" w:cs="Arial"/>
              </w:rPr>
            </w:pPr>
            <w:r>
              <w:rPr>
                <w:rFonts w:ascii="Arial" w:hAnsi="Arial" w:cs="Arial"/>
              </w:rPr>
              <w:t>ředitele odboru kybernetické bezpečnosti</w:t>
            </w:r>
            <w:r w:rsidR="002745B0">
              <w:rPr>
                <w:rFonts w:ascii="Arial" w:hAnsi="Arial" w:cs="Arial"/>
              </w:rPr>
              <w:t xml:space="preserve"> a </w:t>
            </w:r>
            <w:r>
              <w:rPr>
                <w:rFonts w:ascii="Arial" w:hAnsi="Arial" w:cs="Arial"/>
              </w:rPr>
              <w:t>koordinace informačních</w:t>
            </w:r>
            <w:r w:rsidR="002745B0">
              <w:rPr>
                <w:rFonts w:ascii="Arial" w:hAnsi="Arial" w:cs="Arial"/>
              </w:rPr>
              <w:t xml:space="preserve"> a </w:t>
            </w:r>
            <w:r>
              <w:rPr>
                <w:rFonts w:ascii="Arial" w:hAnsi="Arial" w:cs="Arial"/>
              </w:rPr>
              <w:t>komunikačních technologií</w:t>
            </w:r>
          </w:p>
        </w:tc>
      </w:tr>
      <w:tr w:rsidR="00F75183" w:rsidTr="00CB3D5F">
        <w:tc>
          <w:tcPr>
            <w:tcW w:w="2089" w:type="dxa"/>
            <w:tcBorders>
              <w:top w:val="single" w:sz="4" w:space="0" w:color="auto"/>
              <w:left w:val="single" w:sz="4" w:space="0" w:color="auto"/>
              <w:bottom w:val="single" w:sz="4" w:space="0" w:color="auto"/>
              <w:right w:val="single" w:sz="4" w:space="0" w:color="auto"/>
            </w:tcBorders>
            <w:hideMark/>
          </w:tcPr>
          <w:p w:rsidR="00F75183" w:rsidRDefault="00F75183" w:rsidP="00CB3D5F">
            <w:pPr>
              <w:keepNext/>
              <w:keepLines/>
              <w:suppressLineNumbers/>
              <w:suppressAutoHyphens/>
              <w:rPr>
                <w:rFonts w:ascii="Arial" w:hAnsi="Arial" w:cs="Arial"/>
              </w:rPr>
            </w:pPr>
            <w:r>
              <w:rPr>
                <w:rFonts w:ascii="Arial" w:hAnsi="Arial" w:cs="Arial"/>
              </w:rPr>
              <w:t>ID datové schránky:</w:t>
            </w:r>
          </w:p>
        </w:tc>
        <w:tc>
          <w:tcPr>
            <w:tcW w:w="6477" w:type="dxa"/>
            <w:tcBorders>
              <w:top w:val="single" w:sz="4" w:space="0" w:color="auto"/>
              <w:left w:val="single" w:sz="4" w:space="0" w:color="auto"/>
              <w:bottom w:val="single" w:sz="4" w:space="0" w:color="auto"/>
              <w:right w:val="single" w:sz="4" w:space="0" w:color="auto"/>
            </w:tcBorders>
            <w:vAlign w:val="center"/>
            <w:hideMark/>
          </w:tcPr>
          <w:p w:rsidR="00F75183" w:rsidRDefault="00F75183" w:rsidP="00CB3D5F">
            <w:pPr>
              <w:keepNext/>
              <w:keepLines/>
              <w:suppressLineNumbers/>
              <w:suppressAutoHyphens/>
              <w:rPr>
                <w:rFonts w:ascii="Arial" w:hAnsi="Arial" w:cs="Arial"/>
              </w:rPr>
            </w:pPr>
            <w:r>
              <w:rPr>
                <w:rFonts w:ascii="Arial" w:hAnsi="Arial" w:cs="Arial"/>
              </w:rPr>
              <w:t>6bnaawp</w:t>
            </w:r>
          </w:p>
        </w:tc>
      </w:tr>
    </w:tbl>
    <w:p w:rsidR="00F75183" w:rsidRDefault="00F75183" w:rsidP="00F75183">
      <w:pPr>
        <w:pStyle w:val="bh3"/>
        <w:keepNext/>
        <w:keepLines/>
        <w:suppressLineNumbers/>
        <w:suppressAutoHyphens/>
        <w:rPr>
          <w:rFonts w:ascii="Arial" w:hAnsi="Arial" w:cs="Arial"/>
          <w:sz w:val="22"/>
          <w:szCs w:val="22"/>
        </w:rPr>
      </w:pPr>
      <w:r>
        <w:rPr>
          <w:rFonts w:ascii="Arial" w:hAnsi="Arial" w:cs="Arial"/>
          <w:sz w:val="22"/>
          <w:szCs w:val="22"/>
        </w:rPr>
        <w:t>Zadavatel: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6477"/>
      </w:tblGrid>
      <w:tr w:rsidR="00F75183" w:rsidTr="00CB3D5F">
        <w:tc>
          <w:tcPr>
            <w:tcW w:w="2089" w:type="dxa"/>
            <w:tcBorders>
              <w:top w:val="single" w:sz="4" w:space="0" w:color="auto"/>
              <w:left w:val="single" w:sz="4" w:space="0" w:color="auto"/>
              <w:bottom w:val="single" w:sz="4" w:space="0" w:color="auto"/>
              <w:right w:val="single" w:sz="4" w:space="0" w:color="auto"/>
            </w:tcBorders>
            <w:hideMark/>
          </w:tcPr>
          <w:p w:rsidR="00F75183" w:rsidRDefault="00F75183" w:rsidP="00CB3D5F">
            <w:pPr>
              <w:keepNext/>
              <w:keepLines/>
              <w:suppressLineNumbers/>
              <w:suppressAutoHyphens/>
              <w:rPr>
                <w:rFonts w:ascii="Arial" w:hAnsi="Arial" w:cs="Arial"/>
              </w:rPr>
            </w:pPr>
            <w:r>
              <w:rPr>
                <w:rFonts w:ascii="Arial" w:hAnsi="Arial" w:cs="Arial"/>
              </w:rPr>
              <w:t>Adresa:</w:t>
            </w:r>
          </w:p>
        </w:tc>
        <w:tc>
          <w:tcPr>
            <w:tcW w:w="6477" w:type="dxa"/>
            <w:tcBorders>
              <w:top w:val="single" w:sz="4" w:space="0" w:color="auto"/>
              <w:left w:val="single" w:sz="4" w:space="0" w:color="auto"/>
              <w:bottom w:val="single" w:sz="4" w:space="0" w:color="auto"/>
              <w:right w:val="single" w:sz="4" w:space="0" w:color="auto"/>
            </w:tcBorders>
            <w:hideMark/>
          </w:tcPr>
          <w:p w:rsidR="00F75183" w:rsidRPr="00AD27D3" w:rsidRDefault="005C73EA" w:rsidP="00CB3D5F">
            <w:pPr>
              <w:keepNext/>
              <w:keepLines/>
              <w:suppressLineNumbers/>
              <w:tabs>
                <w:tab w:val="left" w:pos="1701"/>
              </w:tabs>
              <w:suppressAutoHyphens/>
              <w:spacing w:after="120"/>
              <w:contextualSpacing/>
              <w:rPr>
                <w:rFonts w:ascii="Arial" w:hAnsi="Arial" w:cs="Arial"/>
              </w:rPr>
            </w:pPr>
            <w:r w:rsidRPr="00AD27D3">
              <w:rPr>
                <w:rFonts w:ascii="Arial" w:hAnsi="Arial" w:cs="Arial"/>
              </w:rPr>
              <w:t>Západočeská univerzita v Plzni</w:t>
            </w:r>
          </w:p>
        </w:tc>
      </w:tr>
      <w:tr w:rsidR="00F75183" w:rsidTr="00CB3D5F">
        <w:tc>
          <w:tcPr>
            <w:tcW w:w="2089" w:type="dxa"/>
            <w:tcBorders>
              <w:top w:val="single" w:sz="4" w:space="0" w:color="auto"/>
              <w:left w:val="single" w:sz="4" w:space="0" w:color="auto"/>
              <w:bottom w:val="single" w:sz="4" w:space="0" w:color="auto"/>
              <w:right w:val="single" w:sz="4" w:space="0" w:color="auto"/>
            </w:tcBorders>
            <w:hideMark/>
          </w:tcPr>
          <w:p w:rsidR="00F75183" w:rsidRDefault="00F75183" w:rsidP="00CB3D5F">
            <w:pPr>
              <w:keepNext/>
              <w:keepLines/>
              <w:suppressLineNumbers/>
              <w:suppressAutoHyphens/>
              <w:rPr>
                <w:rFonts w:ascii="Arial" w:hAnsi="Arial" w:cs="Arial"/>
              </w:rPr>
            </w:pPr>
            <w:r>
              <w:rPr>
                <w:rFonts w:ascii="Arial" w:hAnsi="Arial" w:cs="Arial"/>
              </w:rPr>
              <w:t>K rukám:</w:t>
            </w:r>
          </w:p>
        </w:tc>
        <w:tc>
          <w:tcPr>
            <w:tcW w:w="6477" w:type="dxa"/>
            <w:tcBorders>
              <w:top w:val="single" w:sz="4" w:space="0" w:color="auto"/>
              <w:left w:val="single" w:sz="4" w:space="0" w:color="auto"/>
              <w:bottom w:val="single" w:sz="4" w:space="0" w:color="auto"/>
              <w:right w:val="single" w:sz="4" w:space="0" w:color="auto"/>
            </w:tcBorders>
            <w:hideMark/>
          </w:tcPr>
          <w:p w:rsidR="00F75183" w:rsidRPr="00AD27D3" w:rsidRDefault="005C73EA" w:rsidP="00CB3D5F">
            <w:pPr>
              <w:keepNext/>
              <w:keepLines/>
              <w:suppressLineNumbers/>
              <w:suppressAutoHyphens/>
              <w:rPr>
                <w:rFonts w:ascii="Arial" w:hAnsi="Arial" w:cs="Arial"/>
              </w:rPr>
            </w:pPr>
            <w:r w:rsidRPr="00AD27D3">
              <w:rPr>
                <w:rFonts w:ascii="Arial" w:hAnsi="Arial" w:cs="Arial"/>
              </w:rPr>
              <w:t>ředitele Centra informatizace a výpočetní techniky</w:t>
            </w:r>
          </w:p>
        </w:tc>
      </w:tr>
      <w:tr w:rsidR="00F75183" w:rsidTr="00713C7A">
        <w:tc>
          <w:tcPr>
            <w:tcW w:w="2089" w:type="dxa"/>
            <w:tcBorders>
              <w:top w:val="single" w:sz="4" w:space="0" w:color="auto"/>
              <w:left w:val="single" w:sz="4" w:space="0" w:color="auto"/>
              <w:bottom w:val="single" w:sz="4" w:space="0" w:color="auto"/>
              <w:right w:val="single" w:sz="4" w:space="0" w:color="auto"/>
            </w:tcBorders>
            <w:hideMark/>
          </w:tcPr>
          <w:p w:rsidR="00F75183" w:rsidRDefault="00F75183" w:rsidP="00CB3D5F">
            <w:pPr>
              <w:keepNext/>
              <w:keepLines/>
              <w:suppressLineNumbers/>
              <w:suppressAutoHyphens/>
              <w:rPr>
                <w:rFonts w:ascii="Arial" w:hAnsi="Arial" w:cs="Arial"/>
              </w:rPr>
            </w:pPr>
            <w:r>
              <w:rPr>
                <w:rFonts w:ascii="Arial" w:hAnsi="Arial" w:cs="Arial"/>
              </w:rPr>
              <w:t>ID datové schránky:</w:t>
            </w:r>
          </w:p>
        </w:tc>
        <w:tc>
          <w:tcPr>
            <w:tcW w:w="6477" w:type="dxa"/>
            <w:tcBorders>
              <w:top w:val="single" w:sz="4" w:space="0" w:color="auto"/>
              <w:left w:val="single" w:sz="4" w:space="0" w:color="auto"/>
              <w:bottom w:val="single" w:sz="4" w:space="0" w:color="auto"/>
              <w:right w:val="single" w:sz="4" w:space="0" w:color="auto"/>
            </w:tcBorders>
            <w:vAlign w:val="center"/>
            <w:hideMark/>
          </w:tcPr>
          <w:p w:rsidR="00F75183" w:rsidRPr="00713C7A" w:rsidRDefault="005C73EA" w:rsidP="00CB3D5F">
            <w:pPr>
              <w:keepNext/>
              <w:keepLines/>
              <w:suppressLineNumbers/>
              <w:suppressAutoHyphens/>
              <w:rPr>
                <w:rFonts w:ascii="Arial" w:hAnsi="Arial" w:cs="Arial"/>
                <w:highlight w:val="yellow"/>
              </w:rPr>
            </w:pPr>
            <w:r w:rsidRPr="00713C7A">
              <w:rPr>
                <w:rFonts w:ascii="Arial" w:hAnsi="Arial" w:cs="Arial"/>
                <w:shd w:val="clear" w:color="auto" w:fill="FFFFFF"/>
              </w:rPr>
              <w:t>zqfj9hj</w:t>
            </w:r>
          </w:p>
        </w:tc>
      </w:tr>
    </w:tbl>
    <w:p w:rsidR="00F75183" w:rsidRDefault="00F75183" w:rsidP="00F75183">
      <w:pPr>
        <w:pStyle w:val="Nadpis2"/>
        <w:suppressLineNumbers/>
        <w:suppressAutoHyphens/>
        <w:spacing w:before="0" w:line="240" w:lineRule="auto"/>
        <w:ind w:left="578" w:firstLine="0"/>
        <w:rPr>
          <w:rFonts w:cs="Arial"/>
          <w:szCs w:val="22"/>
        </w:rPr>
      </w:pPr>
    </w:p>
    <w:p w:rsidR="00F75183" w:rsidRPr="002745B0" w:rsidRDefault="00F75183" w:rsidP="002745B0">
      <w:pPr>
        <w:pStyle w:val="Odstavecseseznamem"/>
        <w:keepNext/>
        <w:keepLines/>
        <w:numPr>
          <w:ilvl w:val="1"/>
          <w:numId w:val="3"/>
        </w:numPr>
        <w:suppressLineNumbers/>
        <w:suppressAutoHyphens/>
        <w:spacing w:line="254" w:lineRule="auto"/>
        <w:jc w:val="both"/>
        <w:rPr>
          <w:rFonts w:ascii="Arial" w:hAnsi="Arial" w:cs="Arial"/>
        </w:rPr>
      </w:pPr>
      <w:r w:rsidRPr="002745B0">
        <w:rPr>
          <w:rFonts w:ascii="Arial" w:hAnsi="Arial" w:cs="Arial"/>
        </w:rPr>
        <w:lastRenderedPageBreak/>
        <w:t>Smluvní strany sjednávají, že požadavky na realizaci Dílčích zadávacích řízení dle odst.</w:t>
      </w:r>
      <w:r w:rsidR="002745B0">
        <w:rPr>
          <w:rFonts w:ascii="Arial" w:hAnsi="Arial" w:cs="Arial"/>
        </w:rPr>
        <w:t> </w:t>
      </w:r>
      <w:r w:rsidRPr="002745B0">
        <w:rPr>
          <w:rFonts w:ascii="Arial" w:hAnsi="Arial" w:cs="Arial"/>
        </w:rPr>
        <w:t xml:space="preserve">1.5 Smlouvy bude jménem </w:t>
      </w:r>
      <w:r w:rsidR="00B06A94" w:rsidRPr="002745B0">
        <w:rPr>
          <w:rFonts w:ascii="Arial" w:hAnsi="Arial" w:cs="Arial"/>
        </w:rPr>
        <w:t>Z</w:t>
      </w:r>
      <w:r w:rsidRPr="002745B0">
        <w:rPr>
          <w:rFonts w:ascii="Arial" w:hAnsi="Arial" w:cs="Arial"/>
        </w:rPr>
        <w:t>adavatele předkládat Centrálnímu zadavateli pouze kontaktní osoba uvedená</w:t>
      </w:r>
      <w:r w:rsidR="002745B0" w:rsidRPr="002745B0">
        <w:rPr>
          <w:rFonts w:ascii="Arial" w:hAnsi="Arial" w:cs="Arial"/>
        </w:rPr>
        <w:t xml:space="preserve"> v </w:t>
      </w:r>
      <w:r w:rsidR="00B06A94" w:rsidRPr="002745B0">
        <w:rPr>
          <w:rFonts w:ascii="Arial" w:hAnsi="Arial" w:cs="Arial"/>
        </w:rPr>
        <w:t>odst.</w:t>
      </w:r>
      <w:r w:rsidR="002745B0">
        <w:rPr>
          <w:rFonts w:ascii="Arial" w:hAnsi="Arial" w:cs="Arial"/>
        </w:rPr>
        <w:t> </w:t>
      </w:r>
      <w:r w:rsidR="00B06A94" w:rsidRPr="002745B0">
        <w:rPr>
          <w:rFonts w:ascii="Arial" w:hAnsi="Arial" w:cs="Arial"/>
        </w:rPr>
        <w:t>5.4 písm.</w:t>
      </w:r>
      <w:r w:rsidR="002745B0">
        <w:rPr>
          <w:rFonts w:ascii="Arial" w:hAnsi="Arial" w:cs="Arial"/>
        </w:rPr>
        <w:t> </w:t>
      </w:r>
      <w:r w:rsidR="00B06A94" w:rsidRPr="002745B0">
        <w:rPr>
          <w:rFonts w:ascii="Arial" w:hAnsi="Arial" w:cs="Arial"/>
        </w:rPr>
        <w:t>b)</w:t>
      </w:r>
      <w:r w:rsidRPr="002745B0">
        <w:rPr>
          <w:rFonts w:ascii="Arial" w:hAnsi="Arial" w:cs="Arial"/>
        </w:rPr>
        <w:t xml:space="preserve"> Smlouvy, případně jiné osoby, které </w:t>
      </w:r>
      <w:r w:rsidR="00B06A94" w:rsidRPr="002745B0">
        <w:rPr>
          <w:rFonts w:ascii="Arial" w:hAnsi="Arial" w:cs="Arial"/>
        </w:rPr>
        <w:t>Z</w:t>
      </w:r>
      <w:r w:rsidRPr="002745B0">
        <w:rPr>
          <w:rFonts w:ascii="Arial" w:hAnsi="Arial" w:cs="Arial"/>
        </w:rPr>
        <w:t>adavatel určí</w:t>
      </w:r>
      <w:r w:rsidR="002745B0" w:rsidRPr="002745B0">
        <w:rPr>
          <w:rFonts w:ascii="Arial" w:hAnsi="Arial" w:cs="Arial"/>
        </w:rPr>
        <w:t xml:space="preserve"> a </w:t>
      </w:r>
      <w:r w:rsidR="00363469" w:rsidRPr="002745B0">
        <w:rPr>
          <w:rFonts w:ascii="Arial" w:hAnsi="Arial" w:cs="Arial"/>
        </w:rPr>
        <w:t>o </w:t>
      </w:r>
      <w:r w:rsidRPr="002745B0">
        <w:rPr>
          <w:rFonts w:ascii="Arial" w:hAnsi="Arial" w:cs="Arial"/>
        </w:rPr>
        <w:t xml:space="preserve">kterých </w:t>
      </w:r>
      <w:r w:rsidR="00B06A94" w:rsidRPr="002745B0">
        <w:rPr>
          <w:rFonts w:ascii="Arial" w:hAnsi="Arial" w:cs="Arial"/>
        </w:rPr>
        <w:t>Z</w:t>
      </w:r>
      <w:r w:rsidRPr="002745B0">
        <w:rPr>
          <w:rFonts w:ascii="Arial" w:hAnsi="Arial" w:cs="Arial"/>
        </w:rPr>
        <w:t>adavatel písemně informuje Centrálního zadavatele (kontaktní osoba</w:t>
      </w:r>
      <w:r w:rsidR="002745B0" w:rsidRPr="002745B0">
        <w:rPr>
          <w:rFonts w:ascii="Arial" w:hAnsi="Arial" w:cs="Arial"/>
        </w:rPr>
        <w:t xml:space="preserve"> a </w:t>
      </w:r>
      <w:r w:rsidRPr="002745B0">
        <w:rPr>
          <w:rFonts w:ascii="Arial" w:hAnsi="Arial" w:cs="Arial"/>
        </w:rPr>
        <w:t>takto určené jiné osoby dále jen „Oprávněné osoby“).</w:t>
      </w:r>
      <w:r w:rsidR="00363469" w:rsidRPr="002745B0">
        <w:rPr>
          <w:rFonts w:ascii="Arial" w:hAnsi="Arial" w:cs="Arial"/>
        </w:rPr>
        <w:t xml:space="preserve"> </w:t>
      </w:r>
      <w:r w:rsidR="002745B0" w:rsidRPr="002745B0">
        <w:rPr>
          <w:rFonts w:ascii="Arial" w:hAnsi="Arial" w:cs="Arial"/>
        </w:rPr>
        <w:t>K</w:t>
      </w:r>
      <w:r w:rsidR="00363469" w:rsidRPr="002745B0">
        <w:rPr>
          <w:rFonts w:ascii="Arial" w:hAnsi="Arial" w:cs="Arial"/>
        </w:rPr>
        <w:t> </w:t>
      </w:r>
      <w:r w:rsidRPr="002745B0">
        <w:rPr>
          <w:rFonts w:ascii="Arial" w:hAnsi="Arial" w:cs="Arial"/>
        </w:rPr>
        <w:t xml:space="preserve">požadavku předloženému jménem </w:t>
      </w:r>
      <w:r w:rsidR="006276BE" w:rsidRPr="002745B0">
        <w:rPr>
          <w:rFonts w:ascii="Arial" w:hAnsi="Arial" w:cs="Arial"/>
        </w:rPr>
        <w:t>Z</w:t>
      </w:r>
      <w:r w:rsidRPr="002745B0">
        <w:rPr>
          <w:rFonts w:ascii="Arial" w:hAnsi="Arial" w:cs="Arial"/>
        </w:rPr>
        <w:t>adavatele někým jiným než Oprávněnou osobou nebude Centrální zadavatel přihlížet.</w:t>
      </w:r>
    </w:p>
    <w:p w:rsidR="00F75183" w:rsidRPr="00F5640A" w:rsidRDefault="00F75183" w:rsidP="00F5640A">
      <w:pPr>
        <w:pStyle w:val="Odstavecseseznamem"/>
        <w:keepNext/>
        <w:keepLines/>
        <w:numPr>
          <w:ilvl w:val="1"/>
          <w:numId w:val="3"/>
        </w:numPr>
        <w:suppressLineNumbers/>
        <w:suppressAutoHyphens/>
        <w:spacing w:line="254" w:lineRule="auto"/>
        <w:jc w:val="both"/>
        <w:rPr>
          <w:rFonts w:ascii="Arial" w:hAnsi="Arial" w:cs="Arial"/>
        </w:rPr>
      </w:pPr>
      <w:r w:rsidRPr="002745B0">
        <w:rPr>
          <w:rFonts w:ascii="Arial" w:hAnsi="Arial" w:cs="Arial"/>
        </w:rPr>
        <w:t>Oprávněné osoby mohou být vymezeny jménem nebo i jednoznačnou</w:t>
      </w:r>
      <w:r w:rsidR="002745B0" w:rsidRPr="002745B0">
        <w:rPr>
          <w:rFonts w:ascii="Arial" w:hAnsi="Arial" w:cs="Arial"/>
        </w:rPr>
        <w:t xml:space="preserve"> a </w:t>
      </w:r>
      <w:r w:rsidRPr="002745B0">
        <w:rPr>
          <w:rFonts w:ascii="Arial" w:hAnsi="Arial" w:cs="Arial"/>
        </w:rPr>
        <w:t>nezaměnitelnou identifikací funkčního nebo pracovního zařazení takové osoby u </w:t>
      </w:r>
      <w:r w:rsidR="006276BE" w:rsidRPr="002745B0">
        <w:rPr>
          <w:rFonts w:ascii="Arial" w:hAnsi="Arial" w:cs="Arial"/>
        </w:rPr>
        <w:t>Z</w:t>
      </w:r>
      <w:r w:rsidRPr="002745B0">
        <w:rPr>
          <w:rFonts w:ascii="Arial" w:hAnsi="Arial" w:cs="Arial"/>
        </w:rPr>
        <w:t>adavatele, přičemž Oprávněnou osobou bude</w:t>
      </w:r>
      <w:r w:rsidR="002745B0" w:rsidRPr="002745B0">
        <w:rPr>
          <w:rFonts w:ascii="Arial" w:hAnsi="Arial" w:cs="Arial"/>
        </w:rPr>
        <w:t xml:space="preserve"> v </w:t>
      </w:r>
      <w:r w:rsidRPr="002745B0">
        <w:rPr>
          <w:rFonts w:ascii="Arial" w:hAnsi="Arial" w:cs="Arial"/>
        </w:rPr>
        <w:t xml:space="preserve">takovém případě vždy konkrétní osoba, zastávající takto vymezenou funkci nebo pracovní pozici. Kontaktní osobu může </w:t>
      </w:r>
      <w:r w:rsidR="006276BE" w:rsidRPr="002745B0">
        <w:rPr>
          <w:rFonts w:ascii="Arial" w:hAnsi="Arial" w:cs="Arial"/>
        </w:rPr>
        <w:t>Z</w:t>
      </w:r>
      <w:r w:rsidRPr="002745B0">
        <w:rPr>
          <w:rFonts w:ascii="Arial" w:hAnsi="Arial" w:cs="Arial"/>
        </w:rPr>
        <w:t>adavatel kdykoli měnit doručením písemného oznámení takové změny Centrálnímu zadavateli</w:t>
      </w:r>
      <w:r w:rsidR="002745B0" w:rsidRPr="002745B0">
        <w:rPr>
          <w:rFonts w:ascii="Arial" w:hAnsi="Arial" w:cs="Arial"/>
        </w:rPr>
        <w:t xml:space="preserve"> a </w:t>
      </w:r>
      <w:r w:rsidRPr="002745B0">
        <w:rPr>
          <w:rFonts w:ascii="Arial" w:hAnsi="Arial" w:cs="Arial"/>
        </w:rPr>
        <w:t>taková změna bude účinná uplynutím třetího</w:t>
      </w:r>
      <w:r w:rsidR="002745B0">
        <w:rPr>
          <w:rFonts w:ascii="Arial" w:hAnsi="Arial" w:cs="Arial"/>
        </w:rPr>
        <w:t> </w:t>
      </w:r>
      <w:r w:rsidRPr="002745B0">
        <w:rPr>
          <w:rFonts w:ascii="Arial" w:hAnsi="Arial" w:cs="Arial"/>
        </w:rPr>
        <w:t>(3</w:t>
      </w:r>
      <w:r w:rsidR="006276BE" w:rsidRPr="002745B0">
        <w:rPr>
          <w:rFonts w:ascii="Arial" w:hAnsi="Arial" w:cs="Arial"/>
        </w:rPr>
        <w:t>.</w:t>
      </w:r>
      <w:r w:rsidRPr="002745B0">
        <w:rPr>
          <w:rFonts w:ascii="Arial" w:hAnsi="Arial" w:cs="Arial"/>
        </w:rPr>
        <w:t>) dne ode dne doručení takového oznámení Centrálnímu zadavateli.</w:t>
      </w:r>
    </w:p>
    <w:p w:rsidR="00F75183" w:rsidRPr="00F5640A" w:rsidRDefault="00F75183" w:rsidP="00062A15">
      <w:pPr>
        <w:pStyle w:val="Nadpis1"/>
        <w:numPr>
          <w:ilvl w:val="0"/>
          <w:numId w:val="3"/>
        </w:numPr>
        <w:suppressLineNumbers/>
        <w:suppressAutoHyphens/>
        <w:spacing w:before="720" w:after="240" w:line="240" w:lineRule="auto"/>
        <w:ind w:left="431" w:hanging="431"/>
        <w:jc w:val="center"/>
        <w:rPr>
          <w:rFonts w:ascii="Arial" w:hAnsi="Arial" w:cs="Arial"/>
          <w:i w:val="0"/>
          <w:color w:val="auto"/>
          <w:sz w:val="22"/>
        </w:rPr>
      </w:pPr>
      <w:r>
        <w:rPr>
          <w:rFonts w:ascii="Arial" w:hAnsi="Arial" w:cs="Arial"/>
          <w:i w:val="0"/>
          <w:color w:val="auto"/>
          <w:sz w:val="22"/>
        </w:rPr>
        <w:t>ZÁVĚREČNÁ USTANOVENÍ</w:t>
      </w:r>
    </w:p>
    <w:p w:rsidR="00F75183" w:rsidRDefault="00F75183" w:rsidP="00940006">
      <w:pPr>
        <w:pStyle w:val="Odstavecseseznamem"/>
        <w:keepNext/>
        <w:keepLines/>
        <w:numPr>
          <w:ilvl w:val="1"/>
          <w:numId w:val="3"/>
        </w:numPr>
        <w:suppressLineNumbers/>
        <w:suppressAutoHyphens/>
        <w:spacing w:line="254" w:lineRule="auto"/>
        <w:jc w:val="both"/>
        <w:rPr>
          <w:rFonts w:ascii="Arial" w:eastAsia="Times New Roman" w:hAnsi="Arial" w:cs="Arial"/>
          <w:lang w:eastAsia="cs-CZ"/>
        </w:rPr>
      </w:pPr>
      <w:r>
        <w:rPr>
          <w:rFonts w:ascii="Arial" w:hAnsi="Arial" w:cs="Arial"/>
        </w:rPr>
        <w:t xml:space="preserve">Smlouva nabývá platnosti dnem podpisu </w:t>
      </w:r>
      <w:r w:rsidR="00940006">
        <w:rPr>
          <w:rFonts w:ascii="Arial" w:hAnsi="Arial" w:cs="Arial"/>
        </w:rPr>
        <w:t>pos</w:t>
      </w:r>
      <w:r w:rsidR="00777B8D">
        <w:rPr>
          <w:rFonts w:ascii="Arial" w:hAnsi="Arial" w:cs="Arial"/>
        </w:rPr>
        <w:t>l</w:t>
      </w:r>
      <w:r w:rsidR="00940006">
        <w:rPr>
          <w:rFonts w:ascii="Arial" w:hAnsi="Arial" w:cs="Arial"/>
        </w:rPr>
        <w:t>ední Smluvní stranou</w:t>
      </w:r>
      <w:r w:rsidR="002745B0">
        <w:rPr>
          <w:rFonts w:ascii="Arial" w:hAnsi="Arial" w:cs="Arial"/>
        </w:rPr>
        <w:t xml:space="preserve"> a </w:t>
      </w:r>
      <w:r>
        <w:rPr>
          <w:rFonts w:ascii="Arial" w:hAnsi="Arial" w:cs="Arial"/>
        </w:rPr>
        <w:t xml:space="preserve">účinnosti dnem uveřejnění </w:t>
      </w:r>
      <w:r w:rsidR="00940006">
        <w:rPr>
          <w:rFonts w:ascii="Arial" w:hAnsi="Arial" w:cs="Arial"/>
        </w:rPr>
        <w:t xml:space="preserve">prostřednictvím </w:t>
      </w:r>
      <w:r>
        <w:rPr>
          <w:rFonts w:ascii="Arial" w:hAnsi="Arial" w:cs="Arial"/>
        </w:rPr>
        <w:t xml:space="preserve">registru smluv. </w:t>
      </w:r>
      <w:r w:rsidR="00940006" w:rsidRPr="00940006">
        <w:rPr>
          <w:rFonts w:ascii="Arial" w:hAnsi="Arial" w:cs="Arial"/>
        </w:rPr>
        <w:t xml:space="preserve">Zaslání </w:t>
      </w:r>
      <w:r w:rsidR="00940006">
        <w:rPr>
          <w:rFonts w:ascii="Arial" w:hAnsi="Arial" w:cs="Arial"/>
        </w:rPr>
        <w:t>S</w:t>
      </w:r>
      <w:r w:rsidR="00940006" w:rsidRPr="00940006">
        <w:rPr>
          <w:rFonts w:ascii="Arial" w:hAnsi="Arial" w:cs="Arial"/>
        </w:rPr>
        <w:t>mlouvy do registru smluv</w:t>
      </w:r>
      <w:r w:rsidR="00777B8D">
        <w:rPr>
          <w:rFonts w:ascii="Arial" w:hAnsi="Arial" w:cs="Arial"/>
        </w:rPr>
        <w:t xml:space="preserve"> zajistí Z</w:t>
      </w:r>
      <w:r w:rsidR="00940006">
        <w:rPr>
          <w:rFonts w:ascii="Arial" w:hAnsi="Arial" w:cs="Arial"/>
        </w:rPr>
        <w:t>adavatel.</w:t>
      </w:r>
    </w:p>
    <w:p w:rsidR="00F75183" w:rsidRDefault="00F75183" w:rsidP="00F75183">
      <w:pPr>
        <w:pStyle w:val="Odstavecseseznamem"/>
        <w:keepNext/>
        <w:keepLines/>
        <w:numPr>
          <w:ilvl w:val="1"/>
          <w:numId w:val="3"/>
        </w:numPr>
        <w:suppressLineNumbers/>
        <w:suppressAutoHyphens/>
        <w:spacing w:line="254" w:lineRule="auto"/>
        <w:jc w:val="both"/>
        <w:rPr>
          <w:rStyle w:val="bnoChar"/>
          <w:sz w:val="22"/>
          <w:szCs w:val="22"/>
        </w:rPr>
      </w:pPr>
      <w:r>
        <w:rPr>
          <w:rFonts w:ascii="Arial" w:hAnsi="Arial" w:cs="Arial"/>
        </w:rPr>
        <w:t>Smlouva se uzavírá na dobu neurčitou.</w:t>
      </w:r>
    </w:p>
    <w:p w:rsidR="00F75183" w:rsidRDefault="00F75183" w:rsidP="00F75183">
      <w:pPr>
        <w:pStyle w:val="Odstavecseseznamem"/>
        <w:keepNext/>
        <w:keepLines/>
        <w:numPr>
          <w:ilvl w:val="1"/>
          <w:numId w:val="3"/>
        </w:numPr>
        <w:suppressLineNumbers/>
        <w:suppressAutoHyphens/>
        <w:spacing w:line="254" w:lineRule="auto"/>
        <w:jc w:val="both"/>
      </w:pPr>
      <w:r>
        <w:rPr>
          <w:rFonts w:ascii="Arial" w:hAnsi="Arial" w:cs="Arial"/>
        </w:rPr>
        <w:t xml:space="preserve">Smluvní strany jsou oprávněny Smlouvu vypovědět bez udání důvodu. Účinky výpovědi nastanou okamžikem jejího doručení druhé Smluvní straně, není-li ve výpovědi stanoveno datum pozdější. </w:t>
      </w:r>
      <w:r>
        <w:rPr>
          <w:rFonts w:ascii="Arial" w:eastAsia="Times New Roman" w:hAnsi="Arial" w:cs="Arial"/>
          <w:lang w:eastAsia="cs-CZ"/>
        </w:rPr>
        <w:t>Výpověď může být Smluvními stranami podána pouze do doby zahájení Zadávacího řízení dle odst. 1.2 Smlouvy. Později může být výpověď podána až po uzavření Rámcové dohody.</w:t>
      </w:r>
    </w:p>
    <w:p w:rsidR="00F75183" w:rsidRDefault="00F75183" w:rsidP="00F75183">
      <w:pPr>
        <w:pStyle w:val="Nadpis2"/>
        <w:numPr>
          <w:ilvl w:val="1"/>
          <w:numId w:val="3"/>
        </w:numPr>
        <w:suppressLineNumbers/>
        <w:suppressAutoHyphens/>
        <w:spacing w:before="0" w:after="240" w:line="240" w:lineRule="auto"/>
        <w:ind w:left="578" w:hanging="578"/>
        <w:rPr>
          <w:rFonts w:cs="Arial"/>
          <w:szCs w:val="22"/>
        </w:rPr>
      </w:pPr>
      <w:r>
        <w:rPr>
          <w:rFonts w:eastAsia="Times New Roman" w:cs="Arial"/>
          <w:bCs w:val="0"/>
          <w:szCs w:val="22"/>
          <w:lang w:eastAsia="cs-CZ"/>
        </w:rPr>
        <w:t>Smlouva se řídí právním řádem České republiky. Případné spory budou řešeny přednostně dohodou. Nedojde-li</w:t>
      </w:r>
      <w:r w:rsidR="00363469">
        <w:rPr>
          <w:rFonts w:eastAsia="Times New Roman" w:cs="Arial"/>
          <w:bCs w:val="0"/>
          <w:szCs w:val="22"/>
          <w:lang w:eastAsia="cs-CZ"/>
        </w:rPr>
        <w:t xml:space="preserve"> k </w:t>
      </w:r>
      <w:r>
        <w:rPr>
          <w:rFonts w:eastAsia="Times New Roman" w:cs="Arial"/>
          <w:bCs w:val="0"/>
          <w:szCs w:val="22"/>
          <w:lang w:eastAsia="cs-CZ"/>
        </w:rPr>
        <w:t>dohodě smírnou cestou, budou na návrh Centrálního zadavatele nebo Zadavatele dány</w:t>
      </w:r>
      <w:r w:rsidR="00363469">
        <w:rPr>
          <w:rFonts w:eastAsia="Times New Roman" w:cs="Arial"/>
          <w:bCs w:val="0"/>
          <w:szCs w:val="22"/>
          <w:lang w:eastAsia="cs-CZ"/>
        </w:rPr>
        <w:t xml:space="preserve"> k </w:t>
      </w:r>
      <w:r>
        <w:rPr>
          <w:rFonts w:eastAsia="Times New Roman" w:cs="Arial"/>
          <w:bCs w:val="0"/>
          <w:szCs w:val="22"/>
          <w:lang w:eastAsia="cs-CZ"/>
        </w:rPr>
        <w:t>rozhodnutí věcně</w:t>
      </w:r>
      <w:r w:rsidR="002745B0">
        <w:rPr>
          <w:rFonts w:eastAsia="Times New Roman" w:cs="Arial"/>
          <w:bCs w:val="0"/>
          <w:szCs w:val="22"/>
          <w:lang w:eastAsia="cs-CZ"/>
        </w:rPr>
        <w:t xml:space="preserve"> a </w:t>
      </w:r>
      <w:r>
        <w:rPr>
          <w:rFonts w:eastAsia="Times New Roman" w:cs="Arial"/>
          <w:bCs w:val="0"/>
          <w:szCs w:val="22"/>
          <w:lang w:eastAsia="cs-CZ"/>
        </w:rPr>
        <w:t>místně příslušnému soudu</w:t>
      </w:r>
      <w:r w:rsidR="002745B0">
        <w:rPr>
          <w:rFonts w:eastAsia="Times New Roman" w:cs="Arial"/>
          <w:bCs w:val="0"/>
          <w:szCs w:val="22"/>
          <w:lang w:eastAsia="cs-CZ"/>
        </w:rPr>
        <w:t xml:space="preserve"> v </w:t>
      </w:r>
      <w:r>
        <w:rPr>
          <w:rFonts w:eastAsia="Times New Roman" w:cs="Arial"/>
          <w:bCs w:val="0"/>
          <w:szCs w:val="22"/>
          <w:lang w:eastAsia="cs-CZ"/>
        </w:rPr>
        <w:t>České republice.</w:t>
      </w:r>
    </w:p>
    <w:p w:rsidR="00F75183" w:rsidRDefault="00F75183" w:rsidP="00F75183">
      <w:pPr>
        <w:pStyle w:val="Nadpis2"/>
        <w:numPr>
          <w:ilvl w:val="1"/>
          <w:numId w:val="3"/>
        </w:numPr>
        <w:suppressLineNumbers/>
        <w:suppressAutoHyphens/>
        <w:spacing w:before="0" w:after="240" w:line="240" w:lineRule="auto"/>
        <w:ind w:left="578" w:hanging="578"/>
        <w:rPr>
          <w:rFonts w:cs="Arial"/>
          <w:szCs w:val="22"/>
        </w:rPr>
      </w:pPr>
      <w:r>
        <w:rPr>
          <w:rFonts w:cs="Arial"/>
          <w:szCs w:val="22"/>
        </w:rPr>
        <w:t>Smlouva může být měněna</w:t>
      </w:r>
      <w:r w:rsidR="002745B0">
        <w:rPr>
          <w:rFonts w:cs="Arial"/>
          <w:szCs w:val="22"/>
        </w:rPr>
        <w:t xml:space="preserve"> a </w:t>
      </w:r>
      <w:r>
        <w:rPr>
          <w:rFonts w:cs="Arial"/>
          <w:szCs w:val="22"/>
        </w:rPr>
        <w:t>doplňována pouze po dohodě,</w:t>
      </w:r>
      <w:r w:rsidR="002745B0">
        <w:rPr>
          <w:rFonts w:cs="Arial"/>
          <w:szCs w:val="22"/>
        </w:rPr>
        <w:t xml:space="preserve"> a </w:t>
      </w:r>
      <w:r>
        <w:rPr>
          <w:rFonts w:cs="Arial"/>
          <w:szCs w:val="22"/>
        </w:rPr>
        <w:t>to formou písemných, vzestupně číslovaných smluvních dodatků podepsaných oprávněnými zástupci Smluvních stran.</w:t>
      </w:r>
    </w:p>
    <w:p w:rsidR="00F75183" w:rsidRDefault="00F75183" w:rsidP="00F75183">
      <w:pPr>
        <w:pStyle w:val="Odstavecseseznamem"/>
        <w:keepNext/>
        <w:keepLines/>
        <w:numPr>
          <w:ilvl w:val="1"/>
          <w:numId w:val="3"/>
        </w:numPr>
        <w:suppressLineNumbers/>
        <w:suppressAutoHyphens/>
        <w:spacing w:after="240" w:line="240" w:lineRule="auto"/>
        <w:jc w:val="both"/>
        <w:rPr>
          <w:rFonts w:ascii="Arial" w:hAnsi="Arial" w:cs="Arial"/>
        </w:rPr>
      </w:pPr>
      <w:r>
        <w:rPr>
          <w:rFonts w:ascii="Arial" w:eastAsia="Times New Roman" w:hAnsi="Arial" w:cs="Arial"/>
          <w:lang w:eastAsia="cs-CZ"/>
        </w:rPr>
        <w:t>Je-li nebo stane-li se některé ustanovení této Smlouvy neplatným, nevymahatelným nebo neúčinným, nedotýká se tato neplatnost, nevymahatelnost či neúčinnost ostatních ustanovení této Smlouvy. Centrální zadavatel</w:t>
      </w:r>
      <w:r w:rsidR="002745B0">
        <w:rPr>
          <w:rFonts w:ascii="Arial" w:eastAsia="Times New Roman" w:hAnsi="Arial" w:cs="Arial"/>
          <w:lang w:eastAsia="cs-CZ"/>
        </w:rPr>
        <w:t xml:space="preserve"> a </w:t>
      </w:r>
      <w:r>
        <w:rPr>
          <w:rFonts w:ascii="Arial" w:eastAsia="Times New Roman" w:hAnsi="Arial" w:cs="Arial"/>
          <w:lang w:eastAsia="cs-CZ"/>
        </w:rPr>
        <w:t>Zadavatel se zavazují nahradit do sedmi (7) pracovních dnů po doručení výzvy druhé straně neplatné, nevymahatelné nebo neúčinné ustanovení ustanovením platným, vymahatelným</w:t>
      </w:r>
      <w:r w:rsidR="002745B0">
        <w:rPr>
          <w:rFonts w:ascii="Arial" w:eastAsia="Times New Roman" w:hAnsi="Arial" w:cs="Arial"/>
          <w:lang w:eastAsia="cs-CZ"/>
        </w:rPr>
        <w:t xml:space="preserve"> a </w:t>
      </w:r>
      <w:r>
        <w:rPr>
          <w:rFonts w:ascii="Arial" w:eastAsia="Times New Roman" w:hAnsi="Arial" w:cs="Arial"/>
          <w:lang w:eastAsia="cs-CZ"/>
        </w:rPr>
        <w:t>účinným se stejným nebo obdobným obchodním</w:t>
      </w:r>
      <w:r w:rsidR="002745B0">
        <w:rPr>
          <w:rFonts w:ascii="Arial" w:eastAsia="Times New Roman" w:hAnsi="Arial" w:cs="Arial"/>
          <w:lang w:eastAsia="cs-CZ"/>
        </w:rPr>
        <w:t xml:space="preserve"> a </w:t>
      </w:r>
      <w:r>
        <w:rPr>
          <w:rFonts w:ascii="Arial" w:eastAsia="Times New Roman" w:hAnsi="Arial" w:cs="Arial"/>
          <w:lang w:eastAsia="cs-CZ"/>
        </w:rPr>
        <w:t>právním smyslem, případně uzavřít novou smlouvou.</w:t>
      </w:r>
    </w:p>
    <w:p w:rsidR="00F75183" w:rsidRDefault="00F75183" w:rsidP="00F75183">
      <w:pPr>
        <w:pStyle w:val="Odstavecseseznamem"/>
        <w:keepNext/>
        <w:keepLines/>
        <w:numPr>
          <w:ilvl w:val="1"/>
          <w:numId w:val="3"/>
        </w:numPr>
        <w:suppressLineNumbers/>
        <w:suppressAutoHyphens/>
        <w:spacing w:after="240" w:line="240" w:lineRule="auto"/>
        <w:jc w:val="both"/>
        <w:rPr>
          <w:rFonts w:ascii="Arial" w:hAnsi="Arial" w:cs="Arial"/>
        </w:rPr>
      </w:pPr>
      <w:r>
        <w:rPr>
          <w:rFonts w:ascii="Arial" w:hAnsi="Arial" w:cs="Arial"/>
        </w:rPr>
        <w:t>Smluvní strany souhlasí se zveřejněním Smlouvy</w:t>
      </w:r>
      <w:r w:rsidR="002745B0">
        <w:rPr>
          <w:rFonts w:ascii="Arial" w:hAnsi="Arial" w:cs="Arial"/>
        </w:rPr>
        <w:t xml:space="preserve"> v </w:t>
      </w:r>
      <w:r>
        <w:rPr>
          <w:rFonts w:ascii="Arial" w:hAnsi="Arial" w:cs="Arial"/>
        </w:rPr>
        <w:t>souladu s platnými právními předpisy. Smluvní strany prohlašují, že Smlouva neobsahuje údaje, které tvoří předmět jejich obchodního tajemství podle §</w:t>
      </w:r>
      <w:r w:rsidR="00F5640A">
        <w:rPr>
          <w:rFonts w:ascii="Arial" w:hAnsi="Arial" w:cs="Arial"/>
        </w:rPr>
        <w:t> </w:t>
      </w:r>
      <w:r>
        <w:rPr>
          <w:rFonts w:ascii="Arial" w:hAnsi="Arial" w:cs="Arial"/>
        </w:rPr>
        <w:t>504 Občanského zákoníku.</w:t>
      </w:r>
    </w:p>
    <w:p w:rsidR="00F75183" w:rsidRDefault="00F75183" w:rsidP="00F75183">
      <w:pPr>
        <w:pStyle w:val="Nadpis2"/>
        <w:numPr>
          <w:ilvl w:val="1"/>
          <w:numId w:val="3"/>
        </w:numPr>
        <w:suppressLineNumbers/>
        <w:suppressAutoHyphens/>
        <w:spacing w:before="0" w:after="240" w:line="240" w:lineRule="auto"/>
        <w:rPr>
          <w:rFonts w:cs="Arial"/>
          <w:szCs w:val="22"/>
        </w:rPr>
      </w:pPr>
      <w:r>
        <w:rPr>
          <w:rFonts w:cs="Arial"/>
          <w:szCs w:val="22"/>
        </w:rPr>
        <w:t>Nastanou-li důvody ke zrušení Zadávacího řízení podle §</w:t>
      </w:r>
      <w:r w:rsidR="00F5640A">
        <w:rPr>
          <w:rFonts w:cs="Arial"/>
          <w:szCs w:val="22"/>
        </w:rPr>
        <w:t> </w:t>
      </w:r>
      <w:r>
        <w:rPr>
          <w:rFonts w:cs="Arial"/>
          <w:szCs w:val="22"/>
        </w:rPr>
        <w:t>127 Zákona, Centrální zadavatel zruší (§ 127 odst.</w:t>
      </w:r>
      <w:r w:rsidR="00F5640A">
        <w:rPr>
          <w:rFonts w:cs="Arial"/>
          <w:szCs w:val="22"/>
        </w:rPr>
        <w:t> </w:t>
      </w:r>
      <w:r>
        <w:rPr>
          <w:rFonts w:cs="Arial"/>
          <w:szCs w:val="22"/>
        </w:rPr>
        <w:t>1 Zákona) nebo může zrušit (§</w:t>
      </w:r>
      <w:r w:rsidR="00F5640A">
        <w:rPr>
          <w:rFonts w:cs="Arial"/>
          <w:szCs w:val="22"/>
        </w:rPr>
        <w:t> </w:t>
      </w:r>
      <w:r>
        <w:rPr>
          <w:rFonts w:cs="Arial"/>
          <w:szCs w:val="22"/>
        </w:rPr>
        <w:t>127 odst.</w:t>
      </w:r>
      <w:r w:rsidR="00F5640A">
        <w:rPr>
          <w:rFonts w:cs="Arial"/>
          <w:szCs w:val="22"/>
        </w:rPr>
        <w:t> </w:t>
      </w:r>
      <w:r>
        <w:rPr>
          <w:rFonts w:cs="Arial"/>
          <w:szCs w:val="22"/>
        </w:rPr>
        <w:t>2 Zákona) Zadávací řízení. Zrušení Zadávacího řízení písemně oznámí Zadavateli nejpozději do pěti (5) pracovních dnů od rozhodnutí</w:t>
      </w:r>
      <w:r w:rsidR="00363469">
        <w:rPr>
          <w:rFonts w:cs="Arial"/>
          <w:szCs w:val="22"/>
        </w:rPr>
        <w:t xml:space="preserve"> o </w:t>
      </w:r>
      <w:r>
        <w:rPr>
          <w:rFonts w:cs="Arial"/>
          <w:szCs w:val="22"/>
        </w:rPr>
        <w:t>zrušení. Tento odst.</w:t>
      </w:r>
      <w:r w:rsidR="00F5640A">
        <w:rPr>
          <w:rFonts w:cs="Arial"/>
          <w:szCs w:val="22"/>
        </w:rPr>
        <w:t> </w:t>
      </w:r>
      <w:r>
        <w:rPr>
          <w:rFonts w:cs="Arial"/>
          <w:szCs w:val="22"/>
        </w:rPr>
        <w:t xml:space="preserve">6.8 Smlouvy </w:t>
      </w:r>
      <w:r w:rsidRPr="00F329FE">
        <w:rPr>
          <w:rFonts w:cs="Arial"/>
          <w:szCs w:val="22"/>
        </w:rPr>
        <w:t>se přiměřeně</w:t>
      </w:r>
      <w:r>
        <w:rPr>
          <w:rFonts w:cs="Arial"/>
          <w:szCs w:val="22"/>
        </w:rPr>
        <w:t xml:space="preserve"> </w:t>
      </w:r>
      <w:r w:rsidRPr="00F329FE">
        <w:rPr>
          <w:rFonts w:cs="Arial"/>
          <w:szCs w:val="22"/>
        </w:rPr>
        <w:t xml:space="preserve">použije </w:t>
      </w:r>
      <w:r>
        <w:rPr>
          <w:rFonts w:cs="Arial"/>
          <w:szCs w:val="22"/>
        </w:rPr>
        <w:t>též</w:t>
      </w:r>
      <w:r w:rsidR="002745B0">
        <w:rPr>
          <w:rFonts w:cs="Arial"/>
          <w:szCs w:val="22"/>
        </w:rPr>
        <w:t xml:space="preserve"> v </w:t>
      </w:r>
      <w:r>
        <w:rPr>
          <w:rFonts w:cs="Arial"/>
          <w:szCs w:val="22"/>
        </w:rPr>
        <w:t>případě zrušení Dílčího zadávacího řízení.</w:t>
      </w:r>
    </w:p>
    <w:p w:rsidR="00F75183" w:rsidRDefault="00F75183" w:rsidP="00F75183">
      <w:pPr>
        <w:pStyle w:val="Nadpis2"/>
        <w:numPr>
          <w:ilvl w:val="1"/>
          <w:numId w:val="3"/>
        </w:numPr>
        <w:suppressLineNumbers/>
        <w:suppressAutoHyphens/>
        <w:spacing w:before="0" w:line="240" w:lineRule="auto"/>
        <w:ind w:left="578" w:hanging="578"/>
        <w:rPr>
          <w:rFonts w:cs="Arial"/>
          <w:szCs w:val="22"/>
        </w:rPr>
      </w:pPr>
      <w:r>
        <w:rPr>
          <w:rFonts w:cs="Arial"/>
          <w:szCs w:val="22"/>
        </w:rPr>
        <w:lastRenderedPageBreak/>
        <w:t>Smluvní strany prohlašují, že si tuto Smlouvu přečetly, s jejím obsahem souhlasí</w:t>
      </w:r>
      <w:r w:rsidR="002745B0">
        <w:rPr>
          <w:rFonts w:cs="Arial"/>
          <w:szCs w:val="22"/>
        </w:rPr>
        <w:t xml:space="preserve"> a </w:t>
      </w:r>
      <w:r>
        <w:rPr>
          <w:rFonts w:cs="Arial"/>
          <w:szCs w:val="22"/>
        </w:rPr>
        <w:t>na důkaz toho</w:t>
      </w:r>
      <w:r w:rsidR="00363469">
        <w:rPr>
          <w:rFonts w:cs="Arial"/>
          <w:szCs w:val="22"/>
        </w:rPr>
        <w:t xml:space="preserve"> k </w:t>
      </w:r>
      <w:r>
        <w:rPr>
          <w:rFonts w:cs="Arial"/>
          <w:szCs w:val="22"/>
        </w:rPr>
        <w:t>ní připojují své podpisy.</w:t>
      </w:r>
    </w:p>
    <w:p w:rsidR="00F75183" w:rsidRDefault="00F75183" w:rsidP="00F75183">
      <w:pPr>
        <w:keepNext/>
        <w:keepLines/>
        <w:suppressLineNumbers/>
        <w:suppressAutoHyphens/>
        <w:spacing w:after="0" w:line="240" w:lineRule="auto"/>
        <w:rPr>
          <w:rFonts w:ascii="Arial" w:hAnsi="Arial" w:cs="Arial"/>
        </w:rPr>
      </w:pPr>
    </w:p>
    <w:p w:rsidR="008956F9" w:rsidRDefault="008956F9" w:rsidP="00F75183">
      <w:pPr>
        <w:keepNext/>
        <w:keepLines/>
        <w:suppressLineNumbers/>
        <w:suppressAutoHyphens/>
        <w:spacing w:after="0" w:line="240" w:lineRule="auto"/>
        <w:rPr>
          <w:rFonts w:ascii="Arial" w:hAnsi="Arial" w:cs="Arial"/>
        </w:rPr>
      </w:pPr>
    </w:p>
    <w:p w:rsidR="008956F9" w:rsidRDefault="008956F9" w:rsidP="00F75183">
      <w:pPr>
        <w:keepNext/>
        <w:keepLines/>
        <w:suppressLineNumbers/>
        <w:suppressAutoHyphens/>
        <w:spacing w:after="0" w:line="240" w:lineRule="auto"/>
        <w:rPr>
          <w:rFonts w:ascii="Arial" w:hAnsi="Arial" w:cs="Arial"/>
        </w:rPr>
      </w:pPr>
    </w:p>
    <w:p w:rsidR="008956F9" w:rsidRDefault="008956F9" w:rsidP="00F75183">
      <w:pPr>
        <w:keepNext/>
        <w:keepLines/>
        <w:suppressLineNumbers/>
        <w:suppressAutoHyphens/>
        <w:spacing w:after="0" w:line="240" w:lineRule="auto"/>
        <w:rPr>
          <w:rFonts w:ascii="Arial" w:hAnsi="Arial" w:cs="Arial"/>
        </w:rPr>
      </w:pPr>
    </w:p>
    <w:p w:rsidR="008956F9" w:rsidRDefault="008956F9" w:rsidP="00F75183">
      <w:pPr>
        <w:keepNext/>
        <w:keepLines/>
        <w:suppressLineNumbers/>
        <w:suppressAutoHyphens/>
        <w:spacing w:after="0" w:line="240" w:lineRule="auto"/>
        <w:rPr>
          <w:rFonts w:ascii="Arial" w:hAnsi="Arial" w:cs="Arial"/>
        </w:rPr>
      </w:pPr>
    </w:p>
    <w:p w:rsidR="008956F9" w:rsidRDefault="008956F9" w:rsidP="00F75183">
      <w:pPr>
        <w:keepNext/>
        <w:keepLines/>
        <w:suppressLineNumbers/>
        <w:suppressAutoHyphens/>
        <w:spacing w:after="0" w:line="240" w:lineRule="auto"/>
        <w:rPr>
          <w:rFonts w:ascii="Arial" w:hAnsi="Arial" w:cs="Arial"/>
        </w:rPr>
      </w:pPr>
    </w:p>
    <w:p w:rsidR="00F75183" w:rsidRDefault="00F75183" w:rsidP="00F75183">
      <w:pPr>
        <w:keepNext/>
        <w:keepLines/>
        <w:suppressLineNumbers/>
        <w:suppressAutoHyphens/>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75183" w:rsidTr="00CB3D5F">
        <w:tc>
          <w:tcPr>
            <w:tcW w:w="4606" w:type="dxa"/>
          </w:tcPr>
          <w:p w:rsidR="00F75183" w:rsidRDefault="00F75183" w:rsidP="00CB3D5F">
            <w:pPr>
              <w:keepNext/>
              <w:keepLines/>
              <w:suppressLineNumbers/>
              <w:pBdr>
                <w:bottom w:val="single" w:sz="12" w:space="1" w:color="auto"/>
              </w:pBdr>
              <w:suppressAutoHyphens/>
              <w:spacing w:after="0" w:line="240" w:lineRule="auto"/>
              <w:rPr>
                <w:rFonts w:ascii="Arial" w:hAnsi="Arial" w:cs="Arial"/>
                <w:b/>
                <w:bCs/>
                <w:sz w:val="21"/>
                <w:szCs w:val="21"/>
              </w:rPr>
            </w:pPr>
          </w:p>
          <w:p w:rsidR="00F75183" w:rsidRDefault="00F75183" w:rsidP="00CB3D5F">
            <w:pPr>
              <w:keepNext/>
              <w:keepLines/>
              <w:suppressLineNumbers/>
              <w:suppressAutoHyphens/>
              <w:spacing w:after="0" w:line="240" w:lineRule="auto"/>
              <w:rPr>
                <w:rFonts w:ascii="Arial" w:hAnsi="Arial" w:cs="Arial"/>
                <w:b/>
                <w:bCs/>
                <w:sz w:val="21"/>
                <w:szCs w:val="21"/>
              </w:rPr>
            </w:pPr>
          </w:p>
          <w:p w:rsidR="00F75183" w:rsidRDefault="00F75183" w:rsidP="00CB3D5F">
            <w:pPr>
              <w:keepNext/>
              <w:keepLines/>
              <w:suppressLineNumbers/>
              <w:suppressAutoHyphens/>
              <w:spacing w:after="0" w:line="240" w:lineRule="auto"/>
              <w:rPr>
                <w:rFonts w:ascii="Arial" w:hAnsi="Arial" w:cs="Arial"/>
                <w:b/>
                <w:bCs/>
                <w:sz w:val="21"/>
                <w:szCs w:val="21"/>
              </w:rPr>
            </w:pPr>
            <w:r>
              <w:rPr>
                <w:rFonts w:ascii="Arial" w:hAnsi="Arial" w:cs="Arial"/>
                <w:b/>
                <w:bCs/>
                <w:sz w:val="21"/>
                <w:szCs w:val="21"/>
              </w:rPr>
              <w:t>Česká republika – Ministerstvo vnitra</w:t>
            </w:r>
          </w:p>
          <w:p w:rsidR="00F75183" w:rsidRDefault="00F75183" w:rsidP="00CB3D5F">
            <w:pPr>
              <w:keepNext/>
              <w:keepLines/>
              <w:suppressLineNumbers/>
              <w:suppressAutoHyphens/>
              <w:spacing w:after="0" w:line="240" w:lineRule="auto"/>
              <w:rPr>
                <w:rFonts w:ascii="Arial" w:hAnsi="Arial" w:cs="Arial"/>
                <w:sz w:val="21"/>
                <w:szCs w:val="21"/>
              </w:rPr>
            </w:pPr>
            <w:r>
              <w:rPr>
                <w:rFonts w:ascii="Arial" w:hAnsi="Arial" w:cs="Arial"/>
                <w:sz w:val="21"/>
                <w:szCs w:val="21"/>
              </w:rPr>
              <w:t>Jméno:</w:t>
            </w:r>
            <w:r>
              <w:rPr>
                <w:rFonts w:ascii="Arial" w:hAnsi="Arial" w:cs="Arial"/>
                <w:sz w:val="21"/>
                <w:szCs w:val="21"/>
              </w:rPr>
              <w:tab/>
              <w:t xml:space="preserve"> </w:t>
            </w:r>
            <w:r w:rsidR="00D176A3">
              <w:rPr>
                <w:rFonts w:ascii="Arial" w:hAnsi="Arial" w:cs="Arial"/>
                <w:sz w:val="21"/>
                <w:szCs w:val="21"/>
              </w:rPr>
              <w:t>xxx</w:t>
            </w:r>
          </w:p>
          <w:p w:rsidR="00F75183" w:rsidRDefault="00F75183" w:rsidP="00CB3D5F">
            <w:pPr>
              <w:keepNext/>
              <w:keepLines/>
              <w:suppressLineNumbers/>
              <w:suppressAutoHyphens/>
              <w:spacing w:after="0" w:line="240" w:lineRule="auto"/>
              <w:rPr>
                <w:rFonts w:ascii="Arial" w:hAnsi="Arial" w:cs="Arial"/>
                <w:sz w:val="21"/>
                <w:szCs w:val="21"/>
              </w:rPr>
            </w:pPr>
            <w:r>
              <w:rPr>
                <w:rFonts w:ascii="Arial" w:hAnsi="Arial" w:cs="Arial"/>
                <w:sz w:val="21"/>
                <w:szCs w:val="21"/>
              </w:rPr>
              <w:t>Funkce: ředitel odboru kybernetické bezpečnosti</w:t>
            </w:r>
            <w:r w:rsidR="002745B0">
              <w:rPr>
                <w:rFonts w:ascii="Arial" w:hAnsi="Arial" w:cs="Arial"/>
                <w:sz w:val="21"/>
                <w:szCs w:val="21"/>
              </w:rPr>
              <w:t xml:space="preserve"> a </w:t>
            </w:r>
            <w:r>
              <w:rPr>
                <w:rFonts w:ascii="Arial" w:hAnsi="Arial" w:cs="Arial"/>
                <w:sz w:val="21"/>
                <w:szCs w:val="21"/>
              </w:rPr>
              <w:t>koordinace informačních</w:t>
            </w:r>
            <w:r w:rsidR="002745B0">
              <w:rPr>
                <w:rFonts w:ascii="Arial" w:hAnsi="Arial" w:cs="Arial"/>
                <w:sz w:val="21"/>
                <w:szCs w:val="21"/>
              </w:rPr>
              <w:t xml:space="preserve"> a </w:t>
            </w:r>
            <w:r>
              <w:rPr>
                <w:rFonts w:ascii="Arial" w:hAnsi="Arial" w:cs="Arial"/>
                <w:sz w:val="21"/>
                <w:szCs w:val="21"/>
              </w:rPr>
              <w:t xml:space="preserve">komunikačních technologií </w:t>
            </w:r>
          </w:p>
          <w:p w:rsidR="00F75183" w:rsidRDefault="00F75183" w:rsidP="00CB3D5F">
            <w:pPr>
              <w:keepNext/>
              <w:keepLines/>
              <w:suppressLineNumbers/>
              <w:suppressAutoHyphens/>
              <w:spacing w:after="0" w:line="240" w:lineRule="auto"/>
              <w:rPr>
                <w:rFonts w:ascii="Arial" w:hAnsi="Arial" w:cs="Arial"/>
                <w:sz w:val="21"/>
                <w:szCs w:val="21"/>
              </w:rPr>
            </w:pPr>
            <w:r>
              <w:rPr>
                <w:rFonts w:ascii="Arial" w:hAnsi="Arial" w:cs="Arial"/>
                <w:sz w:val="21"/>
                <w:szCs w:val="21"/>
              </w:rPr>
              <w:t>Datum:</w:t>
            </w:r>
            <w:r>
              <w:rPr>
                <w:rFonts w:ascii="Arial" w:hAnsi="Arial" w:cs="Arial"/>
                <w:sz w:val="21"/>
                <w:szCs w:val="21"/>
              </w:rPr>
              <w:tab/>
            </w:r>
          </w:p>
          <w:p w:rsidR="00F75183" w:rsidRPr="00EA680C" w:rsidRDefault="00F75183" w:rsidP="00CB3D5F">
            <w:pPr>
              <w:keepNext/>
              <w:keepLines/>
              <w:suppressLineNumbers/>
              <w:suppressAutoHyphens/>
              <w:spacing w:after="0" w:line="240" w:lineRule="auto"/>
              <w:jc w:val="both"/>
              <w:rPr>
                <w:rFonts w:ascii="Arial" w:hAnsi="Arial" w:cs="Arial"/>
                <w:sz w:val="21"/>
                <w:szCs w:val="21"/>
              </w:rPr>
            </w:pPr>
            <w:r>
              <w:rPr>
                <w:rFonts w:ascii="Arial" w:hAnsi="Arial" w:cs="Arial"/>
                <w:sz w:val="21"/>
                <w:szCs w:val="21"/>
              </w:rPr>
              <w:t xml:space="preserve">Místo: Praha </w:t>
            </w:r>
          </w:p>
          <w:p w:rsidR="00F75183" w:rsidRDefault="00F75183" w:rsidP="00CB3D5F">
            <w:pPr>
              <w:keepNext/>
              <w:keepLines/>
              <w:suppressLineNumbers/>
              <w:suppressAutoHyphens/>
              <w:spacing w:after="0" w:line="240" w:lineRule="auto"/>
              <w:rPr>
                <w:rFonts w:ascii="Arial" w:hAnsi="Arial" w:cs="Arial"/>
              </w:rPr>
            </w:pPr>
          </w:p>
        </w:tc>
        <w:tc>
          <w:tcPr>
            <w:tcW w:w="4606" w:type="dxa"/>
          </w:tcPr>
          <w:p w:rsidR="00F75183" w:rsidRDefault="00F75183" w:rsidP="00CB3D5F">
            <w:pPr>
              <w:keepNext/>
              <w:keepLines/>
              <w:suppressLineNumbers/>
              <w:pBdr>
                <w:bottom w:val="single" w:sz="12" w:space="1" w:color="auto"/>
              </w:pBdr>
              <w:suppressAutoHyphens/>
              <w:spacing w:after="0" w:line="240" w:lineRule="auto"/>
              <w:rPr>
                <w:rFonts w:ascii="Arial" w:hAnsi="Arial" w:cs="Arial"/>
              </w:rPr>
            </w:pPr>
          </w:p>
          <w:p w:rsidR="00F75183" w:rsidRDefault="00F75183" w:rsidP="00CB3D5F">
            <w:pPr>
              <w:keepNext/>
              <w:keepLines/>
              <w:suppressLineNumbers/>
              <w:suppressAutoHyphens/>
              <w:spacing w:after="0" w:line="240" w:lineRule="auto"/>
              <w:rPr>
                <w:rFonts w:ascii="Arial" w:hAnsi="Arial" w:cs="Arial"/>
              </w:rPr>
            </w:pPr>
          </w:p>
          <w:p w:rsidR="00F75183" w:rsidRDefault="005C73EA" w:rsidP="00CB3D5F">
            <w:pPr>
              <w:keepNext/>
              <w:keepLines/>
              <w:suppressLineNumbers/>
              <w:suppressAutoHyphens/>
              <w:autoSpaceDE w:val="0"/>
              <w:autoSpaceDN w:val="0"/>
              <w:adjustRightInd w:val="0"/>
              <w:spacing w:after="0" w:line="240" w:lineRule="auto"/>
              <w:jc w:val="both"/>
              <w:rPr>
                <w:rFonts w:ascii="Arial" w:hAnsi="Arial" w:cs="Arial"/>
                <w:sz w:val="21"/>
                <w:szCs w:val="21"/>
              </w:rPr>
            </w:pPr>
            <w:r>
              <w:rPr>
                <w:rFonts w:ascii="Arial" w:hAnsi="Arial" w:cs="Arial"/>
                <w:sz w:val="21"/>
                <w:szCs w:val="21"/>
              </w:rPr>
              <w:t>Západočeská univerzita v Plzni</w:t>
            </w:r>
          </w:p>
          <w:p w:rsidR="00F75183" w:rsidRDefault="00F75183" w:rsidP="00CB3D5F">
            <w:pPr>
              <w:keepNext/>
              <w:keepLines/>
              <w:suppressLineNumbers/>
              <w:suppressAutoHyphens/>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Jméno: </w:t>
            </w:r>
            <w:r w:rsidR="005C73EA">
              <w:rPr>
                <w:rFonts w:ascii="Arial" w:hAnsi="Arial" w:cs="Arial"/>
                <w:sz w:val="21"/>
                <w:szCs w:val="21"/>
              </w:rPr>
              <w:t>doc. Dr. RNDr. Miroslav Holeček</w:t>
            </w:r>
          </w:p>
          <w:p w:rsidR="00F75183" w:rsidRDefault="00F75183" w:rsidP="00CB3D5F">
            <w:pPr>
              <w:keepNext/>
              <w:keepLines/>
              <w:suppressLineNumbers/>
              <w:suppressAutoHyphens/>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Funkce: </w:t>
            </w:r>
            <w:r w:rsidR="005C73EA">
              <w:rPr>
                <w:rFonts w:ascii="Arial" w:hAnsi="Arial" w:cs="Arial"/>
                <w:sz w:val="21"/>
                <w:szCs w:val="21"/>
              </w:rPr>
              <w:t>rektor</w:t>
            </w:r>
          </w:p>
          <w:p w:rsidR="00F75183" w:rsidRDefault="00F75183" w:rsidP="00CB3D5F">
            <w:pPr>
              <w:keepNext/>
              <w:keepLines/>
              <w:suppressLineNumbers/>
              <w:suppressAutoHyphens/>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Datum: </w:t>
            </w:r>
            <w:r w:rsidR="005C73EA">
              <w:rPr>
                <w:rFonts w:ascii="Arial" w:hAnsi="Arial" w:cs="Arial"/>
                <w:sz w:val="21"/>
                <w:szCs w:val="21"/>
              </w:rPr>
              <w:t>viz elektronický podpis</w:t>
            </w:r>
          </w:p>
          <w:p w:rsidR="00F75183" w:rsidRDefault="00F75183" w:rsidP="00CB3D5F">
            <w:pPr>
              <w:keepNext/>
              <w:keepLines/>
              <w:suppressLineNumbers/>
              <w:suppressAutoHyphens/>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Místo: </w:t>
            </w:r>
            <w:r w:rsidR="005C73EA">
              <w:rPr>
                <w:rFonts w:ascii="Arial" w:hAnsi="Arial" w:cs="Arial"/>
                <w:sz w:val="21"/>
                <w:szCs w:val="21"/>
              </w:rPr>
              <w:t>Plzeň</w:t>
            </w:r>
          </w:p>
          <w:p w:rsidR="00F75183" w:rsidRDefault="00F75183" w:rsidP="00CB3D5F">
            <w:pPr>
              <w:keepNext/>
              <w:keepLines/>
              <w:suppressLineNumbers/>
              <w:suppressAutoHyphens/>
              <w:spacing w:after="0" w:line="240" w:lineRule="auto"/>
              <w:rPr>
                <w:rFonts w:ascii="Arial" w:hAnsi="Arial" w:cs="Arial"/>
              </w:rPr>
            </w:pPr>
          </w:p>
        </w:tc>
      </w:tr>
    </w:tbl>
    <w:p w:rsidR="00821D9B" w:rsidRDefault="00821D9B" w:rsidP="00062A15">
      <w:pPr>
        <w:keepNext/>
        <w:keepLines/>
        <w:suppressLineNumbers/>
        <w:suppressAutoHyphens/>
        <w:spacing w:after="0" w:line="240" w:lineRule="auto"/>
      </w:pPr>
    </w:p>
    <w:sectPr w:rsidR="00821D9B" w:rsidSect="00B821CA">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55248"/>
    <w:multiLevelType w:val="multilevel"/>
    <w:tmpl w:val="BB368BBC"/>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7D613EC"/>
    <w:multiLevelType w:val="hybridMultilevel"/>
    <w:tmpl w:val="852C8292"/>
    <w:lvl w:ilvl="0" w:tplc="04050017">
      <w:start w:val="1"/>
      <w:numFmt w:val="lowerLetter"/>
      <w:lvlText w:val="%1)"/>
      <w:lvlJc w:val="left"/>
      <w:pPr>
        <w:ind w:left="2160" w:hanging="360"/>
      </w:pPr>
      <w:rPr>
        <w:rFont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
    <w:nsid w:val="1A0973DD"/>
    <w:multiLevelType w:val="hybridMultilevel"/>
    <w:tmpl w:val="5A968F40"/>
    <w:lvl w:ilvl="0" w:tplc="FD263136">
      <w:start w:val="1"/>
      <w:numFmt w:val="lowerRoman"/>
      <w:lvlText w:val="(%1)"/>
      <w:lvlJc w:val="left"/>
      <w:pPr>
        <w:ind w:left="1296" w:hanging="72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3">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53693263"/>
    <w:multiLevelType w:val="multilevel"/>
    <w:tmpl w:val="BB5A0F80"/>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7662864"/>
    <w:multiLevelType w:val="multilevel"/>
    <w:tmpl w:val="8BE07208"/>
    <w:lvl w:ilvl="0">
      <w:start w:val="1"/>
      <w:numFmt w:val="decimal"/>
      <w:pStyle w:val="bh1"/>
      <w:lvlText w:val="%1."/>
      <w:lvlJc w:val="left"/>
      <w:pPr>
        <w:tabs>
          <w:tab w:val="num" w:pos="720"/>
        </w:tabs>
        <w:ind w:left="720" w:hanging="720"/>
      </w:pPr>
    </w:lvl>
    <w:lvl w:ilvl="1">
      <w:start w:val="1"/>
      <w:numFmt w:val="decimal"/>
      <w:pStyle w:val="bh2"/>
      <w:lvlText w:val="%1.%2."/>
      <w:lvlJc w:val="left"/>
      <w:pPr>
        <w:tabs>
          <w:tab w:val="num" w:pos="720"/>
        </w:tabs>
        <w:ind w:left="720" w:hanging="720"/>
      </w:pPr>
    </w:lvl>
    <w:lvl w:ilvl="2">
      <w:start w:val="1"/>
      <w:numFmt w:val="lowerLetter"/>
      <w:pStyle w:val="bh3"/>
      <w:lvlText w:val="(%3)"/>
      <w:lvlJc w:val="left"/>
      <w:pPr>
        <w:tabs>
          <w:tab w:val="num" w:pos="1440"/>
        </w:tabs>
        <w:ind w:left="1440" w:hanging="720"/>
      </w:pPr>
    </w:lvl>
    <w:lvl w:ilvl="3">
      <w:start w:val="1"/>
      <w:numFmt w:val="lowerRoman"/>
      <w:pStyle w:val="bh4"/>
      <w:lvlText w:val="%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
    <w:nsid w:val="64EA205F"/>
    <w:multiLevelType w:val="hybridMultilevel"/>
    <w:tmpl w:val="18AE2744"/>
    <w:lvl w:ilvl="0" w:tplc="04050017">
      <w:start w:val="1"/>
      <w:numFmt w:val="lowerLetter"/>
      <w:lvlText w:val="%1)"/>
      <w:lvlJc w:val="left"/>
      <w:pPr>
        <w:ind w:left="1296" w:hanging="360"/>
      </w:pPr>
    </w:lvl>
    <w:lvl w:ilvl="1" w:tplc="04050019">
      <w:start w:val="1"/>
      <w:numFmt w:val="lowerLetter"/>
      <w:lvlText w:val="%2."/>
      <w:lvlJc w:val="left"/>
      <w:pPr>
        <w:ind w:left="2016" w:hanging="360"/>
      </w:pPr>
    </w:lvl>
    <w:lvl w:ilvl="2" w:tplc="0405001B">
      <w:start w:val="1"/>
      <w:numFmt w:val="lowerRoman"/>
      <w:lvlText w:val="%3."/>
      <w:lvlJc w:val="right"/>
      <w:pPr>
        <w:ind w:left="2736" w:hanging="180"/>
      </w:pPr>
    </w:lvl>
    <w:lvl w:ilvl="3" w:tplc="0405000F">
      <w:start w:val="1"/>
      <w:numFmt w:val="decimal"/>
      <w:lvlText w:val="%4."/>
      <w:lvlJc w:val="left"/>
      <w:pPr>
        <w:ind w:left="3456" w:hanging="360"/>
      </w:pPr>
    </w:lvl>
    <w:lvl w:ilvl="4" w:tplc="04050019">
      <w:start w:val="1"/>
      <w:numFmt w:val="lowerLetter"/>
      <w:lvlText w:val="%5."/>
      <w:lvlJc w:val="left"/>
      <w:pPr>
        <w:ind w:left="4176" w:hanging="360"/>
      </w:pPr>
    </w:lvl>
    <w:lvl w:ilvl="5" w:tplc="0405001B">
      <w:start w:val="1"/>
      <w:numFmt w:val="lowerRoman"/>
      <w:lvlText w:val="%6."/>
      <w:lvlJc w:val="right"/>
      <w:pPr>
        <w:ind w:left="4896" w:hanging="180"/>
      </w:pPr>
    </w:lvl>
    <w:lvl w:ilvl="6" w:tplc="0405000F">
      <w:start w:val="1"/>
      <w:numFmt w:val="decimal"/>
      <w:lvlText w:val="%7."/>
      <w:lvlJc w:val="left"/>
      <w:pPr>
        <w:ind w:left="5616" w:hanging="360"/>
      </w:pPr>
    </w:lvl>
    <w:lvl w:ilvl="7" w:tplc="04050019">
      <w:start w:val="1"/>
      <w:numFmt w:val="lowerLetter"/>
      <w:lvlText w:val="%8."/>
      <w:lvlJc w:val="left"/>
      <w:pPr>
        <w:ind w:left="6336" w:hanging="360"/>
      </w:pPr>
    </w:lvl>
    <w:lvl w:ilvl="8" w:tplc="0405001B">
      <w:start w:val="1"/>
      <w:numFmt w:val="lowerRoman"/>
      <w:lvlText w:val="%9."/>
      <w:lvlJc w:val="right"/>
      <w:pPr>
        <w:ind w:left="7056" w:hanging="180"/>
      </w:pPr>
    </w:lvl>
  </w:abstractNum>
  <w:abstractNum w:abstractNumId="7">
    <w:nsid w:val="6765511C"/>
    <w:multiLevelType w:val="multilevel"/>
    <w:tmpl w:val="BB368BBC"/>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D62"/>
    <w:rsid w:val="00025826"/>
    <w:rsid w:val="00031774"/>
    <w:rsid w:val="00062A15"/>
    <w:rsid w:val="000C15F4"/>
    <w:rsid w:val="00133E42"/>
    <w:rsid w:val="001B06AD"/>
    <w:rsid w:val="001E2E46"/>
    <w:rsid w:val="002745B0"/>
    <w:rsid w:val="002913FC"/>
    <w:rsid w:val="002E48C8"/>
    <w:rsid w:val="00363469"/>
    <w:rsid w:val="003A2F18"/>
    <w:rsid w:val="004B1327"/>
    <w:rsid w:val="00511527"/>
    <w:rsid w:val="005431B1"/>
    <w:rsid w:val="005C4E32"/>
    <w:rsid w:val="005C73EA"/>
    <w:rsid w:val="006276BE"/>
    <w:rsid w:val="00673D2E"/>
    <w:rsid w:val="00713C7A"/>
    <w:rsid w:val="00777B8D"/>
    <w:rsid w:val="00821D9B"/>
    <w:rsid w:val="00861B5A"/>
    <w:rsid w:val="00870CC0"/>
    <w:rsid w:val="008956F9"/>
    <w:rsid w:val="008B26FD"/>
    <w:rsid w:val="00900D62"/>
    <w:rsid w:val="00940006"/>
    <w:rsid w:val="009A238D"/>
    <w:rsid w:val="00A3713E"/>
    <w:rsid w:val="00A711DD"/>
    <w:rsid w:val="00A87A8A"/>
    <w:rsid w:val="00AC3A01"/>
    <w:rsid w:val="00AD27D3"/>
    <w:rsid w:val="00B06A94"/>
    <w:rsid w:val="00B34B69"/>
    <w:rsid w:val="00B54E72"/>
    <w:rsid w:val="00BE6C87"/>
    <w:rsid w:val="00CC0286"/>
    <w:rsid w:val="00CD6E04"/>
    <w:rsid w:val="00D176A3"/>
    <w:rsid w:val="00E40024"/>
    <w:rsid w:val="00E90F23"/>
    <w:rsid w:val="00EA17F2"/>
    <w:rsid w:val="00EE5556"/>
    <w:rsid w:val="00F54F0F"/>
    <w:rsid w:val="00F5640A"/>
    <w:rsid w:val="00F751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5183"/>
    <w:pPr>
      <w:spacing w:after="200" w:line="276" w:lineRule="auto"/>
    </w:pPr>
    <w:rPr>
      <w:rFonts w:asciiTheme="minorHAnsi" w:eastAsiaTheme="minorHAnsi" w:hAnsiTheme="minorHAnsi" w:cstheme="minorBidi"/>
    </w:rPr>
  </w:style>
  <w:style w:type="paragraph" w:styleId="Nadpis1">
    <w:name w:val="heading 1"/>
    <w:basedOn w:val="Normln"/>
    <w:next w:val="Normln"/>
    <w:link w:val="Nadpis1Char"/>
    <w:uiPriority w:val="9"/>
    <w:qFormat/>
    <w:rsid w:val="004B1327"/>
    <w:pPr>
      <w:keepNext/>
      <w:keepLines/>
      <w:spacing w:before="480"/>
      <w:outlineLvl w:val="0"/>
    </w:pPr>
    <w:rPr>
      <w:b/>
      <w:i/>
      <w:color w:val="365F91"/>
      <w:sz w:val="28"/>
    </w:rPr>
  </w:style>
  <w:style w:type="paragraph" w:styleId="Nadpis2">
    <w:name w:val="heading 2"/>
    <w:basedOn w:val="Normln"/>
    <w:next w:val="Normln"/>
    <w:link w:val="Nadpis2Char"/>
    <w:uiPriority w:val="9"/>
    <w:unhideWhenUsed/>
    <w:qFormat/>
    <w:locked/>
    <w:rsid w:val="00F75183"/>
    <w:pPr>
      <w:keepNext/>
      <w:keepLines/>
      <w:spacing w:before="200" w:after="0"/>
      <w:ind w:left="576" w:hanging="576"/>
      <w:jc w:val="both"/>
      <w:outlineLvl w:val="1"/>
    </w:pPr>
    <w:rPr>
      <w:rFonts w:ascii="Arial" w:eastAsiaTheme="majorEastAsia" w:hAnsi="Arial" w:cstheme="majorBidi"/>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1327"/>
    <w:rPr>
      <w:b/>
      <w:i/>
      <w:color w:val="365F91"/>
      <w:sz w:val="28"/>
    </w:rPr>
  </w:style>
  <w:style w:type="paragraph" w:styleId="Odstavecseseznamem">
    <w:name w:val="List Paragraph"/>
    <w:basedOn w:val="Normln"/>
    <w:uiPriority w:val="99"/>
    <w:qFormat/>
    <w:rsid w:val="004B1327"/>
    <w:pPr>
      <w:spacing w:after="160" w:line="259" w:lineRule="auto"/>
      <w:ind w:left="720"/>
    </w:pPr>
    <w:rPr>
      <w:rFonts w:ascii="Calibri" w:hAnsi="Calibri" w:cs="Calibri"/>
    </w:rPr>
  </w:style>
  <w:style w:type="character" w:customStyle="1" w:styleId="Nadpis2Char">
    <w:name w:val="Nadpis 2 Char"/>
    <w:basedOn w:val="Standardnpsmoodstavce"/>
    <w:link w:val="Nadpis2"/>
    <w:uiPriority w:val="9"/>
    <w:rsid w:val="00F75183"/>
    <w:rPr>
      <w:rFonts w:ascii="Arial" w:eastAsiaTheme="majorEastAsia" w:hAnsi="Arial" w:cstheme="majorBidi"/>
      <w:bCs/>
      <w:szCs w:val="26"/>
    </w:rPr>
  </w:style>
  <w:style w:type="paragraph" w:styleId="Nzev">
    <w:name w:val="Title"/>
    <w:basedOn w:val="Normln"/>
    <w:next w:val="Normln"/>
    <w:link w:val="NzevChar"/>
    <w:uiPriority w:val="10"/>
    <w:qFormat/>
    <w:locked/>
    <w:rsid w:val="00F75183"/>
    <w:pPr>
      <w:numPr>
        <w:numId w:val="1"/>
      </w:numPr>
      <w:spacing w:before="200" w:after="0"/>
      <w:jc w:val="both"/>
    </w:pPr>
    <w:rPr>
      <w:rFonts w:ascii="Arial" w:eastAsiaTheme="majorEastAsia" w:hAnsi="Arial" w:cstheme="majorBidi"/>
      <w:spacing w:val="5"/>
      <w:kern w:val="28"/>
      <w:szCs w:val="52"/>
    </w:rPr>
  </w:style>
  <w:style w:type="character" w:customStyle="1" w:styleId="NzevChar">
    <w:name w:val="Název Char"/>
    <w:basedOn w:val="Standardnpsmoodstavce"/>
    <w:link w:val="Nzev"/>
    <w:uiPriority w:val="10"/>
    <w:rsid w:val="00F75183"/>
    <w:rPr>
      <w:rFonts w:ascii="Arial" w:eastAsiaTheme="majorEastAsia" w:hAnsi="Arial" w:cstheme="majorBidi"/>
      <w:spacing w:val="5"/>
      <w:kern w:val="28"/>
      <w:szCs w:val="52"/>
    </w:rPr>
  </w:style>
  <w:style w:type="paragraph" w:customStyle="1" w:styleId="bh2">
    <w:name w:val="_bh2"/>
    <w:basedOn w:val="Normln"/>
    <w:rsid w:val="00F75183"/>
    <w:pPr>
      <w:numPr>
        <w:ilvl w:val="1"/>
        <w:numId w:val="2"/>
      </w:numPr>
      <w:spacing w:before="60" w:after="120" w:line="320" w:lineRule="atLeast"/>
      <w:jc w:val="both"/>
      <w:outlineLvl w:val="1"/>
    </w:pPr>
    <w:rPr>
      <w:rFonts w:ascii="Times New Roman" w:eastAsia="Times New Roman" w:hAnsi="Times New Roman" w:cs="Times New Roman"/>
      <w:sz w:val="24"/>
      <w:szCs w:val="20"/>
      <w:u w:val="single"/>
      <w:lang w:eastAsia="cs-CZ"/>
    </w:rPr>
  </w:style>
  <w:style w:type="paragraph" w:customStyle="1" w:styleId="bh1">
    <w:name w:val="_bh1"/>
    <w:basedOn w:val="Normln"/>
    <w:next w:val="bh2"/>
    <w:rsid w:val="00F75183"/>
    <w:pPr>
      <w:numPr>
        <w:numId w:val="2"/>
      </w:numPr>
      <w:spacing w:before="60" w:after="120" w:line="320" w:lineRule="atLeast"/>
      <w:jc w:val="both"/>
      <w:outlineLvl w:val="0"/>
    </w:pPr>
    <w:rPr>
      <w:rFonts w:ascii="Times New Roman" w:eastAsia="Times New Roman" w:hAnsi="Times New Roman" w:cs="Times New Roman"/>
      <w:b/>
      <w:caps/>
      <w:sz w:val="24"/>
      <w:szCs w:val="24"/>
      <w:lang w:eastAsia="cs-CZ"/>
    </w:rPr>
  </w:style>
  <w:style w:type="paragraph" w:customStyle="1" w:styleId="bh3">
    <w:name w:val="_bh3"/>
    <w:basedOn w:val="Normln"/>
    <w:rsid w:val="00F75183"/>
    <w:pPr>
      <w:numPr>
        <w:ilvl w:val="2"/>
        <w:numId w:val="2"/>
      </w:numPr>
      <w:spacing w:before="60" w:after="120" w:line="320" w:lineRule="atLeast"/>
      <w:jc w:val="both"/>
      <w:outlineLvl w:val="2"/>
    </w:pPr>
    <w:rPr>
      <w:rFonts w:ascii="Times New Roman" w:eastAsia="Times New Roman" w:hAnsi="Times New Roman" w:cs="Times New Roman"/>
      <w:sz w:val="24"/>
      <w:szCs w:val="20"/>
      <w:lang w:eastAsia="cs-CZ"/>
    </w:rPr>
  </w:style>
  <w:style w:type="paragraph" w:customStyle="1" w:styleId="bh4">
    <w:name w:val="_bh4"/>
    <w:basedOn w:val="Normln"/>
    <w:rsid w:val="00F75183"/>
    <w:pPr>
      <w:numPr>
        <w:ilvl w:val="3"/>
        <w:numId w:val="2"/>
      </w:numPr>
      <w:spacing w:after="0" w:line="320" w:lineRule="atLeast"/>
      <w:jc w:val="both"/>
    </w:pPr>
    <w:rPr>
      <w:rFonts w:ascii="Times New Roman" w:eastAsia="Times New Roman" w:hAnsi="Times New Roman" w:cs="Times New Roman"/>
      <w:sz w:val="24"/>
      <w:szCs w:val="20"/>
      <w:lang w:eastAsia="cs-CZ"/>
    </w:rPr>
  </w:style>
  <w:style w:type="character" w:customStyle="1" w:styleId="bnoChar">
    <w:name w:val="_bno Char"/>
    <w:link w:val="bno"/>
    <w:locked/>
    <w:rsid w:val="00F75183"/>
    <w:rPr>
      <w:sz w:val="24"/>
      <w:szCs w:val="20"/>
      <w:lang w:eastAsia="cs-CZ"/>
    </w:rPr>
  </w:style>
  <w:style w:type="paragraph" w:customStyle="1" w:styleId="bno">
    <w:name w:val="_bno"/>
    <w:basedOn w:val="Normln"/>
    <w:link w:val="bnoChar"/>
    <w:rsid w:val="00F75183"/>
    <w:pPr>
      <w:spacing w:after="120" w:line="320" w:lineRule="atLeast"/>
      <w:ind w:left="720"/>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unhideWhenUsed/>
    <w:rsid w:val="00F7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51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5183"/>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5183"/>
    <w:pPr>
      <w:spacing w:after="200" w:line="276" w:lineRule="auto"/>
    </w:pPr>
    <w:rPr>
      <w:rFonts w:asciiTheme="minorHAnsi" w:eastAsiaTheme="minorHAnsi" w:hAnsiTheme="minorHAnsi" w:cstheme="minorBidi"/>
    </w:rPr>
  </w:style>
  <w:style w:type="paragraph" w:styleId="Nadpis1">
    <w:name w:val="heading 1"/>
    <w:basedOn w:val="Normln"/>
    <w:next w:val="Normln"/>
    <w:link w:val="Nadpis1Char"/>
    <w:uiPriority w:val="9"/>
    <w:qFormat/>
    <w:rsid w:val="004B1327"/>
    <w:pPr>
      <w:keepNext/>
      <w:keepLines/>
      <w:spacing w:before="480"/>
      <w:outlineLvl w:val="0"/>
    </w:pPr>
    <w:rPr>
      <w:b/>
      <w:i/>
      <w:color w:val="365F91"/>
      <w:sz w:val="28"/>
    </w:rPr>
  </w:style>
  <w:style w:type="paragraph" w:styleId="Nadpis2">
    <w:name w:val="heading 2"/>
    <w:basedOn w:val="Normln"/>
    <w:next w:val="Normln"/>
    <w:link w:val="Nadpis2Char"/>
    <w:uiPriority w:val="9"/>
    <w:unhideWhenUsed/>
    <w:qFormat/>
    <w:locked/>
    <w:rsid w:val="00F75183"/>
    <w:pPr>
      <w:keepNext/>
      <w:keepLines/>
      <w:spacing w:before="200" w:after="0"/>
      <w:ind w:left="576" w:hanging="576"/>
      <w:jc w:val="both"/>
      <w:outlineLvl w:val="1"/>
    </w:pPr>
    <w:rPr>
      <w:rFonts w:ascii="Arial" w:eastAsiaTheme="majorEastAsia" w:hAnsi="Arial" w:cstheme="majorBidi"/>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1327"/>
    <w:rPr>
      <w:b/>
      <w:i/>
      <w:color w:val="365F91"/>
      <w:sz w:val="28"/>
    </w:rPr>
  </w:style>
  <w:style w:type="paragraph" w:styleId="Odstavecseseznamem">
    <w:name w:val="List Paragraph"/>
    <w:basedOn w:val="Normln"/>
    <w:uiPriority w:val="99"/>
    <w:qFormat/>
    <w:rsid w:val="004B1327"/>
    <w:pPr>
      <w:spacing w:after="160" w:line="259" w:lineRule="auto"/>
      <w:ind w:left="720"/>
    </w:pPr>
    <w:rPr>
      <w:rFonts w:ascii="Calibri" w:hAnsi="Calibri" w:cs="Calibri"/>
    </w:rPr>
  </w:style>
  <w:style w:type="character" w:customStyle="1" w:styleId="Nadpis2Char">
    <w:name w:val="Nadpis 2 Char"/>
    <w:basedOn w:val="Standardnpsmoodstavce"/>
    <w:link w:val="Nadpis2"/>
    <w:uiPriority w:val="9"/>
    <w:rsid w:val="00F75183"/>
    <w:rPr>
      <w:rFonts w:ascii="Arial" w:eastAsiaTheme="majorEastAsia" w:hAnsi="Arial" w:cstheme="majorBidi"/>
      <w:bCs/>
      <w:szCs w:val="26"/>
    </w:rPr>
  </w:style>
  <w:style w:type="paragraph" w:styleId="Nzev">
    <w:name w:val="Title"/>
    <w:basedOn w:val="Normln"/>
    <w:next w:val="Normln"/>
    <w:link w:val="NzevChar"/>
    <w:uiPriority w:val="10"/>
    <w:qFormat/>
    <w:locked/>
    <w:rsid w:val="00F75183"/>
    <w:pPr>
      <w:numPr>
        <w:numId w:val="1"/>
      </w:numPr>
      <w:spacing w:before="200" w:after="0"/>
      <w:jc w:val="both"/>
    </w:pPr>
    <w:rPr>
      <w:rFonts w:ascii="Arial" w:eastAsiaTheme="majorEastAsia" w:hAnsi="Arial" w:cstheme="majorBidi"/>
      <w:spacing w:val="5"/>
      <w:kern w:val="28"/>
      <w:szCs w:val="52"/>
    </w:rPr>
  </w:style>
  <w:style w:type="character" w:customStyle="1" w:styleId="NzevChar">
    <w:name w:val="Název Char"/>
    <w:basedOn w:val="Standardnpsmoodstavce"/>
    <w:link w:val="Nzev"/>
    <w:uiPriority w:val="10"/>
    <w:rsid w:val="00F75183"/>
    <w:rPr>
      <w:rFonts w:ascii="Arial" w:eastAsiaTheme="majorEastAsia" w:hAnsi="Arial" w:cstheme="majorBidi"/>
      <w:spacing w:val="5"/>
      <w:kern w:val="28"/>
      <w:szCs w:val="52"/>
    </w:rPr>
  </w:style>
  <w:style w:type="paragraph" w:customStyle="1" w:styleId="bh2">
    <w:name w:val="_bh2"/>
    <w:basedOn w:val="Normln"/>
    <w:rsid w:val="00F75183"/>
    <w:pPr>
      <w:numPr>
        <w:ilvl w:val="1"/>
        <w:numId w:val="2"/>
      </w:numPr>
      <w:spacing w:before="60" w:after="120" w:line="320" w:lineRule="atLeast"/>
      <w:jc w:val="both"/>
      <w:outlineLvl w:val="1"/>
    </w:pPr>
    <w:rPr>
      <w:rFonts w:ascii="Times New Roman" w:eastAsia="Times New Roman" w:hAnsi="Times New Roman" w:cs="Times New Roman"/>
      <w:sz w:val="24"/>
      <w:szCs w:val="20"/>
      <w:u w:val="single"/>
      <w:lang w:eastAsia="cs-CZ"/>
    </w:rPr>
  </w:style>
  <w:style w:type="paragraph" w:customStyle="1" w:styleId="bh1">
    <w:name w:val="_bh1"/>
    <w:basedOn w:val="Normln"/>
    <w:next w:val="bh2"/>
    <w:rsid w:val="00F75183"/>
    <w:pPr>
      <w:numPr>
        <w:numId w:val="2"/>
      </w:numPr>
      <w:spacing w:before="60" w:after="120" w:line="320" w:lineRule="atLeast"/>
      <w:jc w:val="both"/>
      <w:outlineLvl w:val="0"/>
    </w:pPr>
    <w:rPr>
      <w:rFonts w:ascii="Times New Roman" w:eastAsia="Times New Roman" w:hAnsi="Times New Roman" w:cs="Times New Roman"/>
      <w:b/>
      <w:caps/>
      <w:sz w:val="24"/>
      <w:szCs w:val="24"/>
      <w:lang w:eastAsia="cs-CZ"/>
    </w:rPr>
  </w:style>
  <w:style w:type="paragraph" w:customStyle="1" w:styleId="bh3">
    <w:name w:val="_bh3"/>
    <w:basedOn w:val="Normln"/>
    <w:rsid w:val="00F75183"/>
    <w:pPr>
      <w:numPr>
        <w:ilvl w:val="2"/>
        <w:numId w:val="2"/>
      </w:numPr>
      <w:spacing w:before="60" w:after="120" w:line="320" w:lineRule="atLeast"/>
      <w:jc w:val="both"/>
      <w:outlineLvl w:val="2"/>
    </w:pPr>
    <w:rPr>
      <w:rFonts w:ascii="Times New Roman" w:eastAsia="Times New Roman" w:hAnsi="Times New Roman" w:cs="Times New Roman"/>
      <w:sz w:val="24"/>
      <w:szCs w:val="20"/>
      <w:lang w:eastAsia="cs-CZ"/>
    </w:rPr>
  </w:style>
  <w:style w:type="paragraph" w:customStyle="1" w:styleId="bh4">
    <w:name w:val="_bh4"/>
    <w:basedOn w:val="Normln"/>
    <w:rsid w:val="00F75183"/>
    <w:pPr>
      <w:numPr>
        <w:ilvl w:val="3"/>
        <w:numId w:val="2"/>
      </w:numPr>
      <w:spacing w:after="0" w:line="320" w:lineRule="atLeast"/>
      <w:jc w:val="both"/>
    </w:pPr>
    <w:rPr>
      <w:rFonts w:ascii="Times New Roman" w:eastAsia="Times New Roman" w:hAnsi="Times New Roman" w:cs="Times New Roman"/>
      <w:sz w:val="24"/>
      <w:szCs w:val="20"/>
      <w:lang w:eastAsia="cs-CZ"/>
    </w:rPr>
  </w:style>
  <w:style w:type="character" w:customStyle="1" w:styleId="bnoChar">
    <w:name w:val="_bno Char"/>
    <w:link w:val="bno"/>
    <w:locked/>
    <w:rsid w:val="00F75183"/>
    <w:rPr>
      <w:sz w:val="24"/>
      <w:szCs w:val="20"/>
      <w:lang w:eastAsia="cs-CZ"/>
    </w:rPr>
  </w:style>
  <w:style w:type="paragraph" w:customStyle="1" w:styleId="bno">
    <w:name w:val="_bno"/>
    <w:basedOn w:val="Normln"/>
    <w:link w:val="bnoChar"/>
    <w:rsid w:val="00F75183"/>
    <w:pPr>
      <w:spacing w:after="120" w:line="320" w:lineRule="atLeast"/>
      <w:ind w:left="720"/>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unhideWhenUsed/>
    <w:rsid w:val="00F7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51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5183"/>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A80BB-2170-4DAF-9A23-5CD3644C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2711</Words>
  <Characters>15999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Blanka GREBEŇOVÁ</cp:lastModifiedBy>
  <cp:revision>2</cp:revision>
  <dcterms:created xsi:type="dcterms:W3CDTF">2018-10-22T06:15:00Z</dcterms:created>
  <dcterms:modified xsi:type="dcterms:W3CDTF">2018-10-22T06:15:00Z</dcterms:modified>
</cp:coreProperties>
</file>