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8AC" w:rsidRPr="008C2DC6" w:rsidRDefault="00105841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</w:t>
      </w:r>
      <w:r w:rsidR="008168AC" w:rsidRPr="008C2DC6">
        <w:rPr>
          <w:b/>
        </w:rPr>
        <w:t>Smluvní strany</w:t>
      </w:r>
    </w:p>
    <w:p w:rsidR="008D3ECC" w:rsidRPr="008C2DC6" w:rsidRDefault="008168AC" w:rsidP="008168AC">
      <w:pPr>
        <w:spacing w:after="0" w:line="240" w:lineRule="auto"/>
        <w:jc w:val="both"/>
      </w:pPr>
      <w:r w:rsidRPr="008C2DC6">
        <w:t>Odběratel:</w:t>
      </w:r>
    </w:p>
    <w:p w:rsidR="00CA0AEB" w:rsidRPr="008C2DC6" w:rsidRDefault="008168AC" w:rsidP="008168AC">
      <w:pPr>
        <w:spacing w:after="0" w:line="240" w:lineRule="auto"/>
        <w:jc w:val="both"/>
      </w:pPr>
      <w:r w:rsidRPr="008C2DC6">
        <w:t xml:space="preserve">Obchodní akademie Vinohradská </w:t>
      </w:r>
    </w:p>
    <w:p w:rsidR="005F6AB4" w:rsidRPr="008C2DC6" w:rsidRDefault="005F6AB4" w:rsidP="008168AC">
      <w:pPr>
        <w:spacing w:after="0" w:line="240" w:lineRule="auto"/>
        <w:jc w:val="both"/>
      </w:pPr>
      <w:r w:rsidRPr="008C2DC6">
        <w:t>IČO: 61386774</w:t>
      </w:r>
    </w:p>
    <w:p w:rsidR="00CA0AEB" w:rsidRPr="008C2DC6" w:rsidRDefault="008168AC" w:rsidP="008168AC">
      <w:pPr>
        <w:spacing w:after="0" w:line="240" w:lineRule="auto"/>
        <w:jc w:val="both"/>
      </w:pPr>
      <w:r w:rsidRPr="008C2DC6">
        <w:t xml:space="preserve">se sídlem Vinohradská 38/1971, 120 00 Praha 2 </w:t>
      </w:r>
    </w:p>
    <w:p w:rsidR="008168AC" w:rsidRPr="008C2DC6" w:rsidRDefault="008168AC" w:rsidP="008168AC">
      <w:pPr>
        <w:spacing w:after="0" w:line="240" w:lineRule="auto"/>
        <w:jc w:val="both"/>
      </w:pPr>
      <w:r w:rsidRPr="008C2DC6">
        <w:t>zastoupená RNDr. Milanem Mackem, CSc., ředitelem</w:t>
      </w:r>
    </w:p>
    <w:p w:rsidR="008168AC" w:rsidRPr="008C2DC6" w:rsidRDefault="008168AC" w:rsidP="008168AC">
      <w:pPr>
        <w:spacing w:after="0" w:line="240" w:lineRule="auto"/>
        <w:jc w:val="both"/>
      </w:pPr>
    </w:p>
    <w:p w:rsidR="008168AC" w:rsidRPr="008C2DC6" w:rsidRDefault="008168AC" w:rsidP="008168AC">
      <w:pPr>
        <w:spacing w:after="0" w:line="240" w:lineRule="auto"/>
        <w:jc w:val="both"/>
      </w:pPr>
      <w:r w:rsidRPr="008C2DC6">
        <w:t>Dodavatel:</w:t>
      </w:r>
    </w:p>
    <w:p w:rsidR="00604047" w:rsidRDefault="00604047" w:rsidP="00604047">
      <w:pPr>
        <w:spacing w:after="0" w:line="240" w:lineRule="auto"/>
        <w:jc w:val="both"/>
      </w:pPr>
      <w:r>
        <w:t>Af Office, s. r. o.</w:t>
      </w:r>
    </w:p>
    <w:p w:rsidR="00604047" w:rsidRDefault="00604047" w:rsidP="00604047">
      <w:pPr>
        <w:spacing w:after="0" w:line="240" w:lineRule="auto"/>
        <w:jc w:val="both"/>
      </w:pPr>
      <w:r>
        <w:t>Jednořadá 1051/53</w:t>
      </w:r>
    </w:p>
    <w:p w:rsidR="00604047" w:rsidRPr="00EE4F93" w:rsidRDefault="00604047" w:rsidP="00604047">
      <w:pPr>
        <w:spacing w:after="0" w:line="240" w:lineRule="auto"/>
        <w:jc w:val="both"/>
      </w:pPr>
      <w:r w:rsidRPr="00EE4F93">
        <w:t>160 00  Praha 6</w:t>
      </w:r>
    </w:p>
    <w:p w:rsidR="00017EAD" w:rsidRPr="008C2DC6" w:rsidRDefault="00017EAD" w:rsidP="00604047">
      <w:pPr>
        <w:spacing w:after="0" w:line="240" w:lineRule="auto"/>
        <w:jc w:val="both"/>
      </w:pPr>
      <w:r w:rsidRPr="00EE4F93">
        <w:t>IČO:</w:t>
      </w:r>
      <w:r w:rsidR="00EE4F93" w:rsidRPr="00EE4F93">
        <w:t xml:space="preserve"> 26768771</w:t>
      </w:r>
      <w:r w:rsidR="005F6AB4" w:rsidRPr="00EE4F93">
        <w:t>,</w:t>
      </w:r>
      <w:r w:rsidRPr="00EE4F93">
        <w:t xml:space="preserve"> DIČ:</w:t>
      </w:r>
      <w:r w:rsidR="005F6AB4" w:rsidRPr="00EE4F93">
        <w:t xml:space="preserve"> </w:t>
      </w:r>
      <w:r w:rsidR="00EE4F93" w:rsidRPr="00EE4F93">
        <w:t>CZ26768771</w:t>
      </w:r>
    </w:p>
    <w:p w:rsidR="00DC4196" w:rsidRPr="008C2DC6" w:rsidRDefault="00017EAD" w:rsidP="00017EAD">
      <w:pPr>
        <w:spacing w:after="0" w:line="240" w:lineRule="auto"/>
        <w:jc w:val="both"/>
      </w:pPr>
      <w:r w:rsidRPr="008C2DC6">
        <w:t xml:space="preserve">Zastoupená: </w:t>
      </w:r>
      <w:r w:rsidR="004E3E6B" w:rsidRPr="004E3E6B">
        <w:t>Ing. Daniel</w:t>
      </w:r>
      <w:r w:rsidR="004E3E6B">
        <w:t>em</w:t>
      </w:r>
      <w:r w:rsidR="004E3E6B" w:rsidRPr="004E3E6B">
        <w:t xml:space="preserve"> Hál</w:t>
      </w:r>
      <w:r w:rsidR="004E3E6B">
        <w:t>ou</w:t>
      </w:r>
      <w:r w:rsidRPr="008C2DC6">
        <w:t xml:space="preserve">, </w:t>
      </w:r>
      <w:r w:rsidR="004E3E6B">
        <w:t>obchodním ředitelem</w:t>
      </w:r>
    </w:p>
    <w:p w:rsidR="008168AC" w:rsidRPr="008C2DC6" w:rsidRDefault="00105841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Předmět zakázky</w:t>
      </w:r>
    </w:p>
    <w:p w:rsidR="008168AC" w:rsidRPr="008C2DC6" w:rsidRDefault="000D4E4A" w:rsidP="008168AC">
      <w:pPr>
        <w:spacing w:after="0" w:line="240" w:lineRule="auto"/>
        <w:jc w:val="both"/>
      </w:pPr>
      <w:r>
        <w:t>Předmětem zakázky je dodání</w:t>
      </w:r>
      <w:r w:rsidR="004A42C8">
        <w:t>:</w:t>
      </w:r>
    </w:p>
    <w:p w:rsidR="000D4E4A" w:rsidRDefault="000D4E4A" w:rsidP="000D4E4A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7 ks interaktivní dataprojektor včetně instalace držáků a spojovacího materiálu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technologie: 3LCD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kontrast: min. 10 000:1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rozlišení: 1280x800 (WXGA)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světelný výkon bílý i barevný: min. 3300 ANSI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formát: 16:10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projekční poměr: 0,27:1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korekce lichoběžníku: Manuální vertikální: ± 3 °, Manuální horizontální ± 3 °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ohnisková vzdálenost: 3,71 mm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interaktivita: Integrovaná v projektoru – 2x interaktivní pero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SW: SMART Notebook software entitlement booklet</w:t>
      </w:r>
    </w:p>
    <w:p w:rsidR="000D4E4A" w:rsidRDefault="000D4E4A" w:rsidP="000D4E4A">
      <w:pPr>
        <w:numPr>
          <w:ilvl w:val="0"/>
          <w:numId w:val="9"/>
        </w:numPr>
        <w:spacing w:after="0" w:line="240" w:lineRule="auto"/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prodloužená záruka: 3 roky na projektor i lampu</w:t>
      </w:r>
    </w:p>
    <w:p w:rsidR="000D4E4A" w:rsidRDefault="000D4E4A" w:rsidP="000D4E4A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 ks počítač bez LCD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CPU Intel Core i5-6400 (2,70GHz, 6M cache)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Paměť 8GB (1x8GB) DDR4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HDD 240 GB SSD s TRIM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Integrated 5.1 High Definition Audio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Gigabit Ethernet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Case Cooler Master Elite 342 USB 3.0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tichý zdroj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Myš a klávesnice černé </w:t>
      </w:r>
      <w:bookmarkStart w:id="0" w:name="_GoBack"/>
      <w:bookmarkEnd w:id="0"/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 Windows 10 Profesional 64bit CZ – DOEM (včetně instalace) + DVD Win 8 PRO MUI</w:t>
      </w:r>
      <w:r>
        <w:rPr>
          <w:rFonts w:ascii="Calibri" w:eastAsia="Calibri" w:hAnsi="Calibri" w:cs="Calibri"/>
        </w:rPr>
        <w:tab/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MS Office 2016 ProPlus CZ – v rámci SELECT (včetně instalace) 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Optická mechanika 16X DVD+/-RW Drive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grafická karta pro připojení dataprojektoru</w:t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Záruka 5 let, s opravou následující pracovní den přímo ve škole</w:t>
      </w:r>
      <w:r>
        <w:rPr>
          <w:rFonts w:ascii="Calibri" w:eastAsia="Calibri" w:hAnsi="Calibri" w:cs="Calibri"/>
        </w:rPr>
        <w:tab/>
      </w:r>
    </w:p>
    <w:p w:rsidR="000D4E4A" w:rsidRDefault="000D4E4A" w:rsidP="000D4E4A">
      <w:pPr>
        <w:numPr>
          <w:ilvl w:val="0"/>
          <w:numId w:val="10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Kompletní instalace a zapojení vč. přidání do domény</w:t>
      </w:r>
    </w:p>
    <w:p w:rsidR="000D4E4A" w:rsidRDefault="000D4E4A" w:rsidP="000D4E4A">
      <w:pPr>
        <w:spacing w:after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7 ks reproduktory Genius SP-HF1250B / 2.0 / 40W / dřevěné, včetně jejich kompletní instalace na zeď</w:t>
      </w:r>
    </w:p>
    <w:p w:rsidR="00A13E83" w:rsidRPr="008C2DC6" w:rsidRDefault="00A13E83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Zveřejnění zakázky</w:t>
      </w:r>
    </w:p>
    <w:p w:rsidR="00A13E83" w:rsidRPr="008C2DC6" w:rsidRDefault="00A13E83" w:rsidP="008168AC">
      <w:pPr>
        <w:spacing w:after="0" w:line="240" w:lineRule="auto"/>
        <w:jc w:val="both"/>
      </w:pPr>
      <w:r w:rsidRPr="008C2DC6">
        <w:t xml:space="preserve">Zakázka byla zveřejněna na webových stránkách odběratele </w:t>
      </w:r>
      <w:hyperlink r:id="rId7" w:history="1">
        <w:r w:rsidRPr="008C2DC6">
          <w:rPr>
            <w:rStyle w:val="Hypertextovodkaz"/>
          </w:rPr>
          <w:t>www.oavin.cz</w:t>
        </w:r>
      </w:hyperlink>
      <w:r w:rsidRPr="008C2DC6">
        <w:t xml:space="preserve"> a dále na inzertních serverech </w:t>
      </w:r>
      <w:hyperlink r:id="rId8" w:history="1">
        <w:r w:rsidRPr="008C2DC6">
          <w:rPr>
            <w:rStyle w:val="Hypertextovodkaz"/>
          </w:rPr>
          <w:t>www.epoptavka.cz</w:t>
        </w:r>
      </w:hyperlink>
      <w:r w:rsidRPr="008C2DC6">
        <w:t xml:space="preserve"> a </w:t>
      </w:r>
      <w:hyperlink r:id="rId9" w:history="1">
        <w:r w:rsidRPr="008C2DC6">
          <w:rPr>
            <w:rStyle w:val="Hypertextovodkaz"/>
          </w:rPr>
          <w:t>www.aaapoptavka.cz</w:t>
        </w:r>
      </w:hyperlink>
      <w:r w:rsidRPr="008C2DC6">
        <w:t xml:space="preserve"> dne </w:t>
      </w:r>
      <w:r w:rsidR="000D4E4A">
        <w:t>4</w:t>
      </w:r>
      <w:r w:rsidRPr="008C2DC6">
        <w:t>. </w:t>
      </w:r>
      <w:r w:rsidR="000D4E4A">
        <w:t>11</w:t>
      </w:r>
      <w:r w:rsidRPr="008C2DC6">
        <w:t>. 2016.</w:t>
      </w:r>
    </w:p>
    <w:p w:rsidR="00105841" w:rsidRPr="008C2DC6" w:rsidRDefault="00105841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Doba plnění zakázky</w:t>
      </w:r>
    </w:p>
    <w:p w:rsidR="00DF4D9D" w:rsidRPr="008C2DC6" w:rsidRDefault="00105841" w:rsidP="008007D6">
      <w:pPr>
        <w:spacing w:after="0" w:line="240" w:lineRule="auto"/>
        <w:jc w:val="both"/>
      </w:pPr>
      <w:r w:rsidRPr="008C2DC6">
        <w:t xml:space="preserve">Dodavatel se </w:t>
      </w:r>
      <w:r w:rsidRPr="00EE4F93">
        <w:t xml:space="preserve">zavazuje v době do </w:t>
      </w:r>
      <w:r w:rsidR="009F12A0">
        <w:t>22</w:t>
      </w:r>
      <w:r w:rsidR="00EE4F93" w:rsidRPr="00EE4F93">
        <w:t>.12.2016</w:t>
      </w:r>
      <w:r w:rsidR="008007D6" w:rsidRPr="00EE4F93">
        <w:t>.</w:t>
      </w:r>
      <w:r w:rsidRPr="00EE4F93">
        <w:t xml:space="preserve"> realizovat</w:t>
      </w:r>
      <w:r w:rsidRPr="008C2DC6">
        <w:t xml:space="preserve"> zakázku v celém rozsahu</w:t>
      </w:r>
      <w:r w:rsidR="002748D0" w:rsidRPr="008C2DC6">
        <w:t xml:space="preserve"> a dokončenou zakázku včetně požadovaných měření předat </w:t>
      </w:r>
      <w:r w:rsidR="00B12E09" w:rsidRPr="008C2DC6">
        <w:t xml:space="preserve">v tomto termínu </w:t>
      </w:r>
      <w:r w:rsidR="002748D0" w:rsidRPr="008C2DC6">
        <w:t>odběrateli</w:t>
      </w:r>
      <w:r w:rsidRPr="008C2DC6">
        <w:t>.</w:t>
      </w:r>
      <w:r w:rsidR="00DF4D9D" w:rsidRPr="008C2DC6">
        <w:t xml:space="preserve"> </w:t>
      </w:r>
    </w:p>
    <w:p w:rsidR="00A13E83" w:rsidRPr="008C2DC6" w:rsidRDefault="00A13E83" w:rsidP="003762F8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lastRenderedPageBreak/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Cena zakázky</w:t>
      </w:r>
    </w:p>
    <w:p w:rsidR="008168AC" w:rsidRPr="008C2DC6" w:rsidRDefault="00A13E83" w:rsidP="008168AC">
      <w:pPr>
        <w:spacing w:after="0" w:line="240" w:lineRule="auto"/>
        <w:jc w:val="both"/>
      </w:pPr>
      <w:r w:rsidRPr="008C2DC6">
        <w:t>Úplná cena zakázky včetně</w:t>
      </w:r>
      <w:r w:rsidR="0039336E" w:rsidRPr="008C2DC6">
        <w:t xml:space="preserve"> </w:t>
      </w:r>
      <w:r w:rsidRPr="008C2DC6">
        <w:t xml:space="preserve">činí </w:t>
      </w:r>
      <w:r w:rsidR="008007D6" w:rsidRPr="008007D6">
        <w:t xml:space="preserve">425 950,- </w:t>
      </w:r>
      <w:r w:rsidR="008007D6">
        <w:t xml:space="preserve">Kč bez DPH a </w:t>
      </w:r>
      <w:r w:rsidR="008007D6" w:rsidRPr="008007D6">
        <w:t>515 399,50 Kč</w:t>
      </w:r>
      <w:r w:rsidR="008007D6">
        <w:t xml:space="preserve"> včetně DPH</w:t>
      </w:r>
      <w:r w:rsidR="003762F8" w:rsidRPr="008C2DC6">
        <w:t>.</w:t>
      </w:r>
      <w:r w:rsidRPr="008C2DC6">
        <w:t xml:space="preserve"> </w:t>
      </w:r>
      <w:r w:rsidR="008007D6">
        <w:t>Všechny součásti zakázky jsou neinvestiční</w:t>
      </w:r>
      <w:r w:rsidR="002835C3">
        <w:t xml:space="preserve"> a budou uvedeny na faktuře</w:t>
      </w:r>
      <w:r w:rsidR="008007D6">
        <w:t xml:space="preserve">. </w:t>
      </w:r>
      <w:r w:rsidRPr="008C2DC6">
        <w:t>Tuto cenu dodavatel nabídl v poptávkovém řízení.</w:t>
      </w:r>
      <w:r w:rsidR="00DC4196" w:rsidRPr="008C2DC6">
        <w:t xml:space="preserve"> Zakázka je splatná po dokončení, předání příslušné dokumentace a převzetí odběratelem na základě faktury vystavené dodavatelem s termínem splatnosti 14 dní od prokazatelného předání faktury.</w:t>
      </w:r>
    </w:p>
    <w:p w:rsidR="00AA7503" w:rsidRPr="008C2DC6" w:rsidRDefault="00AA7503" w:rsidP="00B41813">
      <w:pPr>
        <w:keepNext/>
        <w:keepLines/>
        <w:spacing w:before="240" w:after="0" w:line="240" w:lineRule="auto"/>
        <w:jc w:val="center"/>
        <w:rPr>
          <w:b/>
        </w:rPr>
      </w:pPr>
      <w:r w:rsidRPr="008C2DC6">
        <w:rPr>
          <w:b/>
        </w:rPr>
        <w:fldChar w:fldCharType="begin"/>
      </w:r>
      <w:r w:rsidRPr="008C2DC6">
        <w:rPr>
          <w:b/>
        </w:rPr>
        <w:instrText xml:space="preserve"> AUTONUM  \* ROMAN \s ". " </w:instrText>
      </w:r>
      <w:r w:rsidRPr="008C2DC6">
        <w:rPr>
          <w:b/>
        </w:rPr>
        <w:fldChar w:fldCharType="end"/>
      </w:r>
      <w:r w:rsidRPr="008C2DC6">
        <w:rPr>
          <w:b/>
        </w:rPr>
        <w:t xml:space="preserve"> Další ujednání</w:t>
      </w:r>
    </w:p>
    <w:p w:rsidR="00BC0788" w:rsidRPr="008C2DC6" w:rsidRDefault="00BC0788" w:rsidP="008168AC">
      <w:pPr>
        <w:spacing w:after="0" w:line="240" w:lineRule="auto"/>
        <w:jc w:val="both"/>
      </w:pPr>
      <w:r w:rsidRPr="008C2DC6">
        <w:t xml:space="preserve">Smluvní strany výslovně sjednávají, že uveřejnění této smlouvy v registru smluv podle zákona č. 340/2015 Sb., o zvláštních podmínkách účinnosti některých smluv, uveřejňování těchto smluv a o registru smluv (zákon o registru smluv) zajistí </w:t>
      </w:r>
      <w:r w:rsidR="00035FE3" w:rsidRPr="008C2DC6">
        <w:t>Obchodní akademie Vinohradská (odběratel).</w:t>
      </w:r>
    </w:p>
    <w:p w:rsidR="00CB1BBA" w:rsidRPr="008C2DC6" w:rsidRDefault="00CB1BBA" w:rsidP="008168AC">
      <w:pPr>
        <w:spacing w:after="0" w:line="240" w:lineRule="auto"/>
        <w:jc w:val="both"/>
      </w:pPr>
    </w:p>
    <w:p w:rsidR="00B41813" w:rsidRPr="008C2DC6" w:rsidRDefault="00B41813" w:rsidP="008168AC">
      <w:pPr>
        <w:spacing w:after="0" w:line="240" w:lineRule="auto"/>
        <w:jc w:val="both"/>
      </w:pPr>
    </w:p>
    <w:p w:rsidR="00CB1BBA" w:rsidRPr="008C2DC6" w:rsidRDefault="00CB1BBA" w:rsidP="008168AC">
      <w:pPr>
        <w:spacing w:after="0" w:line="240" w:lineRule="auto"/>
        <w:jc w:val="both"/>
      </w:pPr>
      <w:r w:rsidRPr="008C2DC6">
        <w:t>V Praze dne:</w:t>
      </w:r>
      <w:r w:rsidR="00B41813" w:rsidRPr="008C2DC6">
        <w:t xml:space="preserve"> </w:t>
      </w:r>
      <w:r w:rsidR="008007D6">
        <w:t>23</w:t>
      </w:r>
      <w:r w:rsidR="008C2DC6">
        <w:t>. </w:t>
      </w:r>
      <w:r w:rsidR="008007D6">
        <w:t>11</w:t>
      </w:r>
      <w:r w:rsidR="008C2DC6">
        <w:t>. 2016</w:t>
      </w:r>
    </w:p>
    <w:p w:rsidR="00B41813" w:rsidRPr="008C2DC6" w:rsidRDefault="00B41813" w:rsidP="008168AC">
      <w:pPr>
        <w:spacing w:after="0" w:line="240" w:lineRule="auto"/>
        <w:jc w:val="both"/>
      </w:pPr>
    </w:p>
    <w:p w:rsidR="00B41813" w:rsidRPr="008C2DC6" w:rsidRDefault="00B41813" w:rsidP="008168AC">
      <w:pPr>
        <w:spacing w:after="0" w:line="240" w:lineRule="auto"/>
        <w:jc w:val="both"/>
      </w:pPr>
    </w:p>
    <w:p w:rsidR="00B41813" w:rsidRPr="008C2DC6" w:rsidRDefault="00B41813" w:rsidP="008168AC">
      <w:pPr>
        <w:spacing w:after="0" w:line="240" w:lineRule="auto"/>
        <w:jc w:val="both"/>
      </w:pPr>
    </w:p>
    <w:p w:rsidR="00CB1BBA" w:rsidRPr="008C2DC6" w:rsidRDefault="00CB1BBA" w:rsidP="008168AC">
      <w:pPr>
        <w:spacing w:after="0" w:line="240" w:lineRule="auto"/>
        <w:jc w:val="both"/>
      </w:pPr>
    </w:p>
    <w:p w:rsidR="00CB1BBA" w:rsidRPr="008C2DC6" w:rsidRDefault="00CB1BBA" w:rsidP="00CB1BBA">
      <w:pPr>
        <w:spacing w:after="0" w:line="240" w:lineRule="auto"/>
        <w:jc w:val="both"/>
      </w:pPr>
      <w:r w:rsidRPr="008C2DC6">
        <w:t>……………………………………………………………..</w:t>
      </w:r>
      <w:r w:rsidRPr="008C2DC6">
        <w:tab/>
      </w:r>
      <w:r w:rsidRPr="008C2DC6">
        <w:tab/>
        <w:t>……………………………………………………………..</w:t>
      </w:r>
    </w:p>
    <w:p w:rsidR="00CB1BBA" w:rsidRPr="008C2DC6" w:rsidRDefault="00CB1BBA" w:rsidP="008168AC">
      <w:pPr>
        <w:spacing w:after="0" w:line="240" w:lineRule="auto"/>
        <w:jc w:val="both"/>
      </w:pPr>
      <w:r w:rsidRPr="008C2DC6">
        <w:t>Dodavatel</w:t>
      </w:r>
      <w:r w:rsidRPr="008C2DC6">
        <w:tab/>
      </w:r>
      <w:r w:rsidRPr="008C2DC6">
        <w:tab/>
      </w:r>
      <w:r w:rsidRPr="008C2DC6">
        <w:tab/>
      </w:r>
      <w:r w:rsidRPr="008C2DC6">
        <w:tab/>
      </w:r>
      <w:r w:rsidRPr="008C2DC6">
        <w:tab/>
      </w:r>
      <w:r w:rsidRPr="008C2DC6">
        <w:tab/>
        <w:t>Odběratel</w:t>
      </w:r>
    </w:p>
    <w:p w:rsidR="009F7BE7" w:rsidRPr="008C2DC6" w:rsidRDefault="009F7BE7" w:rsidP="008168AC">
      <w:pPr>
        <w:spacing w:after="0" w:line="240" w:lineRule="auto"/>
        <w:jc w:val="both"/>
      </w:pPr>
    </w:p>
    <w:p w:rsidR="00866F19" w:rsidRPr="008C2DC6" w:rsidRDefault="00866F19" w:rsidP="008168AC">
      <w:pPr>
        <w:spacing w:after="0" w:line="240" w:lineRule="auto"/>
        <w:jc w:val="both"/>
      </w:pPr>
    </w:p>
    <w:p w:rsidR="00866F19" w:rsidRPr="008C2DC6" w:rsidRDefault="00866F19" w:rsidP="008168AC">
      <w:pPr>
        <w:spacing w:after="0" w:line="240" w:lineRule="auto"/>
        <w:jc w:val="both"/>
      </w:pPr>
    </w:p>
    <w:sectPr w:rsidR="00866F19" w:rsidRPr="008C2DC6" w:rsidSect="00866C03">
      <w:footerReference w:type="default" r:id="rId10"/>
      <w:pgSz w:w="11906" w:h="16838" w:code="9"/>
      <w:pgMar w:top="1191" w:right="1077" w:bottom="1134" w:left="158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253" w:rsidRDefault="00D65253" w:rsidP="00F81D7C">
      <w:pPr>
        <w:spacing w:after="0" w:line="240" w:lineRule="auto"/>
      </w:pPr>
      <w:r>
        <w:separator/>
      </w:r>
    </w:p>
  </w:endnote>
  <w:endnote w:type="continuationSeparator" w:id="0">
    <w:p w:rsidR="00D65253" w:rsidRDefault="00D65253" w:rsidP="00F81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C03" w:rsidRDefault="00866C03">
    <w:pPr>
      <w:pStyle w:val="Zpat"/>
      <w:jc w:val="right"/>
    </w:pPr>
    <w:r>
      <w:t xml:space="preserve">Smlouva str.: </w:t>
    </w:r>
    <w:sdt>
      <w:sdtPr>
        <w:id w:val="-7370132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F12A0">
          <w:rPr>
            <w:noProof/>
          </w:rPr>
          <w:t>2</w:t>
        </w:r>
        <w:r>
          <w:fldChar w:fldCharType="end"/>
        </w:r>
        <w:r>
          <w:t>/</w:t>
        </w:r>
        <w:r w:rsidR="00D65253">
          <w:fldChar w:fldCharType="begin"/>
        </w:r>
        <w:r w:rsidR="00D65253">
          <w:instrText xml:space="preserve"> NUMPAGES  \* Arabic  \* MERGEFORMAT </w:instrText>
        </w:r>
        <w:r w:rsidR="00D65253">
          <w:fldChar w:fldCharType="separate"/>
        </w:r>
        <w:r w:rsidR="009F12A0">
          <w:rPr>
            <w:noProof/>
          </w:rPr>
          <w:t>2</w:t>
        </w:r>
        <w:r w:rsidR="00D65253">
          <w:rPr>
            <w:noProof/>
          </w:rPr>
          <w:fldChar w:fldCharType="end"/>
        </w:r>
      </w:sdtContent>
    </w:sdt>
  </w:p>
  <w:p w:rsidR="00F81D7C" w:rsidRDefault="00F81D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253" w:rsidRDefault="00D65253" w:rsidP="00F81D7C">
      <w:pPr>
        <w:spacing w:after="0" w:line="240" w:lineRule="auto"/>
      </w:pPr>
      <w:r>
        <w:separator/>
      </w:r>
    </w:p>
  </w:footnote>
  <w:footnote w:type="continuationSeparator" w:id="0">
    <w:p w:rsidR="00D65253" w:rsidRDefault="00D65253" w:rsidP="00F81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60C3"/>
    <w:multiLevelType w:val="hybridMultilevel"/>
    <w:tmpl w:val="9B54605C"/>
    <w:lvl w:ilvl="0" w:tplc="8D7EBA4C">
      <w:start w:val="1"/>
      <w:numFmt w:val="decimal"/>
      <w:lvlText w:val="%1."/>
      <w:lvlJc w:val="left"/>
      <w:pPr>
        <w:ind w:left="709" w:hanging="34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D58EA"/>
    <w:multiLevelType w:val="multilevel"/>
    <w:tmpl w:val="BCEA03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DC7D23"/>
    <w:multiLevelType w:val="hybridMultilevel"/>
    <w:tmpl w:val="ED94C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51749"/>
    <w:multiLevelType w:val="hybridMultilevel"/>
    <w:tmpl w:val="A8B6EEBE"/>
    <w:lvl w:ilvl="0" w:tplc="25FA4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C6085"/>
    <w:multiLevelType w:val="multilevel"/>
    <w:tmpl w:val="463CB9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E63852"/>
    <w:multiLevelType w:val="hybridMultilevel"/>
    <w:tmpl w:val="EF76132E"/>
    <w:lvl w:ilvl="0" w:tplc="B7142D9A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F3864"/>
    <w:multiLevelType w:val="hybridMultilevel"/>
    <w:tmpl w:val="412CA80C"/>
    <w:lvl w:ilvl="0" w:tplc="25FA402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E2BEE"/>
    <w:multiLevelType w:val="hybridMultilevel"/>
    <w:tmpl w:val="06843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A30AE"/>
    <w:multiLevelType w:val="hybridMultilevel"/>
    <w:tmpl w:val="664CD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E0287"/>
    <w:multiLevelType w:val="multilevel"/>
    <w:tmpl w:val="3E70B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28"/>
    <w:rsid w:val="00017EAD"/>
    <w:rsid w:val="00031932"/>
    <w:rsid w:val="00035FE3"/>
    <w:rsid w:val="000C1A03"/>
    <w:rsid w:val="000D4E4A"/>
    <w:rsid w:val="000E0CF4"/>
    <w:rsid w:val="00105841"/>
    <w:rsid w:val="002748D0"/>
    <w:rsid w:val="002835C3"/>
    <w:rsid w:val="00350439"/>
    <w:rsid w:val="00374437"/>
    <w:rsid w:val="003762F8"/>
    <w:rsid w:val="0039336E"/>
    <w:rsid w:val="003F63D4"/>
    <w:rsid w:val="004229A6"/>
    <w:rsid w:val="004A42C8"/>
    <w:rsid w:val="004E3E6B"/>
    <w:rsid w:val="00512819"/>
    <w:rsid w:val="005273E4"/>
    <w:rsid w:val="005C0D37"/>
    <w:rsid w:val="005C772B"/>
    <w:rsid w:val="005D2CBE"/>
    <w:rsid w:val="005F6AB4"/>
    <w:rsid w:val="00604047"/>
    <w:rsid w:val="0076222F"/>
    <w:rsid w:val="007D0875"/>
    <w:rsid w:val="008007D6"/>
    <w:rsid w:val="008168AC"/>
    <w:rsid w:val="00866C03"/>
    <w:rsid w:val="00866F19"/>
    <w:rsid w:val="008709B2"/>
    <w:rsid w:val="00896D1B"/>
    <w:rsid w:val="008C2DC6"/>
    <w:rsid w:val="008D06AB"/>
    <w:rsid w:val="008D3ECC"/>
    <w:rsid w:val="008E77C5"/>
    <w:rsid w:val="008F325E"/>
    <w:rsid w:val="00906C28"/>
    <w:rsid w:val="009D6997"/>
    <w:rsid w:val="009F12A0"/>
    <w:rsid w:val="009F7BE7"/>
    <w:rsid w:val="00A11FCE"/>
    <w:rsid w:val="00A13E83"/>
    <w:rsid w:val="00AA7503"/>
    <w:rsid w:val="00AE2075"/>
    <w:rsid w:val="00B12E09"/>
    <w:rsid w:val="00B41813"/>
    <w:rsid w:val="00B5765D"/>
    <w:rsid w:val="00B67581"/>
    <w:rsid w:val="00B83C24"/>
    <w:rsid w:val="00BC0788"/>
    <w:rsid w:val="00BE34C0"/>
    <w:rsid w:val="00C61576"/>
    <w:rsid w:val="00C83772"/>
    <w:rsid w:val="00CA0AEB"/>
    <w:rsid w:val="00CB1BBA"/>
    <w:rsid w:val="00D65253"/>
    <w:rsid w:val="00D734AA"/>
    <w:rsid w:val="00DC4196"/>
    <w:rsid w:val="00DC61D7"/>
    <w:rsid w:val="00DE2F14"/>
    <w:rsid w:val="00DF4D9D"/>
    <w:rsid w:val="00E72FEC"/>
    <w:rsid w:val="00E77069"/>
    <w:rsid w:val="00E8704B"/>
    <w:rsid w:val="00EE4F93"/>
    <w:rsid w:val="00F32BB4"/>
    <w:rsid w:val="00F81D7C"/>
    <w:rsid w:val="00FD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5D70A"/>
  <w15:chartTrackingRefBased/>
  <w15:docId w15:val="{DBC35F2B-F8AD-492E-B3CE-A28988A9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168A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3E8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81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1D7C"/>
  </w:style>
  <w:style w:type="paragraph" w:styleId="Zpat">
    <w:name w:val="footer"/>
    <w:basedOn w:val="Normln"/>
    <w:link w:val="ZpatChar"/>
    <w:uiPriority w:val="99"/>
    <w:unhideWhenUsed/>
    <w:rsid w:val="00F81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1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optavk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avin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aapoptav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Daniel Hála</cp:lastModifiedBy>
  <cp:revision>2</cp:revision>
  <dcterms:created xsi:type="dcterms:W3CDTF">2016-11-24T10:03:00Z</dcterms:created>
  <dcterms:modified xsi:type="dcterms:W3CDTF">2016-11-24T10:03:00Z</dcterms:modified>
</cp:coreProperties>
</file>