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6939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2180944003</w:t>
                  </w:r>
                </w:p>
              </w:tc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ind w:right="40"/>
              <w:jc w:val="right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935314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314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ind w:right="40"/>
              <w:jc w:val="right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ind w:right="40"/>
              <w:jc w:val="right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ind w:right="40"/>
              <w:jc w:val="right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bookmarkStart w:id="1" w:name="JR_PAGE_ANCHOR_0_1"/>
            <w:bookmarkEnd w:id="1"/>
          </w:p>
          <w:p w:rsidR="006939BE" w:rsidRDefault="007E274B">
            <w:r>
              <w:br w:type="page"/>
            </w:r>
          </w:p>
          <w:p w:rsidR="006939BE" w:rsidRDefault="006939BE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rPr>
                <w:b/>
              </w:rPr>
              <w:t>27459411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rPr>
                <w:b/>
              </w:rPr>
              <w:t>CZ27459411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7E274B">
                  <w:pPr>
                    <w:ind w:left="40"/>
                  </w:pPr>
                  <w:r>
                    <w:rPr>
                      <w:b/>
                      <w:sz w:val="24"/>
                    </w:rPr>
                    <w:t>Albatros design, s.r.o.</w:t>
                  </w:r>
                  <w:r>
                    <w:rPr>
                      <w:b/>
                      <w:sz w:val="24"/>
                    </w:rPr>
                    <w:br/>
                    <w:t>Kaprova 15/11</w:t>
                  </w:r>
                  <w:r>
                    <w:rPr>
                      <w:b/>
                      <w:sz w:val="24"/>
                    </w:rPr>
                    <w:br/>
                    <w:t>11000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6939B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7E274B">
                  <w:pPr>
                    <w:ind w:left="60" w:right="60"/>
                  </w:pPr>
                  <w:r>
                    <w:rPr>
                      <w:b/>
                    </w:rPr>
                    <w:t>NS944 CP Studio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6939B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7E274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7E274B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  <w:jc w:val="center"/>
            </w:pPr>
            <w:r>
              <w:rPr>
                <w:b/>
              </w:rPr>
              <w:t>31.10.2018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/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/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6939BE">
                  <w:pPr>
                    <w:pStyle w:val="EMPTYCELLSTYLE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/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dodávku konferenčních židlí "LD Seating" do kavárny Studia FAMU.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>
                  <w:pPr>
                    <w:ind w:right="40"/>
                    <w:jc w:val="right"/>
                  </w:pPr>
                </w:p>
              </w:tc>
            </w:tr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6939BE" w:rsidRDefault="006939BE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left="40" w:right="40"/>
                  </w:pPr>
                  <w:r>
                    <w:rPr>
                      <w:sz w:val="18"/>
                    </w:rPr>
                    <w:t>Jedná se o 14 ks židlí bez područek a 5 ks s područkami.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6939BE">
                  <w:pPr>
                    <w:ind w:right="40"/>
                    <w:jc w:val="right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předběžné cenové nabídky z 09/2018 bez DPH 113 216,00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136 992.00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 w:right="40"/>
              <w:jc w:val="right"/>
            </w:pPr>
            <w:r>
              <w:rPr>
                <w:b/>
                <w:sz w:val="24"/>
              </w:rPr>
              <w:t>136 992.00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939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136 992.00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9BE" w:rsidRDefault="007E274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939BE" w:rsidRDefault="006939BE">
                  <w:pPr>
                    <w:pStyle w:val="EMPTYCELLSTYLE"/>
                  </w:pPr>
                </w:p>
              </w:tc>
            </w:tr>
          </w:tbl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</w:pPr>
            <w:r>
              <w:rPr>
                <w:sz w:val="24"/>
              </w:rPr>
              <w:t>18.10.2018</w:t>
            </w: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9BE" w:rsidRDefault="007E274B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8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3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3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4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0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9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58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6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  <w:tr w:rsidR="006939B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939BE" w:rsidRDefault="006939BE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9BE" w:rsidRDefault="007E274B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6939BE" w:rsidRDefault="006939BE">
            <w:pPr>
              <w:pStyle w:val="EMPTYCELLSTYLE"/>
            </w:pPr>
          </w:p>
        </w:tc>
      </w:tr>
    </w:tbl>
    <w:p w:rsidR="007E274B" w:rsidRDefault="007E274B"/>
    <w:sectPr w:rsidR="007E274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939BE"/>
    <w:rsid w:val="004E47FD"/>
    <w:rsid w:val="006939BE"/>
    <w:rsid w:val="007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2018-10-18T09:44:00Z</dcterms:created>
  <dcterms:modified xsi:type="dcterms:W3CDTF">2018-10-18T09:44:00Z</dcterms:modified>
</cp:coreProperties>
</file>