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C5" w:rsidRDefault="007A24A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8.95pt;margin-top:33.15pt;width:20.4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64.85pt;margin-top:33.15pt;width:23.7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15.5pt;margin-top:33.15pt;width:47.7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412.05pt;margin-top:33.4pt;width:77.3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EC30C5" w:rsidRDefault="007A24AE" w:rsidP="007A24AE">
      <w:pPr>
        <w:pStyle w:val="Heading20"/>
        <w:framePr w:w="5836" w:wrap="none" w:vAnchor="page" w:hAnchor="page" w:x="624" w:y="344"/>
        <w:shd w:val="clear" w:color="auto" w:fill="auto"/>
      </w:pPr>
      <w:bookmarkStart w:id="0" w:name="bookmark0"/>
      <w:r>
        <w:t>Moravskoslezské inovační centrum Ostrava, a.s</w:t>
      </w:r>
      <w:bookmarkEnd w:id="0"/>
      <w:r>
        <w:t>.</w:t>
      </w:r>
    </w:p>
    <w:p w:rsidR="00EC30C5" w:rsidRDefault="007A24AE">
      <w:pPr>
        <w:pStyle w:val="Bodytext30"/>
        <w:framePr w:wrap="none" w:vAnchor="page" w:hAnchor="page" w:x="8208" w:y="354"/>
        <w:shd w:val="clear" w:color="auto" w:fill="auto"/>
      </w:pPr>
      <w:r>
        <w:rPr>
          <w:rStyle w:val="Bodytext31"/>
          <w:b/>
          <w:bCs/>
        </w:rPr>
        <w:t>OBJEDNÁVKA č. V0180083</w:t>
      </w:r>
    </w:p>
    <w:p w:rsidR="00EC30C5" w:rsidRDefault="007A24AE">
      <w:pPr>
        <w:pStyle w:val="Bodytext40"/>
        <w:framePr w:wrap="none" w:vAnchor="page" w:hAnchor="page" w:x="893" w:y="777"/>
        <w:shd w:val="clear" w:color="auto" w:fill="auto"/>
      </w:pPr>
      <w:r>
        <w:rPr>
          <w:rStyle w:val="Bodytext41"/>
        </w:rPr>
        <w:t>Odběratel:</w:t>
      </w:r>
    </w:p>
    <w:p w:rsidR="00EC30C5" w:rsidRDefault="007A24AE" w:rsidP="007A24AE">
      <w:pPr>
        <w:pStyle w:val="Bodytext20"/>
        <w:framePr w:w="3616" w:h="753" w:hRule="exact" w:wrap="none" w:vAnchor="page" w:hAnchor="page" w:x="3418" w:y="1052"/>
        <w:shd w:val="clear" w:color="auto" w:fill="auto"/>
      </w:pPr>
      <w:r>
        <w:t xml:space="preserve">Moravskoslezské inovační centrum </w:t>
      </w:r>
      <w:r>
        <w:t>Technologická 372/2 708 00 Ostrava-Pustkovec</w:t>
      </w:r>
    </w:p>
    <w:p w:rsidR="007A24AE" w:rsidRDefault="007A24AE">
      <w:pPr>
        <w:pStyle w:val="Bodytext50"/>
        <w:framePr w:w="2890" w:h="1104" w:hRule="exact" w:wrap="none" w:vAnchor="page" w:hAnchor="page" w:x="3408" w:y="1988"/>
        <w:shd w:val="clear" w:color="auto" w:fill="auto"/>
        <w:spacing w:line="211" w:lineRule="exact"/>
      </w:pPr>
      <w:r>
        <w:rPr>
          <w:rStyle w:val="Bodytext51"/>
        </w:rPr>
        <w:t xml:space="preserve">IC:25379631 DIČ: CZ25379631 </w:t>
      </w:r>
      <w:r>
        <w:t xml:space="preserve">Telefon: </w:t>
      </w:r>
      <w:proofErr w:type="spellStart"/>
      <w:r>
        <w:t>xxxxxxxxxx</w:t>
      </w:r>
      <w:proofErr w:type="spellEnd"/>
    </w:p>
    <w:p w:rsidR="007A24AE" w:rsidRDefault="007A24AE">
      <w:pPr>
        <w:pStyle w:val="Bodytext50"/>
        <w:framePr w:w="2890" w:h="1104" w:hRule="exact" w:wrap="none" w:vAnchor="page" w:hAnchor="page" w:x="3408" w:y="1988"/>
        <w:shd w:val="clear" w:color="auto" w:fill="auto"/>
        <w:spacing w:line="211" w:lineRule="exact"/>
      </w:pPr>
      <w:r>
        <w:t xml:space="preserve"> E-mail: </w:t>
      </w:r>
      <w:proofErr w:type="spellStart"/>
      <w:r>
        <w:t>xxxxxxxxxxxx</w:t>
      </w:r>
      <w:proofErr w:type="spellEnd"/>
    </w:p>
    <w:p w:rsidR="00EC30C5" w:rsidRDefault="007A24AE">
      <w:pPr>
        <w:pStyle w:val="Bodytext50"/>
        <w:framePr w:w="2890" w:h="1104" w:hRule="exact" w:wrap="none" w:vAnchor="page" w:hAnchor="page" w:x="3408" w:y="1988"/>
        <w:shd w:val="clear" w:color="auto" w:fill="auto"/>
        <w:spacing w:line="211" w:lineRule="exact"/>
      </w:pPr>
      <w:r>
        <w:t xml:space="preserve"> </w:t>
      </w:r>
      <w:hyperlink r:id="rId6" w:history="1">
        <w:r>
          <w:rPr>
            <w:lang w:val="en-US" w:eastAsia="en-US" w:bidi="en-US"/>
          </w:rPr>
          <w:t>www.ms-ic.cz</w:t>
        </w:r>
      </w:hyperlink>
    </w:p>
    <w:p w:rsidR="00EC30C5" w:rsidRDefault="007A24AE">
      <w:pPr>
        <w:pStyle w:val="Tablecaption0"/>
        <w:framePr w:wrap="none" w:vAnchor="page" w:hAnchor="page" w:x="884" w:y="4003"/>
        <w:shd w:val="clear" w:color="auto" w:fill="auto"/>
      </w:pPr>
      <w:r>
        <w:t>Objednávka č.:</w:t>
      </w:r>
    </w:p>
    <w:p w:rsidR="00EC30C5" w:rsidRDefault="007A24AE">
      <w:pPr>
        <w:pStyle w:val="Tablecaption20"/>
        <w:framePr w:wrap="none" w:vAnchor="page" w:hAnchor="page" w:x="3408" w:y="4021"/>
        <w:shd w:val="clear" w:color="auto" w:fill="auto"/>
      </w:pPr>
      <w:r>
        <w:t>V0180083</w:t>
      </w:r>
    </w:p>
    <w:p w:rsidR="00EC30C5" w:rsidRDefault="007A24AE">
      <w:pPr>
        <w:pStyle w:val="Bodytext50"/>
        <w:framePr w:wrap="none" w:vAnchor="page" w:hAnchor="page" w:x="6807" w:y="934"/>
        <w:shd w:val="clear" w:color="auto" w:fill="auto"/>
      </w:pPr>
      <w:r>
        <w:t>Tel.:</w:t>
      </w:r>
    </w:p>
    <w:p w:rsidR="00EC30C5" w:rsidRDefault="007A24AE">
      <w:pPr>
        <w:pStyle w:val="Bodytext40"/>
        <w:framePr w:w="2813" w:h="1027" w:hRule="exact" w:wrap="none" w:vAnchor="page" w:hAnchor="page" w:x="6807" w:y="2140"/>
        <w:shd w:val="clear" w:color="auto" w:fill="auto"/>
        <w:spacing w:after="102"/>
      </w:pPr>
      <w:r>
        <w:rPr>
          <w:rStyle w:val="Bodytext41"/>
        </w:rPr>
        <w:t>Dodavatel:</w:t>
      </w:r>
    </w:p>
    <w:p w:rsidR="00EC30C5" w:rsidRDefault="007A24AE">
      <w:pPr>
        <w:pStyle w:val="Bodytext20"/>
        <w:framePr w:w="2813" w:h="1027" w:hRule="exact" w:wrap="none" w:vAnchor="page" w:hAnchor="page" w:x="6807" w:y="2140"/>
        <w:shd w:val="clear" w:color="auto" w:fill="auto"/>
        <w:spacing w:line="226" w:lineRule="exact"/>
      </w:pPr>
      <w:r>
        <w:rPr>
          <w:lang w:val="en-US" w:eastAsia="en-US" w:bidi="en-US"/>
        </w:rPr>
        <w:t xml:space="preserve">Court of Moravia, </w:t>
      </w:r>
      <w:r>
        <w:t>s.r.o. Polanka 627</w:t>
      </w:r>
    </w:p>
    <w:p w:rsidR="00EC30C5" w:rsidRDefault="007A24AE">
      <w:pPr>
        <w:pStyle w:val="Bodytext20"/>
        <w:framePr w:w="2813" w:h="1027" w:hRule="exact" w:wrap="none" w:vAnchor="page" w:hAnchor="page" w:x="6807" w:y="2140"/>
        <w:shd w:val="clear" w:color="auto" w:fill="auto"/>
        <w:spacing w:line="226" w:lineRule="exact"/>
      </w:pPr>
      <w:r>
        <w:t>664 01 Bílovice nad Svitavou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1795"/>
        <w:gridCol w:w="1358"/>
        <w:gridCol w:w="2554"/>
        <w:gridCol w:w="1186"/>
        <w:gridCol w:w="1344"/>
      </w:tblGrid>
      <w:tr w:rsidR="00EC30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20"/>
            </w:pPr>
            <w:r>
              <w:rPr>
                <w:rStyle w:val="Bodytext2NotBold"/>
              </w:rPr>
              <w:t>Forma úhrady: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40"/>
            </w:pPr>
            <w:r>
              <w:rPr>
                <w:rStyle w:val="Bodytext2NotBold"/>
              </w:rPr>
              <w:t>Příkazem</w:t>
            </w:r>
          </w:p>
        </w:tc>
        <w:tc>
          <w:tcPr>
            <w:tcW w:w="1358" w:type="dxa"/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tabs>
                <w:tab w:val="left" w:pos="1132"/>
              </w:tabs>
              <w:spacing w:line="190" w:lineRule="exact"/>
              <w:ind w:left="580"/>
              <w:jc w:val="both"/>
            </w:pPr>
            <w:r>
              <w:rPr>
                <w:rStyle w:val="Bodytext285ptNotBold"/>
              </w:rPr>
              <w:t>IČ:</w:t>
            </w:r>
            <w:r>
              <w:rPr>
                <w:rStyle w:val="Bodytext285ptNotBold"/>
              </w:rPr>
              <w:tab/>
              <w:t>02033950</w:t>
            </w:r>
          </w:p>
        </w:tc>
        <w:tc>
          <w:tcPr>
            <w:tcW w:w="1186" w:type="dxa"/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20"/>
            </w:pPr>
            <w:r>
              <w:rPr>
                <w:rStyle w:val="Bodytext2NotBold"/>
              </w:rPr>
              <w:t xml:space="preserve">Datum </w:t>
            </w:r>
            <w:r>
              <w:rPr>
                <w:rStyle w:val="Bodytext2NotBold"/>
              </w:rPr>
              <w:t>objednávky:</w:t>
            </w:r>
          </w:p>
        </w:tc>
        <w:tc>
          <w:tcPr>
            <w:tcW w:w="1795" w:type="dxa"/>
            <w:shd w:val="clear" w:color="auto" w:fill="FFFFFF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340"/>
            </w:pPr>
            <w:r>
              <w:rPr>
                <w:rStyle w:val="Bodytext285ptNotBold"/>
              </w:rPr>
              <w:t>18.09.2018</w:t>
            </w:r>
          </w:p>
        </w:tc>
        <w:tc>
          <w:tcPr>
            <w:tcW w:w="1358" w:type="dxa"/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580"/>
              <w:jc w:val="both"/>
            </w:pPr>
            <w:r>
              <w:rPr>
                <w:rStyle w:val="Bodytext285ptNotBold"/>
              </w:rPr>
              <w:t>DIČ: CZ02033950</w:t>
            </w:r>
          </w:p>
        </w:tc>
        <w:tc>
          <w:tcPr>
            <w:tcW w:w="1186" w:type="dxa"/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20"/>
            </w:pPr>
            <w:r>
              <w:rPr>
                <w:rStyle w:val="Bodytext2NotBold"/>
              </w:rPr>
              <w:t>Označení dodávky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400"/>
              <w:jc w:val="right"/>
            </w:pPr>
            <w:r>
              <w:rPr>
                <w:rStyle w:val="Bodytext285ptNotBold"/>
              </w:rPr>
              <w:t>Množství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85ptNotBold"/>
              </w:rPr>
              <w:t>J.cena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tabs>
                <w:tab w:val="left" w:pos="1282"/>
              </w:tabs>
              <w:spacing w:line="190" w:lineRule="exact"/>
              <w:jc w:val="both"/>
            </w:pPr>
            <w:r>
              <w:rPr>
                <w:rStyle w:val="Bodytext285ptNotBold"/>
              </w:rPr>
              <w:t>Sleva</w:t>
            </w:r>
            <w:r>
              <w:rPr>
                <w:rStyle w:val="Bodytext285ptNotBold"/>
              </w:rPr>
              <w:tab/>
              <w:t>Cena %DPH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85ptNotBold"/>
              </w:rPr>
              <w:t>DPH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85ptNotBold"/>
              </w:rPr>
              <w:t>Kč Celkem</w:t>
            </w: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6" w:lineRule="exact"/>
              <w:ind w:left="300"/>
            </w:pPr>
            <w:r>
              <w:rPr>
                <w:rStyle w:val="Bodytext2NotBold0"/>
              </w:rPr>
              <w:t xml:space="preserve">Objednáváme </w:t>
            </w:r>
            <w:r>
              <w:rPr>
                <w:rStyle w:val="Bodytext285ptNotBold0"/>
              </w:rPr>
              <w:t xml:space="preserve">u </w:t>
            </w:r>
            <w:r>
              <w:rPr>
                <w:rStyle w:val="Bodytext2NotBold0"/>
              </w:rPr>
              <w:t xml:space="preserve">Vás design Podnikavého campu </w:t>
            </w:r>
            <w:proofErr w:type="gramStart"/>
            <w:r>
              <w:rPr>
                <w:rStyle w:val="Bodytext285ptNotBold0"/>
              </w:rPr>
              <w:t>( 2</w:t>
            </w:r>
            <w:proofErr w:type="gramEnd"/>
            <w:r>
              <w:rPr>
                <w:rStyle w:val="Bodytext285ptNotBold0"/>
              </w:rPr>
              <w:t xml:space="preserve"> </w:t>
            </w:r>
            <w:r>
              <w:rPr>
                <w:rStyle w:val="Bodytext2NotBold0"/>
              </w:rPr>
              <w:t xml:space="preserve">designéři, mapování záměru, potřeby cílové skupiny a jejich validace, program, - dodání do </w:t>
            </w:r>
            <w:r>
              <w:rPr>
                <w:rStyle w:val="Bodytext285ptNotBold0"/>
              </w:rPr>
              <w:t xml:space="preserve">30.4.2019, </w:t>
            </w:r>
            <w:r>
              <w:rPr>
                <w:rStyle w:val="Bodytext2NotBold0"/>
              </w:rPr>
              <w:t xml:space="preserve">monitoring - do </w:t>
            </w:r>
            <w:r>
              <w:rPr>
                <w:rStyle w:val="Bodytext285ptNotBold0"/>
              </w:rPr>
              <w:t>31.7. 2019 )</w:t>
            </w: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300"/>
            </w:pPr>
            <w:r>
              <w:rPr>
                <w:rStyle w:val="Bodytext285ptNotBold"/>
              </w:rPr>
              <w:t>Design podnikavého campu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400"/>
              <w:jc w:val="righ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85ptNotBold"/>
              </w:rPr>
              <w:t>244 000,00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tabs>
                <w:tab w:val="left" w:pos="1954"/>
              </w:tabs>
              <w:spacing w:line="190" w:lineRule="exact"/>
              <w:ind w:left="960"/>
              <w:jc w:val="both"/>
            </w:pPr>
            <w:r>
              <w:rPr>
                <w:rStyle w:val="Bodytext285ptNotBold"/>
              </w:rPr>
              <w:t>244 000,00</w:t>
            </w:r>
            <w:r>
              <w:rPr>
                <w:rStyle w:val="Bodytext285ptNotBold"/>
              </w:rPr>
              <w:tab/>
            </w:r>
            <w:proofErr w:type="gramStart"/>
            <w:r>
              <w:rPr>
                <w:rStyle w:val="Bodytext285ptNotBold"/>
              </w:rPr>
              <w:t>21%</w:t>
            </w:r>
            <w:proofErr w:type="gramEnd"/>
          </w:p>
        </w:tc>
        <w:tc>
          <w:tcPr>
            <w:tcW w:w="1186" w:type="dxa"/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85ptNotBold"/>
              </w:rPr>
              <w:t>51 240,00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85ptNotBold"/>
              </w:rPr>
              <w:t>295 240,00</w:t>
            </w: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300"/>
            </w:pPr>
            <w:r>
              <w:rPr>
                <w:rStyle w:val="Bodytext285ptNotBold"/>
              </w:rPr>
              <w:t>Součet položek</w:t>
            </w:r>
          </w:p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00"/>
            </w:pPr>
            <w:r>
              <w:rPr>
                <w:rStyle w:val="Bodytext2NotBold"/>
              </w:rPr>
              <w:t>CELKEM K ÚHRADĚ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960"/>
              <w:jc w:val="both"/>
            </w:pPr>
            <w:r>
              <w:rPr>
                <w:rStyle w:val="Bodytext285ptNotBold"/>
              </w:rPr>
              <w:t>244 000,00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85ptNotBold"/>
              </w:rPr>
              <w:t>51 240,00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85ptNotBold"/>
              </w:rPr>
              <w:t>295 240,00</w:t>
            </w:r>
          </w:p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190" w:lineRule="exact"/>
              <w:jc w:val="both"/>
            </w:pPr>
            <w:r>
              <w:rPr>
                <w:rStyle w:val="Bodytext285ptNotBold"/>
              </w:rPr>
              <w:t>295 240,00</w:t>
            </w:r>
          </w:p>
        </w:tc>
      </w:tr>
      <w:tr w:rsidR="00EC30C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0C5" w:rsidRDefault="007A24AE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300"/>
            </w:pPr>
            <w:r>
              <w:rPr>
                <w:rStyle w:val="Bodytext2NotBold"/>
              </w:rPr>
              <w:t xml:space="preserve">Vystavil: </w:t>
            </w:r>
            <w:proofErr w:type="spellStart"/>
            <w:r>
              <w:rPr>
                <w:rStyle w:val="Bodytext2NotBold"/>
              </w:rPr>
              <w:t>xxxxxxxxxxxx</w:t>
            </w:r>
            <w:proofErr w:type="spellEnd"/>
          </w:p>
          <w:p w:rsidR="00EC30C5" w:rsidRDefault="00EC30C5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212" w:lineRule="exact"/>
              <w:ind w:left="1140"/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EC30C5" w:rsidRDefault="00EC30C5">
            <w:pPr>
              <w:framePr w:w="10742" w:h="3931" w:wrap="none" w:vAnchor="page" w:hAnchor="page" w:x="644" w:y="427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30C5" w:rsidRDefault="00EC30C5">
            <w:pPr>
              <w:pStyle w:val="Bodytext20"/>
              <w:framePr w:w="10742" w:h="3931" w:wrap="none" w:vAnchor="page" w:hAnchor="page" w:x="644" w:y="4274"/>
              <w:shd w:val="clear" w:color="auto" w:fill="auto"/>
              <w:spacing w:line="64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30C5" w:rsidRDefault="00EC30C5">
            <w:pPr>
              <w:pStyle w:val="Bodytext20"/>
              <w:framePr w:w="10742" w:h="3931" w:wrap="none" w:vAnchor="page" w:hAnchor="page" w:x="644" w:y="4274"/>
              <w:shd w:val="clear" w:color="auto" w:fill="auto"/>
              <w:tabs>
                <w:tab w:val="left" w:leader="dot" w:pos="422"/>
                <w:tab w:val="left" w:leader="dot" w:pos="423"/>
              </w:tabs>
              <w:spacing w:line="648" w:lineRule="exact"/>
              <w:jc w:val="both"/>
            </w:pPr>
          </w:p>
        </w:tc>
      </w:tr>
    </w:tbl>
    <w:p w:rsidR="00EC30C5" w:rsidRDefault="007A24AE">
      <w:pPr>
        <w:pStyle w:val="Bodytext60"/>
        <w:framePr w:wrap="none" w:vAnchor="page" w:hAnchor="page" w:x="908" w:y="13901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:rsidR="00EC30C5" w:rsidRDefault="007A24AE">
      <w:pPr>
        <w:pStyle w:val="Bodytext40"/>
        <w:framePr w:wrap="none" w:vAnchor="page" w:hAnchor="page" w:x="903" w:y="14337"/>
        <w:shd w:val="clear" w:color="auto" w:fill="auto"/>
      </w:pPr>
      <w:r>
        <w:t>Převzal:</w:t>
      </w:r>
    </w:p>
    <w:p w:rsidR="00EC30C5" w:rsidRDefault="007A24AE">
      <w:pPr>
        <w:pStyle w:val="Bodytext60"/>
        <w:framePr w:wrap="none" w:vAnchor="page" w:hAnchor="page" w:x="903" w:y="15212"/>
        <w:shd w:val="clear" w:color="auto" w:fill="auto"/>
      </w:pPr>
      <w:r>
        <w:t>Ekonomický a informační systém POHODA</w:t>
      </w:r>
    </w:p>
    <w:p w:rsidR="00EC30C5" w:rsidRDefault="007A24AE" w:rsidP="007A24AE">
      <w:pPr>
        <w:pStyle w:val="Bodytext40"/>
        <w:framePr w:w="3950" w:h="1195" w:hRule="exact" w:wrap="none" w:vAnchor="page" w:hAnchor="page" w:x="6682" w:y="14210"/>
        <w:shd w:val="clear" w:color="auto" w:fill="auto"/>
        <w:tabs>
          <w:tab w:val="left" w:pos="1334"/>
        </w:tabs>
        <w:jc w:val="both"/>
      </w:pPr>
      <w:r>
        <w:t>Razítko:</w:t>
      </w:r>
      <w:r>
        <w:tab/>
      </w:r>
    </w:p>
    <w:p w:rsidR="00EC30C5" w:rsidRDefault="00EC30C5">
      <w:pPr>
        <w:rPr>
          <w:sz w:val="2"/>
          <w:szCs w:val="2"/>
        </w:rPr>
      </w:pPr>
      <w:bookmarkStart w:id="1" w:name="_GoBack"/>
      <w:bookmarkEnd w:id="1"/>
    </w:p>
    <w:sectPr w:rsidR="00EC30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24AE">
      <w:r>
        <w:separator/>
      </w:r>
    </w:p>
  </w:endnote>
  <w:endnote w:type="continuationSeparator" w:id="0">
    <w:p w:rsidR="00000000" w:rsidRDefault="007A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C5" w:rsidRDefault="00EC30C5"/>
  </w:footnote>
  <w:footnote w:type="continuationSeparator" w:id="0">
    <w:p w:rsidR="00EC30C5" w:rsidRDefault="00EC30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C5"/>
    <w:rsid w:val="007A24AE"/>
    <w:rsid w:val="00E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58D11DEB"/>
  <w15:docId w15:val="{5AEE7B18-B23C-485B-87D5-69F1BA7E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E4B8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E4B8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E4B82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158EAD"/>
      <w:spacing w:val="0"/>
      <w:w w:val="8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E4B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NotBold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NotBold0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E4B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NotBold0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E4B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9ptNotBoldItalic">
    <w:name w:val="Body text (2) + 29 pt;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7C73B9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285ptNotBold1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9C9CC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9ptBoldScaling70">
    <w:name w:val="Body text (8) + 9 pt;Bold;Scaling 70%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8"/>
      <w:szCs w:val="18"/>
      <w:u w:val="none"/>
      <w:lang w:val="cs-CZ" w:eastAsia="cs-CZ" w:bidi="cs-CZ"/>
    </w:rPr>
  </w:style>
  <w:style w:type="character" w:customStyle="1" w:styleId="Bodytext865pt">
    <w:name w:val="Body text (8) + 6.5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50" w:lineRule="exact"/>
      <w:outlineLvl w:val="0"/>
    </w:pPr>
    <w:rPr>
      <w:rFonts w:ascii="Arial" w:eastAsia="Arial" w:hAnsi="Arial" w:cs="Arial"/>
      <w:b/>
      <w:bCs/>
      <w:sz w:val="94"/>
      <w:szCs w:val="94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98" w:lineRule="exact"/>
      <w:jc w:val="both"/>
      <w:outlineLvl w:val="1"/>
    </w:pPr>
    <w:rPr>
      <w:rFonts w:ascii="Arial" w:eastAsia="Arial" w:hAnsi="Arial" w:cs="Arial"/>
      <w:b/>
      <w:bCs/>
      <w:w w:val="8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2018-10-18T11:41:00Z</dcterms:created>
  <dcterms:modified xsi:type="dcterms:W3CDTF">2018-10-18T11:41:00Z</dcterms:modified>
</cp:coreProperties>
</file>