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eastAsia="cs-CZ"/>
        </w:rPr>
      </w:pPr>
      <w:r w:rsidRPr="006D0744">
        <w:rPr>
          <w:rFonts w:ascii="Calibri" w:eastAsia="Times New Roman" w:hAnsi="Calibri" w:cs="Times New Roman"/>
          <w:b/>
          <w:sz w:val="40"/>
          <w:szCs w:val="40"/>
          <w:u w:val="single"/>
          <w:lang w:eastAsia="cs-CZ"/>
        </w:rPr>
        <w:t>Smlouva o dílo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eastAsia="cs-CZ"/>
        </w:rPr>
      </w:pPr>
      <w:r w:rsidRPr="006D0744">
        <w:rPr>
          <w:rFonts w:ascii="Calibri" w:eastAsia="Times New Roman" w:hAnsi="Calibri" w:cs="Times New Roman"/>
          <w:b/>
          <w:sz w:val="40"/>
          <w:szCs w:val="40"/>
          <w:u w:val="single"/>
          <w:lang w:eastAsia="cs-CZ"/>
        </w:rPr>
        <w:t>uzavřena dle zákona č. 89/2012 Sb.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u w:val="single"/>
          <w:lang w:eastAsia="cs-CZ"/>
        </w:rPr>
      </w:pP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I.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Smluvní strany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 w:rsidRPr="006D0744"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Objednatel   </w:t>
      </w:r>
    </w:p>
    <w:p w:rsidR="006D0744" w:rsidRPr="006D0744" w:rsidRDefault="006D0744" w:rsidP="006D0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6D0744">
        <w:rPr>
          <w:rFonts w:ascii="Calibri" w:eastAsia="Times New Roman" w:hAnsi="Calibri" w:cs="Arial"/>
          <w:b/>
          <w:sz w:val="24"/>
          <w:szCs w:val="24"/>
          <w:lang w:eastAsia="cs-CZ"/>
        </w:rPr>
        <w:t>Střední odborná škola pro administrativu Evropské unie, Praha 9, Lipí 1911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Arial"/>
          <w:sz w:val="24"/>
          <w:szCs w:val="24"/>
          <w:lang w:eastAsia="cs-CZ"/>
        </w:rPr>
        <w:t>se sídlem: Lipí 1911, 193 00 Praha 9 - Horní Počernice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zastoupená ředitelem školy PhDr. Romanem Liškou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IČ: 14891247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dále jen „objednatel“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</w:p>
    <w:p w:rsidR="006D0744" w:rsidRPr="006D0744" w:rsidRDefault="006D0744" w:rsidP="006D0744">
      <w:pPr>
        <w:spacing w:after="0" w:line="240" w:lineRule="auto"/>
        <w:ind w:left="495"/>
        <w:jc w:val="center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 w:rsidRPr="006D0744">
        <w:rPr>
          <w:rFonts w:ascii="Calibri" w:eastAsia="Times New Roman" w:hAnsi="Calibri" w:cs="Times New Roman"/>
          <w:b/>
          <w:sz w:val="28"/>
          <w:szCs w:val="28"/>
          <w:lang w:eastAsia="cs-CZ"/>
        </w:rPr>
        <w:t>a</w:t>
      </w:r>
    </w:p>
    <w:p w:rsidR="006D0744" w:rsidRPr="006D0744" w:rsidRDefault="006D0744" w:rsidP="006D0744">
      <w:pPr>
        <w:spacing w:after="0" w:line="240" w:lineRule="auto"/>
        <w:ind w:left="720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</w:p>
    <w:p w:rsidR="006D0744" w:rsidRPr="006D0744" w:rsidRDefault="006D0744" w:rsidP="006D074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 w:rsidRPr="006D0744"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 Zhotovitel</w:t>
      </w:r>
    </w:p>
    <w:p w:rsidR="006D0744" w:rsidRPr="006D0744" w:rsidRDefault="006D0744" w:rsidP="006D0744">
      <w:pPr>
        <w:spacing w:after="0" w:line="240" w:lineRule="auto"/>
        <w:ind w:left="720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8"/>
          <w:lang w:eastAsia="cs-CZ"/>
        </w:rPr>
      </w:pPr>
      <w:r w:rsidRPr="006D0744">
        <w:rPr>
          <w:rFonts w:ascii="Calibri" w:eastAsia="Times New Roman" w:hAnsi="Calibri" w:cs="Times New Roman"/>
          <w:b/>
          <w:sz w:val="24"/>
          <w:szCs w:val="28"/>
          <w:lang w:eastAsia="cs-CZ"/>
        </w:rPr>
        <w:t xml:space="preserve">AH ELECTRONICS s.r.o. 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w w:val="120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bCs/>
          <w:sz w:val="24"/>
          <w:szCs w:val="28"/>
          <w:lang w:eastAsia="cs-CZ"/>
        </w:rPr>
        <w:t xml:space="preserve">se sídlem </w:t>
      </w:r>
      <w:r w:rsidRPr="006D0744">
        <w:rPr>
          <w:rFonts w:ascii="Calibri" w:eastAsia="Times New Roman" w:hAnsi="Calibri" w:cs="Times New Roman"/>
          <w:w w:val="120"/>
          <w:sz w:val="24"/>
          <w:szCs w:val="24"/>
          <w:lang w:eastAsia="cs-CZ"/>
        </w:rPr>
        <w:t>Přátelství 370, 104 00  Praha 10 – Uhříněves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zapsaná v obchodním rejstříku u Městského soudu v Praze, oddíl C, vložka</w:t>
      </w:r>
      <w:r w:rsidRPr="006D074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D074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134172 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zastoupená Antonínem Hrychem jednatelem společnosti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IČO: 28233590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dále jen „zhotovitel“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II.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Předmět smlouvy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ind w:left="720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Předmětem díla je výměna zabezpečovacího systému v pavilonech Střední odborné školy pro administrativu Evropské unie, Praha 9, Lipí 1911, v jejím sídle. 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Realizace díla představuje výměnu zastaralého systému Jablotron JA-60 za nový systém Jablotron JA-100, předání systému a seznámení obsluhy s provozem a obsluhou systému.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Dodávku kompletního materiálu a zařízení, včetně montážních prací zajistí zhotovitel dle nabíd</w:t>
      </w:r>
      <w:r w:rsidR="001325A9">
        <w:rPr>
          <w:rFonts w:ascii="Calibri" w:eastAsia="Times New Roman" w:hAnsi="Calibri" w:cs="Times New Roman"/>
          <w:sz w:val="24"/>
          <w:szCs w:val="24"/>
          <w:lang w:eastAsia="cs-CZ"/>
        </w:rPr>
        <w:t>ky zhotovitele č. 6050 ze dne 21</w:t>
      </w: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 w:rsidR="00A9529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9.</w:t>
      </w:r>
      <w:r w:rsidR="00A9529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2018.</w:t>
      </w:r>
    </w:p>
    <w:p w:rsidR="006D0744" w:rsidRDefault="006D0744" w:rsidP="005F0D70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5F0D70" w:rsidRPr="006D0744" w:rsidRDefault="005F0D70" w:rsidP="005F0D70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5F0D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lastRenderedPageBreak/>
        <w:t>III.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Doba plnění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Zhotovitel provede práce dle předmětu smlouvy do 30-ti dnů od podpisu této smlouvy oběma smluvními stranami.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IV.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Cena díla a smluvní pokuty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1. V souladu se zákonem č.526/90 Sb. o cenách se smluvní strany dohodly na smluvní ceně za zhotovené dílo specifikované v oddílu II. této smlouvy, a to dle cenové nabídky 6050 ve výši 101 488,- včetně DPH 21%.</w:t>
      </w:r>
      <w:r w:rsidRPr="006D0744">
        <w:rPr>
          <w:rFonts w:ascii="Arial Narrow" w:eastAsia="Times New Roman" w:hAnsi="Arial Narrow" w:cs="Times New Roman"/>
          <w:szCs w:val="20"/>
          <w:lang w:eastAsia="cs-CZ"/>
        </w:rPr>
        <w:t xml:space="preserve"> </w:t>
      </w: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Cena zahrnuje veškeré náklady řádně a kvalitně provedeného díla. Zhotovitel prohlašuje, že vzal v úvahu všechny náležité požadavky, týkající se provedení díla.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2. Objednatel uhradí fakturu do 30-ti dnů od obdržení. Faktura bude vystavena po řádně provedeném a úplném dokončení prací.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3. Pro případ prodlení objednatele se zaplacením faktury se sjednává smluvní pokuta ve výši 0,05% z dlužné částky za každý den prodlení.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4. Pro případ prodlení zhotovitele s předáním díla se sjednává smluvní pokuta ve výši 1.000,- Kč za každý den prodlení.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V.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Vlastnické právo k zhotovené věci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Vlastnické právo k zhotovené věci přechází na objednatele okamžikem předání a plné 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úhrady fakturované částky.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VI.</w:t>
      </w:r>
    </w:p>
    <w:p w:rsidR="006D0744" w:rsidRPr="006D0744" w:rsidRDefault="006D0744" w:rsidP="006D0744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Podmínky provádění díla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Bezpečnost práce a požární ochrana při provádění díla se řídí platnými bezpečnostními předpisy a ustanoveními této smlouvy a za jejich dodržování odpovídá zhotovitel.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VII.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Povinnosti smluvních stran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Zhotovitel je povinen provést dílo ve sjednané kvalitě a době.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Zhotovitel povede stavební deník od prvního dne nástupu s uvedením povinných údajů.</w:t>
      </w:r>
    </w:p>
    <w:p w:rsidR="005F0D70" w:rsidRDefault="005F0D70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5F0D70" w:rsidRDefault="005F0D70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5F0D70" w:rsidRDefault="005F0D70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5F0D70" w:rsidRDefault="005F0D70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lastRenderedPageBreak/>
        <w:t>VIII.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Záruka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Zhotovitel ručí za kvalitu díla dle této smlouvy po dobu 24-ti měsíců od data předání objednateli. Záruka na komponenty systému je 60 měsíců. Jako záruční list slouží faktury a dodací listy, kde jsou vypsány veškeré výrobky a použitý materiál a předávací protokol. Zhotovitel se zavazuje odstranit oprávněné reklamované vady ve lhůtě do pěti dnů. 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Pro případ prodlení zhotovitele s odstraněním reklamované vady se sjednává smluvní pokuta ve výši 500,- Kč za každý den a vadu.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V případě prodlení objednatel zajistí opravu u jiné firmy a přeúčtuje náklady zhotoviteli.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IX.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6D0744">
        <w:rPr>
          <w:rFonts w:ascii="Calibri" w:eastAsia="Times New Roman" w:hAnsi="Calibri" w:cs="Times New Roman"/>
          <w:b/>
          <w:sz w:val="32"/>
          <w:szCs w:val="32"/>
          <w:lang w:eastAsia="cs-CZ"/>
        </w:rPr>
        <w:t>Závěrečná ustanovení</w:t>
      </w:r>
    </w:p>
    <w:p w:rsidR="006D0744" w:rsidRPr="006D0744" w:rsidRDefault="006D0744" w:rsidP="006D074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:rsidR="006D0744" w:rsidRPr="006D0744" w:rsidRDefault="006D0744" w:rsidP="006D0744">
      <w:pPr>
        <w:suppressAutoHyphens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1. Smluvní strany výslovně sjednávají, že uveřejnění této smlouvy v registru smluv dle zákona č.340/2015 Sb., o zvláštních podmínkách účinnosti některých smluv, uveřejňování těchto smluv a o registru smluv (zákon o registru smluv) zajistí Střední odborná škola pro administrativu Evropské unie, Praha 9, Lipí 1911. Tato smlouva nabývá platnosti dnem podpisu obou smluvních stran a účinnosti dnem registrace v Registru smluv po podpisu smluvními stranami.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2. Smlouva je vyhotovena ve dvou exemplářích, každá ze smluvních stran obdrží jeden výtisk.</w:t>
      </w:r>
    </w:p>
    <w:p w:rsidR="006D0744" w:rsidRPr="006D0744" w:rsidRDefault="000133B8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3. Veškeré dodatky k této smlouvě budou provedeny pouze v písemné formě, označeny pořadovými čísly a podepsány osobami oprávněnými jednat ve věcech této smlouvy. 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4. Otázky v této smlouvě neupravené se řídí občanským zákoníkem v platném znění, zejména ustanoveními § 2586 a násl.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5. Nedílnou součástí této smlouvy je příloha č. 1 – nabíd</w:t>
      </w:r>
      <w:r w:rsidR="001325A9">
        <w:rPr>
          <w:rFonts w:ascii="Calibri" w:eastAsia="Times New Roman" w:hAnsi="Calibri" w:cs="Times New Roman"/>
          <w:sz w:val="24"/>
          <w:szCs w:val="24"/>
          <w:lang w:eastAsia="cs-CZ"/>
        </w:rPr>
        <w:t>ka zhotovitele č. 6050 ze dne 21</w:t>
      </w:r>
      <w:bookmarkStart w:id="0" w:name="_GoBack"/>
      <w:bookmarkEnd w:id="0"/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. 9. 2018.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>6. Smluvní strany si smlouvu přečetly, souhlasí s celým jejím obsahem a na důkaz toho připojují své podpisy.</w:t>
      </w:r>
    </w:p>
    <w:p w:rsidR="006D0744" w:rsidRPr="006D0744" w:rsidRDefault="006D0744" w:rsidP="006D07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6D0744" w:rsidRDefault="00A9529A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6D0744"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Praze dne </w:t>
      </w:r>
      <w:r w:rsidR="006D0744" w:rsidRPr="006D0744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6D0744" w:rsidRPr="006D0744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6D0744" w:rsidRPr="006D0744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6D0744" w:rsidRPr="006D0744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6D0744" w:rsidRPr="006D0744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6D0744" w:rsidRPr="006D0744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6D0744" w:rsidRPr="006D0744">
        <w:rPr>
          <w:rFonts w:ascii="Calibri" w:eastAsia="Times New Roman" w:hAnsi="Calibri" w:cs="Times New Roman"/>
          <w:sz w:val="24"/>
          <w:szCs w:val="24"/>
          <w:lang w:eastAsia="cs-CZ"/>
        </w:rPr>
        <w:tab/>
        <w:t xml:space="preserve">V Praze dne </w:t>
      </w:r>
    </w:p>
    <w:p w:rsidR="00A9529A" w:rsidRDefault="00A9529A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9529A" w:rsidRDefault="00A9529A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9529A" w:rsidRDefault="00A9529A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9529A" w:rsidRDefault="00A9529A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9529A" w:rsidRPr="006D0744" w:rsidRDefault="00A9529A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……………………………………                                                           ………………………………….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za objednatele:                                                            </w:t>
      </w:r>
      <w:r w:rsidR="005F0D7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</w:t>
      </w: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za </w:t>
      </w:r>
      <w:r w:rsidR="005F0D70" w:rsidRPr="006D0744">
        <w:rPr>
          <w:rFonts w:ascii="Calibri" w:eastAsia="Times New Roman" w:hAnsi="Calibri" w:cs="Times New Roman"/>
          <w:sz w:val="24"/>
          <w:szCs w:val="24"/>
          <w:lang w:eastAsia="cs-CZ"/>
        </w:rPr>
        <w:t>zhotovitele:</w:t>
      </w:r>
      <w:r w:rsidRPr="006D074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             PhDr. Roman Liška                                                                      Antonín Hrych         </w:t>
      </w:r>
    </w:p>
    <w:p w:rsidR="006D0744" w:rsidRPr="006D0744" w:rsidRDefault="006D0744" w:rsidP="006D074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             ředitel</w:t>
      </w: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ab/>
      </w: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ab/>
      </w: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ab/>
      </w: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ab/>
      </w: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ab/>
      </w: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ab/>
      </w: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ab/>
      </w:r>
      <w:r w:rsidR="00894874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Pr="006D0744">
        <w:rPr>
          <w:rFonts w:ascii="Calibri" w:eastAsia="Times New Roman" w:hAnsi="Calibri" w:cs="Times New Roman"/>
          <w:b/>
          <w:sz w:val="24"/>
          <w:szCs w:val="24"/>
          <w:lang w:eastAsia="cs-CZ"/>
        </w:rPr>
        <w:t>jednatel</w:t>
      </w:r>
    </w:p>
    <w:p w:rsidR="006E547D" w:rsidRDefault="006E547D"/>
    <w:sectPr w:rsidR="006E547D" w:rsidSect="00A957EF">
      <w:footerReference w:type="default" r:id="rId7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D9" w:rsidRDefault="001C0CD9">
      <w:pPr>
        <w:spacing w:after="0" w:line="240" w:lineRule="auto"/>
      </w:pPr>
      <w:r>
        <w:separator/>
      </w:r>
    </w:p>
  </w:endnote>
  <w:endnote w:type="continuationSeparator" w:id="0">
    <w:p w:rsidR="001C0CD9" w:rsidRDefault="001C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716809"/>
      <w:docPartObj>
        <w:docPartGallery w:val="Page Numbers (Bottom of Page)"/>
        <w:docPartUnique/>
      </w:docPartObj>
    </w:sdtPr>
    <w:sdtEndPr/>
    <w:sdtContent>
      <w:p w:rsidR="007A7B66" w:rsidRDefault="005F0D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A9">
          <w:rPr>
            <w:noProof/>
          </w:rPr>
          <w:t>3</w:t>
        </w:r>
        <w:r>
          <w:fldChar w:fldCharType="end"/>
        </w:r>
      </w:p>
    </w:sdtContent>
  </w:sdt>
  <w:p w:rsidR="00A742BA" w:rsidRDefault="001C0C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D9" w:rsidRDefault="001C0CD9">
      <w:pPr>
        <w:spacing w:after="0" w:line="240" w:lineRule="auto"/>
      </w:pPr>
      <w:r>
        <w:separator/>
      </w:r>
    </w:p>
  </w:footnote>
  <w:footnote w:type="continuationSeparator" w:id="0">
    <w:p w:rsidR="001C0CD9" w:rsidRDefault="001C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C01C6"/>
    <w:multiLevelType w:val="hybridMultilevel"/>
    <w:tmpl w:val="8E9A1CFA"/>
    <w:lvl w:ilvl="0" w:tplc="E0FE09DE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44"/>
    <w:rsid w:val="000133B8"/>
    <w:rsid w:val="001325A9"/>
    <w:rsid w:val="00150AFE"/>
    <w:rsid w:val="001C0CD9"/>
    <w:rsid w:val="005136AC"/>
    <w:rsid w:val="005F0D70"/>
    <w:rsid w:val="006D0744"/>
    <w:rsid w:val="006E547D"/>
    <w:rsid w:val="00894874"/>
    <w:rsid w:val="00A9529A"/>
    <w:rsid w:val="00D91E3C"/>
    <w:rsid w:val="00D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FBDC"/>
  <w15:chartTrackingRefBased/>
  <w15:docId w15:val="{13577D7E-1482-46F2-A8DB-FBD356A3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D07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D0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7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D0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Smaha Ivana</dc:creator>
  <cp:keywords/>
  <dc:description/>
  <cp:lastModifiedBy>Smaha Ivana</cp:lastModifiedBy>
  <cp:revision>3</cp:revision>
  <cp:lastPrinted>2018-10-15T09:49:00Z</cp:lastPrinted>
  <dcterms:created xsi:type="dcterms:W3CDTF">2018-10-15T12:02:00Z</dcterms:created>
  <dcterms:modified xsi:type="dcterms:W3CDTF">2018-10-15T12:29:00Z</dcterms:modified>
</cp:coreProperties>
</file>