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bookmarkStart w:id="0" w:name="_GoBack"/>
      <w:r w:rsidR="006F5C16" w:rsidRPr="006F5C16">
        <w:rPr>
          <w:spacing w:val="0"/>
          <w:sz w:val="28"/>
          <w:szCs w:val="28"/>
        </w:rPr>
        <w:t>E633-S-11889/2016</w:t>
      </w:r>
      <w:bookmarkEnd w:id="0"/>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A3709A">
        <w:rPr>
          <w:b/>
          <w:sz w:val="24"/>
          <w:szCs w:val="24"/>
        </w:rPr>
        <w:t>25404/439/16 SAP:10000122022</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6867CD" w:rsidRPr="006867CD">
        <w:rPr>
          <w:b/>
          <w:sz w:val="24"/>
          <w:szCs w:val="24"/>
        </w:rPr>
        <w:t>Oprava osvětlení kolej</w:t>
      </w:r>
      <w:r w:rsidR="006867CD">
        <w:rPr>
          <w:b/>
          <w:sz w:val="24"/>
          <w:szCs w:val="24"/>
        </w:rPr>
        <w:t>i</w:t>
      </w:r>
      <w:r w:rsidR="006867CD" w:rsidRPr="006867CD">
        <w:rPr>
          <w:b/>
          <w:sz w:val="24"/>
          <w:szCs w:val="24"/>
        </w:rPr>
        <w:t>ště Olomouc – Solné Mlýny</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1A3A2C">
        <w:rPr>
          <w:b/>
          <w:spacing w:val="-2"/>
          <w:sz w:val="22"/>
          <w:szCs w:val="22"/>
        </w:rPr>
        <w:t>1.1</w:t>
      </w:r>
      <w:proofErr w:type="gramEnd"/>
      <w:r w:rsidRPr="001A3A2C">
        <w:rPr>
          <w:b/>
          <w:spacing w:val="-2"/>
          <w:sz w:val="22"/>
          <w:szCs w:val="2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EA6E52">
        <w:rPr>
          <w:spacing w:val="-2"/>
          <w:sz w:val="22"/>
          <w:szCs w:val="22"/>
        </w:rPr>
        <w:t>………………</w:t>
      </w:r>
      <w:proofErr w:type="gramStart"/>
      <w:r w:rsidR="00EA6E52">
        <w:rPr>
          <w:spacing w:val="-2"/>
          <w:sz w:val="22"/>
          <w:szCs w:val="22"/>
        </w:rPr>
        <w:t>…..</w:t>
      </w:r>
      <w:proofErr w:type="gramEnd"/>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7E0A19" w:rsidP="00A0478F">
      <w:pPr>
        <w:suppressAutoHyphens/>
        <w:spacing w:line="360" w:lineRule="auto"/>
        <w:jc w:val="both"/>
        <w:rPr>
          <w:b/>
          <w:bCs/>
          <w:spacing w:val="-2"/>
          <w:sz w:val="22"/>
          <w:szCs w:val="22"/>
        </w:rPr>
      </w:pPr>
      <w:r w:rsidRPr="00BC29FD">
        <w:rPr>
          <w:b/>
          <w:bCs/>
          <w:spacing w:val="-2"/>
          <w:sz w:val="22"/>
          <w:szCs w:val="22"/>
        </w:rPr>
        <w:t>Skanska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7E0A19" w:rsidRPr="00081039">
        <w:rPr>
          <w:spacing w:val="-5"/>
          <w:sz w:val="22"/>
          <w:szCs w:val="22"/>
        </w:rPr>
        <w:t>Křižíkova 682/34a, 186 00 Praha 8, Karlín</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7E0A19" w:rsidRPr="000468B8">
        <w:rPr>
          <w:spacing w:val="-5"/>
          <w:sz w:val="22"/>
          <w:szCs w:val="22"/>
        </w:rPr>
        <w:t>262 71 303</w:t>
      </w:r>
      <w:r w:rsidR="00AB749B">
        <w:rPr>
          <w:spacing w:val="-2"/>
          <w:sz w:val="22"/>
          <w:szCs w:val="22"/>
        </w:rPr>
        <w:t xml:space="preserve">; </w:t>
      </w:r>
      <w:r w:rsidRPr="0080109B">
        <w:rPr>
          <w:spacing w:val="-2"/>
          <w:sz w:val="22"/>
          <w:szCs w:val="22"/>
        </w:rPr>
        <w:t>DIČ: CZ</w:t>
      </w:r>
      <w:r w:rsidR="007E0A19" w:rsidRPr="000468B8">
        <w:rPr>
          <w:spacing w:val="-5"/>
          <w:sz w:val="22"/>
          <w:szCs w:val="22"/>
        </w:rPr>
        <w:t>26271303</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7E0A19" w:rsidRPr="00081039">
        <w:rPr>
          <w:spacing w:val="-5"/>
          <w:sz w:val="22"/>
          <w:szCs w:val="22"/>
        </w:rPr>
        <w:t>Městským</w:t>
      </w:r>
      <w:r w:rsidRPr="0080109B">
        <w:rPr>
          <w:spacing w:val="-2"/>
          <w:sz w:val="22"/>
          <w:szCs w:val="22"/>
        </w:rPr>
        <w:t xml:space="preserve"> soudem v </w:t>
      </w:r>
      <w:r w:rsidR="007E0A19" w:rsidRPr="00081039">
        <w:rPr>
          <w:spacing w:val="-5"/>
          <w:sz w:val="22"/>
          <w:szCs w:val="22"/>
        </w:rPr>
        <w:t>Praze</w:t>
      </w:r>
      <w:r w:rsidR="009B3E12" w:rsidRPr="0080109B">
        <w:rPr>
          <w:spacing w:val="-2"/>
          <w:sz w:val="22"/>
          <w:szCs w:val="22"/>
        </w:rPr>
        <w:t>,</w:t>
      </w:r>
      <w:r w:rsidRPr="0080109B">
        <w:rPr>
          <w:spacing w:val="-2"/>
          <w:sz w:val="22"/>
          <w:szCs w:val="22"/>
        </w:rPr>
        <w:t xml:space="preserve"> oddíl </w:t>
      </w:r>
      <w:r w:rsidR="007E0A19" w:rsidRPr="00081039">
        <w:rPr>
          <w:sz w:val="22"/>
          <w:szCs w:val="22"/>
        </w:rPr>
        <w:t>B</w:t>
      </w:r>
      <w:r w:rsidRPr="0080109B">
        <w:rPr>
          <w:spacing w:val="-2"/>
          <w:sz w:val="22"/>
          <w:szCs w:val="22"/>
        </w:rPr>
        <w:t xml:space="preserve">, vložka </w:t>
      </w:r>
      <w:r w:rsidR="007E0A19" w:rsidRPr="00081039">
        <w:rPr>
          <w:spacing w:val="-5"/>
          <w:sz w:val="22"/>
          <w:szCs w:val="22"/>
        </w:rPr>
        <w:t>15904</w:t>
      </w:r>
    </w:p>
    <w:p w:rsidR="004353C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4353CB">
        <w:rPr>
          <w:sz w:val="22"/>
          <w:szCs w:val="22"/>
        </w:rPr>
        <w:t>Ing. Jindřichem Topolem, prokuristou, divize Železniční stavitelství</w:t>
      </w:r>
      <w:r w:rsidR="004353CB" w:rsidRPr="0080109B">
        <w:rPr>
          <w:spacing w:val="-2"/>
          <w:sz w:val="22"/>
          <w:szCs w:val="22"/>
        </w:rPr>
        <w:t xml:space="preserve"> </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7E0A19" w:rsidRPr="000468B8">
        <w:rPr>
          <w:spacing w:val="-5"/>
          <w:sz w:val="22"/>
          <w:szCs w:val="22"/>
        </w:rPr>
        <w:t>Citibank Europe plc, organizační složka, Praha 5, Bucharova 2641/14</w:t>
      </w:r>
      <w:r w:rsidR="007E0A19" w:rsidRPr="0080109B">
        <w:rPr>
          <w:spacing w:val="-2"/>
          <w:sz w:val="22"/>
          <w:szCs w:val="22"/>
        </w:rPr>
        <w:t xml:space="preserve">, </w:t>
      </w:r>
      <w:proofErr w:type="gramStart"/>
      <w:r w:rsidR="007E0A19" w:rsidRPr="0080109B">
        <w:rPr>
          <w:spacing w:val="-2"/>
          <w:sz w:val="22"/>
          <w:szCs w:val="22"/>
        </w:rPr>
        <w:t xml:space="preserve">č.ú. </w:t>
      </w:r>
      <w:r w:rsidR="00EA6E52">
        <w:rPr>
          <w:spacing w:val="-5"/>
          <w:sz w:val="22"/>
          <w:szCs w:val="22"/>
        </w:rPr>
        <w:t>…</w:t>
      </w:r>
      <w:proofErr w:type="gramEnd"/>
      <w:r w:rsidR="00EA6E52">
        <w:rPr>
          <w:spacing w:val="-5"/>
          <w:sz w:val="22"/>
          <w:szCs w:val="22"/>
        </w:rPr>
        <w:t>……………………</w:t>
      </w:r>
    </w:p>
    <w:p w:rsidR="004353CB" w:rsidRDefault="004353CB" w:rsidP="0080109B">
      <w:pPr>
        <w:spacing w:before="240" w:after="120"/>
        <w:rPr>
          <w:b/>
          <w:sz w:val="22"/>
          <w:szCs w:val="22"/>
        </w:rPr>
      </w:pPr>
    </w:p>
    <w:p w:rsidR="004353CB" w:rsidRDefault="004353CB" w:rsidP="0080109B">
      <w:pPr>
        <w:spacing w:before="240" w:after="120"/>
        <w:rPr>
          <w:b/>
          <w:sz w:val="22"/>
          <w:szCs w:val="22"/>
        </w:rPr>
      </w:pPr>
    </w:p>
    <w:p w:rsidR="004353CB" w:rsidRDefault="004353CB" w:rsidP="0080109B">
      <w:pPr>
        <w:spacing w:before="240" w:after="120"/>
        <w:rPr>
          <w:b/>
          <w:sz w:val="22"/>
          <w:szCs w:val="22"/>
        </w:rPr>
      </w:pPr>
    </w:p>
    <w:p w:rsidR="00711312" w:rsidRPr="0080109B" w:rsidRDefault="00711312" w:rsidP="0080109B">
      <w:pPr>
        <w:spacing w:before="240" w:after="120"/>
        <w:rPr>
          <w:b/>
          <w:sz w:val="22"/>
          <w:szCs w:val="22"/>
        </w:rPr>
      </w:pPr>
      <w:r w:rsidRPr="0080109B">
        <w:rPr>
          <w:b/>
          <w:sz w:val="22"/>
          <w:szCs w:val="22"/>
        </w:rPr>
        <w:lastRenderedPageBreak/>
        <w:t>Kontaktní adresa</w:t>
      </w:r>
      <w:r w:rsidR="008E49BD" w:rsidRPr="0080109B">
        <w:rPr>
          <w:b/>
          <w:sz w:val="22"/>
          <w:szCs w:val="22"/>
        </w:rPr>
        <w:t xml:space="preserve"> </w:t>
      </w:r>
      <w:r w:rsidRPr="0080109B">
        <w:rPr>
          <w:b/>
          <w:sz w:val="22"/>
          <w:szCs w:val="22"/>
        </w:rPr>
        <w:t>pro doručování písemností a daňových dokladů:</w:t>
      </w:r>
    </w:p>
    <w:p w:rsidR="007E0A19" w:rsidRPr="0080109B" w:rsidRDefault="007E0A19" w:rsidP="007E0A19">
      <w:pPr>
        <w:suppressAutoHyphens/>
        <w:jc w:val="both"/>
        <w:rPr>
          <w:sz w:val="22"/>
          <w:szCs w:val="22"/>
        </w:rPr>
      </w:pPr>
      <w:r w:rsidRPr="00176E86">
        <w:rPr>
          <w:b/>
          <w:color w:val="000000"/>
          <w:sz w:val="22"/>
        </w:rPr>
        <w:t>Skanska a.s</w:t>
      </w:r>
      <w:r w:rsidRPr="0038704C">
        <w:rPr>
          <w:color w:val="000000"/>
          <w:sz w:val="22"/>
        </w:rPr>
        <w:t>.</w:t>
      </w:r>
      <w:r w:rsidRPr="0080109B">
        <w:rPr>
          <w:sz w:val="22"/>
          <w:szCs w:val="22"/>
        </w:rPr>
        <w:t xml:space="preserve">, </w:t>
      </w:r>
    </w:p>
    <w:p w:rsidR="007E0A19" w:rsidRDefault="007E0A19" w:rsidP="007E0A19">
      <w:pPr>
        <w:suppressAutoHyphens/>
        <w:jc w:val="both"/>
        <w:rPr>
          <w:color w:val="000000"/>
          <w:sz w:val="22"/>
        </w:rPr>
      </w:pPr>
      <w:r w:rsidRPr="0038704C">
        <w:rPr>
          <w:color w:val="000000"/>
          <w:sz w:val="22"/>
        </w:rPr>
        <w:t>Divize Železniční stavitelství</w:t>
      </w:r>
    </w:p>
    <w:p w:rsidR="007E0A19" w:rsidRDefault="007E0A19" w:rsidP="007E0A19">
      <w:pPr>
        <w:suppressAutoHyphens/>
        <w:jc w:val="both"/>
        <w:rPr>
          <w:color w:val="000000"/>
          <w:sz w:val="22"/>
        </w:rPr>
      </w:pPr>
      <w:r w:rsidRPr="000D0C02">
        <w:rPr>
          <w:color w:val="000000"/>
          <w:sz w:val="22"/>
        </w:rPr>
        <w:t>Křižíkova 682/34</w:t>
      </w:r>
      <w:r>
        <w:rPr>
          <w:color w:val="000000"/>
          <w:sz w:val="22"/>
        </w:rPr>
        <w:t>a,</w:t>
      </w:r>
    </w:p>
    <w:p w:rsidR="007E0A19" w:rsidRPr="0080109B" w:rsidRDefault="007E0A19" w:rsidP="007E0A19">
      <w:pPr>
        <w:suppressAutoHyphens/>
        <w:jc w:val="both"/>
        <w:rPr>
          <w:sz w:val="22"/>
          <w:szCs w:val="22"/>
        </w:rPr>
      </w:pPr>
      <w:r w:rsidRPr="000D0C02">
        <w:rPr>
          <w:color w:val="000000"/>
          <w:sz w:val="22"/>
        </w:rPr>
        <w:t>186 00 Praha 8, Karlín</w:t>
      </w: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5E13F7">
        <w:rPr>
          <w:spacing w:val="-2"/>
          <w:sz w:val="22"/>
          <w:szCs w:val="22"/>
        </w:rPr>
        <w:t>ředitel</w:t>
      </w:r>
      <w:r w:rsidRPr="0080109B">
        <w:rPr>
          <w:spacing w:val="-2"/>
          <w:sz w:val="22"/>
          <w:szCs w:val="22"/>
        </w:rPr>
        <w:t xml:space="preserve"> Oblastního ředitelství Olomouc;</w:t>
      </w:r>
    </w:p>
    <w:p w:rsidR="00DE6F9D" w:rsidRPr="0080109B" w:rsidRDefault="00DE6F9D" w:rsidP="00FA79F6">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p>
    <w:p w:rsidR="00515277" w:rsidRPr="00CA5C10" w:rsidRDefault="006867CD" w:rsidP="00043B4A">
      <w:pPr>
        <w:tabs>
          <w:tab w:val="left" w:pos="851"/>
        </w:tabs>
        <w:suppressAutoHyphens/>
        <w:spacing w:after="120"/>
        <w:ind w:left="851"/>
        <w:rPr>
          <w:color w:val="0000FF"/>
          <w:spacing w:val="-2"/>
          <w:sz w:val="22"/>
          <w:szCs w:val="22"/>
          <w:u w:val="single"/>
        </w:rPr>
      </w:pPr>
      <w:r w:rsidRPr="006867CD">
        <w:rPr>
          <w:sz w:val="22"/>
        </w:rPr>
        <w:t xml:space="preserve">Ing. </w:t>
      </w:r>
      <w:r w:rsidR="00EA6E52">
        <w:rPr>
          <w:sz w:val="22"/>
        </w:rPr>
        <w:t>………………</w:t>
      </w:r>
      <w:r w:rsidRPr="006867CD">
        <w:rPr>
          <w:sz w:val="22"/>
        </w:rPr>
        <w:t xml:space="preserve">– tel.: </w:t>
      </w:r>
      <w:r w:rsidR="00EA6E52">
        <w:rPr>
          <w:sz w:val="22"/>
        </w:rPr>
        <w:t>…………</w:t>
      </w:r>
      <w:proofErr w:type="gramStart"/>
      <w:r w:rsidR="00EA6E52">
        <w:rPr>
          <w:sz w:val="22"/>
        </w:rPr>
        <w:t>…..</w:t>
      </w:r>
      <w:r w:rsidRPr="006867CD">
        <w:rPr>
          <w:sz w:val="22"/>
        </w:rPr>
        <w:t>; e-mail</w:t>
      </w:r>
      <w:proofErr w:type="gramEnd"/>
      <w:r w:rsidRPr="006867CD">
        <w:rPr>
          <w:sz w:val="22"/>
        </w:rPr>
        <w:t>:</w:t>
      </w:r>
      <w:r w:rsidR="00EA6E52">
        <w:rPr>
          <w:sz w:val="22"/>
        </w:rPr>
        <w:t>……………………..</w:t>
      </w:r>
      <w:r>
        <w:rPr>
          <w:sz w:val="22"/>
        </w:rPr>
        <w:t xml:space="preserve"> </w:t>
      </w:r>
      <w:r w:rsidR="009C0324">
        <w:rPr>
          <w:bCs/>
          <w:sz w:val="22"/>
        </w:rPr>
        <w:t xml:space="preserve"> </w:t>
      </w:r>
      <w:r w:rsidR="003D5CDD">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7E0A19" w:rsidRPr="007E0A19">
        <w:rPr>
          <w:sz w:val="22"/>
          <w:szCs w:val="22"/>
        </w:rPr>
        <w:t xml:space="preserve"> </w:t>
      </w:r>
      <w:r w:rsidR="007E0A19">
        <w:rPr>
          <w:sz w:val="22"/>
          <w:szCs w:val="22"/>
        </w:rPr>
        <w:t xml:space="preserve">Ing. </w:t>
      </w:r>
      <w:r w:rsidR="00EA6E52">
        <w:rPr>
          <w:sz w:val="22"/>
          <w:szCs w:val="22"/>
        </w:rPr>
        <w:t>……………</w:t>
      </w:r>
      <w:r w:rsidR="007E0A19">
        <w:rPr>
          <w:sz w:val="22"/>
          <w:szCs w:val="22"/>
        </w:rPr>
        <w:t xml:space="preserve">, ředitel závodu Elektro, </w:t>
      </w:r>
      <w:r w:rsidR="007E0A19" w:rsidRPr="00EC1678">
        <w:rPr>
          <w:sz w:val="22"/>
          <w:szCs w:val="22"/>
        </w:rPr>
        <w:t>telefon:</w:t>
      </w:r>
      <w:r w:rsidR="007E0A19" w:rsidRPr="000468B8">
        <w:rPr>
          <w:sz w:val="22"/>
          <w:szCs w:val="22"/>
        </w:rPr>
        <w:t xml:space="preserve"> </w:t>
      </w:r>
      <w:r w:rsidR="00EA6E52">
        <w:rPr>
          <w:sz w:val="22"/>
          <w:szCs w:val="22"/>
        </w:rPr>
        <w:t>………………</w:t>
      </w:r>
      <w:proofErr w:type="gramStart"/>
      <w:r w:rsidR="00EA6E52">
        <w:rPr>
          <w:sz w:val="22"/>
          <w:szCs w:val="22"/>
        </w:rPr>
        <w:t>…..</w:t>
      </w:r>
      <w:proofErr w:type="gramEnd"/>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7E0A19">
        <w:rPr>
          <w:sz w:val="22"/>
          <w:szCs w:val="22"/>
        </w:rPr>
        <w:t xml:space="preserve">Ing. </w:t>
      </w:r>
      <w:r w:rsidR="00EA6E52">
        <w:rPr>
          <w:sz w:val="22"/>
          <w:szCs w:val="22"/>
        </w:rPr>
        <w:t>……………</w:t>
      </w:r>
      <w:proofErr w:type="gramStart"/>
      <w:r w:rsidR="00EA6E52">
        <w:rPr>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w:t>
      </w:r>
      <w:proofErr w:type="gramEnd"/>
      <w:r w:rsidRPr="0080109B">
        <w:rPr>
          <w:spacing w:val="-2"/>
          <w:sz w:val="22"/>
          <w:szCs w:val="22"/>
        </w:rPr>
        <w:t>:</w:t>
      </w:r>
      <w:r w:rsidR="007E0A19">
        <w:rPr>
          <w:spacing w:val="-2"/>
          <w:sz w:val="22"/>
          <w:szCs w:val="22"/>
        </w:rPr>
        <w:t xml:space="preserve"> </w:t>
      </w:r>
      <w:r w:rsidR="00EA6E52">
        <w:rPr>
          <w:sz w:val="22"/>
          <w:szCs w:val="22"/>
        </w:rPr>
        <w:t>………………..</w:t>
      </w:r>
      <w:r w:rsidR="008E49BD" w:rsidRPr="0080109B">
        <w:rPr>
          <w:spacing w:val="-2"/>
          <w:sz w:val="22"/>
          <w:szCs w:val="22"/>
        </w:rPr>
        <w:t>,</w:t>
      </w:r>
      <w:r w:rsidRPr="0080109B">
        <w:rPr>
          <w:spacing w:val="-2"/>
          <w:sz w:val="22"/>
          <w:szCs w:val="22"/>
        </w:rPr>
        <w:t xml:space="preserve"> e-mail: </w:t>
      </w:r>
      <w:r w:rsidR="00EA6E52">
        <w:rPr>
          <w:sz w:val="22"/>
          <w:szCs w:val="22"/>
        </w:rPr>
        <w:t>……………………………..</w:t>
      </w:r>
    </w:p>
    <w:p w:rsidR="000C3D1A"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EA6E52">
        <w:rPr>
          <w:sz w:val="22"/>
          <w:szCs w:val="22"/>
        </w:rPr>
        <w:t>……………</w:t>
      </w:r>
      <w:proofErr w:type="gramStart"/>
      <w:r w:rsidR="00EA6E52">
        <w:rPr>
          <w:sz w:val="22"/>
          <w:szCs w:val="22"/>
        </w:rPr>
        <w:t>…..</w:t>
      </w:r>
      <w:r w:rsidRPr="0080109B">
        <w:rPr>
          <w:spacing w:val="-2"/>
          <w:sz w:val="22"/>
          <w:szCs w:val="22"/>
        </w:rPr>
        <w:t>, tel.</w:t>
      </w:r>
      <w:proofErr w:type="gramEnd"/>
      <w:r w:rsidRPr="0080109B">
        <w:rPr>
          <w:spacing w:val="-2"/>
          <w:sz w:val="22"/>
          <w:szCs w:val="22"/>
        </w:rPr>
        <w:t xml:space="preserve">: </w:t>
      </w:r>
      <w:r w:rsidR="00EA6E52">
        <w:rPr>
          <w:sz w:val="22"/>
          <w:szCs w:val="22"/>
        </w:rPr>
        <w:t>……………………</w:t>
      </w:r>
      <w:r w:rsidRPr="0080109B">
        <w:rPr>
          <w:spacing w:val="-2"/>
          <w:sz w:val="22"/>
          <w:szCs w:val="22"/>
        </w:rPr>
        <w:t xml:space="preserve">, e-mail: </w:t>
      </w:r>
      <w:r w:rsidR="00EA6E52">
        <w:rPr>
          <w:spacing w:val="-2"/>
          <w:sz w:val="22"/>
          <w:szCs w:val="22"/>
        </w:rPr>
        <w:t>………………………..</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B215E4">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B215E4" w:rsidRPr="00B215E4">
        <w:rPr>
          <w:sz w:val="22"/>
          <w:szCs w:val="22"/>
        </w:rPr>
        <w:t>Obchodní</w:t>
      </w:r>
      <w:r w:rsidR="00B215E4">
        <w:rPr>
          <w:sz w:val="22"/>
          <w:szCs w:val="22"/>
        </w:rPr>
        <w:t>ch</w:t>
      </w:r>
      <w:r w:rsidR="00B215E4" w:rsidRPr="00B215E4">
        <w:rPr>
          <w:sz w:val="22"/>
          <w:szCs w:val="22"/>
        </w:rPr>
        <w:t xml:space="preserve"> podmín</w:t>
      </w:r>
      <w:r w:rsidR="00B215E4">
        <w:rPr>
          <w:sz w:val="22"/>
          <w:szCs w:val="22"/>
        </w:rPr>
        <w:t>e</w:t>
      </w:r>
      <w:r w:rsidR="00B215E4" w:rsidRPr="00B215E4">
        <w:rPr>
          <w:sz w:val="22"/>
          <w:szCs w:val="22"/>
        </w:rPr>
        <w:t>k, zhotovení stavby, OP/R/08/15</w:t>
      </w:r>
      <w:r w:rsidRPr="005E13F7">
        <w:rPr>
          <w:sz w:val="22"/>
          <w:szCs w:val="22"/>
        </w:rPr>
        <w:t xml:space="preserve">, které jsou součástí zadávací dokumentace, </w:t>
      </w:r>
      <w:proofErr w:type="gramStart"/>
      <w:r w:rsidRPr="005E13F7">
        <w:rPr>
          <w:sz w:val="22"/>
          <w:szCs w:val="22"/>
        </w:rPr>
        <w:t>viz. ust</w:t>
      </w:r>
      <w:proofErr w:type="gramEnd"/>
      <w:r w:rsidRPr="005E13F7">
        <w:rPr>
          <w:sz w:val="22"/>
          <w:szCs w:val="22"/>
        </w:rPr>
        <w: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6867CD">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6867CD" w:rsidRPr="006867CD">
        <w:rPr>
          <w:b/>
          <w:sz w:val="22"/>
          <w:szCs w:val="22"/>
        </w:rPr>
        <w:t>Oprava osvětlení kolej</w:t>
      </w:r>
      <w:r w:rsidR="006867CD">
        <w:rPr>
          <w:b/>
          <w:sz w:val="22"/>
          <w:szCs w:val="22"/>
        </w:rPr>
        <w:t>i</w:t>
      </w:r>
      <w:r w:rsidR="006867CD" w:rsidRPr="006867CD">
        <w:rPr>
          <w:b/>
          <w:sz w:val="22"/>
          <w:szCs w:val="22"/>
        </w:rPr>
        <w:t>ště Olomouc – Solné Mlýny</w:t>
      </w:r>
      <w:r w:rsidRPr="0080109B">
        <w:rPr>
          <w:sz w:val="22"/>
          <w:szCs w:val="22"/>
        </w:rPr>
        <w:t>“ ZN. (</w:t>
      </w:r>
      <w:proofErr w:type="gramStart"/>
      <w:r w:rsidRPr="0080109B">
        <w:rPr>
          <w:sz w:val="22"/>
          <w:szCs w:val="22"/>
        </w:rPr>
        <w:t>č.j.</w:t>
      </w:r>
      <w:proofErr w:type="gramEnd"/>
      <w:r w:rsidRPr="0080109B">
        <w:rPr>
          <w:sz w:val="22"/>
          <w:szCs w:val="22"/>
        </w:rPr>
        <w:t xml:space="preserve">): </w:t>
      </w:r>
      <w:r w:rsidR="004D3471">
        <w:rPr>
          <w:sz w:val="22"/>
          <w:szCs w:val="22"/>
        </w:rPr>
        <w:t>8024</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4D3471">
        <w:rPr>
          <w:sz w:val="22"/>
          <w:szCs w:val="22"/>
        </w:rPr>
        <w:t>20.09.</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proofErr w:type="gramStart"/>
      <w:r w:rsidR="004D3471">
        <w:rPr>
          <w:sz w:val="22"/>
          <w:szCs w:val="22"/>
        </w:rPr>
        <w:t>04.10.</w:t>
      </w:r>
      <w:r w:rsidRPr="0080109B">
        <w:rPr>
          <w:sz w:val="22"/>
          <w:szCs w:val="22"/>
        </w:rPr>
        <w:t>201</w:t>
      </w:r>
      <w:r w:rsidR="00C91E0F">
        <w:rPr>
          <w:sz w:val="22"/>
          <w:szCs w:val="22"/>
        </w:rPr>
        <w:t>6</w:t>
      </w:r>
      <w:proofErr w:type="gramEnd"/>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nutím zadavatele ZN. (</w:t>
      </w:r>
      <w:proofErr w:type="gramStart"/>
      <w:r w:rsidRPr="0080109B">
        <w:rPr>
          <w:sz w:val="22"/>
          <w:szCs w:val="22"/>
        </w:rPr>
        <w:t>č.j.</w:t>
      </w:r>
      <w:proofErr w:type="gramEnd"/>
      <w:r w:rsidRPr="0080109B">
        <w:rPr>
          <w:sz w:val="22"/>
          <w:szCs w:val="22"/>
        </w:rPr>
        <w:t xml:space="preserve">):  </w:t>
      </w:r>
      <w:r w:rsidR="004353CB">
        <w:rPr>
          <w:spacing w:val="-2"/>
          <w:sz w:val="22"/>
          <w:szCs w:val="22"/>
        </w:rPr>
        <w:t>8554</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4353CB">
        <w:rPr>
          <w:sz w:val="22"/>
          <w:szCs w:val="22"/>
        </w:rPr>
        <w:t>06.10.</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prohlašuje, že dokumenty uvedené v ust.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6867CD">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6867CD" w:rsidRPr="006867CD">
        <w:rPr>
          <w:b/>
          <w:sz w:val="22"/>
          <w:szCs w:val="22"/>
        </w:rPr>
        <w:t>Oprava osvětlení kolej</w:t>
      </w:r>
      <w:r w:rsidR="006867CD">
        <w:rPr>
          <w:b/>
          <w:sz w:val="22"/>
          <w:szCs w:val="22"/>
        </w:rPr>
        <w:t>i</w:t>
      </w:r>
      <w:r w:rsidR="006867CD" w:rsidRPr="006867CD">
        <w:rPr>
          <w:b/>
          <w:sz w:val="22"/>
          <w:szCs w:val="22"/>
        </w:rPr>
        <w:t>ště Olomouc – Solné Mlýny</w:t>
      </w:r>
      <w:r w:rsidRPr="0080109B">
        <w:rPr>
          <w:b/>
          <w:sz w:val="22"/>
          <w:szCs w:val="22"/>
        </w:rPr>
        <w:t>“.</w:t>
      </w:r>
    </w:p>
    <w:p w:rsidR="00DE6F9D" w:rsidRPr="0080109B" w:rsidRDefault="00DE6F9D" w:rsidP="006867CD">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6867CD" w:rsidRPr="006867CD">
        <w:rPr>
          <w:sz w:val="22"/>
          <w:szCs w:val="22"/>
        </w:rPr>
        <w:t>katastrální území Hodolany č. p. 857/7, Olomouc</w:t>
      </w:r>
      <w:r w:rsidRPr="0080109B">
        <w:rPr>
          <w:sz w:val="22"/>
          <w:szCs w:val="22"/>
        </w:rPr>
        <w:t>.</w:t>
      </w:r>
    </w:p>
    <w:p w:rsidR="00DE6F9D" w:rsidRPr="0080109B" w:rsidRDefault="00DE6F9D" w:rsidP="006867CD">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6867CD" w:rsidRPr="006867CD">
        <w:rPr>
          <w:sz w:val="22"/>
          <w:szCs w:val="22"/>
        </w:rPr>
        <w:t>Oprava osvětlení kolej</w:t>
      </w:r>
      <w:r w:rsidR="006867CD">
        <w:rPr>
          <w:sz w:val="22"/>
          <w:szCs w:val="22"/>
        </w:rPr>
        <w:t>i</w:t>
      </w:r>
      <w:r w:rsidR="006867CD" w:rsidRPr="006867CD">
        <w:rPr>
          <w:sz w:val="22"/>
          <w:szCs w:val="22"/>
        </w:rPr>
        <w:t>ště Olomouc – Solné Mlýny</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6867CD">
      <w:pPr>
        <w:suppressAutoHyphens/>
        <w:ind w:firstLine="425"/>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6867CD">
      <w:pPr>
        <w:suppressAutoHyphens/>
        <w:ind w:firstLine="425"/>
        <w:jc w:val="both"/>
        <w:rPr>
          <w:b/>
          <w:spacing w:val="-2"/>
          <w:sz w:val="22"/>
          <w:szCs w:val="22"/>
        </w:rPr>
      </w:pPr>
      <w:r w:rsidRPr="0080109B">
        <w:rPr>
          <w:spacing w:val="-2"/>
          <w:sz w:val="22"/>
          <w:szCs w:val="22"/>
        </w:rPr>
        <w:t>ukončení prací:</w:t>
      </w:r>
      <w:r w:rsidRPr="0080109B">
        <w:rPr>
          <w:spacing w:val="-2"/>
          <w:sz w:val="22"/>
          <w:szCs w:val="22"/>
        </w:rPr>
        <w:tab/>
      </w:r>
      <w:r w:rsidR="006867CD">
        <w:rPr>
          <w:b/>
          <w:spacing w:val="-2"/>
          <w:sz w:val="22"/>
          <w:szCs w:val="22"/>
        </w:rPr>
        <w:t>30. 11.</w:t>
      </w:r>
      <w:r w:rsidRPr="0080109B">
        <w:rPr>
          <w:b/>
          <w:spacing w:val="-2"/>
          <w:sz w:val="22"/>
          <w:szCs w:val="22"/>
        </w:rPr>
        <w:t xml:space="preserve"> 201</w:t>
      </w:r>
      <w:r w:rsidR="006867CD">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3F593A">
        <w:rPr>
          <w:b/>
          <w:bCs/>
          <w:sz w:val="22"/>
          <w:szCs w:val="22"/>
        </w:rPr>
        <w:t>768.567</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1F475D">
        <w:rPr>
          <w:spacing w:val="-2"/>
          <w:sz w:val="22"/>
          <w:szCs w:val="22"/>
        </w:rPr>
        <w:t xml:space="preserve">sedm set šedesát osm tisíc pět set šedesát sedm </w:t>
      </w:r>
      <w:r w:rsidRPr="0080109B">
        <w:rPr>
          <w:spacing w:val="-2"/>
          <w:sz w:val="22"/>
          <w:szCs w:val="22"/>
        </w:rPr>
        <w:t>korun</w:t>
      </w:r>
      <w:r w:rsidR="001F475D">
        <w:rPr>
          <w:spacing w:val="-2"/>
          <w:sz w:val="22"/>
          <w:szCs w:val="22"/>
        </w:rPr>
        <w:t xml:space="preserve"> </w:t>
      </w:r>
      <w:r w:rsidRPr="0080109B">
        <w:rPr>
          <w:spacing w:val="-2"/>
          <w:sz w:val="22"/>
          <w:szCs w:val="22"/>
        </w:rPr>
        <w:t>českých</w:t>
      </w:r>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lastRenderedPageBreak/>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6867CD">
      <w:pPr>
        <w:numPr>
          <w:ilvl w:val="0"/>
          <w:numId w:val="25"/>
        </w:numPr>
        <w:suppressAutoHyphens/>
        <w:spacing w:after="120"/>
        <w:ind w:left="425" w:hanging="425"/>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Default="00EA6E52" w:rsidP="006867CD">
      <w:pPr>
        <w:suppressAutoHyphens/>
        <w:spacing w:before="120" w:after="120"/>
        <w:ind w:left="425"/>
        <w:jc w:val="both"/>
        <w:rPr>
          <w:sz w:val="22"/>
          <w:szCs w:val="22"/>
        </w:rPr>
      </w:pPr>
      <w:r>
        <w:rPr>
          <w:sz w:val="22"/>
        </w:rPr>
        <w:t>…………………</w:t>
      </w:r>
      <w:r w:rsidR="006867CD" w:rsidRPr="00E34FC6">
        <w:rPr>
          <w:sz w:val="22"/>
        </w:rPr>
        <w:t xml:space="preserve"> – tel.: </w:t>
      </w:r>
      <w:r>
        <w:rPr>
          <w:sz w:val="22"/>
        </w:rPr>
        <w:t>…………</w:t>
      </w:r>
      <w:proofErr w:type="gramStart"/>
      <w:r>
        <w:rPr>
          <w:sz w:val="22"/>
        </w:rPr>
        <w:t>…..</w:t>
      </w:r>
      <w:r w:rsidR="006867CD" w:rsidRPr="00E34FC6">
        <w:rPr>
          <w:sz w:val="22"/>
        </w:rPr>
        <w:t>; mob</w:t>
      </w:r>
      <w:proofErr w:type="gramEnd"/>
      <w:r w:rsidR="006867CD" w:rsidRPr="00E34FC6">
        <w:rPr>
          <w:sz w:val="22"/>
        </w:rPr>
        <w:t xml:space="preserve">.: </w:t>
      </w:r>
      <w:r>
        <w:rPr>
          <w:sz w:val="22"/>
        </w:rPr>
        <w:t>………………</w:t>
      </w:r>
      <w:r w:rsidR="006867CD" w:rsidRPr="00E34FC6">
        <w:rPr>
          <w:sz w:val="22"/>
        </w:rPr>
        <w:t xml:space="preserve">; e-mail: </w:t>
      </w:r>
      <w:r>
        <w:rPr>
          <w:sz w:val="22"/>
        </w:rPr>
        <w:t>…………………….</w:t>
      </w:r>
    </w:p>
    <w:p w:rsidR="00DE6F9D" w:rsidRPr="003D5CDD" w:rsidRDefault="00604BDF" w:rsidP="005E13F7">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r w:rsidR="006867CD">
        <w:rPr>
          <w:spacing w:val="-2"/>
          <w:sz w:val="22"/>
          <w:szCs w:val="22"/>
        </w:rPr>
        <w:t xml:space="preserve">p. </w:t>
      </w:r>
      <w:r w:rsidR="00EA6E52">
        <w:rPr>
          <w:sz w:val="22"/>
        </w:rPr>
        <w:t>………………</w:t>
      </w:r>
      <w:proofErr w:type="gramStart"/>
      <w:r w:rsidR="00EA6E52">
        <w:rPr>
          <w:sz w:val="22"/>
        </w:rPr>
        <w:t>….</w:t>
      </w:r>
      <w:r w:rsidR="009C0324">
        <w:rPr>
          <w:spacing w:val="-2"/>
          <w:sz w:val="22"/>
          <w:szCs w:val="22"/>
        </w:rPr>
        <w:t>.</w:t>
      </w:r>
      <w:proofErr w:type="gramEnd"/>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1832A9" w:rsidRDefault="002A71D9" w:rsidP="001832A9">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Účastníci se dohodli na pravomoci objednatele podrobit osobu právě provádějící pro zhotovitele dílo či jeho část (dále jen „Zaměstnanec“) dle této smlouvy v  a na místech, k nimž má objednatel jakýk</w:t>
      </w:r>
      <w:r w:rsidRPr="001832A9">
        <w:rPr>
          <w:rFonts w:ascii="Times New Roman" w:hAnsi="Times New Roman" w:cs="Times New Roman"/>
          <w:color w:val="auto"/>
          <w:sz w:val="22"/>
          <w:szCs w:val="22"/>
        </w:rPr>
        <w:t>o</w:t>
      </w:r>
      <w:r w:rsidRPr="001832A9">
        <w:rPr>
          <w:rFonts w:ascii="Times New Roman" w:hAnsi="Times New Roman" w:cs="Times New Roman"/>
          <w:color w:val="auto"/>
          <w:sz w:val="22"/>
          <w:szCs w:val="22"/>
        </w:rPr>
        <w:t xml:space="preserve">li právní titul k jejich užívání, zkoušce na přítomnost alkoholu v dechu.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Zhotovitel je povinen zajistit, aby Zaměstnanec takovou zkoušku dle odst. </w:t>
      </w:r>
      <w:r w:rsidR="009744B3">
        <w:rPr>
          <w:rFonts w:ascii="Times New Roman" w:hAnsi="Times New Roman" w:cs="Times New Roman"/>
          <w:color w:val="auto"/>
          <w:sz w:val="22"/>
          <w:szCs w:val="22"/>
        </w:rPr>
        <w:t>7.22</w:t>
      </w:r>
      <w:r w:rsidRPr="001832A9">
        <w:rPr>
          <w:rFonts w:ascii="Times New Roman" w:hAnsi="Times New Roman" w:cs="Times New Roman"/>
          <w:color w:val="auto"/>
          <w:sz w:val="22"/>
          <w:szCs w:val="22"/>
        </w:rPr>
        <w:t>) strpěl.</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Pro případ, že Zaměstnanec odmítne podrobit se zkoušce na přítomnost alkoholu v dechu, je zhotov</w:t>
      </w:r>
      <w:r w:rsidRPr="001832A9">
        <w:rPr>
          <w:rFonts w:ascii="Times New Roman" w:hAnsi="Times New Roman" w:cs="Times New Roman"/>
          <w:color w:val="auto"/>
          <w:sz w:val="22"/>
          <w:szCs w:val="22"/>
        </w:rPr>
        <w:t>i</w:t>
      </w:r>
      <w:r w:rsidRPr="001832A9">
        <w:rPr>
          <w:rFonts w:ascii="Times New Roman" w:hAnsi="Times New Roman" w:cs="Times New Roman"/>
          <w:color w:val="auto"/>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Zaměstnanec pod vlivem alkoholu či jiných návykových látek způsobí objednateli škodu, je povinen ji zhotovitel nahradit.</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 xml:space="preserve">Tímto ujednáním není sjednána povinnost objednatele provádět zkoušky na přítomnost alkoholu v dechu Zaměstnanců, nýbrž toliko jeho právo. </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Dle tohoto ujednání je objednatel oprávněn provádět i zkoušky, zda Zaměstnanec je pod vlivem n</w:t>
      </w:r>
      <w:r w:rsidRPr="001832A9">
        <w:rPr>
          <w:rFonts w:ascii="Times New Roman" w:hAnsi="Times New Roman" w:cs="Times New Roman"/>
          <w:color w:val="auto"/>
          <w:sz w:val="22"/>
          <w:szCs w:val="22"/>
        </w:rPr>
        <w:t>á</w:t>
      </w:r>
      <w:r w:rsidRPr="001832A9">
        <w:rPr>
          <w:rFonts w:ascii="Times New Roman" w:hAnsi="Times New Roman" w:cs="Times New Roman"/>
          <w:color w:val="auto"/>
          <w:sz w:val="22"/>
          <w:szCs w:val="22"/>
        </w:rPr>
        <w:t>vykové látky, a to pomocí slinného testu.</w:t>
      </w:r>
    </w:p>
    <w:p w:rsidR="001832A9" w:rsidRPr="001832A9" w:rsidRDefault="001832A9" w:rsidP="001832A9">
      <w:pPr>
        <w:pStyle w:val="Default"/>
        <w:numPr>
          <w:ilvl w:val="1"/>
          <w:numId w:val="18"/>
        </w:numPr>
        <w:spacing w:after="120"/>
        <w:ind w:left="426" w:hanging="426"/>
        <w:jc w:val="both"/>
        <w:rPr>
          <w:rFonts w:ascii="Times New Roman" w:hAnsi="Times New Roman" w:cs="Times New Roman"/>
          <w:color w:val="auto"/>
          <w:sz w:val="22"/>
          <w:szCs w:val="22"/>
        </w:rPr>
      </w:pPr>
      <w:r w:rsidRPr="001832A9">
        <w:rPr>
          <w:rFonts w:ascii="Times New Roman" w:hAnsi="Times New Roman" w:cs="Times New Roman"/>
          <w:color w:val="auto"/>
          <w:sz w:val="22"/>
          <w:szCs w:val="22"/>
        </w:rPr>
        <w:t>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3F593A">
        <w:rPr>
          <w:spacing w:val="-2"/>
          <w:sz w:val="22"/>
          <w:szCs w:val="22"/>
        </w:rPr>
        <w:t xml:space="preserve">24 měsíců na dodávky, 60 měsíců na práci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lastRenderedPageBreak/>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 xml:space="preserve">v následujících článcích smluvní pokuty dle Pokynu generálního ředitele č. 9/2009 </w:t>
      </w:r>
      <w:proofErr w:type="gramStart"/>
      <w:r w:rsidRPr="00C8399B">
        <w:rPr>
          <w:spacing w:val="-2"/>
          <w:sz w:val="22"/>
          <w:szCs w:val="22"/>
        </w:rPr>
        <w:t>č.j.</w:t>
      </w:r>
      <w:proofErr w:type="gramEnd"/>
      <w:r w:rsidRPr="00C8399B">
        <w:rPr>
          <w:spacing w:val="-2"/>
          <w:sz w:val="22"/>
          <w:szCs w:val="22"/>
        </w:rPr>
        <w:t>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rPr>
      </w:pPr>
      <w:r w:rsidRPr="00C8399B">
        <w:rPr>
          <w:sz w:val="22"/>
          <w:szCs w:val="22"/>
        </w:rPr>
        <w:t xml:space="preserve">    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rPr>
      </w:pPr>
      <w:r w:rsidRPr="00C8399B">
        <w:rPr>
          <w:sz w:val="22"/>
          <w:szCs w:val="22"/>
        </w:rPr>
        <w:t xml:space="preserve">denní příp. noční výluky v trvání do 10 hod v předstihu nejméně 4 kalendářních dnů před </w:t>
      </w:r>
      <w:proofErr w:type="gramStart"/>
      <w:r w:rsidRPr="00C8399B">
        <w:rPr>
          <w:sz w:val="22"/>
          <w:szCs w:val="22"/>
        </w:rPr>
        <w:t>z</w:t>
      </w:r>
      <w:r w:rsidRPr="00C8399B">
        <w:rPr>
          <w:sz w:val="22"/>
          <w:szCs w:val="22"/>
        </w:rPr>
        <w:t>a</w:t>
      </w:r>
      <w:r w:rsidRPr="00C8399B">
        <w:rPr>
          <w:sz w:val="22"/>
          <w:szCs w:val="22"/>
        </w:rPr>
        <w:t>hájením  výluky</w:t>
      </w:r>
      <w:proofErr w:type="gramEnd"/>
      <w:r w:rsidRPr="00C8399B">
        <w:rPr>
          <w:sz w:val="22"/>
          <w:szCs w:val="22"/>
        </w:rPr>
        <w:t xml:space="preserve">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denní příp. noční výluky v </w:t>
      </w:r>
      <w:proofErr w:type="gramStart"/>
      <w:r w:rsidRPr="00C8399B">
        <w:rPr>
          <w:sz w:val="22"/>
          <w:szCs w:val="22"/>
        </w:rPr>
        <w:t>trvání  od</w:t>
      </w:r>
      <w:proofErr w:type="gramEnd"/>
      <w:r w:rsidRPr="00C8399B">
        <w:rPr>
          <w:sz w:val="22"/>
          <w:szCs w:val="22"/>
        </w:rPr>
        <w:t xml:space="preserve">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 xml:space="preserve">nepřetržité výluky na tratích, kde není provozována veřejná </w:t>
      </w:r>
      <w:proofErr w:type="gramStart"/>
      <w:r w:rsidRPr="00C8399B">
        <w:rPr>
          <w:sz w:val="22"/>
          <w:szCs w:val="22"/>
        </w:rPr>
        <w:t>mezistátní ale</w:t>
      </w:r>
      <w:proofErr w:type="gramEnd"/>
      <w:r w:rsidRPr="00C8399B">
        <w:rPr>
          <w:sz w:val="22"/>
          <w:szCs w:val="22"/>
        </w:rPr>
        <w:t xml:space="preserve"> je provozována dá</w:t>
      </w:r>
      <w:r w:rsidRPr="00C8399B">
        <w:rPr>
          <w:sz w:val="22"/>
          <w:szCs w:val="22"/>
        </w:rPr>
        <w:t>l</w:t>
      </w:r>
      <w:r w:rsidRPr="00C8399B">
        <w:rPr>
          <w:sz w:val="22"/>
          <w:szCs w:val="22"/>
        </w:rPr>
        <w:t>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rPr>
      </w:pPr>
      <w:r w:rsidRPr="00C8399B">
        <w:rPr>
          <w:sz w:val="22"/>
          <w:szCs w:val="22"/>
        </w:rPr>
        <w:t>nepřetržité výluky na tratích, kde je provozována mezistátní osobní doprava nejméně 90 k</w:t>
      </w:r>
      <w:r w:rsidRPr="00C8399B">
        <w:rPr>
          <w:sz w:val="22"/>
          <w:szCs w:val="22"/>
        </w:rPr>
        <w:t>a</w:t>
      </w:r>
      <w:r w:rsidRPr="00C8399B">
        <w:rPr>
          <w:sz w:val="22"/>
          <w:szCs w:val="22"/>
        </w:rPr>
        <w:t>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 xml:space="preserve">9.1.3 Výluky zařazené do </w:t>
      </w:r>
      <w:proofErr w:type="gramStart"/>
      <w:r w:rsidRPr="00C8399B">
        <w:rPr>
          <w:spacing w:val="-2"/>
          <w:sz w:val="22"/>
          <w:szCs w:val="22"/>
        </w:rPr>
        <w:t>SUP</w:t>
      </w:r>
      <w:proofErr w:type="gramEnd"/>
      <w:r w:rsidRPr="00C8399B">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9744B3"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9744B3">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9744B3"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9744B3">
        <w:rPr>
          <w:spacing w:val="-2"/>
          <w:sz w:val="22"/>
          <w:szCs w:val="22"/>
        </w:rPr>
        <w:t>V případě, že zhotovitel poruší kteroukoliv z povinností uvedených v ust. Čl. VII, odst. 7. 4., a odst. 7.5. Smlouvy, 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 xml:space="preserve">9.5.  V případě nedodání potřebných dokladů (např. stav. </w:t>
      </w:r>
      <w:proofErr w:type="gramStart"/>
      <w:r w:rsidRPr="00C8399B">
        <w:rPr>
          <w:spacing w:val="-2"/>
          <w:sz w:val="22"/>
          <w:szCs w:val="22"/>
        </w:rPr>
        <w:t>deníků</w:t>
      </w:r>
      <w:proofErr w:type="gramEnd"/>
      <w:r w:rsidRPr="00C8399B">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 xml:space="preserve">Pokud není v této smlouvě nebo v </w:t>
      </w:r>
      <w:proofErr w:type="gramStart"/>
      <w:r w:rsidRPr="003D5CDD">
        <w:rPr>
          <w:spacing w:val="-2"/>
          <w:sz w:val="22"/>
          <w:szCs w:val="22"/>
        </w:rPr>
        <w:t>OP</w:t>
      </w:r>
      <w:proofErr w:type="gramEnd"/>
      <w:r w:rsidRPr="003D5CDD">
        <w:rPr>
          <w:spacing w:val="-2"/>
          <w:sz w:val="22"/>
          <w:szCs w:val="22"/>
        </w:rPr>
        <w:t xml:space="preserve">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6F5C16">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6F5C16" w:rsidRDefault="006F5C16" w:rsidP="006F5C16">
      <w:pPr>
        <w:suppressAutoHyphens/>
        <w:spacing w:after="120"/>
        <w:jc w:val="both"/>
        <w:rPr>
          <w:spacing w:val="-2"/>
          <w:sz w:val="22"/>
          <w:szCs w:val="22"/>
        </w:rPr>
      </w:pPr>
    </w:p>
    <w:p w:rsidR="006F5C16" w:rsidRDefault="006F5C16" w:rsidP="006F5C16">
      <w:pPr>
        <w:suppressAutoHyphens/>
        <w:spacing w:after="120"/>
        <w:jc w:val="both"/>
        <w:rPr>
          <w:spacing w:val="-2"/>
          <w:sz w:val="22"/>
          <w:szCs w:val="22"/>
        </w:rPr>
      </w:pPr>
    </w:p>
    <w:p w:rsidR="006F5C16" w:rsidRDefault="006F5C16" w:rsidP="006F5C16">
      <w:pPr>
        <w:suppressAutoHyphens/>
        <w:spacing w:after="120"/>
        <w:jc w:val="both"/>
        <w:rPr>
          <w:spacing w:val="-2"/>
          <w:sz w:val="22"/>
          <w:szCs w:val="22"/>
        </w:rPr>
      </w:pPr>
    </w:p>
    <w:p w:rsidR="006F5C16" w:rsidRDefault="006F5C16" w:rsidP="006F5C16">
      <w:pPr>
        <w:suppressAutoHyphens/>
        <w:spacing w:after="120"/>
        <w:jc w:val="both"/>
        <w:rPr>
          <w:spacing w:val="-2"/>
          <w:sz w:val="22"/>
          <w:szCs w:val="22"/>
        </w:rPr>
      </w:pPr>
    </w:p>
    <w:p w:rsidR="006F5C16" w:rsidRDefault="006F5C16" w:rsidP="006F5C16">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w:t>
      </w:r>
      <w:proofErr w:type="gramStart"/>
      <w:r w:rsidRPr="003D5CDD">
        <w:rPr>
          <w:spacing w:val="-2"/>
          <w:sz w:val="22"/>
          <w:szCs w:val="22"/>
        </w:rPr>
        <w:t>viz. bod</w:t>
      </w:r>
      <w:proofErr w:type="gramEnd"/>
      <w:r w:rsidRPr="003D5CDD">
        <w:rPr>
          <w:spacing w:val="-2"/>
          <w:sz w:val="22"/>
          <w:szCs w:val="22"/>
        </w:rPr>
        <w:t xml:space="preserve">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p w:rsidR="006F5C16" w:rsidRDefault="006F5C16" w:rsidP="006F5C16">
      <w:pPr>
        <w:suppressAutoHyphens/>
        <w:spacing w:after="120"/>
        <w:jc w:val="both"/>
        <w:rPr>
          <w:spacing w:val="-2"/>
          <w:sz w:val="22"/>
          <w:szCs w:val="22"/>
        </w:rPr>
      </w:pPr>
    </w:p>
    <w:p w:rsidR="006F5C16" w:rsidRDefault="006F5C16" w:rsidP="006F5C16">
      <w:pPr>
        <w:suppressAutoHyphens/>
        <w:spacing w:after="120"/>
        <w:jc w:val="both"/>
        <w:rPr>
          <w:spacing w:val="-2"/>
          <w:sz w:val="22"/>
          <w:szCs w:val="22"/>
        </w:rPr>
      </w:pP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4353CB">
            <w:pPr>
              <w:spacing w:before="120" w:after="200" w:line="276" w:lineRule="auto"/>
              <w:jc w:val="both"/>
              <w:rPr>
                <w:sz w:val="22"/>
                <w:szCs w:val="22"/>
                <w:lang w:eastAsia="en-US"/>
              </w:rPr>
            </w:pPr>
            <w:r w:rsidRPr="003D5CDD">
              <w:rPr>
                <w:sz w:val="22"/>
                <w:szCs w:val="22"/>
              </w:rPr>
              <w:t xml:space="preserve">   V Olomouci dne </w:t>
            </w:r>
            <w:r w:rsidR="006F5C16">
              <w:rPr>
                <w:sz w:val="22"/>
                <w:szCs w:val="22"/>
              </w:rPr>
              <w:t>18. 10. 2016</w:t>
            </w:r>
          </w:p>
        </w:tc>
        <w:tc>
          <w:tcPr>
            <w:tcW w:w="4250" w:type="dxa"/>
            <w:hideMark/>
          </w:tcPr>
          <w:p w:rsidR="00DE6F9D" w:rsidRPr="0080109B" w:rsidRDefault="00F00FED" w:rsidP="004353CB">
            <w:pPr>
              <w:spacing w:before="120" w:after="200" w:line="276" w:lineRule="auto"/>
              <w:jc w:val="both"/>
              <w:rPr>
                <w:sz w:val="22"/>
                <w:szCs w:val="22"/>
                <w:lang w:eastAsia="en-US"/>
              </w:rPr>
            </w:pPr>
            <w:r w:rsidRPr="003D5CDD">
              <w:rPr>
                <w:sz w:val="22"/>
                <w:szCs w:val="22"/>
              </w:rPr>
              <w:t xml:space="preserve">   V</w:t>
            </w:r>
            <w:r w:rsidR="004D3471">
              <w:rPr>
                <w:sz w:val="22"/>
                <w:szCs w:val="22"/>
              </w:rPr>
              <w:t xml:space="preserve"> Praze</w:t>
            </w:r>
            <w:r w:rsidR="00D87659" w:rsidRPr="003D5CDD">
              <w:rPr>
                <w:sz w:val="22"/>
                <w:szCs w:val="22"/>
              </w:rPr>
              <w:t xml:space="preserve"> dne</w:t>
            </w:r>
            <w:r w:rsidR="00DE6F9D" w:rsidRPr="003D5CDD">
              <w:rPr>
                <w:sz w:val="22"/>
                <w:szCs w:val="22"/>
              </w:rPr>
              <w:t xml:space="preserve"> </w:t>
            </w:r>
            <w:r w:rsidR="00EA6E52">
              <w:rPr>
                <w:sz w:val="22"/>
                <w:szCs w:val="22"/>
              </w:rPr>
              <w:t>24. 10. 2016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004353CB">
              <w:rPr>
                <w:b/>
                <w:sz w:val="22"/>
                <w:szCs w:val="22"/>
              </w:rPr>
              <w:t xml:space="preserve">     </w:t>
            </w:r>
            <w:r w:rsidR="00DE6F9D" w:rsidRPr="0080109B">
              <w:rPr>
                <w:b/>
                <w:sz w:val="22"/>
                <w:szCs w:val="22"/>
              </w:rPr>
              <w:t>za zhotovitele</w:t>
            </w:r>
          </w:p>
          <w:p w:rsidR="00DE6F9D" w:rsidRPr="0080109B" w:rsidRDefault="00DE6F9D" w:rsidP="00AB749B">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4D3471">
              <w:rPr>
                <w:b/>
                <w:spacing w:val="-2"/>
                <w:sz w:val="22"/>
                <w:szCs w:val="22"/>
              </w:rPr>
              <w:t>Skanska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5E13F7" w:rsidRDefault="005E13F7" w:rsidP="00A0478F">
            <w:pPr>
              <w:spacing w:before="60"/>
              <w:jc w:val="center"/>
              <w:rPr>
                <w:sz w:val="22"/>
                <w:szCs w:val="22"/>
              </w:rPr>
            </w:pPr>
            <w:r>
              <w:rPr>
                <w:sz w:val="22"/>
                <w:szCs w:val="22"/>
              </w:rPr>
              <w:t>Ředitel</w:t>
            </w:r>
            <w:r w:rsidR="00DE6F9D" w:rsidRPr="0080109B">
              <w:rPr>
                <w:sz w:val="22"/>
                <w:szCs w:val="22"/>
              </w:rPr>
              <w:t xml:space="preserve"> </w:t>
            </w:r>
          </w:p>
          <w:p w:rsidR="00DE6F9D" w:rsidRPr="0080109B" w:rsidRDefault="00DE6F9D" w:rsidP="00A0478F">
            <w:pPr>
              <w:spacing w:before="60"/>
              <w:jc w:val="center"/>
              <w:rPr>
                <w:sz w:val="22"/>
                <w:szCs w:val="22"/>
                <w:lang w:eastAsia="en-US"/>
              </w:rPr>
            </w:pPr>
            <w:r w:rsidRPr="0080109B">
              <w:rPr>
                <w:sz w:val="22"/>
                <w:szCs w:val="22"/>
              </w:rPr>
              <w:t>Oblastního ředitelství Olomouc</w:t>
            </w:r>
          </w:p>
        </w:tc>
        <w:tc>
          <w:tcPr>
            <w:tcW w:w="4250" w:type="dxa"/>
            <w:hideMark/>
          </w:tcPr>
          <w:p w:rsidR="004353CB" w:rsidRPr="0080109B" w:rsidRDefault="004353CB" w:rsidP="004353CB">
            <w:pPr>
              <w:jc w:val="center"/>
              <w:rPr>
                <w:sz w:val="22"/>
                <w:szCs w:val="22"/>
                <w:lang w:eastAsia="en-US"/>
              </w:rPr>
            </w:pPr>
            <w:r>
              <w:rPr>
                <w:spacing w:val="-2"/>
                <w:sz w:val="22"/>
                <w:szCs w:val="22"/>
              </w:rPr>
              <w:t>Ing. Jindřich Topol</w:t>
            </w:r>
          </w:p>
          <w:p w:rsidR="004353CB" w:rsidRDefault="004353CB" w:rsidP="004353CB">
            <w:pPr>
              <w:jc w:val="center"/>
              <w:rPr>
                <w:sz w:val="22"/>
                <w:szCs w:val="22"/>
                <w:lang w:eastAsia="en-US"/>
              </w:rPr>
            </w:pPr>
            <w:r>
              <w:rPr>
                <w:sz w:val="22"/>
                <w:szCs w:val="22"/>
              </w:rPr>
              <w:t>prokurista</w:t>
            </w:r>
          </w:p>
          <w:p w:rsidR="00DE6F9D" w:rsidRPr="0080109B" w:rsidRDefault="004353CB" w:rsidP="004353CB">
            <w:pPr>
              <w:spacing w:before="60"/>
              <w:jc w:val="center"/>
              <w:rPr>
                <w:sz w:val="22"/>
                <w:szCs w:val="22"/>
                <w:lang w:eastAsia="en-US"/>
              </w:rPr>
            </w:pPr>
            <w:r>
              <w:rPr>
                <w:sz w:val="22"/>
                <w:szCs w:val="22"/>
              </w:rPr>
              <w:t>divize Železniční stavitelství</w:t>
            </w:r>
            <w:r w:rsidR="005F7434">
              <w:rPr>
                <w:sz w:val="22"/>
                <w:szCs w:val="22"/>
              </w:rPr>
              <w:t xml:space="preserve">   </w:t>
            </w:r>
          </w:p>
        </w:tc>
      </w:tr>
    </w:tbl>
    <w:p w:rsidR="002F532B" w:rsidRDefault="002F532B" w:rsidP="00DE6F9D">
      <w:pPr>
        <w:suppressAutoHyphens/>
        <w:spacing w:after="120"/>
        <w:jc w:val="both"/>
        <w:rPr>
          <w:sz w:val="22"/>
          <w:szCs w:val="22"/>
        </w:rPr>
      </w:pPr>
    </w:p>
    <w:p w:rsidR="006F5C16" w:rsidRDefault="006F5C16" w:rsidP="00DE6F9D">
      <w:pPr>
        <w:suppressAutoHyphens/>
        <w:spacing w:after="120"/>
        <w:jc w:val="both"/>
        <w:rPr>
          <w:sz w:val="22"/>
          <w:szCs w:val="22"/>
        </w:rPr>
      </w:pPr>
    </w:p>
    <w:p w:rsidR="006F5C16" w:rsidRDefault="006F5C16" w:rsidP="00DE6F9D">
      <w:pPr>
        <w:suppressAutoHyphens/>
        <w:spacing w:after="120"/>
        <w:jc w:val="both"/>
        <w:rPr>
          <w:sz w:val="22"/>
          <w:szCs w:val="22"/>
        </w:rPr>
      </w:pPr>
    </w:p>
    <w:p w:rsidR="006F5C16" w:rsidRDefault="006F5C16" w:rsidP="00DE6F9D">
      <w:pPr>
        <w:suppressAutoHyphens/>
        <w:spacing w:after="120"/>
        <w:jc w:val="both"/>
        <w:rPr>
          <w:sz w:val="22"/>
          <w:szCs w:val="22"/>
        </w:rPr>
      </w:pPr>
    </w:p>
    <w:p w:rsidR="006F5C16" w:rsidRDefault="006F5C16" w:rsidP="00DE6F9D">
      <w:pPr>
        <w:suppressAutoHyphens/>
        <w:spacing w:after="120"/>
        <w:jc w:val="both"/>
        <w:rPr>
          <w:sz w:val="22"/>
          <w:szCs w:val="22"/>
        </w:rPr>
      </w:pPr>
    </w:p>
    <w:p w:rsidR="006F5C16" w:rsidRDefault="006F5C16" w:rsidP="00DE6F9D">
      <w:pPr>
        <w:suppressAutoHyphens/>
        <w:spacing w:after="120"/>
        <w:jc w:val="both"/>
        <w:rPr>
          <w:sz w:val="22"/>
          <w:szCs w:val="22"/>
        </w:rPr>
      </w:pPr>
    </w:p>
    <w:p w:rsidR="006F5C16" w:rsidRDefault="006F5C16" w:rsidP="00DE6F9D">
      <w:pPr>
        <w:suppressAutoHyphens/>
        <w:spacing w:after="120"/>
        <w:jc w:val="both"/>
        <w:rPr>
          <w:sz w:val="22"/>
          <w:szCs w:val="22"/>
        </w:rPr>
      </w:pPr>
    </w:p>
    <w:sectPr w:rsidR="006F5C16"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9A" w:rsidRDefault="00A3709A">
      <w:r>
        <w:separator/>
      </w:r>
    </w:p>
  </w:endnote>
  <w:endnote w:type="continuationSeparator" w:id="0">
    <w:p w:rsidR="00A3709A" w:rsidRDefault="00A3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9A" w:rsidRDefault="00A3709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72246">
      <w:rPr>
        <w:rStyle w:val="slostrnky"/>
        <w:noProof/>
      </w:rPr>
      <w:t>3</w:t>
    </w:r>
    <w:r>
      <w:rPr>
        <w:rStyle w:val="slostrnky"/>
      </w:rPr>
      <w:fldChar w:fldCharType="end"/>
    </w:r>
  </w:p>
  <w:p w:rsidR="00A3709A" w:rsidRDefault="00A3709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9A" w:rsidRDefault="00A3709A">
      <w:r>
        <w:separator/>
      </w:r>
    </w:p>
  </w:footnote>
  <w:footnote w:type="continuationSeparator" w:id="0">
    <w:p w:rsidR="00A3709A" w:rsidRDefault="00A37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09A" w:rsidRDefault="00A3709A">
    <w:pPr>
      <w:tabs>
        <w:tab w:val="left" w:pos="-720"/>
      </w:tabs>
      <w:suppressAutoHyphens/>
    </w:pPr>
    <w:r>
      <w:t xml:space="preserve"> </w:t>
    </w:r>
  </w:p>
  <w:p w:rsidR="00A3709A" w:rsidRDefault="00A3709A">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1553"/>
    <w:rsid w:val="001642D0"/>
    <w:rsid w:val="00166FCA"/>
    <w:rsid w:val="00170673"/>
    <w:rsid w:val="00173710"/>
    <w:rsid w:val="001764A0"/>
    <w:rsid w:val="00181429"/>
    <w:rsid w:val="001832A9"/>
    <w:rsid w:val="0018488B"/>
    <w:rsid w:val="0019015B"/>
    <w:rsid w:val="001972A7"/>
    <w:rsid w:val="001A3A2C"/>
    <w:rsid w:val="001B1434"/>
    <w:rsid w:val="001C010D"/>
    <w:rsid w:val="001C19DE"/>
    <w:rsid w:val="001C29EA"/>
    <w:rsid w:val="001C5884"/>
    <w:rsid w:val="001C7951"/>
    <w:rsid w:val="001E5FCE"/>
    <w:rsid w:val="001E76AE"/>
    <w:rsid w:val="001F0B37"/>
    <w:rsid w:val="001F475D"/>
    <w:rsid w:val="001F58F3"/>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3F593A"/>
    <w:rsid w:val="00402365"/>
    <w:rsid w:val="0042208A"/>
    <w:rsid w:val="0042462B"/>
    <w:rsid w:val="00426113"/>
    <w:rsid w:val="004353CB"/>
    <w:rsid w:val="00457023"/>
    <w:rsid w:val="00463AFD"/>
    <w:rsid w:val="00470FBC"/>
    <w:rsid w:val="004714F7"/>
    <w:rsid w:val="00473477"/>
    <w:rsid w:val="00483355"/>
    <w:rsid w:val="00491023"/>
    <w:rsid w:val="004B0EC9"/>
    <w:rsid w:val="004C17C6"/>
    <w:rsid w:val="004C1B31"/>
    <w:rsid w:val="004C2D2D"/>
    <w:rsid w:val="004C6282"/>
    <w:rsid w:val="004D3471"/>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77859"/>
    <w:rsid w:val="006867CD"/>
    <w:rsid w:val="006875C1"/>
    <w:rsid w:val="00691F3B"/>
    <w:rsid w:val="006A064B"/>
    <w:rsid w:val="006A4C4F"/>
    <w:rsid w:val="006C3BF2"/>
    <w:rsid w:val="006D5356"/>
    <w:rsid w:val="006D6715"/>
    <w:rsid w:val="006D75FF"/>
    <w:rsid w:val="006E080C"/>
    <w:rsid w:val="006E4C14"/>
    <w:rsid w:val="006E509B"/>
    <w:rsid w:val="006F5C16"/>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0A19"/>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2246"/>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44B3"/>
    <w:rsid w:val="00977E35"/>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3709A"/>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15E4"/>
    <w:rsid w:val="00B261A4"/>
    <w:rsid w:val="00B277E8"/>
    <w:rsid w:val="00B27D78"/>
    <w:rsid w:val="00B31E1E"/>
    <w:rsid w:val="00B403EF"/>
    <w:rsid w:val="00B53BF0"/>
    <w:rsid w:val="00B558DA"/>
    <w:rsid w:val="00B746EF"/>
    <w:rsid w:val="00BA1EC4"/>
    <w:rsid w:val="00BA2F16"/>
    <w:rsid w:val="00BA672E"/>
    <w:rsid w:val="00BC54FE"/>
    <w:rsid w:val="00BD7C05"/>
    <w:rsid w:val="00BE3C0C"/>
    <w:rsid w:val="00BE7CB2"/>
    <w:rsid w:val="00C03D9A"/>
    <w:rsid w:val="00C10292"/>
    <w:rsid w:val="00C106D1"/>
    <w:rsid w:val="00C2361E"/>
    <w:rsid w:val="00C30710"/>
    <w:rsid w:val="00C3355F"/>
    <w:rsid w:val="00C3365E"/>
    <w:rsid w:val="00C445D6"/>
    <w:rsid w:val="00C57151"/>
    <w:rsid w:val="00C63579"/>
    <w:rsid w:val="00C643F2"/>
    <w:rsid w:val="00C66E25"/>
    <w:rsid w:val="00C730A5"/>
    <w:rsid w:val="00C74F84"/>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DF0825"/>
    <w:rsid w:val="00E00738"/>
    <w:rsid w:val="00E05412"/>
    <w:rsid w:val="00E16E8F"/>
    <w:rsid w:val="00E22434"/>
    <w:rsid w:val="00E26481"/>
    <w:rsid w:val="00E3040A"/>
    <w:rsid w:val="00E31768"/>
    <w:rsid w:val="00E342DD"/>
    <w:rsid w:val="00E47060"/>
    <w:rsid w:val="00E470C2"/>
    <w:rsid w:val="00E51985"/>
    <w:rsid w:val="00E56812"/>
    <w:rsid w:val="00E63027"/>
    <w:rsid w:val="00E666B8"/>
    <w:rsid w:val="00E675B2"/>
    <w:rsid w:val="00E73BE2"/>
    <w:rsid w:val="00E82FC5"/>
    <w:rsid w:val="00E90641"/>
    <w:rsid w:val="00E97C1A"/>
    <w:rsid w:val="00EA1810"/>
    <w:rsid w:val="00EA1C0A"/>
    <w:rsid w:val="00EA6E52"/>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2031"/>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231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027F-A09A-4EC3-B6B5-033BB7638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4144</Words>
  <Characters>24455</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2016-10-17T12:37:00Z</cp:lastPrinted>
  <dcterms:created xsi:type="dcterms:W3CDTF">2016-11-24T16:10:00Z</dcterms:created>
  <dcterms:modified xsi:type="dcterms:W3CDTF">2016-11-24T16:10:00Z</dcterms:modified>
</cp:coreProperties>
</file>