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89" w:rsidRPr="00B66589" w:rsidRDefault="00B66589" w:rsidP="00B66589">
      <w:pPr>
        <w:spacing w:after="0" w:line="240" w:lineRule="auto"/>
      </w:pPr>
      <w:bookmarkStart w:id="0" w:name="_GoBack"/>
      <w:bookmarkEnd w:id="0"/>
      <w:r w:rsidRPr="00B66589">
        <w:t xml:space="preserve">                                                                                       </w:t>
      </w:r>
      <w:r>
        <w:t xml:space="preserve">                                                     </w:t>
      </w:r>
      <w:r w:rsidRPr="00B66589">
        <w:t xml:space="preserve"> MEDICOLINE SE</w:t>
      </w:r>
    </w:p>
    <w:p w:rsidR="00B66589" w:rsidRPr="00B66589" w:rsidRDefault="00B66589" w:rsidP="00B66589">
      <w:pPr>
        <w:spacing w:after="0" w:line="240" w:lineRule="auto"/>
      </w:pPr>
      <w:r w:rsidRPr="00B66589">
        <w:t xml:space="preserve">                                                                                           </w:t>
      </w:r>
      <w:r>
        <w:t xml:space="preserve">                                                  </w:t>
      </w:r>
      <w:r w:rsidRPr="00B66589">
        <w:t>Trojická 1910/7</w:t>
      </w:r>
    </w:p>
    <w:p w:rsidR="00B66589" w:rsidRDefault="00B66589" w:rsidP="00B66589">
      <w:r>
        <w:t xml:space="preserve">                                                                                                                                             128 00 Praha 2</w:t>
      </w:r>
    </w:p>
    <w:p w:rsidR="00113AF6" w:rsidRDefault="00113AF6" w:rsidP="00113AF6">
      <w:pPr>
        <w:spacing w:after="0"/>
        <w:rPr>
          <w:rFonts w:ascii="Calibri" w:eastAsia="Times New Roman" w:hAnsi="Calibri" w:cs="Calibri"/>
          <w:color w:val="000000"/>
        </w:rPr>
      </w:pPr>
      <w:r>
        <w:t xml:space="preserve">                                                                                                                                              </w:t>
      </w:r>
      <w:r w:rsidRPr="00113AF6">
        <w:rPr>
          <w:rFonts w:ascii="Calibri" w:eastAsia="Times New Roman" w:hAnsi="Calibri" w:cs="Calibri"/>
          <w:color w:val="000000"/>
        </w:rPr>
        <w:t>IČ: 02029731</w:t>
      </w:r>
    </w:p>
    <w:p w:rsidR="00113AF6" w:rsidRPr="00113AF6" w:rsidRDefault="00113AF6" w:rsidP="00113AF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                                               </w:t>
      </w:r>
      <w:r w:rsidRPr="00113AF6">
        <w:rPr>
          <w:rFonts w:ascii="Calibri" w:eastAsia="Times New Roman" w:hAnsi="Calibri" w:cs="Calibri"/>
          <w:color w:val="000000"/>
        </w:rPr>
        <w:t>DIČ: CZ02029731</w:t>
      </w:r>
    </w:p>
    <w:p w:rsidR="00113AF6" w:rsidRPr="00113AF6" w:rsidRDefault="00113AF6" w:rsidP="00113AF6">
      <w:pPr>
        <w:rPr>
          <w:rFonts w:ascii="Calibri" w:eastAsia="Times New Roman" w:hAnsi="Calibri" w:cs="Calibri"/>
          <w:color w:val="000000"/>
        </w:rPr>
      </w:pPr>
    </w:p>
    <w:p w:rsidR="00113AF6" w:rsidRDefault="00113AF6" w:rsidP="00B66589"/>
    <w:p w:rsidR="00B66589" w:rsidRPr="00113AF6" w:rsidRDefault="0000454A" w:rsidP="00B66589">
      <w:r>
        <w:t xml:space="preserve">               </w:t>
      </w:r>
      <w:r w:rsidR="00B66589" w:rsidRPr="00B665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6589" w:rsidRPr="00B66589">
        <w:rPr>
          <w:b/>
        </w:rPr>
        <w:t>Věc: Objednávka</w:t>
      </w:r>
    </w:p>
    <w:p w:rsidR="00B66589" w:rsidRDefault="00B66589" w:rsidP="00B66589">
      <w:pPr>
        <w:spacing w:line="240" w:lineRule="auto"/>
      </w:pPr>
      <w:r w:rsidRPr="00B66589">
        <w:t>Dobrý den,</w:t>
      </w:r>
    </w:p>
    <w:p w:rsidR="007D7FA9" w:rsidRPr="00B66589" w:rsidRDefault="007D7FA9" w:rsidP="007D7FA9">
      <w:pPr>
        <w:spacing w:after="0" w:line="240" w:lineRule="auto"/>
      </w:pPr>
      <w:r w:rsidRPr="00B66589">
        <w:t>na základ</w:t>
      </w:r>
      <w:r>
        <w:t xml:space="preserve">ě Vaší nabídky </w:t>
      </w:r>
      <w:r w:rsidRPr="00B66589">
        <w:t xml:space="preserve"> u Vás objednáváme:</w:t>
      </w:r>
    </w:p>
    <w:p w:rsidR="007D7FA9" w:rsidRDefault="007D7FA9" w:rsidP="00B66589">
      <w:pPr>
        <w:spacing w:line="240" w:lineRule="auto"/>
      </w:pPr>
    </w:p>
    <w:p w:rsidR="007D7FA9" w:rsidRDefault="007D7FA9" w:rsidP="007D7FA9">
      <w:pPr>
        <w:pStyle w:val="Odstavecseseznamem"/>
        <w:numPr>
          <w:ilvl w:val="0"/>
          <w:numId w:val="1"/>
        </w:numPr>
        <w:spacing w:line="240" w:lineRule="auto"/>
      </w:pPr>
      <w:r>
        <w:t>Barevn</w:t>
      </w:r>
      <w:r w:rsidR="00705849">
        <w:t>ý digitální ultrazvuk U50     180 048</w:t>
      </w:r>
      <w:r>
        <w:t>,00,-Kč s DPH</w:t>
      </w:r>
    </w:p>
    <w:p w:rsidR="007D7FA9" w:rsidRDefault="007D7FA9" w:rsidP="007D7FA9">
      <w:pPr>
        <w:pStyle w:val="Odstavecseseznamem"/>
        <w:numPr>
          <w:ilvl w:val="0"/>
          <w:numId w:val="1"/>
        </w:numPr>
        <w:spacing w:line="240" w:lineRule="auto"/>
      </w:pPr>
      <w:r>
        <w:t xml:space="preserve">Convexní sonda C352UB                 109 475,96,-Kč s DPH </w:t>
      </w:r>
    </w:p>
    <w:p w:rsidR="007D7FA9" w:rsidRDefault="007D7FA9" w:rsidP="007D7FA9">
      <w:pPr>
        <w:pStyle w:val="Odstavecseseznamem"/>
        <w:numPr>
          <w:ilvl w:val="0"/>
          <w:numId w:val="1"/>
        </w:numPr>
        <w:spacing w:line="240" w:lineRule="auto"/>
      </w:pPr>
      <w:r>
        <w:t>Lineární sonda L742UB                    109 475,96,-Kč s DPH</w:t>
      </w:r>
    </w:p>
    <w:p w:rsidR="007D7FA9" w:rsidRDefault="007D7FA9" w:rsidP="007D7FA9">
      <w:pPr>
        <w:spacing w:line="240" w:lineRule="auto"/>
      </w:pPr>
    </w:p>
    <w:p w:rsidR="007D7FA9" w:rsidRPr="007D7FA9" w:rsidRDefault="007D7FA9" w:rsidP="007D7FA9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66589">
        <w:rPr>
          <w:b/>
        </w:rPr>
        <w:t>Celková cena včetně DPH je</w:t>
      </w:r>
      <w:r w:rsidRPr="007D7FA9">
        <w:rPr>
          <w:rFonts w:ascii="Calibri" w:hAnsi="Calibri" w:cs="Calibri"/>
          <w:b/>
          <w:bCs/>
          <w:color w:val="000000"/>
        </w:rPr>
        <w:t xml:space="preserve"> </w:t>
      </w:r>
      <w:r w:rsidRPr="007D7FA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398 999,92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,-Kč  s DPH</w:t>
      </w:r>
    </w:p>
    <w:p w:rsidR="007D7FA9" w:rsidRDefault="007D7FA9" w:rsidP="007D7FA9">
      <w:pPr>
        <w:spacing w:line="240" w:lineRule="auto"/>
      </w:pPr>
    </w:p>
    <w:tbl>
      <w:tblPr>
        <w:tblW w:w="28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6"/>
      </w:tblGrid>
      <w:tr w:rsidR="007D7FA9" w:rsidRPr="007D7FA9" w:rsidTr="007D7FA9">
        <w:trPr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FA9" w:rsidRPr="007D7FA9" w:rsidTr="007D7FA9">
        <w:trPr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FA9" w:rsidRPr="007D7FA9" w:rsidTr="007D7FA9">
        <w:trPr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FA9" w:rsidRPr="00B66589" w:rsidRDefault="007D7FA9" w:rsidP="00B66589">
      <w:pPr>
        <w:spacing w:line="240" w:lineRule="auto"/>
      </w:pPr>
    </w:p>
    <w:tbl>
      <w:tblPr>
        <w:tblW w:w="131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64"/>
        <w:gridCol w:w="964"/>
        <w:gridCol w:w="964"/>
        <w:gridCol w:w="964"/>
        <w:gridCol w:w="976"/>
        <w:gridCol w:w="976"/>
        <w:gridCol w:w="976"/>
        <w:gridCol w:w="1516"/>
        <w:gridCol w:w="976"/>
        <w:gridCol w:w="1896"/>
      </w:tblGrid>
      <w:tr w:rsidR="007D7FA9" w:rsidRPr="007D7FA9" w:rsidTr="007D7FA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FA9">
              <w:rPr>
                <w:rFonts w:ascii="Calibri" w:eastAsia="Times New Roman" w:hAnsi="Calibri" w:cs="Calibri"/>
                <w:color w:val="000000"/>
              </w:rPr>
              <w:t>180 048,00</w:t>
            </w:r>
          </w:p>
        </w:tc>
      </w:tr>
      <w:tr w:rsidR="007D7FA9" w:rsidRPr="007D7FA9" w:rsidTr="007D7FA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FA9">
              <w:rPr>
                <w:rFonts w:ascii="Calibri" w:eastAsia="Times New Roman" w:hAnsi="Calibri" w:cs="Calibri"/>
                <w:color w:val="000000"/>
              </w:rPr>
              <w:t>109 475,96</w:t>
            </w:r>
          </w:p>
        </w:tc>
      </w:tr>
      <w:tr w:rsidR="007D7FA9" w:rsidRPr="007D7FA9" w:rsidTr="007D7FA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FA9">
              <w:rPr>
                <w:rFonts w:ascii="Calibri" w:eastAsia="Times New Roman" w:hAnsi="Calibri" w:cs="Calibri"/>
                <w:color w:val="000000"/>
              </w:rPr>
              <w:t>109 475,96</w:t>
            </w:r>
          </w:p>
        </w:tc>
      </w:tr>
      <w:tr w:rsidR="007D7FA9" w:rsidRPr="007D7FA9" w:rsidTr="007D7FA9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D7F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398 999,92</w:t>
            </w:r>
          </w:p>
        </w:tc>
      </w:tr>
    </w:tbl>
    <w:p w:rsidR="00B66589" w:rsidRPr="00B66589" w:rsidRDefault="00B66589" w:rsidP="00B66589">
      <w:pPr>
        <w:spacing w:line="240" w:lineRule="auto"/>
      </w:pPr>
      <w:r w:rsidRPr="00B66589">
        <w:t xml:space="preserve">                                 Děkujeme.</w:t>
      </w:r>
    </w:p>
    <w:p w:rsidR="00B66589" w:rsidRPr="00B66589" w:rsidRDefault="00B66589" w:rsidP="00B66589">
      <w:pPr>
        <w:spacing w:line="240" w:lineRule="auto"/>
      </w:pPr>
    </w:p>
    <w:p w:rsidR="00B66589" w:rsidRPr="00B66589" w:rsidRDefault="00B66589" w:rsidP="00B66589">
      <w:pPr>
        <w:spacing w:line="240" w:lineRule="auto"/>
      </w:pPr>
    </w:p>
    <w:p w:rsidR="00B66589" w:rsidRPr="00B66589" w:rsidRDefault="007D7FA9" w:rsidP="00B66589">
      <w:pPr>
        <w:spacing w:line="240" w:lineRule="auto"/>
      </w:pPr>
      <w:r>
        <w:t>V Praze dne 18</w:t>
      </w:r>
      <w:r w:rsidR="00B66589" w:rsidRPr="00B66589">
        <w:t xml:space="preserve">. 11. 2016                            </w:t>
      </w:r>
      <w:r w:rsidR="00B66589">
        <w:t xml:space="preserve">                                     </w:t>
      </w:r>
      <w:r w:rsidR="00B66589" w:rsidRPr="00B66589">
        <w:t xml:space="preserve"> Mgr. Zuzana Steinbauerová</w:t>
      </w:r>
    </w:p>
    <w:p w:rsidR="00B66589" w:rsidRPr="00B66589" w:rsidRDefault="00B66589" w:rsidP="00B66589">
      <w:pPr>
        <w:spacing w:line="240" w:lineRule="auto"/>
      </w:pPr>
      <w:r w:rsidRPr="00B66589">
        <w:t xml:space="preserve">                                                                                 </w:t>
      </w:r>
      <w:r>
        <w:t xml:space="preserve">                                          </w:t>
      </w:r>
      <w:r w:rsidRPr="00B66589">
        <w:t>ředitelka</w:t>
      </w:r>
    </w:p>
    <w:p w:rsidR="00381255" w:rsidRDefault="00381255"/>
    <w:sectPr w:rsidR="00381255" w:rsidSect="0088742E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EB" w:rsidRDefault="00B742EB" w:rsidP="0088742E">
      <w:pPr>
        <w:spacing w:after="0" w:line="240" w:lineRule="auto"/>
      </w:pPr>
      <w:r>
        <w:separator/>
      </w:r>
    </w:p>
  </w:endnote>
  <w:endnote w:type="continuationSeparator" w:id="0">
    <w:p w:rsidR="00B742EB" w:rsidRDefault="00B742EB" w:rsidP="0088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F6" w:rsidRPr="00D00A6F" w:rsidRDefault="008C0338" w:rsidP="0088742E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-45085</wp:posOffset>
              </wp:positionV>
              <wp:extent cx="5400040" cy="0"/>
              <wp:effectExtent l="10795" t="12065" r="889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113AF6" w:rsidRPr="00D00A6F">
      <w:rPr>
        <w:sz w:val="20"/>
        <w:szCs w:val="18"/>
      </w:rPr>
      <w:t>Mirovická 19/1027, 182 00  Praha 8</w:t>
    </w:r>
    <w:r w:rsidR="00113AF6">
      <w:rPr>
        <w:sz w:val="20"/>
        <w:szCs w:val="18"/>
      </w:rPr>
      <w:t xml:space="preserve">  |   </w:t>
    </w:r>
    <w:hyperlink r:id="rId1" w:history="1">
      <w:r w:rsidR="00113AF6" w:rsidRPr="004309C4">
        <w:rPr>
          <w:rStyle w:val="Hypertextovodkaz"/>
          <w:noProof/>
          <w:sz w:val="20"/>
          <w:szCs w:val="18"/>
        </w:rPr>
        <w:t>www.ddkobylisy.cz</w:t>
      </w:r>
    </w:hyperlink>
    <w:r w:rsidR="00113AF6">
      <w:rPr>
        <w:noProof/>
        <w:sz w:val="20"/>
        <w:szCs w:val="18"/>
      </w:rPr>
      <w:t xml:space="preserve">   |  </w:t>
    </w:r>
    <w:r w:rsidR="00113AF6">
      <w:rPr>
        <w:sz w:val="20"/>
        <w:szCs w:val="18"/>
      </w:rPr>
      <w:t xml:space="preserve">IČ:70872996   </w:t>
    </w:r>
  </w:p>
  <w:p w:rsidR="00113AF6" w:rsidRPr="0088742E" w:rsidRDefault="00113AF6" w:rsidP="0088742E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č.ú.2001310018/6000, PPF banka Praha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EB" w:rsidRDefault="00B742EB" w:rsidP="0088742E">
      <w:pPr>
        <w:spacing w:after="0" w:line="240" w:lineRule="auto"/>
      </w:pPr>
      <w:r>
        <w:separator/>
      </w:r>
    </w:p>
  </w:footnote>
  <w:footnote w:type="continuationSeparator" w:id="0">
    <w:p w:rsidR="00B742EB" w:rsidRDefault="00B742EB" w:rsidP="0088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F6" w:rsidRDefault="00113AF6" w:rsidP="002A0270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FC2"/>
    <w:multiLevelType w:val="hybridMultilevel"/>
    <w:tmpl w:val="2E96A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2E"/>
    <w:rsid w:val="0000454A"/>
    <w:rsid w:val="00090C0D"/>
    <w:rsid w:val="00103881"/>
    <w:rsid w:val="00107EDD"/>
    <w:rsid w:val="00113AF6"/>
    <w:rsid w:val="00214517"/>
    <w:rsid w:val="002A0270"/>
    <w:rsid w:val="00346F99"/>
    <w:rsid w:val="00365007"/>
    <w:rsid w:val="00381255"/>
    <w:rsid w:val="003E4843"/>
    <w:rsid w:val="00705849"/>
    <w:rsid w:val="007D7FA9"/>
    <w:rsid w:val="0088742E"/>
    <w:rsid w:val="008B49D3"/>
    <w:rsid w:val="008C0338"/>
    <w:rsid w:val="008D7D10"/>
    <w:rsid w:val="00B66589"/>
    <w:rsid w:val="00B742EB"/>
    <w:rsid w:val="00CE386C"/>
    <w:rsid w:val="00D11D14"/>
    <w:rsid w:val="00F30143"/>
    <w:rsid w:val="00F3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742E"/>
  </w:style>
  <w:style w:type="paragraph" w:styleId="Zpat">
    <w:name w:val="footer"/>
    <w:basedOn w:val="Normln"/>
    <w:link w:val="ZpatChar"/>
    <w:uiPriority w:val="99"/>
    <w:semiHidden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742E"/>
  </w:style>
  <w:style w:type="character" w:styleId="Hypertextovodkaz">
    <w:name w:val="Hyperlink"/>
    <w:rsid w:val="008874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7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742E"/>
  </w:style>
  <w:style w:type="paragraph" w:styleId="Zpat">
    <w:name w:val="footer"/>
    <w:basedOn w:val="Normln"/>
    <w:link w:val="ZpatChar"/>
    <w:uiPriority w:val="99"/>
    <w:semiHidden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742E"/>
  </w:style>
  <w:style w:type="character" w:styleId="Hypertextovodkaz">
    <w:name w:val="Hyperlink"/>
    <w:rsid w:val="008874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DED94-6AEB-48DD-9E3C-AD6085B7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Jana Valinčičová</cp:lastModifiedBy>
  <cp:revision>2</cp:revision>
  <cp:lastPrinted>2016-11-24T15:42:00Z</cp:lastPrinted>
  <dcterms:created xsi:type="dcterms:W3CDTF">2016-11-24T15:44:00Z</dcterms:created>
  <dcterms:modified xsi:type="dcterms:W3CDTF">2016-11-24T15:44:00Z</dcterms:modified>
</cp:coreProperties>
</file>