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D1BF19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>příspěvková organizace</w:t>
      </w:r>
    </w:p>
    <w:p w:rsidR="009C60AE" w:rsidRPr="00BB2837" w:rsidRDefault="009C60AE" w:rsidP="00BB2837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 xml:space="preserve">Habrová 302, 739 61 Třinec-Dolní </w:t>
      </w:r>
      <w:proofErr w:type="spellStart"/>
      <w:r w:rsidRPr="00BB2837">
        <w:rPr>
          <w:rFonts w:asciiTheme="minorHAnsi" w:hAnsiTheme="minorHAnsi"/>
          <w:sz w:val="24"/>
          <w:szCs w:val="24"/>
        </w:rPr>
        <w:t>Líštná</w:t>
      </w:r>
      <w:proofErr w:type="spellEnd"/>
    </w:p>
    <w:p w:rsidR="009C60AE" w:rsidRPr="00A00162" w:rsidRDefault="00CB716D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9F180E" w:rsidRPr="009F180E">
        <w:rPr>
          <w:b/>
          <w:sz w:val="26"/>
          <w:szCs w:val="26"/>
        </w:rPr>
        <w:t>201</w:t>
      </w:r>
      <w:r w:rsidR="00394A99">
        <w:rPr>
          <w:b/>
          <w:sz w:val="26"/>
          <w:szCs w:val="26"/>
        </w:rPr>
        <w:t>8</w:t>
      </w:r>
      <w:r w:rsidR="009F180E" w:rsidRPr="009F180E">
        <w:rPr>
          <w:b/>
          <w:sz w:val="26"/>
          <w:szCs w:val="26"/>
        </w:rPr>
        <w:t>/01/</w:t>
      </w:r>
      <w:r w:rsidR="00AA5660">
        <w:rPr>
          <w:b/>
          <w:sz w:val="26"/>
          <w:szCs w:val="26"/>
        </w:rPr>
        <w:t>029</w:t>
      </w:r>
    </w:p>
    <w:p w:rsidR="00BB2837" w:rsidRDefault="009C60AE" w:rsidP="002B27D1">
      <w:pPr>
        <w:spacing w:after="240"/>
        <w:jc w:val="center"/>
        <w:rPr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AA5660">
        <w:rPr>
          <w:sz w:val="26"/>
          <w:szCs w:val="26"/>
        </w:rPr>
        <w:t>plastových kelímků a víček</w:t>
      </w:r>
    </w:p>
    <w:p w:rsidR="002B27D1" w:rsidRPr="002B27D1" w:rsidRDefault="002B27D1" w:rsidP="002B27D1">
      <w:pPr>
        <w:spacing w:after="240"/>
        <w:jc w:val="center"/>
        <w:rPr>
          <w:sz w:val="26"/>
          <w:szCs w:val="26"/>
        </w:rPr>
      </w:pP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proofErr w:type="spellStart"/>
      <w:r w:rsidR="0018319D">
        <w:t>xxx</w:t>
      </w:r>
      <w:proofErr w:type="spellEnd"/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CB716D">
        <w:t>, MBA</w:t>
      </w:r>
    </w:p>
    <w:p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C60AE" w:rsidRDefault="00CB716D" w:rsidP="00C16862">
      <w:pPr>
        <w:pStyle w:val="Bezmezer"/>
        <w:tabs>
          <w:tab w:val="left" w:pos="3600"/>
        </w:tabs>
        <w:jc w:val="both"/>
        <w:rPr>
          <w:b/>
        </w:rPr>
      </w:pPr>
      <w:r>
        <w:rPr>
          <w:b/>
        </w:rPr>
        <w:t>BALMETO CZ, s. r. o.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bookmarkStart w:id="0" w:name="_GoBack"/>
      <w:bookmarkEnd w:id="0"/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</w:p>
    <w:p w:rsidR="009C60AE" w:rsidRPr="002F7A27" w:rsidRDefault="009C60AE" w:rsidP="00C16862">
      <w:pPr>
        <w:pStyle w:val="Zkladntext"/>
        <w:tabs>
          <w:tab w:val="left" w:pos="0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2977" w:hanging="3402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ab/>
      </w:r>
      <w:r w:rsidRPr="002F7A27">
        <w:rPr>
          <w:rFonts w:ascii="Calibri" w:hAnsi="Calibri" w:cs="Arial"/>
          <w:color w:val="auto"/>
          <w:sz w:val="22"/>
          <w:szCs w:val="22"/>
        </w:rPr>
        <w:t>Živnostenský list:</w:t>
      </w:r>
      <w:r w:rsidRPr="002F7A27"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 xml:space="preserve">     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proofErr w:type="spellStart"/>
      <w:r w:rsidR="00CB716D">
        <w:t>Popinecká</w:t>
      </w:r>
      <w:proofErr w:type="spellEnd"/>
      <w:r w:rsidR="00CB716D">
        <w:t xml:space="preserve"> 458/32, 739 32 Vratimov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CB716D">
        <w:t>28564642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CB716D">
        <w:t>CZ28564642</w:t>
      </w:r>
      <w:r w:rsidRPr="006F22E4">
        <w:br/>
        <w:t xml:space="preserve">bankovní spojení: </w:t>
      </w:r>
      <w:r>
        <w:tab/>
      </w:r>
      <w:proofErr w:type="spellStart"/>
      <w:r w:rsidR="0018319D">
        <w:t>xxx</w:t>
      </w:r>
      <w:proofErr w:type="spellEnd"/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proofErr w:type="spellStart"/>
      <w:r w:rsidR="0018319D">
        <w:t>xxx</w:t>
      </w:r>
      <w:proofErr w:type="spellEnd"/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proofErr w:type="spellStart"/>
      <w:r w:rsidR="0018319D">
        <w:t>xxx</w:t>
      </w:r>
      <w:proofErr w:type="spellEnd"/>
    </w:p>
    <w:p w:rsidR="00CB716D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CB716D">
        <w:t>info@balmeto.cz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:rsidR="002B27D1" w:rsidRPr="006F22E4" w:rsidRDefault="002B27D1" w:rsidP="00C16862">
      <w:pPr>
        <w:pStyle w:val="Bezmezer"/>
        <w:tabs>
          <w:tab w:val="left" w:pos="3600"/>
        </w:tabs>
      </w:pPr>
    </w:p>
    <w:p w:rsidR="002B27D1" w:rsidRDefault="002B27D1" w:rsidP="002B27D1">
      <w:pPr>
        <w:rPr>
          <w:color w:val="FF0000"/>
        </w:rPr>
      </w:pPr>
      <w:r>
        <w:rPr>
          <w:i/>
        </w:rPr>
        <w:t xml:space="preserve">uzavřely níže uvedeného dne, měsíce a roku dle zákona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FD281F" w:rsidRDefault="00FD281F" w:rsidP="00A42E82">
      <w:pPr>
        <w:spacing w:before="120" w:after="120" w:line="240" w:lineRule="auto"/>
        <w:jc w:val="center"/>
        <w:rPr>
          <w:i/>
        </w:rPr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AA5660">
        <w:t>plastové kelímky a víčka</w:t>
      </w:r>
      <w:r w:rsidR="008E3F47">
        <w:t xml:space="preserve"> </w:t>
      </w:r>
      <w:r w:rsidRPr="00A00162">
        <w:t>specifikovan</w:t>
      </w:r>
      <w:r w:rsidR="00731303">
        <w:t>é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731303">
        <w:t>6</w:t>
      </w:r>
      <w:r w:rsidR="00AA5660">
        <w:t xml:space="preserve"> x ročně po dobu 3</w:t>
      </w:r>
      <w:r w:rsidRPr="008E3F47">
        <w:t xml:space="preserve">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394A99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Pr="00394A99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b/>
        </w:rPr>
      </w:pPr>
      <w:r w:rsidRPr="00A00162">
        <w:t xml:space="preserve">Smlouva </w:t>
      </w:r>
      <w:r>
        <w:t xml:space="preserve">se uzavírá na období od </w:t>
      </w:r>
      <w:proofErr w:type="gramStart"/>
      <w:r w:rsidRPr="00394A99">
        <w:rPr>
          <w:b/>
        </w:rPr>
        <w:t>01.</w:t>
      </w:r>
      <w:r w:rsidR="001522E1" w:rsidRPr="00394A99">
        <w:rPr>
          <w:b/>
        </w:rPr>
        <w:t>0</w:t>
      </w:r>
      <w:r w:rsidR="00394A99" w:rsidRPr="00394A99">
        <w:rPr>
          <w:b/>
        </w:rPr>
        <w:t>1.2019</w:t>
      </w:r>
      <w:proofErr w:type="gramEnd"/>
      <w:r w:rsidR="00AA5660">
        <w:rPr>
          <w:b/>
        </w:rPr>
        <w:t xml:space="preserve"> do 31.12.2021</w:t>
      </w:r>
      <w:r w:rsidRPr="00394A99">
        <w:rPr>
          <w:b/>
        </w:rP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</w:t>
      </w:r>
      <w:r w:rsidR="004F7BE6" w:rsidRPr="00731303">
        <w:t>délce trvání 2 let</w:t>
      </w:r>
      <w:r w:rsidRPr="00731303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B35181" w:rsidRDefault="009C60AE" w:rsidP="00394A99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394A99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394A99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AA5660" w:rsidRDefault="00AA5660" w:rsidP="00394A99">
      <w:pPr>
        <w:tabs>
          <w:tab w:val="left" w:pos="720"/>
        </w:tabs>
        <w:spacing w:after="120" w:line="240" w:lineRule="auto"/>
        <w:jc w:val="both"/>
      </w:pPr>
    </w:p>
    <w:p w:rsidR="00AA5660" w:rsidRDefault="00AA5660" w:rsidP="00394A99">
      <w:pPr>
        <w:tabs>
          <w:tab w:val="left" w:pos="720"/>
        </w:tabs>
        <w:spacing w:after="120" w:line="240" w:lineRule="auto"/>
        <w:jc w:val="both"/>
      </w:pPr>
    </w:p>
    <w:p w:rsidR="00394A99" w:rsidRPr="004F7BE6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E9283B" w:rsidRDefault="00E9283B" w:rsidP="00E9283B">
      <w:pPr>
        <w:spacing w:after="0" w:line="240" w:lineRule="auto"/>
        <w:jc w:val="both"/>
      </w:pPr>
      <w:r>
        <w:t xml:space="preserve">V Třinci dne </w:t>
      </w:r>
      <w:proofErr w:type="gramStart"/>
      <w:r w:rsidR="00CB716D">
        <w:t>04.10.2018</w:t>
      </w:r>
      <w:proofErr w:type="gramEnd"/>
      <w:r>
        <w:tab/>
      </w:r>
      <w:r>
        <w:tab/>
      </w:r>
      <w:r>
        <w:tab/>
      </w:r>
      <w:r>
        <w:tab/>
      </w:r>
      <w:r w:rsidR="00444D77">
        <w:tab/>
      </w:r>
      <w:r>
        <w:t>V ……………………………………. dne …………………….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Pr="00CB716D" w:rsidRDefault="00E9283B" w:rsidP="00E9283B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 </w:t>
      </w:r>
      <w:r w:rsidR="002D7FCA">
        <w:rPr>
          <w:sz w:val="21"/>
          <w:szCs w:val="21"/>
        </w:rPr>
        <w:t>kupujícího:………………………………………</w:t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3B1F2D">
        <w:rPr>
          <w:sz w:val="21"/>
          <w:szCs w:val="21"/>
        </w:rPr>
        <w:t>………</w:t>
      </w:r>
      <w:proofErr w:type="gramStart"/>
      <w:r w:rsidR="003B1F2D">
        <w:rPr>
          <w:sz w:val="21"/>
          <w:szCs w:val="21"/>
        </w:rPr>
        <w:t>…..</w:t>
      </w:r>
      <w:r>
        <w:rPr>
          <w:sz w:val="21"/>
          <w:szCs w:val="21"/>
        </w:rPr>
        <w:t>…</w:t>
      </w:r>
      <w:proofErr w:type="gramEnd"/>
      <w:r>
        <w:rPr>
          <w:sz w:val="21"/>
          <w:szCs w:val="21"/>
        </w:rPr>
        <w:t>………………………………</w:t>
      </w:r>
    </w:p>
    <w:p w:rsidR="009C60AE" w:rsidRPr="00A00162" w:rsidRDefault="00CB716D" w:rsidP="001D0E18">
      <w:pPr>
        <w:jc w:val="both"/>
      </w:pPr>
      <w:r>
        <w:t xml:space="preserve">Mgr. Pavel </w:t>
      </w:r>
      <w:proofErr w:type="spellStart"/>
      <w:r>
        <w:t>Pezda</w:t>
      </w:r>
      <w:proofErr w:type="spellEnd"/>
      <w:r>
        <w:t>, MBA, ředitel</w:t>
      </w:r>
    </w:p>
    <w:sectPr w:rsidR="009C60AE" w:rsidRPr="00A00162" w:rsidSect="00A42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F9" w:rsidRDefault="009304F9" w:rsidP="000C1E03">
      <w:pPr>
        <w:spacing w:after="0" w:line="240" w:lineRule="auto"/>
      </w:pPr>
      <w:r>
        <w:separator/>
      </w:r>
    </w:p>
  </w:endnote>
  <w:end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18319D">
      <w:rPr>
        <w:noProof/>
      </w:rPr>
      <w:t>2</w:t>
    </w:r>
    <w:r>
      <w:rPr>
        <w:noProof/>
      </w:rPr>
      <w:fldChar w:fldCharType="end"/>
    </w:r>
    <w:r w:rsidR="00394A99">
      <w:t>/4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F9" w:rsidRDefault="009304F9" w:rsidP="000C1E03">
      <w:pPr>
        <w:spacing w:after="0" w:line="240" w:lineRule="auto"/>
      </w:pPr>
      <w:r>
        <w:separator/>
      </w:r>
    </w:p>
  </w:footnote>
  <w:foot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1B531D" w:rsidRDefault="009C60AE" w:rsidP="00E41F8A">
    <w:pPr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EFC032B2"/>
    <w:lvl w:ilvl="0" w:tplc="2AD0D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D2DA3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8319D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B27D1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913AF"/>
    <w:rsid w:val="00394298"/>
    <w:rsid w:val="00394A99"/>
    <w:rsid w:val="003B1F2D"/>
    <w:rsid w:val="003D3523"/>
    <w:rsid w:val="003D3840"/>
    <w:rsid w:val="003E312B"/>
    <w:rsid w:val="003F2272"/>
    <w:rsid w:val="00415063"/>
    <w:rsid w:val="004264A1"/>
    <w:rsid w:val="004357CD"/>
    <w:rsid w:val="00444D77"/>
    <w:rsid w:val="004D1411"/>
    <w:rsid w:val="004E4501"/>
    <w:rsid w:val="004F7BE6"/>
    <w:rsid w:val="00525282"/>
    <w:rsid w:val="00525C5E"/>
    <w:rsid w:val="00535BDA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B1E"/>
    <w:rsid w:val="006A40D8"/>
    <w:rsid w:val="006A5311"/>
    <w:rsid w:val="006D0130"/>
    <w:rsid w:val="006F22E4"/>
    <w:rsid w:val="00714274"/>
    <w:rsid w:val="00714AA6"/>
    <w:rsid w:val="00731303"/>
    <w:rsid w:val="00737357"/>
    <w:rsid w:val="007D465F"/>
    <w:rsid w:val="007E3D13"/>
    <w:rsid w:val="008039AF"/>
    <w:rsid w:val="00825CA1"/>
    <w:rsid w:val="008413A2"/>
    <w:rsid w:val="008419E3"/>
    <w:rsid w:val="00851967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5660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B2837"/>
    <w:rsid w:val="00BC0223"/>
    <w:rsid w:val="00BD5DAF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B716D"/>
    <w:rsid w:val="00CF145B"/>
    <w:rsid w:val="00D23A0E"/>
    <w:rsid w:val="00D259AF"/>
    <w:rsid w:val="00D2699B"/>
    <w:rsid w:val="00D3382F"/>
    <w:rsid w:val="00D41505"/>
    <w:rsid w:val="00D436FF"/>
    <w:rsid w:val="00D57AE4"/>
    <w:rsid w:val="00D77611"/>
    <w:rsid w:val="00D83903"/>
    <w:rsid w:val="00DA51B5"/>
    <w:rsid w:val="00DB37CA"/>
    <w:rsid w:val="00DE26B6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C5A8C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3</cp:revision>
  <cp:lastPrinted>2016-11-10T08:47:00Z</cp:lastPrinted>
  <dcterms:created xsi:type="dcterms:W3CDTF">2018-10-17T10:01:00Z</dcterms:created>
  <dcterms:modified xsi:type="dcterms:W3CDTF">2018-10-17T10:01:00Z</dcterms:modified>
</cp:coreProperties>
</file>