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1C" w:rsidRDefault="0077601C">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bookmarkStart w:id="0" w:name="_GoBack"/>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301508">
        <w:rPr>
          <w:rFonts w:asciiTheme="minorHAnsi" w:hAnsiTheme="minorHAnsi"/>
          <w:b/>
          <w:sz w:val="32"/>
          <w:szCs w:val="32"/>
        </w:rPr>
        <w:t>8</w:t>
      </w:r>
      <w:r w:rsidR="00673348">
        <w:rPr>
          <w:rFonts w:asciiTheme="minorHAnsi" w:hAnsiTheme="minorHAnsi"/>
          <w:b/>
          <w:sz w:val="32"/>
          <w:szCs w:val="32"/>
        </w:rPr>
        <w:t>5</w:t>
      </w:r>
      <w:r w:rsidR="00985112">
        <w:rPr>
          <w:rFonts w:asciiTheme="minorHAnsi" w:hAnsiTheme="minorHAnsi"/>
          <w:b/>
          <w:sz w:val="32"/>
          <w:szCs w:val="32"/>
        </w:rPr>
        <w:t>6</w:t>
      </w:r>
      <w:r w:rsidR="00A77F4C">
        <w:rPr>
          <w:rFonts w:asciiTheme="minorHAnsi" w:hAnsiTheme="minorHAnsi"/>
          <w:b/>
          <w:sz w:val="32"/>
          <w:szCs w:val="32"/>
        </w:rPr>
        <w:t>15</w:t>
      </w:r>
      <w:r w:rsidR="00673348">
        <w:rPr>
          <w:rFonts w:asciiTheme="minorHAnsi" w:hAnsiTheme="minorHAnsi"/>
          <w:b/>
          <w:sz w:val="32"/>
          <w:szCs w:val="32"/>
        </w:rPr>
        <w:t>2</w:t>
      </w:r>
      <w:r w:rsidR="00985112">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bookmarkEnd w:id="0"/>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 "Fond")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1B3BD5" w:rsidP="00845099">
      <w:pPr>
        <w:pStyle w:val="Zkladntext"/>
        <w:rPr>
          <w:rFonts w:asciiTheme="minorHAnsi" w:hAnsiTheme="minorHAnsi"/>
          <w:b/>
          <w:sz w:val="22"/>
          <w:szCs w:val="22"/>
        </w:rPr>
      </w:pPr>
      <w:r>
        <w:rPr>
          <w:rFonts w:asciiTheme="minorHAnsi" w:hAnsiTheme="minorHAnsi"/>
          <w:b/>
          <w:sz w:val="22"/>
          <w:szCs w:val="22"/>
        </w:rPr>
        <w:t xml:space="preserve">EAF Protect </w:t>
      </w:r>
      <w:r w:rsidR="00673348">
        <w:rPr>
          <w:rFonts w:asciiTheme="minorHAnsi" w:hAnsiTheme="minorHAnsi"/>
          <w:b/>
          <w:sz w:val="22"/>
          <w:szCs w:val="22"/>
        </w:rPr>
        <w:t xml:space="preserve"> s.r.o.</w:t>
      </w:r>
    </w:p>
    <w:p w:rsidR="00EF50B0" w:rsidRDefault="00EF50B0" w:rsidP="00E24A52">
      <w:pPr>
        <w:pStyle w:val="Zkladntext"/>
        <w:rPr>
          <w:rFonts w:asciiTheme="minorHAnsi" w:hAnsiTheme="minorHAnsi"/>
          <w:sz w:val="22"/>
          <w:szCs w:val="22"/>
        </w:rPr>
      </w:pPr>
      <w:r>
        <w:rPr>
          <w:rFonts w:asciiTheme="minorHAnsi" w:hAnsiTheme="minorHAnsi"/>
          <w:sz w:val="22"/>
          <w:szCs w:val="22"/>
        </w:rPr>
        <w:t>obchodní společnost zapsaná v obchodním rejstříku vedeném Krajským soudem v </w:t>
      </w:r>
      <w:r w:rsidR="001B3BD5">
        <w:rPr>
          <w:rFonts w:asciiTheme="minorHAnsi" w:hAnsiTheme="minorHAnsi"/>
          <w:sz w:val="22"/>
          <w:szCs w:val="22"/>
        </w:rPr>
        <w:t>Plzni</w:t>
      </w:r>
      <w:r>
        <w:rPr>
          <w:rFonts w:asciiTheme="minorHAnsi" w:hAnsiTheme="minorHAnsi"/>
          <w:sz w:val="22"/>
          <w:szCs w:val="22"/>
        </w:rPr>
        <w:t xml:space="preserve">, </w:t>
      </w:r>
      <w:r>
        <w:rPr>
          <w:rFonts w:asciiTheme="minorHAnsi" w:hAnsiTheme="minorHAnsi"/>
          <w:sz w:val="22"/>
          <w:szCs w:val="22"/>
        </w:rPr>
        <w:br/>
        <w:t>oddíl C, vložka 32</w:t>
      </w:r>
      <w:r w:rsidR="001B3BD5">
        <w:rPr>
          <w:rFonts w:asciiTheme="minorHAnsi" w:hAnsiTheme="minorHAnsi"/>
          <w:sz w:val="22"/>
          <w:szCs w:val="22"/>
        </w:rPr>
        <w:t>170</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1B3BD5">
        <w:rPr>
          <w:rFonts w:asciiTheme="minorHAnsi" w:hAnsiTheme="minorHAnsi"/>
          <w:sz w:val="22"/>
          <w:szCs w:val="22"/>
        </w:rPr>
        <w:t>Karlovarská 131/50, Hradiště, 350 02 Cheb</w:t>
      </w:r>
    </w:p>
    <w:p w:rsidR="00EF50B0"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1B3BD5">
        <w:rPr>
          <w:rFonts w:asciiTheme="minorHAnsi" w:hAnsiTheme="minorHAnsi"/>
          <w:sz w:val="22"/>
          <w:szCs w:val="22"/>
        </w:rPr>
        <w:t>02142384</w:t>
      </w:r>
    </w:p>
    <w:p w:rsidR="00737957" w:rsidRPr="00EE15AE"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673348">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1B3BD5">
        <w:rPr>
          <w:rFonts w:asciiTheme="minorHAnsi" w:hAnsiTheme="minorHAnsi"/>
          <w:sz w:val="22"/>
          <w:szCs w:val="22"/>
        </w:rPr>
        <w:t xml:space="preserve">Jánem  B u j t á r e m </w:t>
      </w:r>
      <w:r w:rsidR="00EE15AE" w:rsidRPr="00EE15AE">
        <w:rPr>
          <w:rFonts w:asciiTheme="minorHAnsi" w:hAnsiTheme="minorHAnsi"/>
          <w:sz w:val="22"/>
          <w:szCs w:val="22"/>
        </w:rPr>
        <w:t>, jednatelem</w:t>
      </w:r>
    </w:p>
    <w:p w:rsidR="00264429" w:rsidRPr="00EE15AE" w:rsidRDefault="00A860F2" w:rsidP="00A860F2">
      <w:pPr>
        <w:pStyle w:val="Zkladntext"/>
        <w:rPr>
          <w:rFonts w:asciiTheme="minorHAnsi" w:hAnsiTheme="minorHAnsi"/>
          <w:i/>
          <w:sz w:val="22"/>
          <w:szCs w:val="22"/>
        </w:rPr>
      </w:pPr>
      <w:r w:rsidRPr="00EE15AE">
        <w:rPr>
          <w:rFonts w:asciiTheme="minorHAnsi" w:hAnsiTheme="minorHAnsi"/>
          <w:sz w:val="22"/>
          <w:szCs w:val="22"/>
        </w:rPr>
        <w:t>bankovní</w:t>
      </w:r>
      <w:r w:rsidR="00ED351A" w:rsidRPr="00EE15AE">
        <w:rPr>
          <w:rFonts w:asciiTheme="minorHAnsi" w:hAnsiTheme="minorHAnsi"/>
          <w:sz w:val="22"/>
          <w:szCs w:val="22"/>
        </w:rPr>
        <w:t xml:space="preserve"> spojení</w:t>
      </w:r>
      <w:r w:rsidR="002B1E9F" w:rsidRPr="00EE15AE">
        <w:rPr>
          <w:rFonts w:asciiTheme="minorHAnsi" w:hAnsiTheme="minorHAnsi"/>
          <w:sz w:val="22"/>
          <w:szCs w:val="22"/>
        </w:rPr>
        <w:t xml:space="preserve">:      </w:t>
      </w:r>
      <w:r w:rsidR="00ED351A" w:rsidRPr="00EE15AE">
        <w:rPr>
          <w:rFonts w:asciiTheme="minorHAnsi" w:hAnsiTheme="minorHAnsi"/>
          <w:sz w:val="22"/>
          <w:szCs w:val="22"/>
        </w:rPr>
        <w:t xml:space="preserve"> </w:t>
      </w:r>
      <w:r w:rsidR="00FD7A2F" w:rsidRPr="00EE15AE">
        <w:rPr>
          <w:rFonts w:asciiTheme="minorHAnsi" w:hAnsiTheme="minorHAnsi"/>
          <w:sz w:val="22"/>
          <w:szCs w:val="22"/>
        </w:rPr>
        <w:tab/>
      </w:r>
      <w:r w:rsidR="00FD7A2F" w:rsidRPr="00EE15AE">
        <w:rPr>
          <w:rFonts w:asciiTheme="minorHAnsi" w:hAnsiTheme="minorHAnsi"/>
          <w:sz w:val="22"/>
          <w:szCs w:val="22"/>
        </w:rPr>
        <w:tab/>
      </w:r>
      <w:r w:rsidR="00EE15AE" w:rsidRPr="00EE15AE">
        <w:rPr>
          <w:rFonts w:asciiTheme="minorHAnsi" w:hAnsiTheme="minorHAnsi"/>
          <w:sz w:val="22"/>
          <w:szCs w:val="22"/>
        </w:rPr>
        <w:t xml:space="preserve">Unicredit Bank </w:t>
      </w:r>
      <w:r w:rsidR="00EE15AE" w:rsidRPr="00EE15AE">
        <w:rPr>
          <w:rStyle w:val="tsubjname"/>
          <w:rFonts w:asciiTheme="minorHAnsi" w:hAnsiTheme="minorHAnsi"/>
          <w:sz w:val="22"/>
          <w:szCs w:val="22"/>
        </w:rPr>
        <w:t xml:space="preserve">Czech Republic and Slovakia, </w:t>
      </w:r>
      <w:r w:rsidR="00301508" w:rsidRPr="00EE15AE">
        <w:rPr>
          <w:rFonts w:asciiTheme="minorHAnsi" w:hAnsiTheme="minorHAnsi"/>
          <w:sz w:val="22"/>
          <w:szCs w:val="22"/>
        </w:rPr>
        <w:t>a.s.</w:t>
      </w:r>
      <w:r w:rsidR="00264429" w:rsidRPr="00EE15AE">
        <w:rPr>
          <w:rFonts w:asciiTheme="minorHAnsi" w:hAnsiTheme="minorHAnsi"/>
          <w:i/>
          <w:sz w:val="22"/>
          <w:szCs w:val="22"/>
        </w:rPr>
        <w:t xml:space="preserve"> </w:t>
      </w:r>
    </w:p>
    <w:p w:rsidR="00A860F2" w:rsidRPr="00EE15AE" w:rsidRDefault="0081789F" w:rsidP="00A860F2">
      <w:pPr>
        <w:pStyle w:val="Zkladntext"/>
        <w:rPr>
          <w:rFonts w:asciiTheme="minorHAnsi" w:hAnsiTheme="minorHAnsi"/>
          <w:sz w:val="22"/>
          <w:szCs w:val="22"/>
        </w:rPr>
      </w:pPr>
      <w:r w:rsidRPr="00EE15AE">
        <w:rPr>
          <w:rFonts w:asciiTheme="minorHAnsi" w:hAnsiTheme="minorHAnsi"/>
          <w:sz w:val="22"/>
          <w:szCs w:val="22"/>
        </w:rPr>
        <w:t>číslo účtu</w:t>
      </w:r>
      <w:r w:rsidR="002B1E9F" w:rsidRPr="00EE15AE">
        <w:rPr>
          <w:rFonts w:asciiTheme="minorHAnsi" w:hAnsiTheme="minorHAnsi"/>
          <w:sz w:val="22"/>
          <w:szCs w:val="22"/>
        </w:rPr>
        <w:t>:</w:t>
      </w:r>
      <w:r w:rsidR="00264429" w:rsidRPr="00EE15AE">
        <w:rPr>
          <w:rFonts w:asciiTheme="minorHAnsi" w:hAnsiTheme="minorHAnsi"/>
          <w:sz w:val="22"/>
          <w:szCs w:val="22"/>
        </w:rPr>
        <w:t xml:space="preserve"> </w:t>
      </w:r>
      <w:r w:rsidR="00A77F4C" w:rsidRPr="00EE15AE">
        <w:rPr>
          <w:rFonts w:asciiTheme="minorHAnsi" w:hAnsiTheme="minorHAnsi"/>
          <w:sz w:val="22"/>
          <w:szCs w:val="22"/>
        </w:rPr>
        <w:tab/>
      </w:r>
      <w:r w:rsidR="00A77F4C" w:rsidRPr="00EE15AE">
        <w:rPr>
          <w:rFonts w:asciiTheme="minorHAnsi" w:hAnsiTheme="minorHAnsi"/>
          <w:sz w:val="22"/>
          <w:szCs w:val="22"/>
        </w:rPr>
        <w:tab/>
      </w:r>
      <w:r w:rsidR="00A77F4C" w:rsidRPr="00EE15AE">
        <w:rPr>
          <w:rFonts w:asciiTheme="minorHAnsi" w:hAnsiTheme="minorHAnsi"/>
          <w:sz w:val="22"/>
          <w:szCs w:val="22"/>
        </w:rPr>
        <w:tab/>
      </w:r>
      <w:r w:rsidR="001B3BD5">
        <w:rPr>
          <w:rFonts w:asciiTheme="minorHAnsi" w:hAnsiTheme="minorHAnsi"/>
          <w:sz w:val="22"/>
          <w:szCs w:val="22"/>
        </w:rPr>
        <w:t>2110658865</w:t>
      </w:r>
      <w:r w:rsidR="00EB612A">
        <w:rPr>
          <w:rFonts w:asciiTheme="minorHAnsi" w:hAnsiTheme="minorHAnsi"/>
          <w:sz w:val="22"/>
          <w:szCs w:val="22"/>
        </w:rPr>
        <w:t>/27</w:t>
      </w:r>
      <w:r w:rsidR="00301508" w:rsidRPr="00EE15AE">
        <w:rPr>
          <w:rFonts w:asciiTheme="minorHAnsi" w:hAnsiTheme="minorHAnsi"/>
          <w:sz w:val="22"/>
          <w:szCs w:val="22"/>
        </w:rPr>
        <w:t>00</w:t>
      </w:r>
    </w:p>
    <w:p w:rsidR="00A860F2" w:rsidRPr="00EE15AE" w:rsidRDefault="00213D43" w:rsidP="00FD7A2F">
      <w:pPr>
        <w:pStyle w:val="Zkladntext"/>
        <w:rPr>
          <w:rFonts w:asciiTheme="minorHAnsi" w:hAnsiTheme="minorHAnsi"/>
          <w:sz w:val="22"/>
          <w:szCs w:val="22"/>
        </w:rPr>
      </w:pPr>
      <w:r w:rsidRPr="00EE15AE">
        <w:rPr>
          <w:rFonts w:asciiTheme="minorHAnsi" w:hAnsiTheme="minorHAnsi"/>
          <w:sz w:val="22"/>
          <w:szCs w:val="22"/>
        </w:rPr>
        <w:t>variabilní symbol</w:t>
      </w:r>
      <w:r w:rsidR="00A860F2" w:rsidRPr="00EE15AE">
        <w:rPr>
          <w:rFonts w:asciiTheme="minorHAnsi" w:hAnsiTheme="minorHAnsi"/>
          <w:sz w:val="22"/>
          <w:szCs w:val="22"/>
        </w:rPr>
        <w:t xml:space="preserve">: </w:t>
      </w:r>
      <w:r w:rsidR="00FD7A2F" w:rsidRPr="00EE15AE">
        <w:rPr>
          <w:rFonts w:asciiTheme="minorHAnsi" w:hAnsiTheme="minorHAnsi"/>
          <w:sz w:val="22"/>
          <w:szCs w:val="22"/>
        </w:rPr>
        <w:tab/>
      </w:r>
      <w:r w:rsidR="00FD7A2F" w:rsidRPr="00EE15AE">
        <w:rPr>
          <w:rFonts w:asciiTheme="minorHAnsi" w:hAnsiTheme="minorHAnsi"/>
          <w:sz w:val="22"/>
          <w:szCs w:val="22"/>
        </w:rPr>
        <w:tab/>
      </w:r>
      <w:r w:rsidR="00A860F2" w:rsidRPr="00EE15AE">
        <w:rPr>
          <w:rFonts w:asciiTheme="minorHAnsi" w:hAnsiTheme="minorHAnsi"/>
          <w:sz w:val="22"/>
          <w:szCs w:val="22"/>
        </w:rPr>
        <w:t xml:space="preserve">viz </w:t>
      </w:r>
      <w:r w:rsidR="00B16C03" w:rsidRPr="00EE15AE">
        <w:rPr>
          <w:rFonts w:asciiTheme="minorHAnsi" w:hAnsiTheme="minorHAnsi"/>
          <w:sz w:val="22"/>
          <w:szCs w:val="22"/>
        </w:rPr>
        <w:t xml:space="preserve">článek </w:t>
      </w:r>
      <w:r w:rsidR="004E0EA5" w:rsidRPr="00EE15AE">
        <w:rPr>
          <w:rFonts w:asciiTheme="minorHAnsi" w:hAnsiTheme="minorHAnsi"/>
          <w:sz w:val="22"/>
          <w:szCs w:val="22"/>
        </w:rPr>
        <w:t>VI</w:t>
      </w:r>
      <w:r w:rsidR="00B16C03" w:rsidRPr="00EE15AE">
        <w:rPr>
          <w:rFonts w:asciiTheme="minorHAnsi" w:hAnsiTheme="minorHAnsi"/>
          <w:sz w:val="22"/>
          <w:szCs w:val="22"/>
        </w:rPr>
        <w:t xml:space="preserve"> bod </w:t>
      </w:r>
      <w:r w:rsidR="004E0EA5" w:rsidRPr="00EE15AE">
        <w:rPr>
          <w:rFonts w:asciiTheme="minorHAnsi" w:hAnsiTheme="minorHAnsi"/>
          <w:sz w:val="22"/>
          <w:szCs w:val="22"/>
        </w:rPr>
        <w:t>2</w:t>
      </w:r>
      <w:r w:rsidR="00A860F2" w:rsidRPr="00EE15AE">
        <w:rPr>
          <w:rFonts w:asciiTheme="minorHAnsi" w:hAnsiTheme="minorHAnsi"/>
          <w:sz w:val="22"/>
          <w:szCs w:val="22"/>
        </w:rPr>
        <w:t>.</w:t>
      </w:r>
    </w:p>
    <w:p w:rsidR="00A860F2" w:rsidRPr="00FD7A2F" w:rsidRDefault="00177043" w:rsidP="00A860F2">
      <w:pPr>
        <w:pStyle w:val="Zkladntext"/>
        <w:rPr>
          <w:rFonts w:asciiTheme="minorHAnsi" w:hAnsiTheme="minorHAnsi"/>
          <w:sz w:val="22"/>
          <w:szCs w:val="22"/>
        </w:rPr>
      </w:pPr>
      <w:r w:rsidRPr="00FD7A2F">
        <w:rPr>
          <w:rFonts w:asciiTheme="minorHAnsi" w:hAnsiTheme="minorHAnsi"/>
          <w:sz w:val="22"/>
          <w:szCs w:val="22"/>
        </w:rPr>
        <w:t>(dále jen "příjemce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EB612A">
        <w:rPr>
          <w:rFonts w:asciiTheme="minorHAnsi" w:hAnsiTheme="minorHAnsi"/>
          <w:sz w:val="22"/>
          <w:szCs w:val="22"/>
        </w:rPr>
        <w:t>85</w:t>
      </w:r>
      <w:r w:rsidR="001B3BD5">
        <w:rPr>
          <w:rFonts w:asciiTheme="minorHAnsi" w:hAnsiTheme="minorHAnsi"/>
          <w:sz w:val="22"/>
          <w:szCs w:val="22"/>
        </w:rPr>
        <w:t>6</w:t>
      </w:r>
      <w:r w:rsidR="00A77F4C">
        <w:rPr>
          <w:rFonts w:asciiTheme="minorHAnsi" w:hAnsiTheme="minorHAnsi"/>
          <w:sz w:val="22"/>
          <w:szCs w:val="22"/>
        </w:rPr>
        <w:t>152</w:t>
      </w:r>
      <w:r w:rsidR="001B3BD5">
        <w:rPr>
          <w:rFonts w:asciiTheme="minorHAnsi" w:hAnsiTheme="minorHAnsi"/>
          <w:sz w:val="22"/>
          <w:szCs w:val="22"/>
        </w:rPr>
        <w:t>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265502">
        <w:rPr>
          <w:rFonts w:asciiTheme="minorHAnsi" w:hAnsiTheme="minorHAnsi"/>
          <w:sz w:val="22"/>
          <w:szCs w:val="22"/>
        </w:rPr>
        <w:t>2</w:t>
      </w:r>
      <w:r w:rsidR="00EB612A">
        <w:rPr>
          <w:rFonts w:asciiTheme="minorHAnsi" w:hAnsiTheme="minorHAnsi"/>
          <w:sz w:val="22"/>
          <w:szCs w:val="22"/>
        </w:rPr>
        <w:t>7</w:t>
      </w:r>
      <w:r w:rsidR="001A7455" w:rsidRPr="00177043">
        <w:rPr>
          <w:rFonts w:asciiTheme="minorHAnsi" w:hAnsiTheme="minorHAnsi"/>
          <w:sz w:val="22"/>
          <w:szCs w:val="22"/>
        </w:rPr>
        <w:t>. 0</w:t>
      </w:r>
      <w:r w:rsidR="00265502">
        <w:rPr>
          <w:rFonts w:asciiTheme="minorHAnsi" w:hAnsiTheme="minorHAnsi"/>
          <w:sz w:val="22"/>
          <w:szCs w:val="22"/>
        </w:rPr>
        <w:t>2</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B612A">
        <w:rPr>
          <w:rFonts w:asciiTheme="minorHAnsi" w:hAnsiTheme="minorHAnsi"/>
          <w:sz w:val="22"/>
          <w:szCs w:val="22"/>
        </w:rPr>
        <w:t>5</w:t>
      </w:r>
      <w:r w:rsidR="0039009B">
        <w:rPr>
          <w:rFonts w:asciiTheme="minorHAnsi" w:hAnsiTheme="minorHAnsi"/>
          <w:sz w:val="22"/>
          <w:szCs w:val="22"/>
        </w:rPr>
        <w:t xml:space="preserve">/2015 k předkládání žádostí o poskytnutí podpory z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w:t>
      </w:r>
      <w:r w:rsidRPr="00FD7A2F">
        <w:rPr>
          <w:rFonts w:asciiTheme="minorHAnsi" w:hAnsiTheme="minorHAnsi"/>
          <w:sz w:val="22"/>
          <w:szCs w:val="22"/>
        </w:rPr>
        <w:lastRenderedPageBreak/>
        <w:t xml:space="preserve">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1B3BD5">
        <w:rPr>
          <w:rFonts w:asciiTheme="minorHAnsi" w:hAnsiTheme="minorHAnsi"/>
          <w:b/>
          <w:sz w:val="22"/>
          <w:szCs w:val="22"/>
        </w:rPr>
        <w:t>Sběrný dvůr pro výrobky na konci životnosti používané v požární ochraně</w:t>
      </w:r>
      <w:r w:rsidR="001F1829" w:rsidRPr="00FD7A2F">
        <w:rPr>
          <w:rFonts w:asciiTheme="minorHAnsi" w:hAnsiTheme="minorHAnsi"/>
          <w:b/>
          <w:sz w:val="22"/>
          <w:szCs w:val="22"/>
        </w:rPr>
        <w:t>"</w:t>
      </w:r>
    </w:p>
    <w:p w:rsidR="001F1829" w:rsidRPr="001A740B"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7E1CB6">
        <w:rPr>
          <w:rFonts w:asciiTheme="minorHAnsi" w:hAnsiTheme="minorHAnsi"/>
          <w:sz w:val="22"/>
          <w:szCs w:val="22"/>
        </w:rPr>
        <w:t xml:space="preserve"> roce </w:t>
      </w:r>
      <w:r w:rsidRPr="00FD7A2F">
        <w:rPr>
          <w:rFonts w:asciiTheme="minorHAnsi" w:hAnsiTheme="minorHAnsi"/>
          <w:sz w:val="22"/>
          <w:szCs w:val="22"/>
        </w:rPr>
        <w:t>201</w:t>
      </w:r>
      <w:r w:rsidR="00E24A52">
        <w:rPr>
          <w:rFonts w:asciiTheme="minorHAnsi" w:hAnsiTheme="minorHAnsi"/>
          <w:sz w:val="22"/>
          <w:szCs w:val="22"/>
        </w:rPr>
        <w:t>6.</w:t>
      </w:r>
      <w:r w:rsidR="007E1CB6">
        <w:rPr>
          <w:rFonts w:asciiTheme="minorHAnsi" w:hAnsiTheme="minorHAnsi"/>
          <w:sz w:val="22"/>
          <w:szCs w:val="22"/>
        </w:rPr>
        <w:t xml:space="preserve"> </w:t>
      </w:r>
      <w:r w:rsidR="007E1CB6" w:rsidRPr="001A740B">
        <w:rPr>
          <w:rFonts w:asciiTheme="minorHAnsi" w:hAnsiTheme="minorHAnsi"/>
          <w:sz w:val="22"/>
          <w:szCs w:val="22"/>
        </w:rPr>
        <w:t xml:space="preserve">Akce je </w:t>
      </w:r>
      <w:r w:rsidR="008177F6">
        <w:rPr>
          <w:rFonts w:asciiTheme="minorHAnsi" w:hAnsiTheme="minorHAnsi"/>
          <w:sz w:val="22"/>
          <w:szCs w:val="22"/>
        </w:rPr>
        <w:t>ne</w:t>
      </w:r>
      <w:r w:rsidR="00D333D5" w:rsidRPr="001A740B">
        <w:rPr>
          <w:rFonts w:asciiTheme="minorHAnsi" w:hAnsiTheme="minorHAnsi"/>
          <w:sz w:val="22"/>
          <w:szCs w:val="22"/>
        </w:rPr>
        <w:t>investiční.</w:t>
      </w:r>
    </w:p>
    <w:p w:rsidR="00BD721F" w:rsidRPr="00BD721F" w:rsidRDefault="007E1CB6" w:rsidP="0025605B">
      <w:pPr>
        <w:pStyle w:val="Bodusnesen"/>
        <w:numPr>
          <w:ilvl w:val="0"/>
          <w:numId w:val="0"/>
        </w:numPr>
        <w:tabs>
          <w:tab w:val="left" w:pos="708"/>
        </w:tabs>
        <w:ind w:left="284" w:hanging="284"/>
        <w:rPr>
          <w:rFonts w:asciiTheme="minorHAnsi" w:hAnsiTheme="minorHAnsi" w:cs="Segoe UI"/>
        </w:rPr>
      </w:pPr>
      <w:r w:rsidRPr="001A740B">
        <w:rPr>
          <w:rFonts w:asciiTheme="minorHAnsi" w:hAnsiTheme="minorHAnsi" w:cs="Segoe UI"/>
          <w:color w:val="000000"/>
          <w:szCs w:val="22"/>
        </w:rPr>
        <w:t xml:space="preserve">4) </w:t>
      </w:r>
      <w:r w:rsidR="00BD721F" w:rsidRPr="001A740B">
        <w:rPr>
          <w:rFonts w:asciiTheme="minorHAnsi" w:hAnsiTheme="minorHAnsi" w:cs="Segoe UI"/>
          <w:color w:val="000000"/>
          <w:szCs w:val="22"/>
        </w:rPr>
        <w:t>Podpora</w:t>
      </w:r>
      <w:r w:rsidR="00BD721F" w:rsidRPr="001A740B">
        <w:rPr>
          <w:rFonts w:asciiTheme="minorHAnsi" w:hAnsiTheme="minorHAnsi" w:cs="Segoe UI"/>
          <w:iCs/>
        </w:rPr>
        <w:t xml:space="preserve"> </w:t>
      </w:r>
      <w:r w:rsidRPr="001A740B">
        <w:rPr>
          <w:rFonts w:asciiTheme="minorHAnsi" w:hAnsiTheme="minorHAnsi" w:cs="Segoe UI"/>
          <w:iCs/>
        </w:rPr>
        <w:t xml:space="preserve">podle této Smlouvy </w:t>
      </w:r>
      <w:r w:rsidR="00BD721F" w:rsidRPr="001A740B">
        <w:rPr>
          <w:rFonts w:asciiTheme="minorHAnsi" w:hAnsiTheme="minorHAnsi" w:cs="Segoe UI"/>
          <w:iCs/>
        </w:rPr>
        <w:t>je poskytována v souladu s „Nařízením</w:t>
      </w:r>
      <w:r w:rsidR="00BD721F" w:rsidRPr="00BD721F">
        <w:rPr>
          <w:rFonts w:asciiTheme="minorHAnsi" w:hAnsiTheme="minorHAnsi" w:cs="Segoe UI"/>
          <w:iCs/>
        </w:rPr>
        <w:t xml:space="preserve"> Komise (ES) č. 1407/2013 ze dne </w:t>
      </w:r>
      <w:r w:rsidR="00BD721F" w:rsidRPr="00BD721F">
        <w:rPr>
          <w:rFonts w:asciiTheme="minorHAnsi" w:hAnsiTheme="minorHAnsi" w:cs="Segoe UI"/>
          <w:iCs/>
        </w:rPr>
        <w:br/>
        <w:t>18. prosince 2013 o použití článků 107 a 108 Smlouvy o fungování Evropské unie na podporu de minimis.“</w:t>
      </w:r>
      <w:r w:rsidR="00BD721F" w:rsidRPr="00BD721F">
        <w:rPr>
          <w:rFonts w:asciiTheme="minorHAnsi" w:hAnsiTheme="minorHAnsi" w:cs="Segoe UI"/>
        </w:rPr>
        <w:t>, zveřejněném v Úředním věstníku EU dne 24. 12. 2013.</w:t>
      </w:r>
    </w:p>
    <w:p w:rsidR="00194EF2" w:rsidRDefault="00194EF2" w:rsidP="00194EF2">
      <w:pPr>
        <w:pStyle w:val="Zkladntext"/>
        <w:ind w:firstLine="357"/>
        <w:jc w:val="center"/>
        <w:rPr>
          <w:rFonts w:asciiTheme="minorHAnsi" w:hAnsiTheme="minorHAnsi"/>
          <w:sz w:val="22"/>
          <w:szCs w:val="22"/>
        </w:rPr>
      </w:pPr>
    </w:p>
    <w:p w:rsidR="007E1CB6" w:rsidRPr="00EF6A19" w:rsidRDefault="007E1CB6"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D721F" w:rsidRPr="00BD721F" w:rsidRDefault="001F1829" w:rsidP="00BD721F">
      <w:pPr>
        <w:pStyle w:val="Zkladntext"/>
        <w:numPr>
          <w:ilvl w:val="0"/>
          <w:numId w:val="12"/>
        </w:numPr>
        <w:ind w:left="284" w:hanging="284"/>
        <w:jc w:val="both"/>
        <w:rPr>
          <w:rFonts w:asciiTheme="minorHAnsi" w:hAnsiTheme="minorHAnsi" w:cs="Arial"/>
          <w:sz w:val="22"/>
          <w:szCs w:val="22"/>
        </w:rPr>
      </w:pPr>
      <w:r w:rsidRPr="00BD721F">
        <w:rPr>
          <w:rFonts w:asciiTheme="minorHAnsi" w:hAnsiTheme="minorHAnsi"/>
          <w:sz w:val="22"/>
          <w:szCs w:val="22"/>
        </w:rPr>
        <w:t xml:space="preserve">Fond se zavazuje poskytnout příjemci podpory podporu </w:t>
      </w:r>
      <w:r w:rsidR="006F1DF7" w:rsidRPr="00BD721F">
        <w:rPr>
          <w:rFonts w:asciiTheme="minorHAnsi" w:hAnsiTheme="minorHAnsi"/>
          <w:sz w:val="22"/>
          <w:szCs w:val="22"/>
        </w:rPr>
        <w:t xml:space="preserve">formou dotace </w:t>
      </w:r>
      <w:r w:rsidRPr="00BD721F">
        <w:rPr>
          <w:rFonts w:asciiTheme="minorHAnsi" w:hAnsiTheme="minorHAnsi"/>
          <w:sz w:val="22"/>
          <w:szCs w:val="22"/>
        </w:rPr>
        <w:t xml:space="preserve">ve výši </w:t>
      </w:r>
      <w:r w:rsidR="00D11364" w:rsidRPr="00BD721F">
        <w:rPr>
          <w:rFonts w:asciiTheme="minorHAnsi" w:hAnsiTheme="minorHAnsi"/>
          <w:b/>
          <w:sz w:val="22"/>
          <w:szCs w:val="22"/>
        </w:rPr>
        <w:t> </w:t>
      </w:r>
      <w:r w:rsidR="001B3BD5">
        <w:rPr>
          <w:rFonts w:asciiTheme="minorHAnsi" w:hAnsiTheme="minorHAnsi"/>
          <w:b/>
          <w:sz w:val="22"/>
          <w:szCs w:val="22"/>
        </w:rPr>
        <w:t xml:space="preserve">180 000 </w:t>
      </w:r>
      <w:r w:rsidR="00A77F4C" w:rsidRPr="00BD721F">
        <w:rPr>
          <w:rFonts w:asciiTheme="minorHAnsi" w:hAnsiTheme="minorHAnsi"/>
          <w:sz w:val="22"/>
          <w:szCs w:val="22"/>
        </w:rPr>
        <w:t xml:space="preserve">Kč </w:t>
      </w:r>
      <w:r w:rsidRPr="00BD721F">
        <w:rPr>
          <w:rFonts w:asciiTheme="minorHAnsi" w:hAnsiTheme="minorHAnsi"/>
          <w:sz w:val="22"/>
          <w:szCs w:val="22"/>
        </w:rPr>
        <w:t xml:space="preserve">(slovy: </w:t>
      </w:r>
      <w:r w:rsidR="001B3BD5">
        <w:rPr>
          <w:rFonts w:asciiTheme="minorHAnsi" w:hAnsiTheme="minorHAnsi"/>
          <w:sz w:val="22"/>
          <w:szCs w:val="22"/>
        </w:rPr>
        <w:t xml:space="preserve">jednostoosmdesát </w:t>
      </w:r>
      <w:r w:rsidR="00D11364" w:rsidRPr="00BD721F">
        <w:rPr>
          <w:rFonts w:asciiTheme="minorHAnsi" w:hAnsiTheme="minorHAnsi"/>
          <w:sz w:val="22"/>
          <w:szCs w:val="22"/>
        </w:rPr>
        <w:t>k</w:t>
      </w:r>
      <w:r w:rsidR="00A77F4C" w:rsidRPr="00BD721F">
        <w:rPr>
          <w:rFonts w:asciiTheme="minorHAnsi" w:hAnsiTheme="minorHAnsi"/>
          <w:sz w:val="22"/>
          <w:szCs w:val="22"/>
        </w:rPr>
        <w:t>orun</w:t>
      </w:r>
      <w:r w:rsidR="00D11364" w:rsidRPr="00BD721F">
        <w:rPr>
          <w:rFonts w:asciiTheme="minorHAnsi" w:hAnsiTheme="minorHAnsi"/>
          <w:sz w:val="22"/>
          <w:szCs w:val="22"/>
        </w:rPr>
        <w:t xml:space="preserve"> </w:t>
      </w:r>
      <w:r w:rsidR="00A77F4C" w:rsidRPr="00BD721F">
        <w:rPr>
          <w:rFonts w:asciiTheme="minorHAnsi" w:hAnsiTheme="minorHAnsi"/>
          <w:sz w:val="22"/>
          <w:szCs w:val="22"/>
        </w:rPr>
        <w:t>českých</w:t>
      </w:r>
      <w:r w:rsidRPr="00BD721F">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1B3BD5">
        <w:rPr>
          <w:rFonts w:asciiTheme="minorHAnsi" w:hAnsiTheme="minorHAnsi"/>
          <w:sz w:val="22"/>
          <w:szCs w:val="22"/>
        </w:rPr>
        <w:t>450</w:t>
      </w:r>
      <w:r w:rsidR="00BD0B75">
        <w:rPr>
          <w:rFonts w:asciiTheme="minorHAnsi" w:hAnsiTheme="minorHAnsi"/>
          <w:sz w:val="22"/>
          <w:szCs w:val="22"/>
        </w:rPr>
        <w:t> </w:t>
      </w:r>
      <w:r w:rsidR="001B3BD5">
        <w:rPr>
          <w:rFonts w:asciiTheme="minorHAnsi" w:hAnsiTheme="minorHAnsi"/>
          <w:sz w:val="22"/>
          <w:szCs w:val="22"/>
        </w:rPr>
        <w:t>000</w:t>
      </w:r>
      <w:r w:rsidR="00BD0B75">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A621BC">
        <w:rPr>
          <w:rFonts w:asciiTheme="minorHAnsi" w:hAnsiTheme="minorHAnsi"/>
          <w:sz w:val="22"/>
          <w:szCs w:val="22"/>
        </w:rPr>
        <w:t>4</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 xml:space="preserve">limitována jak uvedeným procentním podílem, tak částkou </w:t>
      </w:r>
      <w:r w:rsidRPr="00B1420C">
        <w:rPr>
          <w:rFonts w:asciiTheme="minorHAnsi" w:hAnsiTheme="minorHAnsi"/>
          <w:sz w:val="22"/>
          <w:szCs w:val="22"/>
        </w:rPr>
        <w:t xml:space="preserve">uvedenou </w:t>
      </w:r>
      <w:r w:rsidR="001A7240">
        <w:rPr>
          <w:rFonts w:asciiTheme="minorHAnsi" w:hAnsiTheme="minorHAnsi"/>
          <w:sz w:val="22"/>
          <w:szCs w:val="22"/>
        </w:rPr>
        <w:br/>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Pokud skutečné výdaje akce (a to 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Pr="005B06F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 xml:space="preserve">a nezbytných výdajů vynaložených na dodávky, služby a popřípadě jiné práce, kterými je akce </w:t>
      </w:r>
      <w:r w:rsidRPr="005B06F9">
        <w:rPr>
          <w:rFonts w:asciiTheme="minorHAnsi" w:hAnsiTheme="minorHAnsi"/>
          <w:sz w:val="22"/>
          <w:szCs w:val="22"/>
        </w:rPr>
        <w:t>realizována</w:t>
      </w:r>
      <w:r w:rsidR="0054408C" w:rsidRPr="005B06F9">
        <w:rPr>
          <w:rFonts w:asciiTheme="minorHAnsi" w:hAnsiTheme="minorHAnsi"/>
          <w:sz w:val="22"/>
          <w:szCs w:val="22"/>
        </w:rPr>
        <w:t xml:space="preserve"> v období po zahájení </w:t>
      </w:r>
      <w:r w:rsidR="005B06F9" w:rsidRPr="005B06F9">
        <w:rPr>
          <w:rFonts w:asciiTheme="minorHAnsi" w:hAnsiTheme="minorHAnsi"/>
          <w:sz w:val="22"/>
          <w:szCs w:val="22"/>
        </w:rPr>
        <w:t>akce</w:t>
      </w:r>
      <w:r w:rsidR="0054408C" w:rsidRPr="005B06F9">
        <w:rPr>
          <w:rFonts w:asciiTheme="minorHAnsi" w:hAnsiTheme="minorHAnsi"/>
          <w:sz w:val="22"/>
          <w:szCs w:val="22"/>
        </w:rPr>
        <w:t xml:space="preserve"> a před ukončením </w:t>
      </w:r>
      <w:r w:rsidR="005B06F9" w:rsidRPr="005B06F9">
        <w:rPr>
          <w:rFonts w:asciiTheme="minorHAnsi" w:hAnsiTheme="minorHAnsi"/>
          <w:sz w:val="22"/>
          <w:szCs w:val="22"/>
        </w:rPr>
        <w:t>akce</w:t>
      </w:r>
      <w:r w:rsidRPr="005B06F9">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5B06F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11 Výzvy, tedy</w:t>
      </w:r>
      <w:r w:rsidRPr="008912D4">
        <w:rPr>
          <w:rFonts w:asciiTheme="minorHAnsi" w:hAnsiTheme="minorHAnsi"/>
          <w:sz w:val="22"/>
          <w:szCs w:val="22"/>
        </w:rPr>
        <w:t xml:space="preserve"> skutečn</w:t>
      </w:r>
      <w:r w:rsidR="00427F7A" w:rsidRPr="008912D4">
        <w:rPr>
          <w:rFonts w:asciiTheme="minorHAnsi" w:hAnsiTheme="minorHAnsi"/>
          <w:sz w:val="22"/>
          <w:szCs w:val="22"/>
        </w:rPr>
        <w:t>é</w:t>
      </w:r>
      <w:r w:rsidRPr="008912D4">
        <w:rPr>
          <w:rFonts w:asciiTheme="minorHAnsi" w:hAnsiTheme="minorHAnsi"/>
          <w:sz w:val="22"/>
          <w:szCs w:val="22"/>
        </w:rPr>
        <w:t xml:space="preserve"> výdaj</w:t>
      </w:r>
      <w:r w:rsidR="00427F7A" w:rsidRPr="008912D4">
        <w:rPr>
          <w:rFonts w:asciiTheme="minorHAnsi" w:hAnsiTheme="minorHAnsi"/>
          <w:sz w:val="22"/>
          <w:szCs w:val="22"/>
        </w:rPr>
        <w:t>e</w:t>
      </w:r>
      <w:r w:rsidRPr="008912D4">
        <w:rPr>
          <w:rFonts w:asciiTheme="minorHAnsi" w:hAnsiTheme="minorHAnsi"/>
          <w:sz w:val="22"/>
          <w:szCs w:val="22"/>
        </w:rPr>
        <w:t xml:space="preserve"> akce </w:t>
      </w:r>
      <w:r w:rsidR="00427F7A" w:rsidRPr="008912D4">
        <w:rPr>
          <w:rFonts w:asciiTheme="minorHAnsi" w:hAnsiTheme="minorHAnsi"/>
          <w:sz w:val="22"/>
          <w:szCs w:val="22"/>
        </w:rPr>
        <w:t xml:space="preserve">budou </w:t>
      </w:r>
      <w:r w:rsidRPr="008912D4">
        <w:rPr>
          <w:rFonts w:asciiTheme="minorHAnsi" w:hAnsiTheme="minorHAnsi"/>
          <w:sz w:val="22"/>
          <w:szCs w:val="22"/>
        </w:rPr>
        <w:t>snížen</w:t>
      </w:r>
      <w:r w:rsidR="00427F7A" w:rsidRPr="008912D4">
        <w:rPr>
          <w:rFonts w:asciiTheme="minorHAnsi" w:hAnsiTheme="minorHAnsi"/>
          <w:sz w:val="22"/>
          <w:szCs w:val="22"/>
        </w:rPr>
        <w:t>y</w:t>
      </w:r>
      <w:r w:rsidRPr="008912D4">
        <w:rPr>
          <w:rFonts w:asciiTheme="minorHAnsi" w:hAnsiTheme="minorHAnsi"/>
          <w:sz w:val="22"/>
          <w:szCs w:val="22"/>
        </w:rPr>
        <w:t xml:space="preserve"> o následující položky, které není možno</w:t>
      </w:r>
      <w:r w:rsidRPr="00B1420C">
        <w:rPr>
          <w:rFonts w:asciiTheme="minorHAnsi" w:hAnsiTheme="minorHAnsi"/>
          <w:sz w:val="22"/>
          <w:szCs w:val="22"/>
        </w:rPr>
        <w:t xml:space="preserve"> hradit z podpory poskytované </w:t>
      </w:r>
      <w:r w:rsidRPr="005B06F9">
        <w:rPr>
          <w:rFonts w:asciiTheme="minorHAnsi" w:hAnsiTheme="minorHAnsi"/>
          <w:sz w:val="22"/>
          <w:szCs w:val="22"/>
        </w:rPr>
        <w:t>Fondem:</w:t>
      </w:r>
    </w:p>
    <w:p w:rsidR="00944DF5" w:rsidRPr="00FD7A2F" w:rsidRDefault="00944DF5" w:rsidP="00964A37">
      <w:pPr>
        <w:pStyle w:val="Zkladntext"/>
        <w:numPr>
          <w:ilvl w:val="0"/>
          <w:numId w:val="1"/>
        </w:numPr>
        <w:tabs>
          <w:tab w:val="clear" w:pos="360"/>
          <w:tab w:val="num" w:pos="1134"/>
        </w:tabs>
        <w:spacing w:before="120"/>
        <w:ind w:left="567" w:hanging="283"/>
        <w:jc w:val="both"/>
        <w:rPr>
          <w:rFonts w:asciiTheme="minorHAnsi" w:hAnsiTheme="minorHAnsi"/>
          <w:sz w:val="22"/>
          <w:szCs w:val="22"/>
        </w:rPr>
      </w:pPr>
      <w:r w:rsidRPr="00FD7A2F">
        <w:rPr>
          <w:rFonts w:asciiTheme="minorHAnsi" w:hAnsiTheme="minorHAnsi"/>
          <w:sz w:val="22"/>
          <w:szCs w:val="22"/>
        </w:rPr>
        <w:t>dluhy a rezervy na ztráty nebo dluhy,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dlužné úroky,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finanční leasing,</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odpisy,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kursové ztráty,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bankovní poplatky,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 xml:space="preserve">správní a místní poplatky související s přípravou a zabezpečením </w:t>
      </w:r>
      <w:r>
        <w:rPr>
          <w:rFonts w:asciiTheme="minorHAnsi" w:hAnsiTheme="minorHAnsi"/>
          <w:sz w:val="22"/>
          <w:szCs w:val="22"/>
        </w:rPr>
        <w:t>realizace akce</w:t>
      </w:r>
      <w:r w:rsidRPr="00FD7A2F">
        <w:rPr>
          <w:rFonts w:asciiTheme="minorHAnsi" w:hAnsiTheme="minorHAnsi"/>
          <w:sz w:val="22"/>
          <w:szCs w:val="22"/>
        </w:rPr>
        <w:t>, penále, úroky z úvěrů, náhrady škod, pojistné, pokuty apod.,</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příspěvky v naturáliích,</w:t>
      </w:r>
    </w:p>
    <w:p w:rsidR="00944DF5" w:rsidRPr="00E55B7C" w:rsidRDefault="00944DF5" w:rsidP="00964A37">
      <w:pPr>
        <w:pStyle w:val="Zkladntext"/>
        <w:numPr>
          <w:ilvl w:val="0"/>
          <w:numId w:val="1"/>
        </w:numPr>
        <w:tabs>
          <w:tab w:val="clear" w:pos="360"/>
          <w:tab w:val="num" w:pos="142"/>
          <w:tab w:val="num" w:pos="1134"/>
        </w:tabs>
        <w:ind w:left="567" w:hanging="283"/>
        <w:jc w:val="both"/>
        <w:rPr>
          <w:rFonts w:asciiTheme="minorHAnsi" w:hAnsiTheme="minorHAnsi"/>
          <w:color w:val="auto"/>
          <w:sz w:val="22"/>
          <w:szCs w:val="22"/>
        </w:rPr>
      </w:pPr>
      <w:r w:rsidRPr="00E55B7C">
        <w:rPr>
          <w:rFonts w:asciiTheme="minorHAnsi" w:hAnsiTheme="minorHAnsi"/>
          <w:color w:val="auto"/>
          <w:sz w:val="22"/>
          <w:szCs w:val="22"/>
        </w:rPr>
        <w:t xml:space="preserve">uhrazenou daň z přidané hodnoty, na jejíž odpočet příjemci podpory vzniká nárok (pro případ, že </w:t>
      </w:r>
      <w:r>
        <w:rPr>
          <w:rFonts w:asciiTheme="minorHAnsi" w:hAnsiTheme="minorHAnsi"/>
          <w:color w:val="auto"/>
          <w:sz w:val="22"/>
          <w:szCs w:val="22"/>
        </w:rPr>
        <w:t>p</w:t>
      </w:r>
      <w:r w:rsidRPr="00E55B7C">
        <w:rPr>
          <w:rFonts w:asciiTheme="minorHAnsi" w:hAnsiTheme="minorHAnsi"/>
          <w:color w:val="auto"/>
          <w:sz w:val="22"/>
          <w:szCs w:val="22"/>
        </w:rPr>
        <w:t>říjemce podpory je plátcem daně z přidané hodnoty, či se jím v budoucnu stane),</w:t>
      </w:r>
    </w:p>
    <w:p w:rsidR="00944DF5" w:rsidRPr="003636E8"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ostatní daně,</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na výkup nemovitostí, příspěvek jiným investorům na vyvolané investice,</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nedoložitelné prvotními účetními doklady,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lastRenderedPageBreak/>
        <w:t>zakázky, které nebyly realizovány v souladu se stanovenými pravidly.</w:t>
      </w: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C42C7A" w:rsidRPr="00FD7A2F" w:rsidRDefault="00C42C7A" w:rsidP="00A621BC">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w:t>
      </w:r>
      <w:r w:rsidR="00A621BC">
        <w:rPr>
          <w:rFonts w:asciiTheme="minorHAnsi" w:hAnsiTheme="minorHAnsi"/>
          <w:sz w:val="22"/>
          <w:szCs w:val="22"/>
        </w:rPr>
        <w:t>oce</w:t>
      </w:r>
      <w:r w:rsidRPr="00FD7A2F">
        <w:rPr>
          <w:rFonts w:asciiTheme="minorHAnsi" w:hAnsiTheme="minorHAnsi"/>
          <w:sz w:val="22"/>
          <w:szCs w:val="22"/>
        </w:rPr>
        <w:t xml:space="preserve"> 201</w:t>
      </w:r>
      <w:r w:rsidR="00A83F67">
        <w:rPr>
          <w:rFonts w:asciiTheme="minorHAnsi" w:hAnsiTheme="minorHAnsi"/>
          <w:sz w:val="22"/>
          <w:szCs w:val="22"/>
        </w:rPr>
        <w:t>6</w:t>
      </w:r>
      <w:r w:rsidRPr="00FD7A2F">
        <w:rPr>
          <w:rFonts w:asciiTheme="minorHAnsi" w:hAnsiTheme="minorHAnsi"/>
          <w:sz w:val="22"/>
          <w:szCs w:val="22"/>
        </w:rPr>
        <w:t xml:space="preserve"> ve výši </w:t>
      </w:r>
      <w:r w:rsidR="001B3BD5">
        <w:rPr>
          <w:rFonts w:asciiTheme="minorHAnsi" w:hAnsiTheme="minorHAnsi"/>
          <w:sz w:val="22"/>
          <w:szCs w:val="22"/>
        </w:rPr>
        <w:t xml:space="preserve">162 000 </w:t>
      </w:r>
      <w:r w:rsidRPr="00FD7A2F">
        <w:rPr>
          <w:rFonts w:asciiTheme="minorHAnsi" w:hAnsiTheme="minorHAnsi"/>
          <w:sz w:val="22"/>
          <w:szCs w:val="22"/>
        </w:rPr>
        <w:t>Kč.</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2E06EF">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C42C7A" w:rsidRPr="00FD7A2F" w:rsidRDefault="000E671A" w:rsidP="00A621BC">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6476E6">
        <w:rPr>
          <w:rFonts w:asciiTheme="minorHAnsi" w:hAnsiTheme="minorHAnsi"/>
          <w:sz w:val="22"/>
          <w:szCs w:val="22"/>
        </w:rPr>
        <w:t xml:space="preserve"> roce </w:t>
      </w:r>
      <w:r w:rsidR="00A77F4C">
        <w:rPr>
          <w:rFonts w:asciiTheme="minorHAnsi" w:hAnsiTheme="minorHAnsi"/>
          <w:sz w:val="22"/>
          <w:szCs w:val="22"/>
        </w:rPr>
        <w:t>2016</w:t>
      </w:r>
      <w:r w:rsidR="00C42C7A" w:rsidRPr="00FD7A2F">
        <w:rPr>
          <w:rFonts w:asciiTheme="minorHAnsi" w:hAnsiTheme="minorHAnsi"/>
          <w:i/>
          <w:sz w:val="22"/>
          <w:szCs w:val="22"/>
        </w:rPr>
        <w:t xml:space="preserve"> </w:t>
      </w:r>
      <w:r w:rsidR="00C42C7A" w:rsidRPr="00FD7A2F">
        <w:rPr>
          <w:rFonts w:asciiTheme="minorHAnsi" w:hAnsiTheme="minorHAnsi"/>
          <w:sz w:val="22"/>
          <w:szCs w:val="22"/>
        </w:rPr>
        <w:t xml:space="preserve">uhradí z vlastních zdrojů </w:t>
      </w:r>
      <w:r w:rsidR="001B3BD5">
        <w:rPr>
          <w:rFonts w:asciiTheme="minorHAnsi" w:hAnsiTheme="minorHAnsi"/>
          <w:sz w:val="22"/>
          <w:szCs w:val="22"/>
        </w:rPr>
        <w:t xml:space="preserve">288 000 </w:t>
      </w:r>
      <w:r w:rsidR="00C42C7A" w:rsidRPr="00FD7A2F">
        <w:rPr>
          <w:rFonts w:asciiTheme="minorHAnsi" w:hAnsiTheme="minorHAnsi"/>
          <w:sz w:val="22"/>
          <w:szCs w:val="22"/>
        </w:rPr>
        <w:t>Kč.</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lastRenderedPageBreak/>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433CF4">
      <w:pPr>
        <w:pStyle w:val="Zkladntext"/>
        <w:numPr>
          <w:ilvl w:val="0"/>
          <w:numId w:val="22"/>
        </w:numPr>
        <w:spacing w:before="120"/>
        <w:ind w:left="426" w:hanging="284"/>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p>
    <w:p w:rsidR="00C42C7A" w:rsidRPr="00CB7AAE" w:rsidRDefault="00F37FD6" w:rsidP="007269D3">
      <w:pPr>
        <w:pStyle w:val="Zkladntext"/>
        <w:numPr>
          <w:ilvl w:val="0"/>
          <w:numId w:val="22"/>
        </w:numPr>
        <w:tabs>
          <w:tab w:val="left" w:pos="284"/>
        </w:tabs>
        <w:spacing w:before="120"/>
        <w:ind w:left="426" w:hanging="284"/>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7269D3">
      <w:pPr>
        <w:pStyle w:val="Zkladntext"/>
        <w:numPr>
          <w:ilvl w:val="0"/>
          <w:numId w:val="22"/>
        </w:numPr>
        <w:tabs>
          <w:tab w:val="left" w:pos="284"/>
        </w:tabs>
        <w:spacing w:before="120"/>
        <w:ind w:left="426" w:hanging="284"/>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7269D3">
      <w:pPr>
        <w:pStyle w:val="Zkladntext"/>
        <w:numPr>
          <w:ilvl w:val="0"/>
          <w:numId w:val="22"/>
        </w:numPr>
        <w:tabs>
          <w:tab w:val="left" w:pos="284"/>
        </w:tabs>
        <w:spacing w:before="120"/>
        <w:ind w:left="426" w:hanging="284"/>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B55CEE" w:rsidRDefault="00B55CEE">
      <w:pPr>
        <w:pStyle w:val="Zkladntext"/>
        <w:jc w:val="center"/>
        <w:rPr>
          <w:rFonts w:asciiTheme="minorHAnsi" w:hAnsiTheme="minorHAnsi"/>
          <w:b/>
          <w:sz w:val="22"/>
          <w:szCs w:val="22"/>
        </w:rPr>
      </w:pPr>
    </w:p>
    <w:p w:rsidR="000B29F3" w:rsidRDefault="000B29F3">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lastRenderedPageBreak/>
        <w:t>I</w:t>
      </w:r>
      <w:r w:rsidR="00944DF5">
        <w:rPr>
          <w:rFonts w:asciiTheme="minorHAnsi" w:hAnsiTheme="minorHAnsi"/>
          <w:b/>
          <w:sz w:val="22"/>
          <w:szCs w:val="22"/>
        </w:rPr>
        <w:t>V.</w:t>
      </w:r>
    </w:p>
    <w:p w:rsidR="001D45AE"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AD7E39" w:rsidRPr="00FD7A2F" w:rsidRDefault="00AD7E39" w:rsidP="00AD7E39">
      <w:pPr>
        <w:pStyle w:val="Zkladntext"/>
        <w:jc w:val="both"/>
        <w:rPr>
          <w:rFonts w:asciiTheme="minorHAnsi" w:hAnsiTheme="minorHAnsi"/>
          <w:b/>
          <w:sz w:val="22"/>
          <w:szCs w:val="22"/>
        </w:rPr>
      </w:pPr>
    </w:p>
    <w:p w:rsidR="00DB4261" w:rsidRDefault="00AA7885" w:rsidP="00AD7E39">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Pr="00AA7885">
        <w:rPr>
          <w:rFonts w:asciiTheme="minorHAnsi" w:hAnsiTheme="minorHAnsi"/>
          <w:sz w:val="22"/>
          <w:szCs w:val="22"/>
        </w:rPr>
        <w:t xml:space="preserve"> </w:t>
      </w:r>
    </w:p>
    <w:p w:rsidR="000C6284" w:rsidRPr="00AA7885" w:rsidRDefault="00AA7885" w:rsidP="007269D3">
      <w:pPr>
        <w:pStyle w:val="Zkladntext"/>
        <w:numPr>
          <w:ilvl w:val="0"/>
          <w:numId w:val="23"/>
        </w:numPr>
        <w:snapToGrid w:val="0"/>
        <w:spacing w:before="120"/>
        <w:ind w:left="426" w:hanging="284"/>
        <w:rPr>
          <w:rFonts w:asciiTheme="minorHAnsi" w:hAnsiTheme="minorHAnsi"/>
          <w:sz w:val="22"/>
          <w:szCs w:val="22"/>
        </w:rPr>
      </w:pPr>
      <w:r w:rsidRPr="00AA7885">
        <w:rPr>
          <w:rFonts w:asciiTheme="minorHAnsi" w:hAnsiTheme="minorHAnsi"/>
          <w:sz w:val="22"/>
          <w:szCs w:val="22"/>
        </w:rPr>
        <w:t>se zavazuje spl</w:t>
      </w:r>
      <w:r w:rsidR="003709C5" w:rsidRPr="00AA7885">
        <w:rPr>
          <w:rFonts w:asciiTheme="minorHAnsi" w:hAnsiTheme="minorHAnsi"/>
          <w:sz w:val="22"/>
          <w:szCs w:val="22"/>
        </w:rPr>
        <w:t>n</w:t>
      </w:r>
      <w:r>
        <w:rPr>
          <w:rFonts w:asciiTheme="minorHAnsi" w:hAnsiTheme="minorHAnsi"/>
          <w:sz w:val="22"/>
          <w:szCs w:val="22"/>
        </w:rPr>
        <w:t>it</w:t>
      </w:r>
      <w:r w:rsidR="003709C5" w:rsidRPr="00AA7885">
        <w:rPr>
          <w:rFonts w:asciiTheme="minorHAnsi" w:hAnsiTheme="minorHAnsi"/>
          <w:sz w:val="22"/>
          <w:szCs w:val="22"/>
        </w:rPr>
        <w:t xml:space="preserve"> účel akce tím, že</w:t>
      </w:r>
      <w:r w:rsidR="000C6284" w:rsidRPr="00AA7885">
        <w:rPr>
          <w:rFonts w:asciiTheme="minorHAnsi" w:hAnsiTheme="minorHAnsi"/>
          <w:sz w:val="22"/>
          <w:szCs w:val="22"/>
        </w:rPr>
        <w:t xml:space="preserve"> </w:t>
      </w:r>
    </w:p>
    <w:p w:rsidR="002D2541"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001D79">
        <w:rPr>
          <w:rFonts w:asciiTheme="minorHAnsi" w:hAnsiTheme="minorHAnsi"/>
          <w:sz w:val="22"/>
          <w:szCs w:val="22"/>
        </w:rPr>
        <w:t>akce b</w:t>
      </w:r>
      <w:r w:rsidR="006476E6" w:rsidRPr="00001D79">
        <w:rPr>
          <w:rFonts w:asciiTheme="minorHAnsi" w:hAnsiTheme="minorHAnsi"/>
          <w:sz w:val="22"/>
          <w:szCs w:val="22"/>
        </w:rPr>
        <w:t>ude</w:t>
      </w:r>
      <w:r w:rsidR="002A05ED" w:rsidRPr="00001D79">
        <w:rPr>
          <w:rFonts w:asciiTheme="minorHAnsi" w:hAnsiTheme="minorHAnsi"/>
          <w:sz w:val="22"/>
          <w:szCs w:val="22"/>
        </w:rPr>
        <w:t xml:space="preserve"> </w:t>
      </w:r>
      <w:r w:rsidRPr="00001D79">
        <w:rPr>
          <w:rFonts w:asciiTheme="minorHAnsi" w:hAnsiTheme="minorHAnsi"/>
          <w:sz w:val="22"/>
          <w:szCs w:val="22"/>
        </w:rPr>
        <w:t xml:space="preserve">provedena </w:t>
      </w:r>
      <w:r w:rsidR="000B29F3">
        <w:rPr>
          <w:rFonts w:asciiTheme="minorHAnsi" w:hAnsiTheme="minorHAnsi"/>
          <w:sz w:val="22"/>
          <w:szCs w:val="22"/>
        </w:rPr>
        <w:t xml:space="preserve">v předpokládaném rozsahu </w:t>
      </w:r>
      <w:r w:rsidR="00E55E93" w:rsidRPr="00001D79">
        <w:rPr>
          <w:rFonts w:asciiTheme="minorHAnsi" w:hAnsiTheme="minorHAnsi"/>
          <w:sz w:val="22"/>
          <w:szCs w:val="22"/>
        </w:rPr>
        <w:t>po</w:t>
      </w:r>
      <w:r w:rsidRPr="00001D79">
        <w:rPr>
          <w:rFonts w:asciiTheme="minorHAnsi" w:hAnsiTheme="minorHAnsi"/>
          <w:sz w:val="22"/>
          <w:szCs w:val="22"/>
        </w:rPr>
        <w:t xml:space="preserve">dle Fondem </w:t>
      </w:r>
      <w:r w:rsidR="00E07DBA" w:rsidRPr="00001D79">
        <w:rPr>
          <w:rFonts w:asciiTheme="minorHAnsi" w:hAnsiTheme="minorHAnsi"/>
          <w:sz w:val="22"/>
          <w:szCs w:val="22"/>
        </w:rPr>
        <w:t>odsouhlasen</w:t>
      </w:r>
      <w:r w:rsidR="009C4E14" w:rsidRPr="00001D79">
        <w:rPr>
          <w:rFonts w:asciiTheme="minorHAnsi" w:hAnsiTheme="minorHAnsi"/>
          <w:sz w:val="22"/>
          <w:szCs w:val="22"/>
        </w:rPr>
        <w:t>é</w:t>
      </w:r>
      <w:r w:rsidR="000B29F3">
        <w:rPr>
          <w:rFonts w:asciiTheme="minorHAnsi" w:hAnsiTheme="minorHAnsi"/>
          <w:sz w:val="22"/>
          <w:szCs w:val="22"/>
        </w:rPr>
        <w:t>ho</w:t>
      </w:r>
      <w:r w:rsidR="00431187" w:rsidRPr="00001D79">
        <w:rPr>
          <w:rFonts w:asciiTheme="minorHAnsi" w:hAnsiTheme="minorHAnsi"/>
          <w:sz w:val="22"/>
          <w:szCs w:val="22"/>
        </w:rPr>
        <w:t xml:space="preserve"> </w:t>
      </w:r>
      <w:r w:rsidR="000B29F3">
        <w:rPr>
          <w:rFonts w:asciiTheme="minorHAnsi" w:hAnsiTheme="minorHAnsi"/>
          <w:sz w:val="22"/>
          <w:szCs w:val="22"/>
        </w:rPr>
        <w:t xml:space="preserve">popisu </w:t>
      </w:r>
      <w:r w:rsidR="001B3BD5">
        <w:rPr>
          <w:rFonts w:asciiTheme="minorHAnsi" w:hAnsiTheme="minorHAnsi"/>
          <w:sz w:val="22"/>
          <w:szCs w:val="22"/>
        </w:rPr>
        <w:t xml:space="preserve">realizace </w:t>
      </w:r>
      <w:r w:rsidR="000B29F3">
        <w:rPr>
          <w:rFonts w:asciiTheme="minorHAnsi" w:hAnsiTheme="minorHAnsi"/>
          <w:sz w:val="22"/>
          <w:szCs w:val="22"/>
        </w:rPr>
        <w:t>projektu</w:t>
      </w:r>
      <w:r w:rsidR="00431187" w:rsidRPr="002D2541">
        <w:rPr>
          <w:rFonts w:asciiTheme="minorHAnsi" w:hAnsiTheme="minorHAnsi"/>
          <w:sz w:val="22"/>
          <w:szCs w:val="22"/>
        </w:rPr>
        <w:t>,</w:t>
      </w:r>
      <w:r w:rsidR="00431187" w:rsidRPr="00001D79">
        <w:rPr>
          <w:rFonts w:asciiTheme="minorHAnsi" w:hAnsiTheme="minorHAnsi"/>
          <w:sz w:val="22"/>
          <w:szCs w:val="22"/>
        </w:rPr>
        <w:t xml:space="preserve"> kt</w:t>
      </w:r>
      <w:r w:rsidR="00612625" w:rsidRPr="00001D79">
        <w:rPr>
          <w:rFonts w:asciiTheme="minorHAnsi" w:hAnsiTheme="minorHAnsi"/>
          <w:sz w:val="22"/>
          <w:szCs w:val="22"/>
        </w:rPr>
        <w:t>er</w:t>
      </w:r>
      <w:r w:rsidR="002D2541">
        <w:rPr>
          <w:rFonts w:asciiTheme="minorHAnsi" w:hAnsiTheme="minorHAnsi"/>
          <w:sz w:val="22"/>
          <w:szCs w:val="22"/>
        </w:rPr>
        <w:t>ý</w:t>
      </w:r>
      <w:r w:rsidR="00612625" w:rsidRPr="00001D79">
        <w:rPr>
          <w:rFonts w:asciiTheme="minorHAnsi" w:hAnsiTheme="minorHAnsi"/>
          <w:sz w:val="22"/>
          <w:szCs w:val="22"/>
        </w:rPr>
        <w:t xml:space="preserve"> je součástí žádosti ze dne </w:t>
      </w:r>
      <w:r w:rsidR="00001D79" w:rsidRPr="00001D79">
        <w:rPr>
          <w:rFonts w:asciiTheme="minorHAnsi" w:hAnsiTheme="minorHAnsi"/>
          <w:sz w:val="22"/>
          <w:szCs w:val="22"/>
        </w:rPr>
        <w:t>2</w:t>
      </w:r>
      <w:r w:rsidR="001B3BD5">
        <w:rPr>
          <w:rFonts w:asciiTheme="minorHAnsi" w:hAnsiTheme="minorHAnsi"/>
          <w:sz w:val="22"/>
          <w:szCs w:val="22"/>
        </w:rPr>
        <w:t>0</w:t>
      </w:r>
      <w:r w:rsidR="00431187" w:rsidRPr="00001D79">
        <w:rPr>
          <w:rFonts w:asciiTheme="minorHAnsi" w:hAnsiTheme="minorHAnsi"/>
          <w:sz w:val="22"/>
          <w:szCs w:val="22"/>
        </w:rPr>
        <w:t xml:space="preserve">. </w:t>
      </w:r>
      <w:r w:rsidR="002D2541">
        <w:rPr>
          <w:rFonts w:asciiTheme="minorHAnsi" w:hAnsiTheme="minorHAnsi"/>
          <w:sz w:val="22"/>
          <w:szCs w:val="22"/>
        </w:rPr>
        <w:t>10</w:t>
      </w:r>
      <w:r w:rsidR="00431187" w:rsidRPr="00001D79">
        <w:rPr>
          <w:rFonts w:asciiTheme="minorHAnsi" w:hAnsiTheme="minorHAnsi"/>
          <w:sz w:val="22"/>
          <w:szCs w:val="22"/>
        </w:rPr>
        <w:t>. 201</w:t>
      </w:r>
      <w:r w:rsidR="002A05ED" w:rsidRPr="00001D79">
        <w:rPr>
          <w:rFonts w:asciiTheme="minorHAnsi" w:hAnsiTheme="minorHAnsi"/>
          <w:sz w:val="22"/>
          <w:szCs w:val="22"/>
        </w:rPr>
        <w:t>5</w:t>
      </w:r>
      <w:r w:rsidR="002D2541">
        <w:rPr>
          <w:rFonts w:asciiTheme="minorHAnsi" w:hAnsiTheme="minorHAnsi"/>
          <w:sz w:val="22"/>
          <w:szCs w:val="22"/>
        </w:rPr>
        <w:t xml:space="preserve"> a jejích příloh</w:t>
      </w:r>
      <w:r w:rsidR="00431187" w:rsidRPr="00001D79">
        <w:rPr>
          <w:rFonts w:asciiTheme="minorHAnsi" w:hAnsiTheme="minorHAnsi"/>
          <w:sz w:val="22"/>
          <w:szCs w:val="22"/>
        </w:rPr>
        <w:t>,</w:t>
      </w:r>
      <w:r w:rsidR="00B10562" w:rsidRPr="00001D79">
        <w:rPr>
          <w:rFonts w:asciiTheme="minorHAnsi" w:hAnsiTheme="minorHAnsi"/>
          <w:sz w:val="22"/>
          <w:szCs w:val="22"/>
        </w:rPr>
        <w:t xml:space="preserve"> </w:t>
      </w:r>
      <w:r w:rsidR="00001D79">
        <w:rPr>
          <w:rFonts w:asciiTheme="minorHAnsi" w:hAnsiTheme="minorHAnsi"/>
          <w:sz w:val="22"/>
          <w:szCs w:val="22"/>
        </w:rPr>
        <w:t xml:space="preserve">včetně případných změn </w:t>
      </w:r>
      <w:r w:rsidR="00001D79" w:rsidRPr="00001D79">
        <w:rPr>
          <w:rFonts w:asciiTheme="minorHAnsi" w:hAnsiTheme="minorHAnsi"/>
          <w:sz w:val="22"/>
          <w:szCs w:val="22"/>
        </w:rPr>
        <w:t>a</w:t>
      </w:r>
      <w:r w:rsidR="002D2541">
        <w:rPr>
          <w:rFonts w:asciiTheme="minorHAnsi" w:hAnsiTheme="minorHAnsi"/>
          <w:sz w:val="22"/>
          <w:szCs w:val="22"/>
        </w:rPr>
        <w:t xml:space="preserve"> doplňků to</w:t>
      </w:r>
      <w:r w:rsidR="000115EB" w:rsidRPr="00001D79">
        <w:rPr>
          <w:rFonts w:asciiTheme="minorHAnsi" w:hAnsiTheme="minorHAnsi"/>
          <w:sz w:val="22"/>
          <w:szCs w:val="22"/>
        </w:rPr>
        <w:t>h</w:t>
      </w:r>
      <w:r w:rsidR="002D2541">
        <w:rPr>
          <w:rFonts w:asciiTheme="minorHAnsi" w:hAnsiTheme="minorHAnsi"/>
          <w:sz w:val="22"/>
          <w:szCs w:val="22"/>
        </w:rPr>
        <w:t>o</w:t>
      </w:r>
      <w:r w:rsidR="000115EB" w:rsidRPr="00001D79">
        <w:rPr>
          <w:rFonts w:asciiTheme="minorHAnsi" w:hAnsiTheme="minorHAnsi"/>
          <w:sz w:val="22"/>
          <w:szCs w:val="22"/>
        </w:rPr>
        <w:t>to dokument</w:t>
      </w:r>
      <w:r w:rsidR="002D2541">
        <w:rPr>
          <w:rFonts w:asciiTheme="minorHAnsi" w:hAnsiTheme="minorHAnsi"/>
          <w:sz w:val="22"/>
          <w:szCs w:val="22"/>
        </w:rPr>
        <w:t>u</w:t>
      </w:r>
      <w:r w:rsidR="000115EB" w:rsidRPr="00001D79">
        <w:rPr>
          <w:rFonts w:asciiTheme="minorHAnsi" w:hAnsiTheme="minorHAnsi"/>
          <w:sz w:val="22"/>
          <w:szCs w:val="22"/>
        </w:rPr>
        <w:t xml:space="preserve"> odsouhlasených Fondem</w:t>
      </w:r>
      <w:r w:rsidR="00E55E93" w:rsidRPr="00001D79">
        <w:rPr>
          <w:rFonts w:asciiTheme="minorHAnsi" w:hAnsiTheme="minorHAnsi"/>
          <w:sz w:val="22"/>
          <w:szCs w:val="22"/>
        </w:rPr>
        <w:t>,</w:t>
      </w:r>
    </w:p>
    <w:p w:rsidR="00393369" w:rsidRPr="00503AE4" w:rsidRDefault="002D2541" w:rsidP="001A740B">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pořídí </w:t>
      </w:r>
      <w:r w:rsidR="00EC102C" w:rsidRPr="00503AE4">
        <w:rPr>
          <w:rFonts w:asciiTheme="minorHAnsi" w:hAnsiTheme="minorHAnsi"/>
          <w:sz w:val="22"/>
          <w:szCs w:val="22"/>
        </w:rPr>
        <w:t xml:space="preserve">a bude řádně </w:t>
      </w:r>
      <w:r w:rsidR="00A70602" w:rsidRPr="00503AE4">
        <w:rPr>
          <w:rFonts w:asciiTheme="minorHAnsi" w:hAnsiTheme="minorHAnsi"/>
          <w:sz w:val="22"/>
          <w:szCs w:val="22"/>
        </w:rPr>
        <w:t xml:space="preserve">po dobu 5 let od </w:t>
      </w:r>
      <w:r w:rsidR="00A15DF2" w:rsidRPr="00503AE4">
        <w:rPr>
          <w:rFonts w:asciiTheme="minorHAnsi" w:hAnsiTheme="minorHAnsi"/>
          <w:sz w:val="22"/>
          <w:szCs w:val="22"/>
        </w:rPr>
        <w:t>uko</w:t>
      </w:r>
      <w:r w:rsidR="00A70602" w:rsidRPr="00503AE4">
        <w:rPr>
          <w:rFonts w:asciiTheme="minorHAnsi" w:hAnsiTheme="minorHAnsi"/>
          <w:sz w:val="22"/>
          <w:szCs w:val="22"/>
        </w:rPr>
        <w:t xml:space="preserve">nčení </w:t>
      </w:r>
      <w:r w:rsidR="00A15DF2" w:rsidRPr="00503AE4">
        <w:rPr>
          <w:rFonts w:asciiTheme="minorHAnsi" w:hAnsiTheme="minorHAnsi"/>
          <w:sz w:val="22"/>
          <w:szCs w:val="22"/>
        </w:rPr>
        <w:t xml:space="preserve">realizace </w:t>
      </w:r>
      <w:r w:rsidR="00A70602" w:rsidRPr="00503AE4">
        <w:rPr>
          <w:rFonts w:asciiTheme="minorHAnsi" w:hAnsiTheme="minorHAnsi"/>
          <w:sz w:val="22"/>
          <w:szCs w:val="22"/>
        </w:rPr>
        <w:t xml:space="preserve">akce </w:t>
      </w:r>
      <w:r w:rsidR="00EC102C" w:rsidRPr="00503AE4">
        <w:rPr>
          <w:rFonts w:asciiTheme="minorHAnsi" w:hAnsiTheme="minorHAnsi"/>
          <w:sz w:val="22"/>
          <w:szCs w:val="22"/>
        </w:rPr>
        <w:t>provozovat</w:t>
      </w:r>
      <w:r w:rsidR="00A70602" w:rsidRPr="00503AE4">
        <w:rPr>
          <w:rFonts w:asciiTheme="minorHAnsi" w:hAnsiTheme="minorHAnsi"/>
          <w:sz w:val="22"/>
          <w:szCs w:val="22"/>
        </w:rPr>
        <w:t xml:space="preserve"> </w:t>
      </w:r>
      <w:r w:rsidRPr="00503AE4">
        <w:rPr>
          <w:rFonts w:asciiTheme="minorHAnsi" w:hAnsiTheme="minorHAnsi"/>
          <w:sz w:val="22"/>
          <w:szCs w:val="22"/>
        </w:rPr>
        <w:t xml:space="preserve">technologii pro sběr </w:t>
      </w:r>
      <w:r w:rsidR="00E1261F">
        <w:rPr>
          <w:rFonts w:asciiTheme="minorHAnsi" w:hAnsiTheme="minorHAnsi"/>
          <w:sz w:val="22"/>
          <w:szCs w:val="22"/>
        </w:rPr>
        <w:br/>
      </w:r>
      <w:r w:rsidRPr="00503AE4">
        <w:rPr>
          <w:rFonts w:asciiTheme="minorHAnsi" w:hAnsiTheme="minorHAnsi"/>
          <w:sz w:val="22"/>
          <w:szCs w:val="22"/>
        </w:rPr>
        <w:t xml:space="preserve">a shromažďování regulovaných látek </w:t>
      </w:r>
      <w:r w:rsidR="001A740B" w:rsidRPr="00503AE4">
        <w:rPr>
          <w:rFonts w:asciiTheme="minorHAnsi" w:hAnsiTheme="minorHAnsi"/>
          <w:sz w:val="22"/>
          <w:szCs w:val="22"/>
        </w:rPr>
        <w:t>v souladu s Výzvou (</w:t>
      </w:r>
      <w:r w:rsidR="00001D79" w:rsidRPr="00503AE4">
        <w:rPr>
          <w:rFonts w:asciiTheme="minorHAnsi" w:hAnsiTheme="minorHAnsi"/>
          <w:sz w:val="22"/>
          <w:szCs w:val="22"/>
        </w:rPr>
        <w:t>p</w:t>
      </w:r>
      <w:r w:rsidRPr="00503AE4">
        <w:rPr>
          <w:rFonts w:asciiTheme="minorHAnsi" w:hAnsiTheme="minorHAnsi"/>
          <w:sz w:val="22"/>
          <w:szCs w:val="22"/>
        </w:rPr>
        <w:t>ředmětem podpory nebud</w:t>
      </w:r>
      <w:r w:rsidR="001A740B" w:rsidRPr="00503AE4">
        <w:rPr>
          <w:rFonts w:asciiTheme="minorHAnsi" w:hAnsiTheme="minorHAnsi"/>
          <w:sz w:val="22"/>
          <w:szCs w:val="22"/>
        </w:rPr>
        <w:t xml:space="preserve">e technologie pro sběr </w:t>
      </w:r>
      <w:r w:rsidR="00515A49" w:rsidRPr="00503AE4">
        <w:rPr>
          <w:rFonts w:asciiTheme="minorHAnsi" w:hAnsiTheme="minorHAnsi"/>
          <w:sz w:val="22"/>
          <w:szCs w:val="22"/>
        </w:rPr>
        <w:t xml:space="preserve">a shromažďování regulovaných </w:t>
      </w:r>
      <w:r w:rsidR="001A740B" w:rsidRPr="00503AE4">
        <w:rPr>
          <w:rFonts w:asciiTheme="minorHAnsi" w:hAnsiTheme="minorHAnsi"/>
          <w:sz w:val="22"/>
          <w:szCs w:val="22"/>
        </w:rPr>
        <w:t>l</w:t>
      </w:r>
      <w:r w:rsidRPr="00503AE4">
        <w:rPr>
          <w:rFonts w:asciiTheme="minorHAnsi" w:hAnsiTheme="minorHAnsi"/>
          <w:sz w:val="22"/>
          <w:szCs w:val="22"/>
        </w:rPr>
        <w:t>át</w:t>
      </w:r>
      <w:r w:rsidR="001A740B" w:rsidRPr="00503AE4">
        <w:rPr>
          <w:rFonts w:asciiTheme="minorHAnsi" w:hAnsiTheme="minorHAnsi"/>
          <w:sz w:val="22"/>
          <w:szCs w:val="22"/>
        </w:rPr>
        <w:t>e</w:t>
      </w:r>
      <w:r w:rsidRPr="00503AE4">
        <w:rPr>
          <w:rFonts w:asciiTheme="minorHAnsi" w:hAnsiTheme="minorHAnsi"/>
          <w:sz w:val="22"/>
          <w:szCs w:val="22"/>
        </w:rPr>
        <w:t>k pocházející</w:t>
      </w:r>
      <w:r w:rsidR="001A740B" w:rsidRPr="00503AE4">
        <w:rPr>
          <w:rFonts w:asciiTheme="minorHAnsi" w:hAnsiTheme="minorHAnsi"/>
          <w:sz w:val="22"/>
          <w:szCs w:val="22"/>
        </w:rPr>
        <w:t>ch</w:t>
      </w:r>
      <w:r w:rsidRPr="00503AE4">
        <w:rPr>
          <w:rFonts w:asciiTheme="minorHAnsi" w:hAnsiTheme="minorHAnsi"/>
          <w:sz w:val="22"/>
          <w:szCs w:val="22"/>
        </w:rPr>
        <w:t xml:space="preserve"> ze zařízení, které podléhají režimu zpětného odběru elektroodpadu</w:t>
      </w:r>
      <w:r w:rsidR="001A740B" w:rsidRPr="00503AE4">
        <w:rPr>
          <w:rFonts w:asciiTheme="minorHAnsi" w:hAnsiTheme="minorHAnsi"/>
          <w:sz w:val="22"/>
          <w:szCs w:val="22"/>
        </w:rPr>
        <w:t>)</w:t>
      </w:r>
      <w:r w:rsidRPr="00503AE4">
        <w:rPr>
          <w:rFonts w:asciiTheme="minorHAnsi" w:hAnsiTheme="minorHAnsi"/>
          <w:sz w:val="22"/>
          <w:szCs w:val="22"/>
        </w:rPr>
        <w:t>,</w:t>
      </w:r>
    </w:p>
    <w:p w:rsidR="002D2541" w:rsidRPr="00503AE4" w:rsidRDefault="002D2541" w:rsidP="00597088">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sidRPr="00503AE4">
        <w:rPr>
          <w:rFonts w:asciiTheme="minorHAnsi" w:hAnsiTheme="minorHAnsi"/>
          <w:sz w:val="22"/>
          <w:szCs w:val="22"/>
        </w:rPr>
        <w:t>vybaví minimálně jedno sběrné místo</w:t>
      </w:r>
      <w:r w:rsidR="00001D79" w:rsidRPr="00503AE4">
        <w:rPr>
          <w:rFonts w:asciiTheme="minorHAnsi" w:hAnsiTheme="minorHAnsi"/>
          <w:sz w:val="22"/>
          <w:szCs w:val="22"/>
        </w:rPr>
        <w:t>,</w:t>
      </w:r>
    </w:p>
    <w:p w:rsidR="00EC102C" w:rsidRPr="00503AE4" w:rsidRDefault="00EC102C" w:rsidP="00597088">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sidRPr="00503AE4">
        <w:rPr>
          <w:rFonts w:asciiTheme="minorHAnsi" w:hAnsiTheme="minorHAnsi"/>
          <w:sz w:val="22"/>
          <w:szCs w:val="22"/>
        </w:rPr>
        <w:t xml:space="preserve">bude 1x ročně po dobu pěti let od ukončení realizace akce oznamovat Fondu </w:t>
      </w:r>
      <w:r w:rsidR="00B0238F" w:rsidRPr="00503AE4">
        <w:rPr>
          <w:rFonts w:asciiTheme="minorHAnsi" w:hAnsiTheme="minorHAnsi"/>
          <w:sz w:val="22"/>
          <w:szCs w:val="22"/>
        </w:rPr>
        <w:t xml:space="preserve">popis </w:t>
      </w:r>
      <w:r w:rsidR="00C9092A" w:rsidRPr="00503AE4">
        <w:rPr>
          <w:rFonts w:asciiTheme="minorHAnsi" w:hAnsiTheme="minorHAnsi"/>
          <w:sz w:val="22"/>
          <w:szCs w:val="22"/>
        </w:rPr>
        <w:t xml:space="preserve">vlastní </w:t>
      </w:r>
      <w:r w:rsidR="00B0238F" w:rsidRPr="00503AE4">
        <w:rPr>
          <w:rFonts w:asciiTheme="minorHAnsi" w:hAnsiTheme="minorHAnsi"/>
          <w:sz w:val="22"/>
          <w:szCs w:val="22"/>
        </w:rPr>
        <w:t>činnosti</w:t>
      </w:r>
      <w:r w:rsidR="00503AE4">
        <w:rPr>
          <w:rFonts w:asciiTheme="minorHAnsi" w:hAnsiTheme="minorHAnsi"/>
          <w:sz w:val="22"/>
          <w:szCs w:val="22"/>
        </w:rPr>
        <w:t>, resp.</w:t>
      </w:r>
      <w:r w:rsidR="00E1261F">
        <w:rPr>
          <w:rFonts w:asciiTheme="minorHAnsi" w:hAnsiTheme="minorHAnsi"/>
          <w:sz w:val="22"/>
          <w:szCs w:val="22"/>
        </w:rPr>
        <w:t xml:space="preserve"> </w:t>
      </w:r>
      <w:r w:rsidR="00503AE4">
        <w:rPr>
          <w:rFonts w:asciiTheme="minorHAnsi" w:hAnsiTheme="minorHAnsi"/>
          <w:sz w:val="22"/>
          <w:szCs w:val="22"/>
        </w:rPr>
        <w:t>p</w:t>
      </w:r>
      <w:r w:rsidR="00823D04" w:rsidRPr="00503AE4">
        <w:rPr>
          <w:rFonts w:asciiTheme="minorHAnsi" w:hAnsiTheme="minorHAnsi"/>
          <w:sz w:val="22"/>
          <w:szCs w:val="22"/>
        </w:rPr>
        <w:t>rovozování</w:t>
      </w:r>
      <w:r w:rsidR="00B0238F" w:rsidRPr="00503AE4">
        <w:rPr>
          <w:rFonts w:asciiTheme="minorHAnsi" w:hAnsiTheme="minorHAnsi"/>
          <w:sz w:val="22"/>
          <w:szCs w:val="22"/>
        </w:rPr>
        <w:t xml:space="preserve"> předmětu podpory a </w:t>
      </w:r>
      <w:r w:rsidRPr="00503AE4">
        <w:rPr>
          <w:rFonts w:asciiTheme="minorHAnsi" w:hAnsiTheme="minorHAnsi"/>
          <w:sz w:val="22"/>
          <w:szCs w:val="22"/>
        </w:rPr>
        <w:t>množství sebraných a převezených regulovaných látek,</w:t>
      </w:r>
    </w:p>
    <w:p w:rsidR="006D709E" w:rsidRPr="00CD3CD2" w:rsidRDefault="002A05ED" w:rsidP="007269D3">
      <w:pPr>
        <w:pStyle w:val="Zkladntext"/>
        <w:numPr>
          <w:ilvl w:val="0"/>
          <w:numId w:val="23"/>
        </w:numPr>
        <w:snapToGrid w:val="0"/>
        <w:spacing w:before="120"/>
        <w:ind w:left="426" w:hanging="284"/>
        <w:jc w:val="both"/>
        <w:rPr>
          <w:rFonts w:asciiTheme="minorHAnsi" w:hAnsiTheme="minorHAnsi"/>
          <w:sz w:val="22"/>
          <w:szCs w:val="22"/>
        </w:rPr>
      </w:pPr>
      <w:r>
        <w:rPr>
          <w:rFonts w:asciiTheme="minorHAnsi" w:hAnsiTheme="minorHAnsi"/>
          <w:sz w:val="22"/>
          <w:szCs w:val="22"/>
        </w:rPr>
        <w:t xml:space="preserve">se </w:t>
      </w:r>
      <w:r w:rsidRPr="00CD3CD2">
        <w:rPr>
          <w:rFonts w:asciiTheme="minorHAnsi" w:hAnsiTheme="minorHAnsi"/>
          <w:sz w:val="22"/>
          <w:szCs w:val="22"/>
        </w:rPr>
        <w:t>zavazuje</w:t>
      </w:r>
      <w:r w:rsidR="00434004" w:rsidRPr="00CD3CD2">
        <w:rPr>
          <w:rFonts w:asciiTheme="minorHAnsi" w:hAnsiTheme="minorHAnsi"/>
          <w:sz w:val="22"/>
          <w:szCs w:val="22"/>
        </w:rPr>
        <w:t xml:space="preserve"> </w:t>
      </w:r>
      <w:r w:rsidR="006D709E" w:rsidRPr="00CD3CD2">
        <w:rPr>
          <w:rFonts w:asciiTheme="minorHAnsi" w:hAnsiTheme="minorHAnsi"/>
          <w:sz w:val="22"/>
          <w:szCs w:val="22"/>
        </w:rPr>
        <w:t>k tomu, že</w:t>
      </w:r>
      <w:r w:rsidR="009124AC" w:rsidRPr="00CD3CD2">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dodržovat </w:t>
      </w:r>
      <w:r w:rsidR="007D478C">
        <w:rPr>
          <w:rFonts w:asciiTheme="minorHAnsi" w:hAnsiTheme="minorHAnsi"/>
          <w:sz w:val="22"/>
          <w:szCs w:val="22"/>
        </w:rPr>
        <w:t xml:space="preserve">ustanovení </w:t>
      </w:r>
      <w:r>
        <w:rPr>
          <w:rFonts w:asciiTheme="minorHAnsi" w:hAnsiTheme="minorHAnsi"/>
          <w:sz w:val="22"/>
          <w:szCs w:val="22"/>
        </w:rPr>
        <w:t>Směrnic</w:t>
      </w:r>
      <w:r w:rsidR="007D478C">
        <w:rPr>
          <w:rFonts w:asciiTheme="minorHAnsi" w:hAnsiTheme="minorHAnsi"/>
          <w:sz w:val="22"/>
          <w:szCs w:val="22"/>
        </w:rPr>
        <w:t>e</w:t>
      </w:r>
      <w:r>
        <w:rPr>
          <w:rFonts w:asciiTheme="minorHAnsi" w:hAnsiTheme="minorHAnsi"/>
          <w:sz w:val="22"/>
          <w:szCs w:val="22"/>
        </w:rPr>
        <w:t xml:space="preserve"> MŽP a Výzv</w:t>
      </w:r>
      <w:r w:rsidR="007D478C">
        <w:rPr>
          <w:rFonts w:asciiTheme="minorHAnsi" w:hAnsiTheme="minorHAnsi"/>
          <w:sz w:val="22"/>
          <w:szCs w:val="22"/>
        </w:rPr>
        <w:t>y</w:t>
      </w:r>
      <w:r>
        <w:rPr>
          <w:rFonts w:asciiTheme="minorHAnsi" w:hAnsiTheme="minorHAnsi"/>
          <w:sz w:val="22"/>
          <w:szCs w:val="22"/>
        </w:rPr>
        <w:t>,</w:t>
      </w:r>
    </w:p>
    <w:p w:rsidR="007D478C" w:rsidRPr="005B06F9" w:rsidRDefault="007D478C"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B06F9">
        <w:rPr>
          <w:rFonts w:asciiTheme="minorHAnsi" w:hAnsiTheme="minorHAnsi"/>
          <w:color w:val="auto"/>
          <w:sz w:val="22"/>
          <w:szCs w:val="22"/>
        </w:rPr>
        <w:t xml:space="preserve">bude </w:t>
      </w:r>
      <w:r w:rsidR="001C7A6D" w:rsidRPr="005B06F9">
        <w:rPr>
          <w:rFonts w:asciiTheme="minorHAnsi" w:hAnsiTheme="minorHAnsi"/>
          <w:color w:val="auto"/>
          <w:sz w:val="22"/>
          <w:szCs w:val="22"/>
        </w:rPr>
        <w:t xml:space="preserve">veškeré </w:t>
      </w:r>
      <w:r w:rsidR="001C7A6D" w:rsidRPr="005B06F9">
        <w:rPr>
          <w:rFonts w:asciiTheme="minorHAnsi" w:hAnsiTheme="minorHAnsi"/>
          <w:bCs/>
          <w:color w:val="auto"/>
          <w:sz w:val="22"/>
          <w:szCs w:val="22"/>
        </w:rPr>
        <w:t xml:space="preserve">výdaje </w:t>
      </w:r>
      <w:r w:rsidR="005B06F9" w:rsidRPr="005B06F9">
        <w:rPr>
          <w:rFonts w:asciiTheme="minorHAnsi" w:hAnsiTheme="minorHAnsi"/>
          <w:bCs/>
          <w:color w:val="auto"/>
          <w:sz w:val="22"/>
          <w:szCs w:val="22"/>
        </w:rPr>
        <w:t>akce</w:t>
      </w:r>
      <w:r w:rsidR="001C7A6D" w:rsidRPr="005B06F9">
        <w:rPr>
          <w:rFonts w:asciiTheme="minorHAnsi" w:hAnsiTheme="minorHAnsi"/>
          <w:bCs/>
          <w:color w:val="auto"/>
          <w:sz w:val="22"/>
          <w:szCs w:val="22"/>
        </w:rPr>
        <w:t xml:space="preserve"> vést v účetnictví </w:t>
      </w:r>
      <w:r w:rsidR="00E81A25" w:rsidRPr="005B06F9">
        <w:rPr>
          <w:rFonts w:asciiTheme="minorHAnsi" w:hAnsiTheme="minorHAnsi"/>
          <w:bCs/>
          <w:color w:val="auto"/>
          <w:sz w:val="22"/>
          <w:szCs w:val="22"/>
        </w:rPr>
        <w:t>nebo daňové evidenci (</w:t>
      </w:r>
      <w:r w:rsidR="001C7A6D" w:rsidRPr="005B06F9">
        <w:rPr>
          <w:rFonts w:asciiTheme="minorHAnsi" w:hAnsiTheme="minorHAnsi"/>
          <w:bCs/>
          <w:color w:val="auto"/>
          <w:sz w:val="22"/>
          <w:szCs w:val="22"/>
        </w:rPr>
        <w:t xml:space="preserve">zákon č. 563/1991 Sb., </w:t>
      </w:r>
      <w:r w:rsidR="00E81A25" w:rsidRPr="005B06F9">
        <w:rPr>
          <w:rFonts w:asciiTheme="minorHAnsi" w:hAnsiTheme="minorHAnsi"/>
          <w:bCs/>
          <w:color w:val="auto"/>
          <w:sz w:val="22"/>
          <w:szCs w:val="22"/>
        </w:rPr>
        <w:br/>
      </w:r>
      <w:r w:rsidR="001C7A6D" w:rsidRPr="005B06F9">
        <w:rPr>
          <w:rFonts w:asciiTheme="minorHAnsi" w:hAnsiTheme="minorHAnsi"/>
          <w:bCs/>
          <w:color w:val="auto"/>
          <w:sz w:val="22"/>
          <w:szCs w:val="22"/>
        </w:rPr>
        <w:t>o účetnictví, v platném znění</w:t>
      </w:r>
      <w:r w:rsidR="00E81A25" w:rsidRPr="005B06F9">
        <w:rPr>
          <w:rFonts w:asciiTheme="minorHAnsi" w:hAnsiTheme="minorHAnsi"/>
          <w:bCs/>
          <w:color w:val="auto"/>
          <w:sz w:val="22"/>
          <w:szCs w:val="22"/>
        </w:rPr>
        <w:t>, zákon č. 586/1992 Sb., o daních z příjmů, v platném znění)</w:t>
      </w:r>
      <w:r w:rsidR="001C7A6D" w:rsidRPr="005B06F9">
        <w:rPr>
          <w:rFonts w:asciiTheme="minorHAnsi" w:hAnsiTheme="minorHAnsi"/>
          <w:bCs/>
          <w:color w:val="auto"/>
          <w:sz w:val="22"/>
          <w:szCs w:val="22"/>
        </w:rPr>
        <w:t>. Příjemce</w:t>
      </w:r>
      <w:r w:rsidR="00E81A25" w:rsidRPr="005B06F9">
        <w:rPr>
          <w:rFonts w:asciiTheme="minorHAnsi" w:hAnsiTheme="minorHAnsi"/>
          <w:bCs/>
          <w:color w:val="auto"/>
          <w:sz w:val="22"/>
          <w:szCs w:val="22"/>
        </w:rPr>
        <w:t xml:space="preserve"> </w:t>
      </w:r>
      <w:r w:rsidR="001C7A6D" w:rsidRPr="005B06F9">
        <w:rPr>
          <w:rFonts w:asciiTheme="minorHAnsi" w:hAnsiTheme="minorHAnsi"/>
          <w:bCs/>
          <w:color w:val="auto"/>
          <w:sz w:val="22"/>
          <w:szCs w:val="22"/>
        </w:rPr>
        <w:t xml:space="preserve">podpory </w:t>
      </w:r>
      <w:r w:rsidR="00E81A25" w:rsidRPr="005B06F9">
        <w:rPr>
          <w:rFonts w:asciiTheme="minorHAnsi" w:hAnsiTheme="minorHAnsi"/>
          <w:bCs/>
          <w:color w:val="auto"/>
          <w:sz w:val="22"/>
          <w:szCs w:val="22"/>
        </w:rPr>
        <w:t xml:space="preserve">se zavazuje </w:t>
      </w:r>
      <w:r w:rsidR="001C7A6D" w:rsidRPr="005B06F9">
        <w:rPr>
          <w:rFonts w:asciiTheme="minorHAnsi" w:hAnsiTheme="minorHAnsi"/>
          <w:bCs/>
          <w:color w:val="auto"/>
          <w:sz w:val="22"/>
          <w:szCs w:val="22"/>
        </w:rPr>
        <w:t>všechny transakce související s</w:t>
      </w:r>
      <w:r w:rsidR="00E81A25" w:rsidRPr="005B06F9">
        <w:rPr>
          <w:rFonts w:asciiTheme="minorHAnsi" w:hAnsiTheme="minorHAnsi"/>
          <w:bCs/>
          <w:color w:val="auto"/>
          <w:sz w:val="22"/>
          <w:szCs w:val="22"/>
        </w:rPr>
        <w:t> akcí</w:t>
      </w:r>
      <w:r w:rsidR="001C7A6D" w:rsidRPr="005B06F9">
        <w:rPr>
          <w:rFonts w:asciiTheme="minorHAnsi" w:hAnsiTheme="minorHAnsi"/>
          <w:bCs/>
          <w:color w:val="auto"/>
          <w:sz w:val="22"/>
          <w:szCs w:val="22"/>
        </w:rPr>
        <w:t xml:space="preserve"> odděleně identifikovat od ostatních účetních transakcí</w:t>
      </w:r>
      <w:r w:rsidR="00E81A25" w:rsidRPr="005B06F9">
        <w:rPr>
          <w:rFonts w:asciiTheme="minorHAnsi" w:hAnsiTheme="minorHAnsi"/>
          <w:bCs/>
          <w:color w:val="auto"/>
          <w:sz w:val="22"/>
          <w:szCs w:val="22"/>
        </w:rPr>
        <w:t>, které</w:t>
      </w:r>
      <w:r w:rsidR="001C7A6D" w:rsidRPr="005B06F9">
        <w:rPr>
          <w:rFonts w:asciiTheme="minorHAnsi" w:hAnsiTheme="minorHAnsi"/>
          <w:bCs/>
          <w:color w:val="auto"/>
          <w:sz w:val="22"/>
          <w:szCs w:val="22"/>
        </w:rPr>
        <w:t xml:space="preserve"> s</w:t>
      </w:r>
      <w:r w:rsidR="00E81A25" w:rsidRPr="005B06F9">
        <w:rPr>
          <w:rFonts w:asciiTheme="minorHAnsi" w:hAnsiTheme="minorHAnsi"/>
          <w:bCs/>
          <w:color w:val="auto"/>
          <w:sz w:val="22"/>
          <w:szCs w:val="22"/>
        </w:rPr>
        <w:t> akcí</w:t>
      </w:r>
      <w:r w:rsidR="001C7A6D" w:rsidRPr="005B06F9">
        <w:rPr>
          <w:rFonts w:asciiTheme="minorHAnsi" w:hAnsiTheme="minorHAnsi"/>
          <w:bCs/>
          <w:color w:val="auto"/>
          <w:sz w:val="22"/>
          <w:szCs w:val="22"/>
        </w:rPr>
        <w:t xml:space="preserve"> nesouvisejí</w:t>
      </w:r>
      <w:r w:rsidR="00190B7D">
        <w:rPr>
          <w:rFonts w:asciiTheme="minorHAnsi" w:hAnsiTheme="minorHAnsi"/>
          <w:bCs/>
          <w:color w:val="auto"/>
          <w:sz w:val="22"/>
          <w:szCs w:val="22"/>
        </w:rPr>
        <w:t>,</w:t>
      </w:r>
      <w:r w:rsidR="001C7A6D" w:rsidRPr="005B06F9">
        <w:rPr>
          <w:rFonts w:asciiTheme="minorHAnsi" w:hAnsiTheme="minorHAnsi"/>
          <w:bCs/>
          <w:color w:val="auto"/>
          <w:sz w:val="22"/>
          <w:szCs w:val="22"/>
        </w:rPr>
        <w:t xml:space="preserve"> a </w:t>
      </w:r>
      <w:r w:rsidR="00E81A25" w:rsidRPr="005B06F9">
        <w:rPr>
          <w:rFonts w:asciiTheme="minorHAnsi" w:hAnsiTheme="minorHAnsi"/>
          <w:bCs/>
          <w:color w:val="auto"/>
          <w:sz w:val="22"/>
          <w:szCs w:val="22"/>
        </w:rPr>
        <w:t xml:space="preserve">zavazuje se </w:t>
      </w:r>
      <w:r w:rsidR="001C7A6D" w:rsidRPr="005B06F9">
        <w:rPr>
          <w:rFonts w:asciiTheme="minorHAnsi" w:hAnsiTheme="minorHAnsi"/>
          <w:bCs/>
          <w:color w:val="auto"/>
          <w:sz w:val="22"/>
          <w:szCs w:val="22"/>
        </w:rPr>
        <w:t xml:space="preserve">vést analytickou evidenci s vazbou ke konkrétní </w:t>
      </w:r>
      <w:r w:rsidR="00E81A25" w:rsidRPr="005B06F9">
        <w:rPr>
          <w:rFonts w:asciiTheme="minorHAnsi" w:hAnsiTheme="minorHAnsi"/>
          <w:bCs/>
          <w:color w:val="auto"/>
          <w:sz w:val="22"/>
          <w:szCs w:val="22"/>
        </w:rPr>
        <w:t>akci</w:t>
      </w:r>
      <w:r w:rsidR="00AF3C16" w:rsidRPr="005B06F9">
        <w:rPr>
          <w:rFonts w:asciiTheme="minorHAnsi" w:hAnsiTheme="minorHAnsi"/>
          <w:color w:val="auto"/>
          <w:sz w:val="22"/>
          <w:szCs w:val="22"/>
        </w:rPr>
        <w:t>,</w:t>
      </w:r>
    </w:p>
    <w:p w:rsidR="0038695F" w:rsidRPr="00503AE4" w:rsidRDefault="007C78BF" w:rsidP="00F63AB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bCs/>
          <w:color w:val="auto"/>
          <w:sz w:val="22"/>
          <w:szCs w:val="22"/>
        </w:rPr>
      </w:pPr>
      <w:r w:rsidRPr="00503AE4">
        <w:rPr>
          <w:rFonts w:asciiTheme="minorHAnsi" w:hAnsiTheme="minorHAnsi"/>
          <w:bCs/>
          <w:color w:val="auto"/>
          <w:sz w:val="22"/>
          <w:szCs w:val="22"/>
        </w:rPr>
        <w:t xml:space="preserve">po dobu </w:t>
      </w:r>
      <w:r w:rsidR="005B06F9" w:rsidRPr="00503AE4">
        <w:rPr>
          <w:rFonts w:asciiTheme="minorHAnsi" w:hAnsiTheme="minorHAnsi"/>
          <w:bCs/>
          <w:color w:val="auto"/>
          <w:sz w:val="22"/>
          <w:szCs w:val="22"/>
        </w:rPr>
        <w:t>5</w:t>
      </w:r>
      <w:r w:rsidRPr="00503AE4">
        <w:rPr>
          <w:rFonts w:asciiTheme="minorHAnsi" w:hAnsiTheme="minorHAnsi"/>
          <w:bCs/>
          <w:color w:val="auto"/>
          <w:sz w:val="22"/>
          <w:szCs w:val="22"/>
        </w:rPr>
        <w:t xml:space="preserve"> </w:t>
      </w:r>
      <w:r w:rsidR="00B85C7A" w:rsidRPr="00503AE4">
        <w:rPr>
          <w:rFonts w:asciiTheme="minorHAnsi" w:hAnsiTheme="minorHAnsi"/>
          <w:bCs/>
          <w:color w:val="auto"/>
          <w:sz w:val="22"/>
          <w:szCs w:val="22"/>
        </w:rPr>
        <w:t xml:space="preserve">let od </w:t>
      </w:r>
      <w:r w:rsidR="00141A5B" w:rsidRPr="00503AE4">
        <w:rPr>
          <w:rFonts w:asciiTheme="minorHAnsi" w:hAnsiTheme="minorHAnsi"/>
          <w:sz w:val="22"/>
          <w:szCs w:val="22"/>
        </w:rPr>
        <w:t xml:space="preserve">ukončení realizace akce </w:t>
      </w:r>
      <w:r w:rsidR="00F63ABB" w:rsidRPr="00503AE4">
        <w:rPr>
          <w:rFonts w:asciiTheme="minorHAnsi" w:hAnsiTheme="minorHAnsi"/>
          <w:bCs/>
          <w:color w:val="auto"/>
          <w:sz w:val="22"/>
          <w:szCs w:val="22"/>
        </w:rPr>
        <w:t xml:space="preserve">zabezpečí, že předmět podpory nebude </w:t>
      </w:r>
      <w:r w:rsidR="0038695F" w:rsidRPr="00503AE4">
        <w:rPr>
          <w:rFonts w:asciiTheme="minorHAnsi" w:hAnsiTheme="minorHAnsi"/>
          <w:bCs/>
          <w:color w:val="auto"/>
          <w:sz w:val="22"/>
          <w:szCs w:val="22"/>
        </w:rPr>
        <w:t xml:space="preserve">bez souhlasu Fondu </w:t>
      </w:r>
      <w:r w:rsidR="00F63ABB" w:rsidRPr="00503AE4">
        <w:rPr>
          <w:rFonts w:asciiTheme="minorHAnsi" w:hAnsiTheme="minorHAnsi"/>
          <w:bCs/>
          <w:color w:val="auto"/>
          <w:sz w:val="22"/>
          <w:szCs w:val="22"/>
        </w:rPr>
        <w:t xml:space="preserve">převeden na jinou osobu ani právně zatížen, zejména zastaven ve prospěch jiné osoby </w:t>
      </w:r>
      <w:r w:rsidR="00CC155D">
        <w:rPr>
          <w:rFonts w:asciiTheme="minorHAnsi" w:hAnsiTheme="minorHAnsi"/>
          <w:bCs/>
          <w:color w:val="auto"/>
          <w:sz w:val="22"/>
          <w:szCs w:val="22"/>
        </w:rPr>
        <w:t xml:space="preserve">za jiným účelem </w:t>
      </w:r>
      <w:r w:rsidR="00F63ABB" w:rsidRPr="00503AE4">
        <w:rPr>
          <w:rFonts w:asciiTheme="minorHAnsi" w:hAnsiTheme="minorHAnsi"/>
          <w:bCs/>
          <w:color w:val="auto"/>
          <w:sz w:val="22"/>
          <w:szCs w:val="22"/>
        </w:rPr>
        <w:t>než stanoví</w:t>
      </w:r>
      <w:r w:rsidR="00F63ABB" w:rsidRPr="00503AE4">
        <w:rPr>
          <w:rFonts w:asciiTheme="minorHAnsi" w:hAnsiTheme="minorHAnsi"/>
          <w:bCs/>
          <w:color w:val="C00000"/>
          <w:sz w:val="22"/>
          <w:szCs w:val="22"/>
        </w:rPr>
        <w:t xml:space="preserve"> </w:t>
      </w:r>
      <w:r w:rsidR="00F63ABB" w:rsidRPr="00503AE4">
        <w:rPr>
          <w:rFonts w:asciiTheme="minorHAnsi" w:hAnsiTheme="minorHAnsi"/>
          <w:bCs/>
          <w:color w:val="auto"/>
          <w:sz w:val="22"/>
          <w:szCs w:val="22"/>
        </w:rPr>
        <w:t>Směrnice MŽP.</w:t>
      </w:r>
      <w:r w:rsidR="00F63ABB" w:rsidRPr="00503AE4">
        <w:rPr>
          <w:rFonts w:asciiTheme="minorHAnsi" w:hAnsiTheme="minorHAnsi"/>
          <w:sz w:val="22"/>
          <w:szCs w:val="22"/>
        </w:rPr>
        <w:t xml:space="preserve"> </w:t>
      </w:r>
      <w:r w:rsidR="0038695F" w:rsidRPr="00503AE4">
        <w:rPr>
          <w:rFonts w:asciiTheme="minorHAnsi" w:hAnsiTheme="minorHAnsi"/>
          <w:sz w:val="22"/>
          <w:szCs w:val="22"/>
        </w:rPr>
        <w:t>V</w:t>
      </w:r>
      <w:r w:rsidR="00F63ABB" w:rsidRPr="00503AE4">
        <w:rPr>
          <w:rFonts w:asciiTheme="minorHAnsi" w:hAnsiTheme="minorHAnsi"/>
          <w:sz w:val="22"/>
          <w:szCs w:val="22"/>
        </w:rPr>
        <w:t> případě, že Fond dřívější převod předmětu podpory odsouhlasí, příjemce podpory vrátí poměrnou část podpory ve Fondem stanovené výši</w:t>
      </w:r>
      <w:r w:rsidR="0038695F" w:rsidRPr="00503AE4">
        <w:rPr>
          <w:rFonts w:asciiTheme="minorHAnsi" w:hAnsiTheme="minorHAnsi"/>
          <w:sz w:val="22"/>
          <w:szCs w:val="22"/>
        </w:rPr>
        <w:t xml:space="preserve"> a lhůtě. </w:t>
      </w:r>
      <w:r w:rsidR="0038695F" w:rsidRPr="00503AE4">
        <w:rPr>
          <w:rFonts w:asciiTheme="minorHAnsi" w:hAnsiTheme="minorHAnsi"/>
          <w:bCs/>
          <w:color w:val="auto"/>
          <w:sz w:val="22"/>
          <w:szCs w:val="22"/>
        </w:rPr>
        <w:t>Pro tento účel se předmětem podpory rozumí věci pořizované (či rekonstruované, upravené, nebo jinak výrazně zhodnocené) s</w:t>
      </w:r>
      <w:r w:rsidR="00141A5B" w:rsidRPr="00503AE4">
        <w:rPr>
          <w:rFonts w:asciiTheme="minorHAnsi" w:hAnsiTheme="minorHAnsi"/>
          <w:bCs/>
          <w:color w:val="auto"/>
          <w:sz w:val="22"/>
          <w:szCs w:val="22"/>
        </w:rPr>
        <w:t xml:space="preserve"> podporou podle této </w:t>
      </w:r>
      <w:r w:rsidR="007C42EB">
        <w:rPr>
          <w:rFonts w:asciiTheme="minorHAnsi" w:hAnsiTheme="minorHAnsi"/>
          <w:bCs/>
          <w:color w:val="auto"/>
          <w:sz w:val="22"/>
          <w:szCs w:val="22"/>
        </w:rPr>
        <w:t>S</w:t>
      </w:r>
      <w:r w:rsidR="00141A5B" w:rsidRPr="00503AE4">
        <w:rPr>
          <w:rFonts w:asciiTheme="minorHAnsi" w:hAnsiTheme="minorHAnsi"/>
          <w:bCs/>
          <w:color w:val="auto"/>
          <w:sz w:val="22"/>
          <w:szCs w:val="22"/>
        </w:rPr>
        <w:t>mlouvy</w:t>
      </w:r>
      <w:r w:rsidR="0038695F" w:rsidRPr="00503AE4">
        <w:rPr>
          <w:rFonts w:asciiTheme="minorHAnsi" w:hAnsiTheme="minorHAnsi"/>
          <w:bCs/>
          <w:color w:val="auto"/>
          <w:sz w:val="22"/>
          <w:szCs w:val="22"/>
        </w:rPr>
        <w:t>,</w:t>
      </w:r>
    </w:p>
    <w:p w:rsidR="00427F7A" w:rsidRPr="005B06F9" w:rsidRDefault="00CD3CD2" w:rsidP="007C78B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7C78BF">
        <w:rPr>
          <w:rFonts w:asciiTheme="minorHAnsi" w:hAnsiTheme="minorHAnsi"/>
          <w:sz w:val="22"/>
          <w:szCs w:val="22"/>
        </w:rPr>
        <w:t xml:space="preserve">umožní provádět kontrolu provedení </w:t>
      </w:r>
      <w:r w:rsidR="005B06F9">
        <w:rPr>
          <w:rFonts w:asciiTheme="minorHAnsi" w:hAnsiTheme="minorHAnsi"/>
          <w:sz w:val="22"/>
          <w:szCs w:val="22"/>
        </w:rPr>
        <w:t>akce</w:t>
      </w:r>
      <w:r w:rsidRPr="007C78BF">
        <w:rPr>
          <w:rFonts w:asciiTheme="minorHAnsi" w:hAnsiTheme="minorHAnsi"/>
          <w:sz w:val="22"/>
          <w:szCs w:val="22"/>
        </w:rPr>
        <w:t xml:space="preserve"> na místě realizace včetně kontroly souvisejících dokumentů osobám pověřeným Fondem případně jiným oprávněným kontrolním orgánům, a to do uplynutí lhůty 5 let od u</w:t>
      </w:r>
      <w:r w:rsidR="001C7A6D" w:rsidRPr="007C78BF">
        <w:rPr>
          <w:rFonts w:asciiTheme="minorHAnsi" w:hAnsiTheme="minorHAnsi"/>
          <w:sz w:val="22"/>
          <w:szCs w:val="22"/>
        </w:rPr>
        <w:t xml:space="preserve">končení </w:t>
      </w:r>
      <w:r w:rsidR="001C7A6D" w:rsidRPr="005B06F9">
        <w:rPr>
          <w:rFonts w:asciiTheme="minorHAnsi" w:hAnsiTheme="minorHAnsi"/>
          <w:sz w:val="22"/>
          <w:szCs w:val="22"/>
        </w:rPr>
        <w:t>realizace akce</w:t>
      </w:r>
      <w:r w:rsidRPr="005B06F9">
        <w:rPr>
          <w:rFonts w:asciiTheme="minorHAnsi" w:hAnsiTheme="minorHAnsi"/>
          <w:sz w:val="22"/>
          <w:szCs w:val="22"/>
        </w:rPr>
        <w:t>,</w:t>
      </w:r>
      <w:r w:rsidR="00427F7A" w:rsidRPr="005B06F9">
        <w:rPr>
          <w:rFonts w:asciiTheme="minorHAnsi" w:hAnsiTheme="minorHAnsi"/>
          <w:sz w:val="22"/>
          <w:szCs w:val="22"/>
        </w:rPr>
        <w:t xml:space="preserve">  </w:t>
      </w:r>
    </w:p>
    <w:p w:rsidR="00EF6C11" w:rsidRPr="00255C5A" w:rsidRDefault="00CD3CD2" w:rsidP="002D254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4F7067">
        <w:rPr>
          <w:rFonts w:asciiTheme="minorHAnsi" w:hAnsiTheme="minorHAnsi"/>
          <w:sz w:val="22"/>
          <w:szCs w:val="22"/>
        </w:rPr>
        <w:t xml:space="preserve"> </w:t>
      </w:r>
      <w:r w:rsidR="004F7067" w:rsidRPr="00255C5A">
        <w:rPr>
          <w:rFonts w:asciiTheme="minorHAnsi" w:hAnsiTheme="minorHAnsi"/>
          <w:sz w:val="22"/>
          <w:szCs w:val="22"/>
        </w:rPr>
        <w:t xml:space="preserve">článku 14.5 </w:t>
      </w:r>
      <w:r w:rsidRPr="00255C5A">
        <w:rPr>
          <w:rFonts w:asciiTheme="minorHAnsi" w:hAnsiTheme="minorHAnsi"/>
          <w:sz w:val="22"/>
          <w:szCs w:val="22"/>
        </w:rPr>
        <w:t>Výzv</w:t>
      </w:r>
      <w:r w:rsidR="004F7067" w:rsidRPr="00255C5A">
        <w:rPr>
          <w:rFonts w:asciiTheme="minorHAnsi" w:hAnsiTheme="minorHAnsi"/>
          <w:sz w:val="22"/>
          <w:szCs w:val="22"/>
        </w:rPr>
        <w:t>y</w:t>
      </w:r>
      <w:r w:rsidRPr="00255C5A">
        <w:rPr>
          <w:rFonts w:asciiTheme="minorHAnsi" w:hAnsiTheme="minorHAnsi"/>
          <w:sz w:val="22"/>
          <w:szCs w:val="22"/>
        </w:rPr>
        <w:t>,</w:t>
      </w:r>
    </w:p>
    <w:p w:rsidR="00AD6288" w:rsidRPr="00AA7885" w:rsidRDefault="00AA7885" w:rsidP="007269D3">
      <w:pPr>
        <w:pStyle w:val="Zkladntext"/>
        <w:numPr>
          <w:ilvl w:val="0"/>
          <w:numId w:val="23"/>
        </w:numPr>
        <w:spacing w:before="120"/>
        <w:ind w:left="426" w:hanging="284"/>
        <w:jc w:val="both"/>
        <w:rPr>
          <w:rFonts w:asciiTheme="minorHAnsi" w:hAnsiTheme="minorHAnsi"/>
          <w:sz w:val="22"/>
          <w:szCs w:val="22"/>
        </w:rPr>
      </w:pPr>
      <w:r>
        <w:rPr>
          <w:rFonts w:asciiTheme="minorHAnsi" w:hAnsiTheme="minorHAnsi"/>
          <w:sz w:val="22"/>
          <w:szCs w:val="22"/>
        </w:rPr>
        <w:t xml:space="preserve">se </w:t>
      </w:r>
      <w:r w:rsidR="00AD6288" w:rsidRPr="00AA7885">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termín ukončení (realizace</w:t>
      </w:r>
      <w:r w:rsidRPr="005B06F9">
        <w:rPr>
          <w:rFonts w:asciiTheme="minorHAnsi" w:hAnsiTheme="minorHAnsi"/>
          <w:sz w:val="22"/>
          <w:szCs w:val="22"/>
        </w:rPr>
        <w:t xml:space="preserve">) </w:t>
      </w:r>
      <w:r w:rsidR="001C7A6D" w:rsidRPr="005B06F9">
        <w:rPr>
          <w:rFonts w:asciiTheme="minorHAnsi" w:hAnsiTheme="minorHAnsi"/>
          <w:sz w:val="22"/>
          <w:szCs w:val="22"/>
        </w:rPr>
        <w:t>akce</w:t>
      </w:r>
      <w:r w:rsidRPr="005B06F9">
        <w:rPr>
          <w:rFonts w:asciiTheme="minorHAnsi" w:hAnsiTheme="minorHAnsi"/>
          <w:sz w:val="22"/>
          <w:szCs w:val="22"/>
        </w:rPr>
        <w:t xml:space="preserve"> do konce </w:t>
      </w:r>
      <w:r w:rsidR="000B29F3" w:rsidRPr="005B06F9">
        <w:rPr>
          <w:rFonts w:asciiTheme="minorHAnsi" w:hAnsiTheme="minorHAnsi"/>
          <w:sz w:val="22"/>
          <w:szCs w:val="22"/>
        </w:rPr>
        <w:t>12</w:t>
      </w:r>
      <w:r w:rsidRPr="005B06F9">
        <w:rPr>
          <w:rFonts w:asciiTheme="minorHAnsi" w:hAnsiTheme="minorHAnsi"/>
          <w:sz w:val="22"/>
          <w:szCs w:val="22"/>
        </w:rPr>
        <w:t>/201</w:t>
      </w:r>
      <w:r w:rsidR="000B29F3" w:rsidRPr="005B06F9">
        <w:rPr>
          <w:rFonts w:asciiTheme="minorHAnsi" w:hAnsiTheme="minorHAnsi"/>
          <w:sz w:val="22"/>
          <w:szCs w:val="22"/>
        </w:rPr>
        <w:t>6</w:t>
      </w:r>
      <w:r w:rsidRPr="005B06F9">
        <w:rPr>
          <w:rFonts w:asciiTheme="minorHAnsi" w:hAnsiTheme="minorHAnsi"/>
          <w:sz w:val="22"/>
          <w:szCs w:val="22"/>
        </w:rPr>
        <w:t xml:space="preserve"> a o dodržení tohoto termínu Fond bez zbytečného odkladu informovat</w:t>
      </w:r>
      <w:r w:rsidR="00AA7885" w:rsidRPr="005B06F9">
        <w:rPr>
          <w:rFonts w:asciiTheme="minorHAnsi" w:hAnsiTheme="minorHAnsi"/>
          <w:sz w:val="22"/>
          <w:szCs w:val="22"/>
        </w:rPr>
        <w:t xml:space="preserve"> (za termín ukončení </w:t>
      </w:r>
      <w:r w:rsidR="001C7A6D" w:rsidRPr="005B06F9">
        <w:rPr>
          <w:rFonts w:asciiTheme="minorHAnsi" w:hAnsiTheme="minorHAnsi"/>
          <w:sz w:val="22"/>
          <w:szCs w:val="22"/>
        </w:rPr>
        <w:t>akce</w:t>
      </w:r>
      <w:r w:rsidR="00AA7885" w:rsidRPr="005B06F9">
        <w:rPr>
          <w:rFonts w:asciiTheme="minorHAnsi" w:hAnsiTheme="minorHAnsi"/>
          <w:sz w:val="22"/>
          <w:szCs w:val="22"/>
        </w:rPr>
        <w:t xml:space="preserve"> se považuje datum protokolu</w:t>
      </w:r>
      <w:r w:rsidR="001C7A6D" w:rsidRPr="005B06F9">
        <w:rPr>
          <w:rFonts w:asciiTheme="minorHAnsi" w:hAnsiTheme="minorHAnsi"/>
          <w:sz w:val="22"/>
          <w:szCs w:val="22"/>
        </w:rPr>
        <w:t xml:space="preserve"> </w:t>
      </w:r>
      <w:r w:rsidR="00AA7885" w:rsidRPr="005B06F9">
        <w:rPr>
          <w:rFonts w:asciiTheme="minorHAnsi" w:hAnsiTheme="minorHAnsi"/>
          <w:sz w:val="22"/>
          <w:szCs w:val="22"/>
        </w:rPr>
        <w:t>o předání a převzetí díla)</w:t>
      </w:r>
      <w:r w:rsidRPr="005B06F9">
        <w:rPr>
          <w:rFonts w:asciiTheme="minorHAnsi" w:hAnsiTheme="minorHAnsi"/>
          <w:sz w:val="22"/>
          <w:szCs w:val="22"/>
        </w:rPr>
        <w:t>. Přitom se konstatuje, že akce byla zahájena v </w:t>
      </w:r>
      <w:r w:rsidR="000B29F3" w:rsidRPr="005B06F9">
        <w:rPr>
          <w:rFonts w:asciiTheme="minorHAnsi" w:hAnsiTheme="minorHAnsi"/>
          <w:sz w:val="22"/>
          <w:szCs w:val="22"/>
        </w:rPr>
        <w:t>1</w:t>
      </w:r>
      <w:r w:rsidRPr="005B06F9">
        <w:rPr>
          <w:rFonts w:asciiTheme="minorHAnsi" w:hAnsiTheme="minorHAnsi"/>
          <w:sz w:val="22"/>
          <w:szCs w:val="22"/>
        </w:rPr>
        <w:t>/2016</w:t>
      </w:r>
      <w:r w:rsidR="00DB4261">
        <w:rPr>
          <w:rFonts w:asciiTheme="minorHAnsi" w:hAnsiTheme="minorHAnsi"/>
          <w:sz w:val="22"/>
          <w:szCs w:val="22"/>
        </w:rPr>
        <w:t>,</w:t>
      </w:r>
    </w:p>
    <w:p w:rsidR="00AD6288" w:rsidRPr="00DB4261" w:rsidRDefault="005D0738" w:rsidP="007269D3">
      <w:pPr>
        <w:pStyle w:val="Zkladntext"/>
        <w:numPr>
          <w:ilvl w:val="0"/>
          <w:numId w:val="23"/>
        </w:numPr>
        <w:snapToGrid w:val="0"/>
        <w:spacing w:before="120"/>
        <w:ind w:left="426" w:hanging="284"/>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0B29F3">
        <w:rPr>
          <w:rFonts w:asciiTheme="minorHAnsi" w:hAnsiTheme="minorHAnsi"/>
          <w:sz w:val="22"/>
          <w:szCs w:val="22"/>
        </w:rPr>
        <w:t>3</w:t>
      </w:r>
      <w:r w:rsidR="00AD6288" w:rsidRPr="00DB4261">
        <w:rPr>
          <w:rFonts w:asciiTheme="minorHAnsi" w:hAnsiTheme="minorHAnsi"/>
          <w:sz w:val="22"/>
          <w:szCs w:val="22"/>
        </w:rPr>
        <w:t>/201</w:t>
      </w:r>
      <w:r w:rsidR="00AA7885" w:rsidRPr="00DB4261">
        <w:rPr>
          <w:rFonts w:asciiTheme="minorHAnsi" w:hAnsiTheme="minorHAnsi"/>
          <w:sz w:val="22"/>
          <w:szCs w:val="22"/>
        </w:rPr>
        <w:t>7</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Pr="00E5172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0C6284" w:rsidRPr="00673AE7"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 xml:space="preserve">přehled účetních </w:t>
      </w:r>
      <w:r w:rsidR="006C61CF" w:rsidRPr="00673AE7">
        <w:rPr>
          <w:rFonts w:asciiTheme="minorHAnsi" w:hAnsiTheme="minorHAnsi"/>
          <w:color w:val="auto"/>
          <w:sz w:val="22"/>
          <w:szCs w:val="22"/>
        </w:rPr>
        <w:t>dokladů</w:t>
      </w:r>
      <w:r w:rsidRPr="00673AE7">
        <w:rPr>
          <w:rFonts w:asciiTheme="minorHAnsi" w:hAnsiTheme="minorHAnsi"/>
          <w:color w:val="auto"/>
          <w:sz w:val="22"/>
          <w:szCs w:val="22"/>
        </w:rPr>
        <w:t xml:space="preserve"> a odpovídajících bankovních výpisů</w:t>
      </w:r>
      <w:r w:rsidR="00697522" w:rsidRPr="00673AE7">
        <w:rPr>
          <w:rFonts w:asciiTheme="minorHAnsi" w:hAnsiTheme="minorHAnsi"/>
          <w:color w:val="auto"/>
          <w:sz w:val="22"/>
          <w:szCs w:val="22"/>
        </w:rPr>
        <w:t>,</w:t>
      </w:r>
      <w:r w:rsidR="000C6284" w:rsidRPr="00673AE7">
        <w:rPr>
          <w:rFonts w:asciiTheme="minorHAnsi" w:hAnsiTheme="minorHAnsi"/>
          <w:color w:val="auto"/>
          <w:sz w:val="22"/>
          <w:szCs w:val="22"/>
        </w:rPr>
        <w:t xml:space="preserve"> </w:t>
      </w:r>
    </w:p>
    <w:p w:rsidR="00EC102C" w:rsidRDefault="000B29F3"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finanční vypořádání akce</w:t>
      </w:r>
      <w:r w:rsidR="00697522" w:rsidRPr="00673AE7">
        <w:rPr>
          <w:rFonts w:asciiTheme="minorHAnsi" w:hAnsiTheme="minorHAnsi"/>
          <w:color w:val="auto"/>
          <w:sz w:val="22"/>
          <w:szCs w:val="22"/>
        </w:rPr>
        <w:t>,</w:t>
      </w:r>
    </w:p>
    <w:p w:rsidR="00454041" w:rsidRPr="00503AE4" w:rsidRDefault="00B0238F"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503AE4">
        <w:rPr>
          <w:rFonts w:asciiTheme="minorHAnsi" w:hAnsiTheme="minorHAnsi"/>
          <w:color w:val="auto"/>
          <w:sz w:val="22"/>
          <w:szCs w:val="22"/>
        </w:rPr>
        <w:t xml:space="preserve">popis </w:t>
      </w:r>
      <w:r w:rsidR="00C9092A" w:rsidRPr="00503AE4">
        <w:rPr>
          <w:rFonts w:asciiTheme="minorHAnsi" w:hAnsiTheme="minorHAnsi"/>
          <w:color w:val="auto"/>
          <w:sz w:val="22"/>
          <w:szCs w:val="22"/>
        </w:rPr>
        <w:t xml:space="preserve">vlastní </w:t>
      </w:r>
      <w:r w:rsidRPr="00503AE4">
        <w:rPr>
          <w:rFonts w:asciiTheme="minorHAnsi" w:hAnsiTheme="minorHAnsi"/>
          <w:color w:val="auto"/>
          <w:sz w:val="22"/>
          <w:szCs w:val="22"/>
        </w:rPr>
        <w:t>činnosti</w:t>
      </w:r>
      <w:r w:rsidR="007C42EB">
        <w:rPr>
          <w:rFonts w:asciiTheme="minorHAnsi" w:hAnsiTheme="minorHAnsi"/>
          <w:color w:val="auto"/>
          <w:sz w:val="22"/>
          <w:szCs w:val="22"/>
        </w:rPr>
        <w:t xml:space="preserve"> resp. </w:t>
      </w:r>
      <w:r w:rsidR="00823D04" w:rsidRPr="00503AE4">
        <w:rPr>
          <w:rFonts w:asciiTheme="minorHAnsi" w:hAnsiTheme="minorHAnsi"/>
          <w:color w:val="auto"/>
          <w:sz w:val="22"/>
          <w:szCs w:val="22"/>
        </w:rPr>
        <w:t>provozování</w:t>
      </w:r>
      <w:r w:rsidRPr="00503AE4">
        <w:rPr>
          <w:rFonts w:asciiTheme="minorHAnsi" w:hAnsiTheme="minorHAnsi"/>
          <w:color w:val="auto"/>
          <w:sz w:val="22"/>
          <w:szCs w:val="22"/>
        </w:rPr>
        <w:t xml:space="preserve"> předmětu podpory a </w:t>
      </w:r>
      <w:r w:rsidR="00EC102C" w:rsidRPr="00503AE4">
        <w:rPr>
          <w:rFonts w:asciiTheme="minorHAnsi" w:hAnsiTheme="minorHAnsi"/>
          <w:color w:val="auto"/>
          <w:sz w:val="22"/>
          <w:szCs w:val="22"/>
        </w:rPr>
        <w:t xml:space="preserve">množství sebraných a převezených </w:t>
      </w:r>
      <w:r w:rsidR="00EC102C" w:rsidRPr="00503AE4">
        <w:rPr>
          <w:rFonts w:asciiTheme="minorHAnsi" w:hAnsiTheme="minorHAnsi"/>
          <w:color w:val="auto"/>
          <w:sz w:val="22"/>
          <w:szCs w:val="22"/>
        </w:rPr>
        <w:lastRenderedPageBreak/>
        <w:t xml:space="preserve">regulovaných látek, </w:t>
      </w:r>
      <w:r w:rsidR="005C7608" w:rsidRPr="00503AE4">
        <w:rPr>
          <w:rFonts w:asciiTheme="minorHAnsi" w:hAnsiTheme="minorHAnsi"/>
          <w:color w:val="auto"/>
          <w:sz w:val="22"/>
          <w:szCs w:val="22"/>
        </w:rPr>
        <w:t xml:space="preserve"> </w:t>
      </w:r>
    </w:p>
    <w:p w:rsidR="001A2F65" w:rsidRPr="000B29F3" w:rsidRDefault="001A2F65" w:rsidP="000B29F3">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0B29F3">
        <w:rPr>
          <w:rFonts w:asciiTheme="minorHAnsi" w:hAnsiTheme="minorHAnsi"/>
          <w:sz w:val="22"/>
          <w:szCs w:val="22"/>
        </w:rPr>
        <w:t xml:space="preserve">aktuální prohlášení </w:t>
      </w:r>
      <w:r w:rsidR="00E60C39" w:rsidRPr="000B29F3">
        <w:rPr>
          <w:rFonts w:asciiTheme="minorHAnsi" w:hAnsiTheme="minorHAnsi"/>
          <w:sz w:val="22"/>
          <w:szCs w:val="22"/>
        </w:rPr>
        <w:t xml:space="preserve">o plátcovství DPH – pokud je příjemce podpory </w:t>
      </w:r>
      <w:r w:rsidR="00BB15D4" w:rsidRPr="000B29F3">
        <w:rPr>
          <w:rFonts w:asciiTheme="minorHAnsi" w:hAnsiTheme="minorHAnsi"/>
          <w:sz w:val="22"/>
          <w:szCs w:val="22"/>
        </w:rPr>
        <w:t>plátcem, ale nemůže na předmět podpory uplatňovat odpočet DPH, doloží tuto skutečnost čestným prohlášením</w:t>
      </w:r>
      <w:r w:rsidR="0001756D" w:rsidRPr="000B29F3">
        <w:rPr>
          <w:rFonts w:asciiTheme="minorHAnsi" w:hAnsiTheme="minorHAnsi"/>
          <w:sz w:val="22"/>
          <w:szCs w:val="22"/>
        </w:rPr>
        <w:t>, včetně zdůvodnění</w:t>
      </w:r>
      <w:r w:rsidR="00697522" w:rsidRPr="000B29F3">
        <w:rPr>
          <w:rFonts w:asciiTheme="minorHAnsi" w:hAnsiTheme="minorHAnsi"/>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5B06F9"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 xml:space="preserve">okud příjemce podpory obdrží od Fondu finanční prostředky až po provedení příslušných plateb, pak jako použití </w:t>
      </w:r>
      <w:r w:rsidR="00962C17" w:rsidRPr="005B06F9">
        <w:rPr>
          <w:rFonts w:asciiTheme="minorHAnsi" w:hAnsiTheme="minorHAnsi"/>
          <w:sz w:val="22"/>
          <w:szCs w:val="22"/>
        </w:rPr>
        <w:t>prostředků poskytnutých Fondem bude posuzována tato příjemcem podpory již provedená platba,</w:t>
      </w:r>
    </w:p>
    <w:p w:rsidR="00B81CDD" w:rsidRPr="005B06F9" w:rsidRDefault="001D45AE" w:rsidP="0090266F">
      <w:pPr>
        <w:pStyle w:val="Zkladntext"/>
        <w:numPr>
          <w:ilvl w:val="0"/>
          <w:numId w:val="5"/>
        </w:numPr>
        <w:tabs>
          <w:tab w:val="left" w:pos="1134"/>
        </w:tabs>
        <w:spacing w:before="120"/>
        <w:ind w:left="426" w:hanging="284"/>
        <w:jc w:val="both"/>
        <w:rPr>
          <w:rFonts w:asciiTheme="minorHAnsi" w:hAnsiTheme="minorHAnsi"/>
          <w:sz w:val="22"/>
          <w:szCs w:val="22"/>
        </w:rPr>
      </w:pPr>
      <w:r w:rsidRPr="005B06F9">
        <w:rPr>
          <w:rFonts w:asciiTheme="minorHAnsi" w:hAnsiTheme="minorHAnsi"/>
          <w:sz w:val="22"/>
          <w:szCs w:val="22"/>
        </w:rPr>
        <w:t>vést o použití poskytnutých prostředků samostatnou průkaznou evidenci</w:t>
      </w:r>
      <w:r w:rsidR="007D478C" w:rsidRPr="005B06F9">
        <w:rPr>
          <w:rFonts w:asciiTheme="minorHAnsi" w:hAnsiTheme="minorHAnsi"/>
          <w:sz w:val="22"/>
          <w:szCs w:val="22"/>
        </w:rPr>
        <w:t xml:space="preserve"> v souladu s právními předpisy</w:t>
      </w:r>
      <w:r w:rsidR="00DB071A" w:rsidRPr="005B06F9">
        <w:rPr>
          <w:rFonts w:asciiTheme="minorHAnsi" w:hAnsiTheme="minorHAnsi"/>
          <w:sz w:val="22"/>
          <w:szCs w:val="22"/>
        </w:rPr>
        <w:t>,</w:t>
      </w:r>
    </w:p>
    <w:p w:rsidR="001D45AE"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90266F">
      <w:pPr>
        <w:pStyle w:val="Zkladntext"/>
        <w:numPr>
          <w:ilvl w:val="0"/>
          <w:numId w:val="5"/>
        </w:numPr>
        <w:tabs>
          <w:tab w:val="left" w:pos="567"/>
        </w:tabs>
        <w:spacing w:before="120"/>
        <w:ind w:left="426" w:hanging="284"/>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 xml:space="preserve">rátit odpovídající část podpory je příjemce podpory povinen nejpozději ke dni, kdy příslušný odpočet DPH uplatní, přičemž tuto povinnost má </w:t>
      </w:r>
      <w:r w:rsidR="00AD7E39">
        <w:rPr>
          <w:rFonts w:asciiTheme="minorHAnsi" w:hAnsiTheme="minorHAnsi"/>
          <w:sz w:val="22"/>
          <w:szCs w:val="22"/>
        </w:rPr>
        <w:br/>
      </w:r>
      <w:r w:rsidR="001D45AE" w:rsidRPr="00FD7A2F">
        <w:rPr>
          <w:rFonts w:asciiTheme="minorHAnsi" w:hAnsiTheme="minorHAnsi"/>
          <w:sz w:val="22"/>
          <w:szCs w:val="22"/>
        </w:rPr>
        <w:t>i v případě, že odpočet DPH uplatní až po závěrečném vyhodnocení akce</w:t>
      </w:r>
      <w:r>
        <w:rPr>
          <w:rFonts w:asciiTheme="minorHAnsi" w:hAnsiTheme="minorHAnsi"/>
          <w:sz w:val="22"/>
          <w:szCs w:val="22"/>
        </w:rPr>
        <w:t>,</w:t>
      </w:r>
    </w:p>
    <w:p w:rsidR="001D45AE" w:rsidRPr="000E3278" w:rsidRDefault="00DB071A" w:rsidP="0090266F">
      <w:pPr>
        <w:pStyle w:val="Zkladntext"/>
        <w:numPr>
          <w:ilvl w:val="0"/>
          <w:numId w:val="5"/>
        </w:numPr>
        <w:tabs>
          <w:tab w:val="left" w:pos="1134"/>
        </w:tabs>
        <w:spacing w:before="120"/>
        <w:ind w:left="426" w:hanging="284"/>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823D04" w:rsidP="00823D04">
      <w:pPr>
        <w:pStyle w:val="Zkladntext"/>
        <w:numPr>
          <w:ilvl w:val="0"/>
          <w:numId w:val="5"/>
        </w:numPr>
        <w:tabs>
          <w:tab w:val="left" w:pos="285"/>
          <w:tab w:val="left" w:pos="1134"/>
        </w:tabs>
        <w:spacing w:before="120"/>
        <w:ind w:left="426" w:hanging="284"/>
        <w:jc w:val="both"/>
        <w:rPr>
          <w:rFonts w:asciiTheme="minorHAnsi" w:hAnsiTheme="minorHAnsi"/>
          <w:sz w:val="22"/>
          <w:szCs w:val="22"/>
        </w:rPr>
      </w:pPr>
      <w:r>
        <w:rPr>
          <w:rFonts w:asciiTheme="minorHAnsi" w:hAnsiTheme="minorHAnsi"/>
          <w:sz w:val="22"/>
          <w:szCs w:val="22"/>
        </w:rPr>
        <w:t xml:space="preserve">   </w:t>
      </w:r>
      <w:r w:rsidR="00DB071A">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sidR="00DB071A">
        <w:rPr>
          <w:rFonts w:asciiTheme="minorHAnsi" w:hAnsiTheme="minorHAnsi"/>
          <w:sz w:val="22"/>
          <w:szCs w:val="22"/>
        </w:rPr>
        <w:t>,</w:t>
      </w:r>
    </w:p>
    <w:p w:rsidR="001D45AE"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90266F">
      <w:pPr>
        <w:pStyle w:val="Zkladntext"/>
        <w:numPr>
          <w:ilvl w:val="0"/>
          <w:numId w:val="5"/>
        </w:numPr>
        <w:tabs>
          <w:tab w:val="left" w:pos="1134"/>
        </w:tabs>
        <w:spacing w:before="120"/>
        <w:ind w:left="426" w:hanging="284"/>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90266F">
      <w:pPr>
        <w:pStyle w:val="Zkladntext"/>
        <w:numPr>
          <w:ilvl w:val="0"/>
          <w:numId w:val="5"/>
        </w:numPr>
        <w:tabs>
          <w:tab w:val="left" w:pos="1134"/>
        </w:tabs>
        <w:spacing w:before="120"/>
        <w:ind w:left="426" w:hanging="284"/>
        <w:jc w:val="both"/>
        <w:rPr>
          <w:rFonts w:asciiTheme="minorHAnsi" w:hAnsiTheme="minorHAnsi"/>
          <w:color w:val="auto"/>
          <w:sz w:val="22"/>
          <w:szCs w:val="22"/>
        </w:rPr>
      </w:pPr>
      <w:r>
        <w:rPr>
          <w:rFonts w:asciiTheme="minorHAnsi" w:hAnsiTheme="minorHAnsi"/>
          <w:sz w:val="22"/>
          <w:szCs w:val="22"/>
        </w:rPr>
        <w:lastRenderedPageBreak/>
        <w:t>d</w:t>
      </w:r>
      <w:r w:rsidR="00434004" w:rsidRPr="00E97624">
        <w:rPr>
          <w:rFonts w:asciiTheme="minorHAnsi" w:hAnsiTheme="minorHAnsi"/>
          <w:sz w:val="22"/>
          <w:szCs w:val="22"/>
        </w:rPr>
        <w:t xml:space="preserve">održovat pravidla pro zadávání zakázek, stanovená ve Směrnici MŽP, uvedené v bodu 2. (včetně jejích příloh) </w:t>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D548FC" w:rsidRPr="0053489A" w:rsidRDefault="00DB071A" w:rsidP="0090266F">
      <w:pPr>
        <w:pStyle w:val="Zkladntext"/>
        <w:numPr>
          <w:ilvl w:val="0"/>
          <w:numId w:val="5"/>
        </w:numPr>
        <w:tabs>
          <w:tab w:val="left" w:pos="567"/>
          <w:tab w:val="left" w:pos="1134"/>
        </w:tabs>
        <w:spacing w:before="120"/>
        <w:ind w:left="426" w:hanging="284"/>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B06F9"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 xml:space="preserve">mlouvou, a to ani po výzvě Fondu, v </w:t>
      </w:r>
      <w:r w:rsidRPr="005B06F9">
        <w:rPr>
          <w:rFonts w:asciiTheme="minorHAnsi" w:hAnsiTheme="minorHAnsi"/>
          <w:color w:val="000000"/>
          <w:sz w:val="22"/>
          <w:szCs w:val="22"/>
        </w:rPr>
        <w:t>přiměřené lhůtě Fondem stanovené, má Fond právo t</w:t>
      </w:r>
      <w:r w:rsidR="00B55B95" w:rsidRPr="005B06F9">
        <w:rPr>
          <w:rFonts w:asciiTheme="minorHAnsi" w:hAnsiTheme="minorHAnsi"/>
          <w:color w:val="000000"/>
          <w:sz w:val="22"/>
          <w:szCs w:val="22"/>
        </w:rPr>
        <w:t>uto</w:t>
      </w:r>
      <w:r w:rsidRPr="005B06F9">
        <w:rPr>
          <w:rFonts w:asciiTheme="minorHAnsi" w:hAnsiTheme="minorHAnsi"/>
          <w:color w:val="000000"/>
          <w:sz w:val="22"/>
          <w:szCs w:val="22"/>
        </w:rPr>
        <w:t xml:space="preserve"> </w:t>
      </w:r>
      <w:r w:rsidR="00F4128F" w:rsidRPr="005B06F9">
        <w:rPr>
          <w:rFonts w:asciiTheme="minorHAnsi" w:hAnsiTheme="minorHAnsi"/>
          <w:color w:val="000000"/>
          <w:sz w:val="22"/>
          <w:szCs w:val="22"/>
        </w:rPr>
        <w:t>S</w:t>
      </w:r>
      <w:r w:rsidRPr="005B06F9">
        <w:rPr>
          <w:rFonts w:asciiTheme="minorHAnsi" w:hAnsiTheme="minorHAnsi"/>
          <w:color w:val="000000"/>
          <w:sz w:val="22"/>
          <w:szCs w:val="22"/>
        </w:rPr>
        <w:t>mlouv</w:t>
      </w:r>
      <w:r w:rsidR="00B55B95" w:rsidRPr="005B06F9">
        <w:rPr>
          <w:rFonts w:asciiTheme="minorHAnsi" w:hAnsiTheme="minorHAnsi"/>
          <w:color w:val="000000"/>
          <w:sz w:val="22"/>
          <w:szCs w:val="22"/>
        </w:rPr>
        <w:t>u</w:t>
      </w:r>
      <w:r w:rsidRPr="005B06F9">
        <w:rPr>
          <w:rFonts w:asciiTheme="minorHAnsi" w:hAnsiTheme="minorHAnsi"/>
          <w:color w:val="000000"/>
          <w:sz w:val="22"/>
          <w:szCs w:val="22"/>
        </w:rPr>
        <w:t xml:space="preserve"> </w:t>
      </w:r>
      <w:r w:rsidR="00B55B95" w:rsidRPr="005B06F9">
        <w:rPr>
          <w:rFonts w:asciiTheme="minorHAnsi" w:hAnsiTheme="minorHAnsi"/>
          <w:color w:val="000000"/>
          <w:sz w:val="22"/>
          <w:szCs w:val="22"/>
        </w:rPr>
        <w:t>vypovědět s výpovědní lhůtou 30 dnů</w:t>
      </w:r>
      <w:r w:rsidR="00E81A25" w:rsidRPr="005B06F9">
        <w:rPr>
          <w:rFonts w:asciiTheme="minorHAnsi" w:hAnsiTheme="minorHAnsi"/>
          <w:color w:val="000000"/>
          <w:sz w:val="22"/>
          <w:szCs w:val="22"/>
        </w:rPr>
        <w:t xml:space="preserve"> nebo od Smlouvy odstoupit</w:t>
      </w:r>
      <w:r w:rsidR="00B55B95" w:rsidRPr="005B06F9">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rovněž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8C2AB6"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8C2AB6">
        <w:rPr>
          <w:rFonts w:asciiTheme="minorHAnsi" w:hAnsiTheme="minorHAnsi"/>
          <w:color w:val="auto"/>
          <w:sz w:val="22"/>
          <w:szCs w:val="22"/>
        </w:rPr>
        <w:t>P</w:t>
      </w:r>
      <w:r w:rsidR="006D709E" w:rsidRPr="008C2AB6">
        <w:rPr>
          <w:rFonts w:asciiTheme="minorHAnsi" w:hAnsiTheme="minorHAnsi"/>
          <w:color w:val="auto"/>
          <w:sz w:val="22"/>
          <w:szCs w:val="22"/>
        </w:rPr>
        <w:t>orušení povinností podle</w:t>
      </w:r>
      <w:r w:rsidRPr="008C2AB6">
        <w:rPr>
          <w:rFonts w:asciiTheme="minorHAnsi" w:hAnsiTheme="minorHAnsi"/>
          <w:color w:val="auto"/>
          <w:sz w:val="22"/>
          <w:szCs w:val="22"/>
        </w:rPr>
        <w:t xml:space="preserve"> </w:t>
      </w:r>
      <w:r w:rsidR="00383139" w:rsidRPr="008C2AB6">
        <w:rPr>
          <w:rFonts w:asciiTheme="minorHAnsi" w:hAnsiTheme="minorHAnsi"/>
          <w:color w:val="auto"/>
          <w:sz w:val="22"/>
          <w:szCs w:val="22"/>
        </w:rPr>
        <w:t xml:space="preserve">článku </w:t>
      </w:r>
      <w:r w:rsidR="00210BE0" w:rsidRPr="008C2AB6">
        <w:rPr>
          <w:rFonts w:asciiTheme="minorHAnsi" w:hAnsiTheme="minorHAnsi"/>
          <w:color w:val="auto"/>
          <w:sz w:val="22"/>
          <w:szCs w:val="22"/>
        </w:rPr>
        <w:t>I</w:t>
      </w:r>
      <w:r w:rsidR="00164BF6" w:rsidRPr="008C2AB6">
        <w:rPr>
          <w:rFonts w:asciiTheme="minorHAnsi" w:hAnsiTheme="minorHAnsi"/>
          <w:color w:val="auto"/>
          <w:sz w:val="22"/>
          <w:szCs w:val="22"/>
        </w:rPr>
        <w:t>I</w:t>
      </w:r>
      <w:r w:rsidR="00383139" w:rsidRPr="008C2AB6">
        <w:rPr>
          <w:rFonts w:asciiTheme="minorHAnsi" w:hAnsiTheme="minorHAnsi"/>
          <w:color w:val="auto"/>
          <w:sz w:val="22"/>
          <w:szCs w:val="22"/>
        </w:rPr>
        <w:t xml:space="preserve"> bod</w:t>
      </w:r>
      <w:r w:rsidR="00164BF6" w:rsidRPr="008C2AB6">
        <w:rPr>
          <w:rFonts w:asciiTheme="minorHAnsi" w:hAnsiTheme="minorHAnsi"/>
          <w:color w:val="auto"/>
          <w:sz w:val="22"/>
          <w:szCs w:val="22"/>
        </w:rPr>
        <w:t>ů</w:t>
      </w:r>
      <w:r w:rsidR="00383139" w:rsidRPr="008C2AB6">
        <w:rPr>
          <w:rFonts w:asciiTheme="minorHAnsi" w:hAnsiTheme="minorHAnsi"/>
          <w:color w:val="auto"/>
          <w:sz w:val="22"/>
          <w:szCs w:val="22"/>
        </w:rPr>
        <w:t xml:space="preserve"> </w:t>
      </w:r>
      <w:r w:rsidR="001B3037" w:rsidRPr="008C2AB6">
        <w:rPr>
          <w:rFonts w:asciiTheme="minorHAnsi" w:hAnsiTheme="minorHAnsi"/>
          <w:color w:val="auto"/>
          <w:sz w:val="22"/>
          <w:szCs w:val="22"/>
        </w:rPr>
        <w:t>6</w:t>
      </w:r>
      <w:r w:rsidR="00164BF6"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nebo </w:t>
      </w:r>
      <w:r w:rsidR="001B3037" w:rsidRPr="008C2AB6">
        <w:rPr>
          <w:rFonts w:asciiTheme="minorHAnsi" w:hAnsiTheme="minorHAnsi"/>
          <w:color w:val="auto"/>
          <w:sz w:val="22"/>
          <w:szCs w:val="22"/>
        </w:rPr>
        <w:t>7</w:t>
      </w:r>
      <w:r w:rsidR="00215BA7" w:rsidRPr="008C2AB6">
        <w:rPr>
          <w:rFonts w:asciiTheme="minorHAnsi" w:hAnsiTheme="minorHAnsi"/>
          <w:color w:val="auto"/>
          <w:sz w:val="22"/>
          <w:szCs w:val="22"/>
        </w:rPr>
        <w:t xml:space="preserve"> a podle článku IV bodu 2 písmene a),</w:t>
      </w:r>
      <w:r w:rsidR="00CD0227" w:rsidRPr="008C2AB6">
        <w:rPr>
          <w:rFonts w:asciiTheme="minorHAnsi" w:hAnsiTheme="minorHAnsi"/>
          <w:color w:val="auto"/>
          <w:sz w:val="22"/>
          <w:szCs w:val="22"/>
        </w:rPr>
        <w:t xml:space="preserve"> c) </w:t>
      </w:r>
      <w:r w:rsidR="00EB2A57" w:rsidRPr="008C2AB6">
        <w:rPr>
          <w:rFonts w:asciiTheme="minorHAnsi" w:hAnsiTheme="minorHAnsi"/>
          <w:color w:val="auto"/>
          <w:sz w:val="22"/>
          <w:szCs w:val="22"/>
        </w:rPr>
        <w:t>d)</w:t>
      </w:r>
      <w:r w:rsidR="00215BA7" w:rsidRPr="008C2AB6">
        <w:rPr>
          <w:rFonts w:asciiTheme="minorHAnsi" w:hAnsiTheme="minorHAnsi"/>
          <w:color w:val="auto"/>
          <w:sz w:val="22"/>
          <w:szCs w:val="22"/>
        </w:rPr>
        <w:t xml:space="preserve"> nebo </w:t>
      </w:r>
      <w:r w:rsidR="00CD0227" w:rsidRPr="008C2AB6">
        <w:rPr>
          <w:rFonts w:asciiTheme="minorHAnsi" w:hAnsiTheme="minorHAnsi"/>
          <w:color w:val="auto"/>
          <w:sz w:val="22"/>
          <w:szCs w:val="22"/>
        </w:rPr>
        <w:t>e</w:t>
      </w:r>
      <w:r w:rsidR="00215BA7" w:rsidRPr="008C2AB6">
        <w:rPr>
          <w:rFonts w:asciiTheme="minorHAnsi" w:hAnsiTheme="minorHAnsi"/>
          <w:color w:val="auto"/>
          <w:sz w:val="22"/>
          <w:szCs w:val="22"/>
        </w:rPr>
        <w:t>)</w:t>
      </w:r>
      <w:r w:rsidR="00210BE0"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bude postiženo sankcí ve výši 100 % z poskytnuté podpory.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 xml:space="preserve">Dojde-li k porušení povinností uvedených v článku IV bod 1, písm. a) </w:t>
      </w:r>
      <w:r w:rsidRPr="00503AE4">
        <w:rPr>
          <w:rFonts w:asciiTheme="minorHAnsi" w:hAnsiTheme="minorHAnsi"/>
          <w:sz w:val="22"/>
          <w:szCs w:val="22"/>
        </w:rPr>
        <w:t>za první a</w:t>
      </w:r>
      <w:r w:rsidR="00B85C7A" w:rsidRPr="00503AE4">
        <w:rPr>
          <w:rFonts w:asciiTheme="minorHAnsi" w:hAnsiTheme="minorHAnsi"/>
          <w:sz w:val="22"/>
          <w:szCs w:val="22"/>
        </w:rPr>
        <w:t>ž</w:t>
      </w:r>
      <w:r w:rsidRPr="00503AE4">
        <w:rPr>
          <w:rFonts w:asciiTheme="minorHAnsi" w:hAnsiTheme="minorHAnsi"/>
          <w:sz w:val="22"/>
          <w:szCs w:val="22"/>
        </w:rPr>
        <w:t xml:space="preserve"> třetí odrážkou</w:t>
      </w:r>
      <w:r w:rsidR="00B85C7A" w:rsidRPr="00503AE4">
        <w:rPr>
          <w:rFonts w:asciiTheme="minorHAnsi" w:hAnsiTheme="minorHAnsi"/>
          <w:sz w:val="22"/>
          <w:szCs w:val="22"/>
        </w:rPr>
        <w:t xml:space="preserve"> </w:t>
      </w:r>
      <w:r w:rsidR="00F9527E" w:rsidRPr="00503AE4">
        <w:rPr>
          <w:rFonts w:asciiTheme="minorHAnsi" w:hAnsiTheme="minorHAnsi"/>
          <w:sz w:val="22"/>
          <w:szCs w:val="22"/>
        </w:rPr>
        <w:t>nebo</w:t>
      </w:r>
      <w:r w:rsidR="00B85C7A" w:rsidRPr="00503AE4">
        <w:rPr>
          <w:rFonts w:asciiTheme="minorHAnsi" w:hAnsiTheme="minorHAnsi"/>
          <w:sz w:val="22"/>
          <w:szCs w:val="22"/>
        </w:rPr>
        <w:t xml:space="preserve"> v článku IV bod 1, písm. b) za třetí odrážkou</w:t>
      </w:r>
      <w:r w:rsidRPr="00503AE4">
        <w:rPr>
          <w:rFonts w:asciiTheme="minorHAnsi" w:hAnsiTheme="minorHAnsi"/>
          <w:sz w:val="22"/>
          <w:szCs w:val="22"/>
        </w:rPr>
        <w:t>,</w:t>
      </w:r>
      <w:r w:rsidRPr="008C2AB6">
        <w:rPr>
          <w:rFonts w:asciiTheme="minorHAnsi" w:hAnsiTheme="minorHAnsi"/>
          <w:sz w:val="22"/>
          <w:szCs w:val="22"/>
        </w:rPr>
        <w:t xml:space="preserve"> bude toto porušení postiženo sankcí ve v</w:t>
      </w:r>
      <w:r w:rsidR="00B85C7A">
        <w:rPr>
          <w:rFonts w:asciiTheme="minorHAnsi" w:hAnsiTheme="minorHAnsi"/>
          <w:sz w:val="22"/>
          <w:szCs w:val="22"/>
        </w:rPr>
        <w:t>ýši 100 % z poskytnuté podpory.</w:t>
      </w:r>
    </w:p>
    <w:p w:rsidR="00454041" w:rsidRPr="002E06EF" w:rsidRDefault="00D36AFE" w:rsidP="002E06EF">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7E4602">
        <w:rPr>
          <w:rFonts w:asciiTheme="minorHAnsi" w:hAnsiTheme="minorHAnsi"/>
          <w:color w:val="auto"/>
          <w:sz w:val="22"/>
          <w:szCs w:val="22"/>
        </w:rPr>
        <w:t xml:space="preserve"> nebo d)</w:t>
      </w:r>
      <w:r w:rsidR="00CD0227">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lastRenderedPageBreak/>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002E06EF">
        <w:rPr>
          <w:rFonts w:asciiTheme="minorHAnsi" w:hAnsiTheme="minorHAnsi"/>
          <w:sz w:val="22"/>
          <w:szCs w:val="22"/>
        </w:rPr>
        <w:t>, popřípadě od této Smlouvy odstoupit</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54041" w:rsidRPr="0077601C" w:rsidRDefault="009A2731" w:rsidP="00384114">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Pr="00957E63">
        <w:rPr>
          <w:rFonts w:asciiTheme="minorHAnsi" w:hAnsiTheme="minorHAnsi" w:cs="Arial"/>
          <w:sz w:val="22"/>
          <w:szCs w:val="22"/>
        </w:rPr>
        <w:t>.</w:t>
      </w:r>
    </w:p>
    <w:p w:rsidR="0077601C" w:rsidRDefault="0077601C" w:rsidP="0077601C">
      <w:pPr>
        <w:pStyle w:val="Odstavecseseznamem"/>
        <w:autoSpaceDE w:val="0"/>
        <w:autoSpaceDN w:val="0"/>
        <w:adjustRightInd w:val="0"/>
        <w:spacing w:before="120"/>
        <w:ind w:left="284"/>
        <w:contextualSpacing w:val="0"/>
        <w:jc w:val="both"/>
        <w:rPr>
          <w:rFonts w:asciiTheme="minorHAnsi" w:hAnsiTheme="minorHAnsi" w:cs="Arial"/>
          <w:sz w:val="22"/>
          <w:szCs w:val="22"/>
        </w:rPr>
      </w:pPr>
    </w:p>
    <w:p w:rsidR="0077601C" w:rsidRDefault="0077601C" w:rsidP="0077601C">
      <w:pPr>
        <w:pStyle w:val="Odstavecseseznamem"/>
        <w:autoSpaceDE w:val="0"/>
        <w:autoSpaceDN w:val="0"/>
        <w:adjustRightInd w:val="0"/>
        <w:spacing w:before="120"/>
        <w:ind w:left="284"/>
        <w:contextualSpacing w:val="0"/>
        <w:jc w:val="both"/>
        <w:rPr>
          <w:rFonts w:asciiTheme="minorHAnsi" w:hAnsiTheme="minorHAnsi" w:cs="Arial"/>
          <w:sz w:val="22"/>
          <w:szCs w:val="22"/>
        </w:rPr>
      </w:pPr>
    </w:p>
    <w:p w:rsidR="0077601C" w:rsidRDefault="0077601C" w:rsidP="0077601C">
      <w:pPr>
        <w:pStyle w:val="Odstavecseseznamem"/>
        <w:autoSpaceDE w:val="0"/>
        <w:autoSpaceDN w:val="0"/>
        <w:adjustRightInd w:val="0"/>
        <w:spacing w:before="120"/>
        <w:ind w:left="284"/>
        <w:contextualSpacing w:val="0"/>
        <w:jc w:val="both"/>
        <w:rPr>
          <w:rFonts w:asciiTheme="minorHAnsi" w:hAnsiTheme="minorHAnsi" w:cs="Arial"/>
          <w:sz w:val="22"/>
          <w:szCs w:val="22"/>
        </w:rPr>
      </w:pPr>
    </w:p>
    <w:p w:rsidR="0077601C" w:rsidRPr="00384114" w:rsidRDefault="0077601C" w:rsidP="0077601C">
      <w:pPr>
        <w:pStyle w:val="Odstavecseseznamem"/>
        <w:autoSpaceDE w:val="0"/>
        <w:autoSpaceDN w:val="0"/>
        <w:adjustRightInd w:val="0"/>
        <w:spacing w:before="120"/>
        <w:ind w:left="284"/>
        <w:contextualSpacing w:val="0"/>
        <w:jc w:val="both"/>
        <w:rPr>
          <w:rFonts w:asciiTheme="minorHAnsi" w:hAnsiTheme="minorHAnsi"/>
          <w:bCs/>
          <w:sz w:val="22"/>
          <w:szCs w:val="22"/>
        </w:rPr>
      </w:pP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lastRenderedPageBreak/>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C9092A" w:rsidRDefault="00C9092A"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9786C" w:rsidRDefault="0049786C" w:rsidP="00397003">
      <w:pPr>
        <w:pStyle w:val="Zkladntext"/>
        <w:rPr>
          <w:rFonts w:asciiTheme="minorHAnsi" w:hAnsiTheme="minorHAnsi"/>
          <w:sz w:val="22"/>
          <w:szCs w:val="22"/>
        </w:rPr>
      </w:pPr>
    </w:p>
    <w:p w:rsidR="00AB76FE" w:rsidRDefault="00397003" w:rsidP="00397003">
      <w:pPr>
        <w:pStyle w:val="Zkladntext"/>
        <w:rPr>
          <w:rFonts w:asciiTheme="minorHAnsi" w:hAnsiTheme="minorHAnsi"/>
          <w:sz w:val="22"/>
          <w:szCs w:val="22"/>
        </w:rPr>
      </w:pPr>
      <w:r w:rsidRPr="00FD7A2F">
        <w:rPr>
          <w:rFonts w:asciiTheme="minorHAnsi" w:hAnsiTheme="minorHAnsi"/>
          <w:sz w:val="22"/>
          <w:szCs w:val="22"/>
        </w:rPr>
        <w:tab/>
      </w:r>
    </w:p>
    <w:p w:rsidR="0077601C" w:rsidRDefault="0077601C" w:rsidP="00397003">
      <w:pPr>
        <w:pStyle w:val="Zkladntext"/>
        <w:rPr>
          <w:rFonts w:asciiTheme="minorHAnsi" w:hAnsiTheme="minorHAnsi"/>
          <w:sz w:val="22"/>
          <w:szCs w:val="22"/>
        </w:rPr>
      </w:pPr>
    </w:p>
    <w:p w:rsidR="0077601C" w:rsidRDefault="0077601C"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7601C" w:rsidRDefault="0077601C" w:rsidP="004374A0">
      <w:pPr>
        <w:pStyle w:val="Nadpis1"/>
        <w:numPr>
          <w:ilvl w:val="0"/>
          <w:numId w:val="0"/>
        </w:numPr>
        <w:rPr>
          <w:b w:val="0"/>
          <w:sz w:val="22"/>
        </w:rPr>
      </w:pPr>
    </w:p>
    <w:p w:rsidR="0077601C" w:rsidRDefault="0077601C"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885" w:rsidRDefault="009E4885">
      <w:r>
        <w:separator/>
      </w:r>
    </w:p>
  </w:endnote>
  <w:endnote w:type="continuationSeparator" w:id="0">
    <w:p w:rsidR="009E4885" w:rsidRDefault="009E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F24CF">
          <w:rPr>
            <w:noProof/>
          </w:rPr>
          <w:t>9</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F24C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885" w:rsidRDefault="009E4885">
      <w:r>
        <w:separator/>
      </w:r>
    </w:p>
  </w:footnote>
  <w:footnote w:type="continuationSeparator" w:id="0">
    <w:p w:rsidR="009E4885" w:rsidRDefault="009E4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973321"/>
    <w:multiLevelType w:val="hybridMultilevel"/>
    <w:tmpl w:val="333625DE"/>
    <w:lvl w:ilvl="0" w:tplc="5002F74E">
      <w:start w:val="4"/>
      <w:numFmt w:val="lowerLetter"/>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7">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FCF7C55"/>
    <w:multiLevelType w:val="hybridMultilevel"/>
    <w:tmpl w:val="130CFF62"/>
    <w:lvl w:ilvl="0" w:tplc="9758782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nsid w:val="2B232774"/>
    <w:multiLevelType w:val="hybridMultilevel"/>
    <w:tmpl w:val="3D60D98C"/>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5D74251"/>
    <w:multiLevelType w:val="hybridMultilevel"/>
    <w:tmpl w:val="9C80441E"/>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2">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7DD2F0D"/>
    <w:multiLevelType w:val="hybridMultilevel"/>
    <w:tmpl w:val="61EC00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5D427AE4"/>
    <w:multiLevelType w:val="hybridMultilevel"/>
    <w:tmpl w:val="04C69AD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8">
    <w:nsid w:val="66451F02"/>
    <w:multiLevelType w:val="hybridMultilevel"/>
    <w:tmpl w:val="980C6D6A"/>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DC6110C"/>
    <w:multiLevelType w:val="hybridMultilevel"/>
    <w:tmpl w:val="4606CBD0"/>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21"/>
  </w:num>
  <w:num w:numId="3">
    <w:abstractNumId w:val="17"/>
  </w:num>
  <w:num w:numId="4">
    <w:abstractNumId w:val="8"/>
  </w:num>
  <w:num w:numId="5">
    <w:abstractNumId w:val="15"/>
  </w:num>
  <w:num w:numId="6">
    <w:abstractNumId w:val="1"/>
  </w:num>
  <w:num w:numId="7">
    <w:abstractNumId w:val="18"/>
  </w:num>
  <w:num w:numId="8">
    <w:abstractNumId w:val="19"/>
  </w:num>
  <w:num w:numId="9">
    <w:abstractNumId w:val="7"/>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2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1"/>
  </w:num>
  <w:num w:numId="21">
    <w:abstractNumId w:val="6"/>
  </w:num>
  <w:num w:numId="22">
    <w:abstractNumId w:val="14"/>
  </w:num>
  <w:num w:numId="23">
    <w:abstractNumId w:val="16"/>
  </w:num>
  <w:num w:numId="2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9F3"/>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A5B"/>
    <w:rsid w:val="0014460B"/>
    <w:rsid w:val="00146316"/>
    <w:rsid w:val="0014778A"/>
    <w:rsid w:val="00155C49"/>
    <w:rsid w:val="00155DFE"/>
    <w:rsid w:val="00157184"/>
    <w:rsid w:val="0015793A"/>
    <w:rsid w:val="001635BB"/>
    <w:rsid w:val="00164BF6"/>
    <w:rsid w:val="00171162"/>
    <w:rsid w:val="00177043"/>
    <w:rsid w:val="00182D0A"/>
    <w:rsid w:val="001865CA"/>
    <w:rsid w:val="00190B7D"/>
    <w:rsid w:val="00190BFC"/>
    <w:rsid w:val="001912C2"/>
    <w:rsid w:val="00191485"/>
    <w:rsid w:val="00192C74"/>
    <w:rsid w:val="00193C95"/>
    <w:rsid w:val="00194EF2"/>
    <w:rsid w:val="00195C71"/>
    <w:rsid w:val="001A06D9"/>
    <w:rsid w:val="001A2F65"/>
    <w:rsid w:val="001A3D0B"/>
    <w:rsid w:val="001A5892"/>
    <w:rsid w:val="001A693C"/>
    <w:rsid w:val="001A7240"/>
    <w:rsid w:val="001A740B"/>
    <w:rsid w:val="001A7455"/>
    <w:rsid w:val="001B1953"/>
    <w:rsid w:val="001B3037"/>
    <w:rsid w:val="001B38EA"/>
    <w:rsid w:val="001B3BD5"/>
    <w:rsid w:val="001B4CC9"/>
    <w:rsid w:val="001B768B"/>
    <w:rsid w:val="001C7A6D"/>
    <w:rsid w:val="001D0A3C"/>
    <w:rsid w:val="001D35D5"/>
    <w:rsid w:val="001D45AE"/>
    <w:rsid w:val="001D7C40"/>
    <w:rsid w:val="001E24EE"/>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637B"/>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99F"/>
    <w:rsid w:val="00255C5A"/>
    <w:rsid w:val="0025605B"/>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2541"/>
    <w:rsid w:val="002D4C1A"/>
    <w:rsid w:val="002D6897"/>
    <w:rsid w:val="002E0255"/>
    <w:rsid w:val="002E06EF"/>
    <w:rsid w:val="002E0BDB"/>
    <w:rsid w:val="002E11DF"/>
    <w:rsid w:val="002E284A"/>
    <w:rsid w:val="002E3C2F"/>
    <w:rsid w:val="002E776A"/>
    <w:rsid w:val="002F066B"/>
    <w:rsid w:val="002F0D26"/>
    <w:rsid w:val="002F21B7"/>
    <w:rsid w:val="002F2687"/>
    <w:rsid w:val="002F7294"/>
    <w:rsid w:val="00301508"/>
    <w:rsid w:val="00303450"/>
    <w:rsid w:val="00304924"/>
    <w:rsid w:val="003061FA"/>
    <w:rsid w:val="0030762D"/>
    <w:rsid w:val="00311F91"/>
    <w:rsid w:val="003124D2"/>
    <w:rsid w:val="0031533F"/>
    <w:rsid w:val="00326347"/>
    <w:rsid w:val="00326C9A"/>
    <w:rsid w:val="00327375"/>
    <w:rsid w:val="003335FD"/>
    <w:rsid w:val="003435E5"/>
    <w:rsid w:val="003441BC"/>
    <w:rsid w:val="00351426"/>
    <w:rsid w:val="003551F4"/>
    <w:rsid w:val="00361AC7"/>
    <w:rsid w:val="0036367E"/>
    <w:rsid w:val="003636E8"/>
    <w:rsid w:val="00367061"/>
    <w:rsid w:val="0036766A"/>
    <w:rsid w:val="003709C5"/>
    <w:rsid w:val="003729D8"/>
    <w:rsid w:val="00383139"/>
    <w:rsid w:val="00384114"/>
    <w:rsid w:val="003856EA"/>
    <w:rsid w:val="0038695F"/>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C7616"/>
    <w:rsid w:val="003D064B"/>
    <w:rsid w:val="003D4688"/>
    <w:rsid w:val="003D4BB7"/>
    <w:rsid w:val="003D67FF"/>
    <w:rsid w:val="003E172D"/>
    <w:rsid w:val="003E42D9"/>
    <w:rsid w:val="003E49F9"/>
    <w:rsid w:val="003F3B53"/>
    <w:rsid w:val="003F457C"/>
    <w:rsid w:val="003F689F"/>
    <w:rsid w:val="003F7540"/>
    <w:rsid w:val="004008B7"/>
    <w:rsid w:val="00403552"/>
    <w:rsid w:val="004042CA"/>
    <w:rsid w:val="00411941"/>
    <w:rsid w:val="0041305A"/>
    <w:rsid w:val="00416E3A"/>
    <w:rsid w:val="00417320"/>
    <w:rsid w:val="00422060"/>
    <w:rsid w:val="00422E02"/>
    <w:rsid w:val="00426018"/>
    <w:rsid w:val="0042618B"/>
    <w:rsid w:val="00427F7A"/>
    <w:rsid w:val="00431187"/>
    <w:rsid w:val="00433CF4"/>
    <w:rsid w:val="00434004"/>
    <w:rsid w:val="00435CF0"/>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55B7"/>
    <w:rsid w:val="004F7067"/>
    <w:rsid w:val="004F73CE"/>
    <w:rsid w:val="00503AE4"/>
    <w:rsid w:val="00504E89"/>
    <w:rsid w:val="00505F15"/>
    <w:rsid w:val="005069BE"/>
    <w:rsid w:val="00507829"/>
    <w:rsid w:val="00512503"/>
    <w:rsid w:val="00513FAA"/>
    <w:rsid w:val="00515A49"/>
    <w:rsid w:val="00524ADD"/>
    <w:rsid w:val="00525B97"/>
    <w:rsid w:val="00526EF8"/>
    <w:rsid w:val="0052781E"/>
    <w:rsid w:val="0053141F"/>
    <w:rsid w:val="00532536"/>
    <w:rsid w:val="00532652"/>
    <w:rsid w:val="00533510"/>
    <w:rsid w:val="00533BE7"/>
    <w:rsid w:val="0053489A"/>
    <w:rsid w:val="00534DFF"/>
    <w:rsid w:val="00536C4C"/>
    <w:rsid w:val="00540471"/>
    <w:rsid w:val="0054408C"/>
    <w:rsid w:val="005456FD"/>
    <w:rsid w:val="00547068"/>
    <w:rsid w:val="005507DB"/>
    <w:rsid w:val="0055158F"/>
    <w:rsid w:val="00554BE0"/>
    <w:rsid w:val="005552DB"/>
    <w:rsid w:val="00556662"/>
    <w:rsid w:val="00562126"/>
    <w:rsid w:val="0056360B"/>
    <w:rsid w:val="0056619F"/>
    <w:rsid w:val="00570B7B"/>
    <w:rsid w:val="00571129"/>
    <w:rsid w:val="005725B0"/>
    <w:rsid w:val="00573F1F"/>
    <w:rsid w:val="005762CE"/>
    <w:rsid w:val="0057641F"/>
    <w:rsid w:val="0057704D"/>
    <w:rsid w:val="00577072"/>
    <w:rsid w:val="005802E9"/>
    <w:rsid w:val="005861C5"/>
    <w:rsid w:val="005865B2"/>
    <w:rsid w:val="005866A2"/>
    <w:rsid w:val="00586AB9"/>
    <w:rsid w:val="00590245"/>
    <w:rsid w:val="005910DE"/>
    <w:rsid w:val="00597088"/>
    <w:rsid w:val="005A645B"/>
    <w:rsid w:val="005A6FE5"/>
    <w:rsid w:val="005A7914"/>
    <w:rsid w:val="005B0377"/>
    <w:rsid w:val="005B06F9"/>
    <w:rsid w:val="005B69C1"/>
    <w:rsid w:val="005B754F"/>
    <w:rsid w:val="005C2BC6"/>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27E0"/>
    <w:rsid w:val="00614627"/>
    <w:rsid w:val="006244D6"/>
    <w:rsid w:val="00625404"/>
    <w:rsid w:val="0063018B"/>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348"/>
    <w:rsid w:val="00673AE7"/>
    <w:rsid w:val="00673D9B"/>
    <w:rsid w:val="00674786"/>
    <w:rsid w:val="00683646"/>
    <w:rsid w:val="006841B9"/>
    <w:rsid w:val="00685861"/>
    <w:rsid w:val="00685978"/>
    <w:rsid w:val="006859A2"/>
    <w:rsid w:val="00687826"/>
    <w:rsid w:val="00692001"/>
    <w:rsid w:val="00693D0F"/>
    <w:rsid w:val="006959AB"/>
    <w:rsid w:val="00696FAE"/>
    <w:rsid w:val="00697522"/>
    <w:rsid w:val="006A2698"/>
    <w:rsid w:val="006B1FC4"/>
    <w:rsid w:val="006B425E"/>
    <w:rsid w:val="006B4DF6"/>
    <w:rsid w:val="006B6E09"/>
    <w:rsid w:val="006B7A18"/>
    <w:rsid w:val="006C123C"/>
    <w:rsid w:val="006C39D6"/>
    <w:rsid w:val="006C3AF9"/>
    <w:rsid w:val="006C43E0"/>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69D3"/>
    <w:rsid w:val="00727D10"/>
    <w:rsid w:val="0073385A"/>
    <w:rsid w:val="00737196"/>
    <w:rsid w:val="00737957"/>
    <w:rsid w:val="00742967"/>
    <w:rsid w:val="007432BD"/>
    <w:rsid w:val="00745844"/>
    <w:rsid w:val="007461F7"/>
    <w:rsid w:val="007507E5"/>
    <w:rsid w:val="00750E29"/>
    <w:rsid w:val="00750E85"/>
    <w:rsid w:val="0075405A"/>
    <w:rsid w:val="00754A7C"/>
    <w:rsid w:val="007628CF"/>
    <w:rsid w:val="00764071"/>
    <w:rsid w:val="00766E41"/>
    <w:rsid w:val="00770CB5"/>
    <w:rsid w:val="00772270"/>
    <w:rsid w:val="00772B8E"/>
    <w:rsid w:val="00772F40"/>
    <w:rsid w:val="00773B56"/>
    <w:rsid w:val="0077459A"/>
    <w:rsid w:val="0077601C"/>
    <w:rsid w:val="00782E88"/>
    <w:rsid w:val="00794E2D"/>
    <w:rsid w:val="0079572C"/>
    <w:rsid w:val="007971D8"/>
    <w:rsid w:val="0079768D"/>
    <w:rsid w:val="0079784B"/>
    <w:rsid w:val="00797AFF"/>
    <w:rsid w:val="007A1713"/>
    <w:rsid w:val="007A1C30"/>
    <w:rsid w:val="007A26FD"/>
    <w:rsid w:val="007A4FA6"/>
    <w:rsid w:val="007A6BC3"/>
    <w:rsid w:val="007B078C"/>
    <w:rsid w:val="007B10D5"/>
    <w:rsid w:val="007B1939"/>
    <w:rsid w:val="007B5E4E"/>
    <w:rsid w:val="007C3A30"/>
    <w:rsid w:val="007C42EB"/>
    <w:rsid w:val="007C44A7"/>
    <w:rsid w:val="007C5B78"/>
    <w:rsid w:val="007C78BF"/>
    <w:rsid w:val="007D16F0"/>
    <w:rsid w:val="007D223F"/>
    <w:rsid w:val="007D42C1"/>
    <w:rsid w:val="007D478C"/>
    <w:rsid w:val="007E1CB6"/>
    <w:rsid w:val="007E4602"/>
    <w:rsid w:val="007E48E9"/>
    <w:rsid w:val="007E7BDF"/>
    <w:rsid w:val="007F5A8E"/>
    <w:rsid w:val="007F62FB"/>
    <w:rsid w:val="00800ED6"/>
    <w:rsid w:val="00801817"/>
    <w:rsid w:val="00801976"/>
    <w:rsid w:val="00805A58"/>
    <w:rsid w:val="00805D69"/>
    <w:rsid w:val="00806841"/>
    <w:rsid w:val="00807C6E"/>
    <w:rsid w:val="008134E4"/>
    <w:rsid w:val="008177F6"/>
    <w:rsid w:val="0081789F"/>
    <w:rsid w:val="00823D04"/>
    <w:rsid w:val="00827937"/>
    <w:rsid w:val="0083147D"/>
    <w:rsid w:val="0083341B"/>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B01AA"/>
    <w:rsid w:val="008B07DE"/>
    <w:rsid w:val="008B48CC"/>
    <w:rsid w:val="008B504A"/>
    <w:rsid w:val="008B68F3"/>
    <w:rsid w:val="008C04D7"/>
    <w:rsid w:val="008C09B1"/>
    <w:rsid w:val="008C2AB6"/>
    <w:rsid w:val="008D132B"/>
    <w:rsid w:val="008D259A"/>
    <w:rsid w:val="008D34BF"/>
    <w:rsid w:val="008E2321"/>
    <w:rsid w:val="008E68EE"/>
    <w:rsid w:val="008F0864"/>
    <w:rsid w:val="008F4827"/>
    <w:rsid w:val="008F58BF"/>
    <w:rsid w:val="008F5F50"/>
    <w:rsid w:val="0090266F"/>
    <w:rsid w:val="0090441A"/>
    <w:rsid w:val="00904522"/>
    <w:rsid w:val="009052AA"/>
    <w:rsid w:val="0090718A"/>
    <w:rsid w:val="009124AC"/>
    <w:rsid w:val="009128FB"/>
    <w:rsid w:val="00912A89"/>
    <w:rsid w:val="00914D27"/>
    <w:rsid w:val="00923E0F"/>
    <w:rsid w:val="009244F6"/>
    <w:rsid w:val="00925D6C"/>
    <w:rsid w:val="00933358"/>
    <w:rsid w:val="009333FD"/>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112"/>
    <w:rsid w:val="00985F9A"/>
    <w:rsid w:val="00986758"/>
    <w:rsid w:val="00990061"/>
    <w:rsid w:val="00990A09"/>
    <w:rsid w:val="00997B8F"/>
    <w:rsid w:val="009A0407"/>
    <w:rsid w:val="009A196E"/>
    <w:rsid w:val="009A1AD8"/>
    <w:rsid w:val="009A1D82"/>
    <w:rsid w:val="009A2731"/>
    <w:rsid w:val="009A3082"/>
    <w:rsid w:val="009A4021"/>
    <w:rsid w:val="009A5F55"/>
    <w:rsid w:val="009A7B72"/>
    <w:rsid w:val="009B70D3"/>
    <w:rsid w:val="009C4E14"/>
    <w:rsid w:val="009C5D46"/>
    <w:rsid w:val="009C62CB"/>
    <w:rsid w:val="009C6D87"/>
    <w:rsid w:val="009D47B8"/>
    <w:rsid w:val="009D6CA4"/>
    <w:rsid w:val="009D74A3"/>
    <w:rsid w:val="009E1A1D"/>
    <w:rsid w:val="009E3886"/>
    <w:rsid w:val="009E4885"/>
    <w:rsid w:val="009F0A06"/>
    <w:rsid w:val="009F0C43"/>
    <w:rsid w:val="009F2C18"/>
    <w:rsid w:val="009F39F5"/>
    <w:rsid w:val="00A00213"/>
    <w:rsid w:val="00A02E20"/>
    <w:rsid w:val="00A0520C"/>
    <w:rsid w:val="00A07D22"/>
    <w:rsid w:val="00A115AC"/>
    <w:rsid w:val="00A12D46"/>
    <w:rsid w:val="00A134B0"/>
    <w:rsid w:val="00A15DF2"/>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1BC"/>
    <w:rsid w:val="00A62381"/>
    <w:rsid w:val="00A70602"/>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3305"/>
    <w:rsid w:val="00AA5209"/>
    <w:rsid w:val="00AA7885"/>
    <w:rsid w:val="00AB25C7"/>
    <w:rsid w:val="00AB76FE"/>
    <w:rsid w:val="00AB7F04"/>
    <w:rsid w:val="00AC234C"/>
    <w:rsid w:val="00AC3C6C"/>
    <w:rsid w:val="00AC4DB8"/>
    <w:rsid w:val="00AC652A"/>
    <w:rsid w:val="00AC65CB"/>
    <w:rsid w:val="00AD6288"/>
    <w:rsid w:val="00AD6BDB"/>
    <w:rsid w:val="00AD7E39"/>
    <w:rsid w:val="00AE04CA"/>
    <w:rsid w:val="00AE0BC9"/>
    <w:rsid w:val="00AE542A"/>
    <w:rsid w:val="00AF24CF"/>
    <w:rsid w:val="00AF3C16"/>
    <w:rsid w:val="00AF4646"/>
    <w:rsid w:val="00AF5A95"/>
    <w:rsid w:val="00AF5E58"/>
    <w:rsid w:val="00AF7DCC"/>
    <w:rsid w:val="00B012CE"/>
    <w:rsid w:val="00B0238F"/>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7141B"/>
    <w:rsid w:val="00B729D3"/>
    <w:rsid w:val="00B72C4A"/>
    <w:rsid w:val="00B75816"/>
    <w:rsid w:val="00B77B1D"/>
    <w:rsid w:val="00B81CDD"/>
    <w:rsid w:val="00B84032"/>
    <w:rsid w:val="00B85C7A"/>
    <w:rsid w:val="00B91D4C"/>
    <w:rsid w:val="00B93DE5"/>
    <w:rsid w:val="00B949BA"/>
    <w:rsid w:val="00B95CE4"/>
    <w:rsid w:val="00B96E2C"/>
    <w:rsid w:val="00BA15AA"/>
    <w:rsid w:val="00BA6338"/>
    <w:rsid w:val="00BB15D4"/>
    <w:rsid w:val="00BB3B01"/>
    <w:rsid w:val="00BC19B3"/>
    <w:rsid w:val="00BC2DC0"/>
    <w:rsid w:val="00BD0B75"/>
    <w:rsid w:val="00BD721F"/>
    <w:rsid w:val="00BD7DB7"/>
    <w:rsid w:val="00BE00DB"/>
    <w:rsid w:val="00BE0C72"/>
    <w:rsid w:val="00BE1C19"/>
    <w:rsid w:val="00BE2E3C"/>
    <w:rsid w:val="00BE3D66"/>
    <w:rsid w:val="00BE4AB6"/>
    <w:rsid w:val="00BE52AC"/>
    <w:rsid w:val="00BE5467"/>
    <w:rsid w:val="00BE5FBE"/>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7F"/>
    <w:rsid w:val="00C90769"/>
    <w:rsid w:val="00C9092A"/>
    <w:rsid w:val="00C92E5F"/>
    <w:rsid w:val="00C968C0"/>
    <w:rsid w:val="00C979C6"/>
    <w:rsid w:val="00CA02DA"/>
    <w:rsid w:val="00CA5B54"/>
    <w:rsid w:val="00CA70F0"/>
    <w:rsid w:val="00CB5FB2"/>
    <w:rsid w:val="00CB7AAE"/>
    <w:rsid w:val="00CC155D"/>
    <w:rsid w:val="00CC2F80"/>
    <w:rsid w:val="00CC31BC"/>
    <w:rsid w:val="00CC3D68"/>
    <w:rsid w:val="00CD0227"/>
    <w:rsid w:val="00CD3547"/>
    <w:rsid w:val="00CD3CD2"/>
    <w:rsid w:val="00CD49E9"/>
    <w:rsid w:val="00CD63FE"/>
    <w:rsid w:val="00CE0BD2"/>
    <w:rsid w:val="00CE0DD7"/>
    <w:rsid w:val="00CE4245"/>
    <w:rsid w:val="00CE627F"/>
    <w:rsid w:val="00CF3B3B"/>
    <w:rsid w:val="00CF525A"/>
    <w:rsid w:val="00CF6208"/>
    <w:rsid w:val="00CF7ABB"/>
    <w:rsid w:val="00D03B2C"/>
    <w:rsid w:val="00D0631C"/>
    <w:rsid w:val="00D11364"/>
    <w:rsid w:val="00D1523C"/>
    <w:rsid w:val="00D1708A"/>
    <w:rsid w:val="00D333D5"/>
    <w:rsid w:val="00D36AFE"/>
    <w:rsid w:val="00D3719D"/>
    <w:rsid w:val="00D415FF"/>
    <w:rsid w:val="00D44E76"/>
    <w:rsid w:val="00D47588"/>
    <w:rsid w:val="00D517E2"/>
    <w:rsid w:val="00D523E7"/>
    <w:rsid w:val="00D548FC"/>
    <w:rsid w:val="00D579F8"/>
    <w:rsid w:val="00D60C0B"/>
    <w:rsid w:val="00D706D5"/>
    <w:rsid w:val="00D752BD"/>
    <w:rsid w:val="00D7621E"/>
    <w:rsid w:val="00D80B1E"/>
    <w:rsid w:val="00D8480D"/>
    <w:rsid w:val="00D85A2F"/>
    <w:rsid w:val="00D85EB5"/>
    <w:rsid w:val="00D8655D"/>
    <w:rsid w:val="00D86C24"/>
    <w:rsid w:val="00D905C4"/>
    <w:rsid w:val="00D905C6"/>
    <w:rsid w:val="00D93818"/>
    <w:rsid w:val="00D947FF"/>
    <w:rsid w:val="00D94D8B"/>
    <w:rsid w:val="00DA0C48"/>
    <w:rsid w:val="00DA1BAA"/>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0304"/>
    <w:rsid w:val="00E01283"/>
    <w:rsid w:val="00E02906"/>
    <w:rsid w:val="00E029CA"/>
    <w:rsid w:val="00E03614"/>
    <w:rsid w:val="00E0500B"/>
    <w:rsid w:val="00E07DBA"/>
    <w:rsid w:val="00E11DC5"/>
    <w:rsid w:val="00E1261F"/>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1A25"/>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517"/>
    <w:rsid w:val="00EB2A57"/>
    <w:rsid w:val="00EB31BC"/>
    <w:rsid w:val="00EB4108"/>
    <w:rsid w:val="00EB510D"/>
    <w:rsid w:val="00EB612A"/>
    <w:rsid w:val="00EB6D11"/>
    <w:rsid w:val="00EC0DA0"/>
    <w:rsid w:val="00EC102C"/>
    <w:rsid w:val="00EC2B87"/>
    <w:rsid w:val="00EC67B3"/>
    <w:rsid w:val="00EC7D23"/>
    <w:rsid w:val="00ED0607"/>
    <w:rsid w:val="00ED17EE"/>
    <w:rsid w:val="00ED288A"/>
    <w:rsid w:val="00ED351A"/>
    <w:rsid w:val="00ED49B1"/>
    <w:rsid w:val="00EE01B8"/>
    <w:rsid w:val="00EE0F92"/>
    <w:rsid w:val="00EE15AE"/>
    <w:rsid w:val="00EE3A88"/>
    <w:rsid w:val="00EE422D"/>
    <w:rsid w:val="00EF0972"/>
    <w:rsid w:val="00EF4784"/>
    <w:rsid w:val="00EF50B0"/>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3ABB"/>
    <w:rsid w:val="00F657B0"/>
    <w:rsid w:val="00F66DA0"/>
    <w:rsid w:val="00F700B6"/>
    <w:rsid w:val="00F71B24"/>
    <w:rsid w:val="00F7227B"/>
    <w:rsid w:val="00F831FD"/>
    <w:rsid w:val="00F85C1B"/>
    <w:rsid w:val="00F90974"/>
    <w:rsid w:val="00F92529"/>
    <w:rsid w:val="00F94A1F"/>
    <w:rsid w:val="00F9527E"/>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1281701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42541113">
      <w:bodyDiv w:val="1"/>
      <w:marLeft w:val="0"/>
      <w:marRight w:val="0"/>
      <w:marTop w:val="0"/>
      <w:marBottom w:val="0"/>
      <w:divBdr>
        <w:top w:val="none" w:sz="0" w:space="0" w:color="auto"/>
        <w:left w:val="none" w:sz="0" w:space="0" w:color="auto"/>
        <w:bottom w:val="none" w:sz="0" w:space="0" w:color="auto"/>
        <w:right w:val="none" w:sz="0" w:space="0" w:color="auto"/>
      </w:divBdr>
    </w:div>
    <w:div w:id="13390385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1A7A4-0B76-4A11-9065-8AE77794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3388</Words>
  <Characters>19990</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23332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2016-11-07T08:08:00Z</cp:lastPrinted>
  <dcterms:created xsi:type="dcterms:W3CDTF">2016-11-24T13:14:00Z</dcterms:created>
  <dcterms:modified xsi:type="dcterms:W3CDTF">2016-11-24T13:14:00Z</dcterms:modified>
</cp:coreProperties>
</file>