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2C" w:rsidRDefault="00EF3C2C" w:rsidP="00EF3C2C">
      <w:pPr>
        <w:tabs>
          <w:tab w:val="left" w:pos="6316"/>
        </w:tabs>
        <w:contextualSpacing/>
        <w:jc w:val="center"/>
        <w:rPr>
          <w:rFonts w:ascii="Arial" w:hAnsi="Arial" w:cs="Arial"/>
          <w:b/>
          <w:bCs/>
          <w:kern w:val="28"/>
          <w:sz w:val="22"/>
          <w:szCs w:val="22"/>
        </w:rPr>
      </w:pPr>
    </w:p>
    <w:p w:rsidR="00EF3C2C" w:rsidRDefault="00EF3C2C" w:rsidP="00EF3C2C">
      <w:pPr>
        <w:tabs>
          <w:tab w:val="left" w:pos="6316"/>
        </w:tabs>
        <w:contextualSpacing/>
        <w:jc w:val="center"/>
        <w:rPr>
          <w:rFonts w:ascii="Arial" w:hAnsi="Arial" w:cs="Arial"/>
          <w:b/>
          <w:bCs/>
          <w:kern w:val="28"/>
          <w:sz w:val="22"/>
          <w:szCs w:val="22"/>
        </w:rPr>
      </w:pPr>
    </w:p>
    <w:p w:rsidR="008D153D" w:rsidRDefault="008D153D" w:rsidP="00EF3C2C">
      <w:pPr>
        <w:tabs>
          <w:tab w:val="left" w:pos="6316"/>
        </w:tabs>
        <w:contextualSpacing/>
        <w:jc w:val="center"/>
        <w:rPr>
          <w:rFonts w:ascii="Arial" w:hAnsi="Arial" w:cs="Arial"/>
          <w:b/>
          <w:bCs/>
          <w:kern w:val="28"/>
          <w:sz w:val="22"/>
          <w:szCs w:val="22"/>
        </w:rPr>
      </w:pPr>
    </w:p>
    <w:p w:rsidR="006B6012" w:rsidRDefault="006B6012" w:rsidP="00EF3C2C">
      <w:pPr>
        <w:tabs>
          <w:tab w:val="left" w:pos="6316"/>
        </w:tabs>
        <w:contextualSpacing/>
        <w:jc w:val="center"/>
        <w:rPr>
          <w:rFonts w:ascii="Arial" w:hAnsi="Arial" w:cs="Arial"/>
          <w:b/>
          <w:bCs/>
          <w:kern w:val="28"/>
          <w:sz w:val="22"/>
          <w:szCs w:val="22"/>
        </w:rPr>
      </w:pPr>
    </w:p>
    <w:p w:rsidR="003D1DDA" w:rsidRPr="008576AC" w:rsidRDefault="007B4512" w:rsidP="00217654">
      <w:pPr>
        <w:tabs>
          <w:tab w:val="left" w:pos="6316"/>
        </w:tabs>
        <w:contextualSpacing/>
        <w:jc w:val="center"/>
        <w:rPr>
          <w:rFonts w:ascii="Arial" w:hAnsi="Arial" w:cs="Arial"/>
          <w:b/>
          <w:bCs/>
          <w:kern w:val="22"/>
          <w:sz w:val="22"/>
          <w:szCs w:val="22"/>
        </w:rPr>
      </w:pPr>
      <w:r>
        <w:rPr>
          <w:rFonts w:ascii="Arial" w:hAnsi="Arial" w:cs="Arial"/>
          <w:b/>
          <w:bCs/>
          <w:kern w:val="28"/>
          <w:sz w:val="22"/>
          <w:szCs w:val="22"/>
        </w:rPr>
        <w:t xml:space="preserve">            </w:t>
      </w:r>
      <w:r w:rsidR="008D153D" w:rsidRPr="008576AC">
        <w:rPr>
          <w:rFonts w:ascii="Arial" w:hAnsi="Arial" w:cs="Arial"/>
          <w:b/>
          <w:bCs/>
          <w:kern w:val="28"/>
          <w:sz w:val="22"/>
          <w:szCs w:val="22"/>
        </w:rPr>
        <w:t xml:space="preserve">Smlouva o </w:t>
      </w:r>
      <w:r w:rsidR="00AD1F91">
        <w:rPr>
          <w:rFonts w:ascii="Arial" w:hAnsi="Arial" w:cs="Arial"/>
          <w:b/>
          <w:bCs/>
          <w:kern w:val="28"/>
          <w:sz w:val="22"/>
          <w:szCs w:val="22"/>
        </w:rPr>
        <w:t xml:space="preserve">zajištění realizace </w:t>
      </w:r>
      <w:r w:rsidR="008D153D" w:rsidRPr="008576AC">
        <w:rPr>
          <w:rFonts w:ascii="Arial" w:hAnsi="Arial" w:cs="Arial"/>
          <w:b/>
          <w:bCs/>
          <w:kern w:val="28"/>
          <w:sz w:val="22"/>
          <w:szCs w:val="22"/>
        </w:rPr>
        <w:t>umělecké</w:t>
      </w:r>
      <w:r w:rsidR="00AD1F91">
        <w:rPr>
          <w:rFonts w:ascii="Arial" w:hAnsi="Arial" w:cs="Arial"/>
          <w:b/>
          <w:bCs/>
          <w:kern w:val="28"/>
          <w:sz w:val="22"/>
          <w:szCs w:val="22"/>
        </w:rPr>
        <w:t xml:space="preserve">ho </w:t>
      </w:r>
      <w:r w:rsidR="008D153D" w:rsidRPr="008576AC">
        <w:rPr>
          <w:rFonts w:ascii="Arial" w:hAnsi="Arial" w:cs="Arial"/>
          <w:b/>
          <w:bCs/>
          <w:kern w:val="28"/>
          <w:sz w:val="22"/>
          <w:szCs w:val="22"/>
        </w:rPr>
        <w:t xml:space="preserve">vystoupení </w:t>
      </w:r>
      <w:r w:rsidR="006B6012" w:rsidRPr="008576AC">
        <w:rPr>
          <w:rFonts w:ascii="Arial" w:hAnsi="Arial" w:cs="Arial"/>
          <w:b/>
          <w:bCs/>
          <w:kern w:val="28"/>
          <w:sz w:val="22"/>
          <w:szCs w:val="22"/>
        </w:rPr>
        <w:t xml:space="preserve">č. </w:t>
      </w:r>
      <w:r w:rsidR="00F21B66" w:rsidRPr="008576AC">
        <w:rPr>
          <w:rFonts w:ascii="Arial" w:hAnsi="Arial" w:cs="Arial"/>
          <w:b/>
          <w:bCs/>
          <w:kern w:val="28"/>
          <w:sz w:val="22"/>
          <w:szCs w:val="22"/>
        </w:rPr>
        <w:t>7</w:t>
      </w:r>
      <w:r w:rsidR="006B6012" w:rsidRPr="008576AC">
        <w:rPr>
          <w:rFonts w:ascii="Arial" w:hAnsi="Arial" w:cs="Arial"/>
          <w:b/>
          <w:bCs/>
          <w:kern w:val="28"/>
          <w:sz w:val="22"/>
          <w:szCs w:val="22"/>
        </w:rPr>
        <w:t>/201</w:t>
      </w:r>
      <w:r w:rsidR="00F21B66" w:rsidRPr="008576AC">
        <w:rPr>
          <w:rFonts w:ascii="Arial" w:hAnsi="Arial" w:cs="Arial"/>
          <w:b/>
          <w:bCs/>
          <w:kern w:val="28"/>
          <w:sz w:val="22"/>
          <w:szCs w:val="22"/>
        </w:rPr>
        <w:t>8</w:t>
      </w:r>
      <w:r w:rsidR="008D153D" w:rsidRPr="008576AC">
        <w:rPr>
          <w:rFonts w:ascii="Arial" w:hAnsi="Arial" w:cs="Arial"/>
          <w:b/>
          <w:bCs/>
          <w:kern w:val="22"/>
          <w:sz w:val="22"/>
          <w:szCs w:val="22"/>
        </w:rPr>
        <w:tab/>
      </w:r>
    </w:p>
    <w:p w:rsidR="003D1DDA" w:rsidRPr="008576AC" w:rsidRDefault="003D1DDA" w:rsidP="001F57C4">
      <w:pPr>
        <w:tabs>
          <w:tab w:val="left" w:pos="2400"/>
        </w:tabs>
        <w:contextualSpacing/>
        <w:rPr>
          <w:rFonts w:ascii="Arial" w:hAnsi="Arial" w:cs="Arial"/>
          <w:b/>
          <w:bCs/>
          <w:kern w:val="22"/>
          <w:sz w:val="22"/>
          <w:szCs w:val="22"/>
        </w:rPr>
      </w:pPr>
    </w:p>
    <w:p w:rsidR="008D153D" w:rsidRPr="008576AC" w:rsidRDefault="008D153D" w:rsidP="008D153D">
      <w:pPr>
        <w:tabs>
          <w:tab w:val="left" w:pos="6316"/>
        </w:tabs>
        <w:contextualSpacing/>
        <w:rPr>
          <w:rFonts w:ascii="Arial" w:hAnsi="Arial" w:cs="Arial"/>
          <w:b/>
          <w:bCs/>
          <w:kern w:val="22"/>
          <w:sz w:val="22"/>
          <w:szCs w:val="22"/>
        </w:rPr>
      </w:pPr>
      <w:r w:rsidRPr="008576AC">
        <w:rPr>
          <w:rFonts w:ascii="Arial" w:hAnsi="Arial" w:cs="Arial"/>
          <w:b/>
          <w:bCs/>
          <w:kern w:val="22"/>
          <w:sz w:val="22"/>
          <w:szCs w:val="22"/>
        </w:rPr>
        <w:t xml:space="preserve">Městská knihovna v Praze </w:t>
      </w:r>
    </w:p>
    <w:p w:rsidR="008D153D" w:rsidRPr="008576AC" w:rsidRDefault="008D153D" w:rsidP="008D153D">
      <w:pPr>
        <w:tabs>
          <w:tab w:val="left" w:pos="2835"/>
          <w:tab w:val="left" w:pos="6237"/>
        </w:tabs>
        <w:contextualSpacing/>
        <w:rPr>
          <w:rFonts w:ascii="Arial" w:hAnsi="Arial" w:cs="Arial"/>
          <w:bCs/>
          <w:kern w:val="22"/>
          <w:sz w:val="22"/>
          <w:szCs w:val="22"/>
        </w:rPr>
      </w:pPr>
      <w:r w:rsidRPr="008576AC">
        <w:rPr>
          <w:rFonts w:ascii="Arial" w:hAnsi="Arial" w:cs="Arial"/>
          <w:bCs/>
          <w:kern w:val="22"/>
          <w:sz w:val="22"/>
          <w:szCs w:val="22"/>
        </w:rPr>
        <w:t>sídlo:</w:t>
      </w:r>
      <w:r w:rsidRPr="008576AC">
        <w:rPr>
          <w:rFonts w:ascii="Arial" w:hAnsi="Arial" w:cs="Arial"/>
          <w:bCs/>
          <w:kern w:val="22"/>
          <w:sz w:val="22"/>
          <w:szCs w:val="22"/>
        </w:rPr>
        <w:tab/>
        <w:t>Mariánské náměstí 1, 115 72 Praha 1</w:t>
      </w:r>
    </w:p>
    <w:p w:rsidR="008D153D" w:rsidRPr="008576AC" w:rsidRDefault="008D153D" w:rsidP="008D153D">
      <w:pPr>
        <w:tabs>
          <w:tab w:val="left" w:pos="2835"/>
          <w:tab w:val="left" w:pos="6237"/>
        </w:tabs>
        <w:contextualSpacing/>
        <w:rPr>
          <w:rFonts w:ascii="Arial" w:hAnsi="Arial" w:cs="Arial"/>
          <w:bCs/>
          <w:kern w:val="22"/>
          <w:sz w:val="22"/>
          <w:szCs w:val="22"/>
        </w:rPr>
      </w:pPr>
      <w:r w:rsidRPr="008576AC">
        <w:rPr>
          <w:rFonts w:ascii="Arial" w:hAnsi="Arial" w:cs="Arial"/>
          <w:bCs/>
          <w:kern w:val="22"/>
          <w:sz w:val="22"/>
          <w:szCs w:val="22"/>
        </w:rPr>
        <w:t>IČ:</w:t>
      </w:r>
      <w:r w:rsidRPr="008576AC">
        <w:rPr>
          <w:rFonts w:ascii="Arial" w:hAnsi="Arial" w:cs="Arial"/>
          <w:bCs/>
          <w:kern w:val="22"/>
          <w:sz w:val="22"/>
          <w:szCs w:val="22"/>
        </w:rPr>
        <w:tab/>
        <w:t>00064467</w:t>
      </w:r>
    </w:p>
    <w:p w:rsidR="008D153D" w:rsidRPr="008576AC" w:rsidRDefault="008D153D" w:rsidP="008D153D">
      <w:pPr>
        <w:tabs>
          <w:tab w:val="left" w:pos="2835"/>
          <w:tab w:val="left" w:pos="6237"/>
        </w:tabs>
        <w:contextualSpacing/>
        <w:rPr>
          <w:rFonts w:ascii="Arial" w:hAnsi="Arial" w:cs="Arial"/>
          <w:bCs/>
          <w:kern w:val="22"/>
          <w:sz w:val="22"/>
          <w:szCs w:val="22"/>
        </w:rPr>
      </w:pPr>
      <w:r w:rsidRPr="008576AC">
        <w:rPr>
          <w:rFonts w:ascii="Arial" w:hAnsi="Arial" w:cs="Arial"/>
          <w:bCs/>
          <w:kern w:val="22"/>
          <w:sz w:val="22"/>
          <w:szCs w:val="22"/>
        </w:rPr>
        <w:t>DIČ:</w:t>
      </w:r>
      <w:r w:rsidRPr="008576AC">
        <w:rPr>
          <w:rFonts w:ascii="Arial" w:hAnsi="Arial" w:cs="Arial"/>
          <w:bCs/>
          <w:kern w:val="22"/>
          <w:sz w:val="22"/>
          <w:szCs w:val="22"/>
        </w:rPr>
        <w:tab/>
        <w:t>CZ 00064467 (pro tyto účely jsme osvobození od DPH)</w:t>
      </w:r>
    </w:p>
    <w:p w:rsidR="008D153D" w:rsidRPr="008576AC" w:rsidRDefault="008D153D" w:rsidP="008D153D">
      <w:pPr>
        <w:tabs>
          <w:tab w:val="left" w:pos="2835"/>
          <w:tab w:val="left" w:pos="6237"/>
        </w:tabs>
        <w:contextualSpacing/>
        <w:rPr>
          <w:rFonts w:ascii="Arial" w:hAnsi="Arial" w:cs="Arial"/>
          <w:bCs/>
          <w:kern w:val="22"/>
          <w:sz w:val="22"/>
          <w:szCs w:val="22"/>
        </w:rPr>
      </w:pPr>
      <w:r w:rsidRPr="008576AC">
        <w:rPr>
          <w:rFonts w:ascii="Arial" w:hAnsi="Arial" w:cs="Arial"/>
          <w:bCs/>
          <w:kern w:val="22"/>
          <w:sz w:val="22"/>
          <w:szCs w:val="22"/>
        </w:rPr>
        <w:t>evidovaná u Ministerstva kultury ČR pod číslem 0025/2002</w:t>
      </w:r>
    </w:p>
    <w:p w:rsidR="008D153D" w:rsidRPr="008576AC" w:rsidRDefault="008D153D" w:rsidP="008D153D">
      <w:pPr>
        <w:tabs>
          <w:tab w:val="left" w:pos="2835"/>
          <w:tab w:val="left" w:pos="6237"/>
        </w:tabs>
        <w:contextualSpacing/>
        <w:rPr>
          <w:rFonts w:ascii="Arial" w:hAnsi="Arial" w:cs="Arial"/>
          <w:bCs/>
          <w:kern w:val="22"/>
          <w:sz w:val="22"/>
          <w:szCs w:val="22"/>
        </w:rPr>
      </w:pPr>
      <w:r w:rsidRPr="008576AC">
        <w:rPr>
          <w:rFonts w:ascii="Arial" w:hAnsi="Arial" w:cs="Arial"/>
          <w:bCs/>
          <w:kern w:val="22"/>
          <w:sz w:val="22"/>
          <w:szCs w:val="22"/>
        </w:rPr>
        <w:t>bankovní spojení:</w:t>
      </w:r>
      <w:r w:rsidRPr="008576AC">
        <w:rPr>
          <w:rFonts w:ascii="Arial" w:hAnsi="Arial" w:cs="Arial"/>
          <w:bCs/>
          <w:kern w:val="22"/>
          <w:sz w:val="22"/>
          <w:szCs w:val="22"/>
        </w:rPr>
        <w:tab/>
      </w:r>
      <w:proofErr w:type="spellStart"/>
      <w:r w:rsidR="00187F16">
        <w:rPr>
          <w:rFonts w:ascii="Arial" w:hAnsi="Arial" w:cs="Arial"/>
          <w:bCs/>
          <w:kern w:val="22"/>
          <w:sz w:val="22"/>
          <w:szCs w:val="22"/>
        </w:rPr>
        <w:t>xxxxxxxxxxxxxxxx</w:t>
      </w:r>
      <w:proofErr w:type="spellEnd"/>
    </w:p>
    <w:p w:rsidR="008D153D" w:rsidRPr="008576AC" w:rsidRDefault="008D153D" w:rsidP="008D153D">
      <w:pPr>
        <w:tabs>
          <w:tab w:val="left" w:pos="2835"/>
          <w:tab w:val="left" w:pos="6237"/>
        </w:tabs>
        <w:contextualSpacing/>
        <w:rPr>
          <w:rFonts w:ascii="Arial" w:hAnsi="Arial" w:cs="Arial"/>
          <w:bCs/>
          <w:kern w:val="22"/>
          <w:sz w:val="22"/>
          <w:szCs w:val="22"/>
        </w:rPr>
      </w:pPr>
      <w:r w:rsidRPr="008576AC">
        <w:rPr>
          <w:rFonts w:ascii="Arial" w:hAnsi="Arial" w:cs="Arial"/>
          <w:bCs/>
          <w:kern w:val="22"/>
          <w:sz w:val="22"/>
          <w:szCs w:val="22"/>
        </w:rPr>
        <w:t>zastoupen</w:t>
      </w:r>
      <w:r w:rsidR="00877047" w:rsidRPr="008576AC">
        <w:rPr>
          <w:rFonts w:ascii="Arial" w:hAnsi="Arial" w:cs="Arial"/>
          <w:bCs/>
          <w:kern w:val="22"/>
          <w:sz w:val="22"/>
          <w:szCs w:val="22"/>
        </w:rPr>
        <w:t>a</w:t>
      </w:r>
      <w:r w:rsidRPr="008576AC">
        <w:rPr>
          <w:rFonts w:ascii="Arial" w:hAnsi="Arial" w:cs="Arial"/>
          <w:bCs/>
          <w:kern w:val="22"/>
          <w:sz w:val="22"/>
          <w:szCs w:val="22"/>
        </w:rPr>
        <w:t>:</w:t>
      </w:r>
      <w:r w:rsidRPr="008576AC">
        <w:rPr>
          <w:rFonts w:ascii="Arial" w:hAnsi="Arial" w:cs="Arial"/>
          <w:bCs/>
          <w:kern w:val="22"/>
          <w:sz w:val="22"/>
          <w:szCs w:val="22"/>
        </w:rPr>
        <w:tab/>
        <w:t xml:space="preserve">RNDr. Tomášem Řehákem, ředitelem </w:t>
      </w:r>
    </w:p>
    <w:p w:rsidR="008D153D" w:rsidRPr="008576AC" w:rsidRDefault="008D153D" w:rsidP="008D153D">
      <w:pPr>
        <w:tabs>
          <w:tab w:val="left" w:pos="2835"/>
          <w:tab w:val="left" w:pos="6237"/>
        </w:tabs>
        <w:contextualSpacing/>
        <w:rPr>
          <w:rFonts w:ascii="Arial" w:hAnsi="Arial" w:cs="Arial"/>
          <w:bCs/>
          <w:kern w:val="22"/>
          <w:sz w:val="22"/>
          <w:szCs w:val="22"/>
        </w:rPr>
      </w:pPr>
      <w:r w:rsidRPr="008576AC">
        <w:rPr>
          <w:rFonts w:ascii="Arial" w:hAnsi="Arial" w:cs="Arial"/>
          <w:bCs/>
          <w:kern w:val="22"/>
          <w:sz w:val="22"/>
          <w:szCs w:val="22"/>
        </w:rPr>
        <w:t>realizací smlouvy pověřen:</w:t>
      </w:r>
      <w:r w:rsidRPr="008576AC">
        <w:rPr>
          <w:rFonts w:ascii="Arial" w:hAnsi="Arial" w:cs="Arial"/>
          <w:bCs/>
          <w:kern w:val="22"/>
          <w:sz w:val="22"/>
          <w:szCs w:val="22"/>
        </w:rPr>
        <w:tab/>
      </w:r>
      <w:proofErr w:type="spellStart"/>
      <w:r w:rsidR="00187F16">
        <w:rPr>
          <w:rFonts w:ascii="Arial" w:hAnsi="Arial" w:cs="Arial"/>
          <w:bCs/>
          <w:kern w:val="22"/>
          <w:sz w:val="22"/>
          <w:szCs w:val="22"/>
        </w:rPr>
        <w:t>xxxxxxxxxxxxxxxx</w:t>
      </w:r>
      <w:proofErr w:type="spellEnd"/>
      <w:r w:rsidR="001F57C4" w:rsidRPr="008576AC">
        <w:rPr>
          <w:rFonts w:ascii="Arial" w:hAnsi="Arial" w:cs="Arial"/>
          <w:bCs/>
          <w:kern w:val="22"/>
          <w:sz w:val="22"/>
          <w:szCs w:val="22"/>
        </w:rPr>
        <w:t xml:space="preserve">  </w:t>
      </w:r>
    </w:p>
    <w:p w:rsidR="008D153D" w:rsidRPr="008576AC" w:rsidRDefault="008D153D" w:rsidP="008D153D">
      <w:pPr>
        <w:tabs>
          <w:tab w:val="left" w:pos="2835"/>
          <w:tab w:val="left" w:pos="6237"/>
        </w:tabs>
        <w:contextualSpacing/>
        <w:rPr>
          <w:rFonts w:ascii="Arial" w:hAnsi="Arial" w:cs="Arial"/>
          <w:bCs/>
          <w:kern w:val="22"/>
          <w:sz w:val="22"/>
          <w:szCs w:val="22"/>
        </w:rPr>
      </w:pPr>
      <w:r w:rsidRPr="008576AC">
        <w:rPr>
          <w:rFonts w:ascii="Arial" w:hAnsi="Arial" w:cs="Arial"/>
          <w:bCs/>
          <w:kern w:val="22"/>
          <w:sz w:val="22"/>
          <w:szCs w:val="22"/>
        </w:rPr>
        <w:t>telefon:</w:t>
      </w:r>
      <w:r w:rsidRPr="008576AC">
        <w:rPr>
          <w:rFonts w:ascii="Arial" w:hAnsi="Arial" w:cs="Arial"/>
          <w:bCs/>
          <w:kern w:val="22"/>
          <w:sz w:val="22"/>
          <w:szCs w:val="22"/>
        </w:rPr>
        <w:tab/>
      </w:r>
      <w:proofErr w:type="spellStart"/>
      <w:r w:rsidR="00187F16">
        <w:rPr>
          <w:rFonts w:ascii="Arial" w:hAnsi="Arial" w:cs="Arial"/>
          <w:bCs/>
          <w:kern w:val="22"/>
          <w:sz w:val="22"/>
          <w:szCs w:val="22"/>
        </w:rPr>
        <w:t>xxxxxxxxxxxxxxxx</w:t>
      </w:r>
      <w:proofErr w:type="spellEnd"/>
    </w:p>
    <w:p w:rsidR="008D153D" w:rsidRPr="008576AC" w:rsidRDefault="008D153D" w:rsidP="008D153D">
      <w:pPr>
        <w:tabs>
          <w:tab w:val="left" w:pos="2835"/>
          <w:tab w:val="left" w:pos="6237"/>
        </w:tabs>
        <w:contextualSpacing/>
        <w:rPr>
          <w:rFonts w:ascii="Arial" w:hAnsi="Arial" w:cs="Arial"/>
          <w:bCs/>
          <w:kern w:val="22"/>
          <w:sz w:val="22"/>
          <w:szCs w:val="22"/>
        </w:rPr>
      </w:pPr>
      <w:r w:rsidRPr="008576AC">
        <w:rPr>
          <w:rFonts w:ascii="Arial" w:hAnsi="Arial" w:cs="Arial"/>
          <w:bCs/>
          <w:kern w:val="22"/>
          <w:sz w:val="22"/>
          <w:szCs w:val="22"/>
        </w:rPr>
        <w:t>e-mail:</w:t>
      </w:r>
      <w:r w:rsidRPr="008576AC">
        <w:rPr>
          <w:rFonts w:ascii="Arial" w:hAnsi="Arial" w:cs="Arial"/>
          <w:bCs/>
          <w:kern w:val="22"/>
          <w:sz w:val="22"/>
          <w:szCs w:val="22"/>
        </w:rPr>
        <w:tab/>
      </w:r>
      <w:proofErr w:type="spellStart"/>
      <w:r w:rsidR="00187F16">
        <w:rPr>
          <w:rFonts w:ascii="Arial" w:hAnsi="Arial" w:cs="Arial"/>
          <w:bCs/>
          <w:kern w:val="22"/>
          <w:sz w:val="22"/>
          <w:szCs w:val="22"/>
        </w:rPr>
        <w:t>xxxxxxxxxxxxxxxx</w:t>
      </w:r>
      <w:proofErr w:type="spellEnd"/>
    </w:p>
    <w:p w:rsidR="008D153D" w:rsidRPr="008576AC" w:rsidRDefault="008D153D" w:rsidP="008D153D">
      <w:pPr>
        <w:tabs>
          <w:tab w:val="left" w:pos="2835"/>
          <w:tab w:val="left" w:pos="6237"/>
        </w:tabs>
        <w:contextualSpacing/>
        <w:rPr>
          <w:rFonts w:ascii="Arial" w:hAnsi="Arial" w:cs="Arial"/>
          <w:bCs/>
          <w:kern w:val="22"/>
          <w:sz w:val="22"/>
          <w:szCs w:val="22"/>
        </w:rPr>
      </w:pPr>
      <w:r w:rsidRPr="008576AC">
        <w:rPr>
          <w:rFonts w:ascii="Arial" w:hAnsi="Arial" w:cs="Arial"/>
          <w:bCs/>
          <w:kern w:val="22"/>
          <w:sz w:val="22"/>
          <w:szCs w:val="22"/>
        </w:rPr>
        <w:t xml:space="preserve">(dále jen </w:t>
      </w:r>
      <w:r w:rsidRPr="008576AC">
        <w:rPr>
          <w:rFonts w:ascii="Arial" w:hAnsi="Arial" w:cs="Arial"/>
          <w:b/>
          <w:bCs/>
          <w:kern w:val="22"/>
          <w:sz w:val="22"/>
          <w:szCs w:val="22"/>
        </w:rPr>
        <w:t>MKP</w:t>
      </w:r>
      <w:r w:rsidRPr="008576AC">
        <w:rPr>
          <w:rFonts w:ascii="Arial" w:hAnsi="Arial" w:cs="Arial"/>
          <w:bCs/>
          <w:kern w:val="22"/>
          <w:sz w:val="22"/>
          <w:szCs w:val="22"/>
        </w:rPr>
        <w:t>)</w:t>
      </w:r>
    </w:p>
    <w:p w:rsidR="008D153D" w:rsidRPr="008576AC" w:rsidRDefault="008D153D" w:rsidP="008D153D">
      <w:pPr>
        <w:tabs>
          <w:tab w:val="left" w:pos="6316"/>
        </w:tabs>
        <w:contextualSpacing/>
        <w:jc w:val="both"/>
        <w:rPr>
          <w:rFonts w:ascii="Arial" w:hAnsi="Arial" w:cs="Arial"/>
          <w:bCs/>
          <w:kern w:val="22"/>
          <w:sz w:val="22"/>
          <w:szCs w:val="22"/>
        </w:rPr>
      </w:pPr>
    </w:p>
    <w:p w:rsidR="008D153D" w:rsidRPr="008576AC" w:rsidRDefault="008D153D" w:rsidP="008D153D">
      <w:pPr>
        <w:tabs>
          <w:tab w:val="left" w:pos="6316"/>
        </w:tabs>
        <w:contextualSpacing/>
        <w:jc w:val="both"/>
        <w:rPr>
          <w:rFonts w:ascii="Arial" w:hAnsi="Arial" w:cs="Arial"/>
          <w:bCs/>
          <w:kern w:val="22"/>
          <w:sz w:val="22"/>
          <w:szCs w:val="22"/>
        </w:rPr>
      </w:pPr>
      <w:r w:rsidRPr="008576AC">
        <w:rPr>
          <w:rFonts w:ascii="Arial" w:hAnsi="Arial" w:cs="Arial"/>
          <w:bCs/>
          <w:kern w:val="22"/>
          <w:sz w:val="22"/>
          <w:szCs w:val="22"/>
        </w:rPr>
        <w:t>a</w:t>
      </w:r>
    </w:p>
    <w:p w:rsidR="008D153D" w:rsidRPr="008576AC" w:rsidRDefault="008D153D" w:rsidP="0067591B">
      <w:pPr>
        <w:tabs>
          <w:tab w:val="left" w:pos="6316"/>
        </w:tabs>
        <w:contextualSpacing/>
        <w:rPr>
          <w:rFonts w:ascii="Arial" w:hAnsi="Arial" w:cs="Arial"/>
          <w:bCs/>
          <w:kern w:val="22"/>
          <w:sz w:val="22"/>
          <w:szCs w:val="22"/>
        </w:rPr>
      </w:pPr>
    </w:p>
    <w:p w:rsidR="008D153D" w:rsidRPr="008576AC" w:rsidRDefault="008D153D" w:rsidP="0067591B">
      <w:pPr>
        <w:tabs>
          <w:tab w:val="left" w:pos="6316"/>
        </w:tabs>
        <w:contextualSpacing/>
        <w:rPr>
          <w:rFonts w:ascii="Arial" w:hAnsi="Arial" w:cs="Arial"/>
          <w:bCs/>
          <w:kern w:val="22"/>
          <w:sz w:val="22"/>
          <w:szCs w:val="22"/>
        </w:rPr>
      </w:pPr>
      <w:proofErr w:type="gramStart"/>
      <w:r w:rsidRPr="008576AC">
        <w:rPr>
          <w:rFonts w:ascii="Arial" w:hAnsi="Arial" w:cs="Arial"/>
          <w:b/>
          <w:bCs/>
          <w:kern w:val="22"/>
          <w:sz w:val="22"/>
          <w:szCs w:val="22"/>
        </w:rPr>
        <w:t>Burda  Art</w:t>
      </w:r>
      <w:proofErr w:type="gramEnd"/>
      <w:r w:rsidRPr="008576AC">
        <w:rPr>
          <w:rFonts w:ascii="Arial" w:hAnsi="Arial" w:cs="Arial"/>
          <w:b/>
          <w:bCs/>
          <w:kern w:val="22"/>
          <w:sz w:val="22"/>
          <w:szCs w:val="22"/>
        </w:rPr>
        <w:t xml:space="preserve">  s.r.o.</w:t>
      </w:r>
      <w:r w:rsidRPr="008576AC">
        <w:rPr>
          <w:rFonts w:ascii="Arial" w:hAnsi="Arial" w:cs="Arial"/>
          <w:bCs/>
          <w:kern w:val="22"/>
          <w:sz w:val="22"/>
          <w:szCs w:val="22"/>
        </w:rPr>
        <w:t xml:space="preserve">, </w:t>
      </w:r>
    </w:p>
    <w:p w:rsidR="0067591B" w:rsidRPr="008576AC" w:rsidRDefault="008D153D" w:rsidP="0067591B">
      <w:pPr>
        <w:tabs>
          <w:tab w:val="left" w:pos="6316"/>
        </w:tabs>
        <w:contextualSpacing/>
        <w:rPr>
          <w:rFonts w:ascii="Arial" w:hAnsi="Arial" w:cs="Arial"/>
          <w:bCs/>
          <w:kern w:val="22"/>
          <w:sz w:val="22"/>
          <w:szCs w:val="22"/>
        </w:rPr>
      </w:pPr>
      <w:r w:rsidRPr="008576AC">
        <w:rPr>
          <w:rFonts w:ascii="Arial" w:hAnsi="Arial" w:cs="Arial"/>
          <w:bCs/>
          <w:kern w:val="22"/>
          <w:sz w:val="22"/>
          <w:szCs w:val="22"/>
        </w:rPr>
        <w:t xml:space="preserve">Sídlo: </w:t>
      </w:r>
      <w:r w:rsidR="0067591B" w:rsidRPr="008576AC">
        <w:rPr>
          <w:rFonts w:ascii="Arial" w:hAnsi="Arial" w:cs="Arial"/>
          <w:bCs/>
          <w:kern w:val="22"/>
          <w:sz w:val="22"/>
          <w:szCs w:val="22"/>
        </w:rPr>
        <w:t xml:space="preserve">                                    </w:t>
      </w:r>
      <w:r w:rsidRPr="008576AC">
        <w:rPr>
          <w:rFonts w:ascii="Arial" w:hAnsi="Arial" w:cs="Arial"/>
          <w:bCs/>
          <w:kern w:val="22"/>
          <w:sz w:val="22"/>
          <w:szCs w:val="22"/>
        </w:rPr>
        <w:t>Českobratrská 317/3, 779 00 Olomouc</w:t>
      </w:r>
    </w:p>
    <w:p w:rsidR="008D153D" w:rsidRPr="008576AC" w:rsidRDefault="008D153D" w:rsidP="0067591B">
      <w:pPr>
        <w:tabs>
          <w:tab w:val="left" w:pos="6316"/>
        </w:tabs>
        <w:contextualSpacing/>
        <w:rPr>
          <w:rFonts w:ascii="Arial" w:hAnsi="Arial" w:cs="Arial"/>
          <w:bCs/>
          <w:kern w:val="22"/>
          <w:sz w:val="22"/>
          <w:szCs w:val="22"/>
        </w:rPr>
      </w:pPr>
      <w:r w:rsidRPr="008576AC">
        <w:rPr>
          <w:rFonts w:ascii="Arial" w:hAnsi="Arial" w:cs="Arial"/>
          <w:bCs/>
          <w:kern w:val="22"/>
          <w:sz w:val="22"/>
          <w:szCs w:val="22"/>
        </w:rPr>
        <w:t xml:space="preserve">IČ: </w:t>
      </w:r>
      <w:r w:rsidR="0067591B" w:rsidRPr="008576AC">
        <w:rPr>
          <w:rFonts w:ascii="Arial" w:hAnsi="Arial" w:cs="Arial"/>
          <w:bCs/>
          <w:kern w:val="22"/>
          <w:sz w:val="22"/>
          <w:szCs w:val="22"/>
        </w:rPr>
        <w:t xml:space="preserve">                                         </w:t>
      </w:r>
      <w:r w:rsidRPr="008576AC">
        <w:rPr>
          <w:rFonts w:ascii="Arial" w:hAnsi="Arial" w:cs="Arial"/>
          <w:bCs/>
          <w:kern w:val="22"/>
          <w:sz w:val="22"/>
          <w:szCs w:val="22"/>
        </w:rPr>
        <w:t xml:space="preserve">055 52 109 </w:t>
      </w:r>
    </w:p>
    <w:p w:rsidR="008D153D" w:rsidRPr="008576AC" w:rsidRDefault="008D153D" w:rsidP="0067591B">
      <w:pPr>
        <w:tabs>
          <w:tab w:val="left" w:pos="6316"/>
        </w:tabs>
        <w:contextualSpacing/>
        <w:rPr>
          <w:rFonts w:ascii="Arial" w:hAnsi="Arial" w:cs="Arial"/>
          <w:bCs/>
          <w:kern w:val="22"/>
          <w:sz w:val="22"/>
          <w:szCs w:val="22"/>
        </w:rPr>
      </w:pPr>
      <w:r w:rsidRPr="008576AC">
        <w:rPr>
          <w:rFonts w:ascii="Arial" w:hAnsi="Arial" w:cs="Arial"/>
          <w:bCs/>
          <w:kern w:val="22"/>
          <w:sz w:val="22"/>
          <w:szCs w:val="22"/>
        </w:rPr>
        <w:t>zapsána 10.</w:t>
      </w:r>
      <w:r w:rsidR="00FA18B5" w:rsidRPr="008576AC">
        <w:rPr>
          <w:rFonts w:ascii="Arial" w:hAnsi="Arial" w:cs="Arial"/>
          <w:bCs/>
          <w:kern w:val="22"/>
          <w:sz w:val="22"/>
          <w:szCs w:val="22"/>
        </w:rPr>
        <w:t xml:space="preserve"> </w:t>
      </w:r>
      <w:r w:rsidRPr="008576AC">
        <w:rPr>
          <w:rFonts w:ascii="Arial" w:hAnsi="Arial" w:cs="Arial"/>
          <w:bCs/>
          <w:kern w:val="22"/>
          <w:sz w:val="22"/>
          <w:szCs w:val="22"/>
        </w:rPr>
        <w:t>11.</w:t>
      </w:r>
      <w:r w:rsidR="00FA18B5" w:rsidRPr="008576AC">
        <w:rPr>
          <w:rFonts w:ascii="Arial" w:hAnsi="Arial" w:cs="Arial"/>
          <w:bCs/>
          <w:kern w:val="22"/>
          <w:sz w:val="22"/>
          <w:szCs w:val="22"/>
        </w:rPr>
        <w:t xml:space="preserve"> </w:t>
      </w:r>
      <w:r w:rsidRPr="008576AC">
        <w:rPr>
          <w:rFonts w:ascii="Arial" w:hAnsi="Arial" w:cs="Arial"/>
          <w:bCs/>
          <w:kern w:val="22"/>
          <w:sz w:val="22"/>
          <w:szCs w:val="22"/>
        </w:rPr>
        <w:t>2016 u Krajského soudu v Ostravě, Spis.</w:t>
      </w:r>
      <w:r w:rsidR="00FA18B5" w:rsidRPr="008576AC">
        <w:rPr>
          <w:rFonts w:ascii="Arial" w:hAnsi="Arial" w:cs="Arial"/>
          <w:bCs/>
          <w:kern w:val="22"/>
          <w:sz w:val="22"/>
          <w:szCs w:val="22"/>
        </w:rPr>
        <w:t xml:space="preserve"> </w:t>
      </w:r>
      <w:proofErr w:type="gramStart"/>
      <w:r w:rsidRPr="008576AC">
        <w:rPr>
          <w:rFonts w:ascii="Arial" w:hAnsi="Arial" w:cs="Arial"/>
          <w:bCs/>
          <w:kern w:val="22"/>
          <w:sz w:val="22"/>
          <w:szCs w:val="22"/>
        </w:rPr>
        <w:t>zn.</w:t>
      </w:r>
      <w:proofErr w:type="gramEnd"/>
      <w:r w:rsidRPr="008576AC">
        <w:rPr>
          <w:rFonts w:ascii="Arial" w:hAnsi="Arial" w:cs="Arial"/>
          <w:bCs/>
          <w:kern w:val="22"/>
          <w:sz w:val="22"/>
          <w:szCs w:val="22"/>
        </w:rPr>
        <w:t xml:space="preserve">: C 68031 </w:t>
      </w:r>
    </w:p>
    <w:p w:rsidR="0067591B" w:rsidRPr="008576AC" w:rsidRDefault="008D153D" w:rsidP="0067591B">
      <w:pPr>
        <w:tabs>
          <w:tab w:val="left" w:pos="6316"/>
        </w:tabs>
        <w:contextualSpacing/>
        <w:rPr>
          <w:rFonts w:ascii="Arial" w:hAnsi="Arial" w:cs="Arial"/>
          <w:bCs/>
          <w:kern w:val="22"/>
          <w:sz w:val="22"/>
          <w:szCs w:val="22"/>
        </w:rPr>
      </w:pPr>
      <w:r w:rsidRPr="008576AC">
        <w:rPr>
          <w:rFonts w:ascii="Arial" w:hAnsi="Arial" w:cs="Arial"/>
          <w:bCs/>
          <w:kern w:val="22"/>
          <w:sz w:val="22"/>
          <w:szCs w:val="22"/>
        </w:rPr>
        <w:t xml:space="preserve">jednatel: </w:t>
      </w:r>
      <w:r w:rsidR="0067591B" w:rsidRPr="008576AC">
        <w:rPr>
          <w:rFonts w:ascii="Arial" w:hAnsi="Arial" w:cs="Arial"/>
          <w:bCs/>
          <w:kern w:val="22"/>
          <w:sz w:val="22"/>
          <w:szCs w:val="22"/>
        </w:rPr>
        <w:t xml:space="preserve">                                </w:t>
      </w:r>
      <w:r w:rsidRPr="008576AC">
        <w:rPr>
          <w:rFonts w:ascii="Arial" w:hAnsi="Arial" w:cs="Arial"/>
          <w:bCs/>
          <w:kern w:val="22"/>
          <w:sz w:val="22"/>
          <w:szCs w:val="22"/>
        </w:rPr>
        <w:t>Mgr.</w:t>
      </w:r>
      <w:r w:rsidR="00FA18B5" w:rsidRPr="008576AC">
        <w:rPr>
          <w:rFonts w:ascii="Arial" w:hAnsi="Arial" w:cs="Arial"/>
          <w:bCs/>
          <w:kern w:val="22"/>
          <w:sz w:val="22"/>
          <w:szCs w:val="22"/>
        </w:rPr>
        <w:t xml:space="preserve"> </w:t>
      </w:r>
      <w:r w:rsidRPr="008576AC">
        <w:rPr>
          <w:rFonts w:ascii="Arial" w:hAnsi="Arial" w:cs="Arial"/>
          <w:bCs/>
          <w:kern w:val="22"/>
          <w:sz w:val="22"/>
          <w:szCs w:val="22"/>
        </w:rPr>
        <w:t>David Burda</w:t>
      </w:r>
    </w:p>
    <w:p w:rsidR="0067591B" w:rsidRPr="008576AC" w:rsidRDefault="00217654" w:rsidP="0067591B">
      <w:pPr>
        <w:tabs>
          <w:tab w:val="left" w:pos="6316"/>
        </w:tabs>
        <w:contextualSpacing/>
        <w:rPr>
          <w:rFonts w:ascii="Arial" w:hAnsi="Arial" w:cs="Arial"/>
          <w:bCs/>
          <w:kern w:val="22"/>
          <w:sz w:val="22"/>
          <w:szCs w:val="22"/>
        </w:rPr>
      </w:pPr>
      <w:r w:rsidRPr="008576AC">
        <w:rPr>
          <w:rFonts w:ascii="Arial" w:hAnsi="Arial" w:cs="Arial"/>
          <w:bCs/>
          <w:kern w:val="22"/>
          <w:sz w:val="22"/>
          <w:szCs w:val="22"/>
        </w:rPr>
        <w:t xml:space="preserve">Tel:                                         </w:t>
      </w:r>
      <w:proofErr w:type="spellStart"/>
      <w:r w:rsidR="00187F16">
        <w:rPr>
          <w:rFonts w:ascii="Arial" w:hAnsi="Arial" w:cs="Arial"/>
          <w:bCs/>
          <w:kern w:val="22"/>
          <w:sz w:val="22"/>
          <w:szCs w:val="22"/>
        </w:rPr>
        <w:t>xxxxxxxxxxxxxxxx</w:t>
      </w:r>
      <w:proofErr w:type="spellEnd"/>
    </w:p>
    <w:p w:rsidR="008D153D" w:rsidRPr="008576AC" w:rsidRDefault="0067591B" w:rsidP="0067591B">
      <w:pPr>
        <w:tabs>
          <w:tab w:val="left" w:pos="6316"/>
        </w:tabs>
        <w:contextualSpacing/>
        <w:rPr>
          <w:rFonts w:ascii="Arial" w:hAnsi="Arial" w:cs="Arial"/>
          <w:bCs/>
          <w:kern w:val="22"/>
          <w:sz w:val="22"/>
          <w:szCs w:val="22"/>
        </w:rPr>
      </w:pPr>
      <w:r w:rsidRPr="008576AC">
        <w:rPr>
          <w:rFonts w:ascii="Arial" w:hAnsi="Arial" w:cs="Arial"/>
          <w:bCs/>
          <w:kern w:val="22"/>
          <w:sz w:val="22"/>
          <w:szCs w:val="22"/>
        </w:rPr>
        <w:t xml:space="preserve">e-mail:                                    </w:t>
      </w:r>
      <w:proofErr w:type="spellStart"/>
      <w:r w:rsidR="00187F16">
        <w:rPr>
          <w:rFonts w:ascii="Arial" w:hAnsi="Arial" w:cs="Arial"/>
          <w:bCs/>
          <w:kern w:val="22"/>
          <w:sz w:val="22"/>
          <w:szCs w:val="22"/>
        </w:rPr>
        <w:t>xxxxxxxxxxxxxxxx</w:t>
      </w:r>
      <w:proofErr w:type="spellEnd"/>
      <w:r w:rsidR="008D153D" w:rsidRPr="008576AC">
        <w:rPr>
          <w:rFonts w:ascii="Arial" w:hAnsi="Arial" w:cs="Arial"/>
          <w:bCs/>
          <w:kern w:val="22"/>
          <w:sz w:val="22"/>
          <w:szCs w:val="22"/>
        </w:rPr>
        <w:t xml:space="preserve"> </w:t>
      </w:r>
    </w:p>
    <w:p w:rsidR="008D153D" w:rsidRPr="008576AC" w:rsidRDefault="008D153D" w:rsidP="0067591B">
      <w:pPr>
        <w:tabs>
          <w:tab w:val="left" w:pos="6316"/>
        </w:tabs>
        <w:contextualSpacing/>
        <w:rPr>
          <w:rFonts w:ascii="Arial" w:hAnsi="Arial" w:cs="Arial"/>
          <w:bCs/>
          <w:kern w:val="22"/>
          <w:sz w:val="22"/>
          <w:szCs w:val="22"/>
        </w:rPr>
      </w:pPr>
      <w:r w:rsidRPr="008576AC">
        <w:rPr>
          <w:rFonts w:ascii="Arial" w:hAnsi="Arial" w:cs="Arial"/>
          <w:bCs/>
          <w:kern w:val="22"/>
          <w:sz w:val="22"/>
          <w:szCs w:val="22"/>
        </w:rPr>
        <w:t xml:space="preserve">(dále jen </w:t>
      </w:r>
      <w:r w:rsidRPr="008576AC">
        <w:rPr>
          <w:rFonts w:ascii="Arial" w:hAnsi="Arial" w:cs="Arial"/>
          <w:b/>
          <w:bCs/>
          <w:kern w:val="22"/>
          <w:sz w:val="22"/>
          <w:szCs w:val="22"/>
        </w:rPr>
        <w:t>dodavatel</w:t>
      </w:r>
      <w:r w:rsidRPr="008576AC">
        <w:rPr>
          <w:rFonts w:ascii="Arial" w:hAnsi="Arial" w:cs="Arial"/>
          <w:bCs/>
          <w:kern w:val="22"/>
          <w:sz w:val="22"/>
          <w:szCs w:val="22"/>
        </w:rPr>
        <w:t>)</w:t>
      </w:r>
      <w:bookmarkStart w:id="0" w:name="_GoBack"/>
      <w:bookmarkEnd w:id="0"/>
    </w:p>
    <w:p w:rsidR="003D1DDA" w:rsidRPr="008576AC" w:rsidRDefault="003D1DDA" w:rsidP="008D153D">
      <w:pPr>
        <w:tabs>
          <w:tab w:val="left" w:pos="6316"/>
        </w:tabs>
        <w:contextualSpacing/>
        <w:jc w:val="both"/>
        <w:rPr>
          <w:rFonts w:ascii="Arial" w:hAnsi="Arial" w:cs="Arial"/>
          <w:bCs/>
          <w:kern w:val="22"/>
          <w:sz w:val="22"/>
          <w:szCs w:val="22"/>
        </w:rPr>
      </w:pPr>
    </w:p>
    <w:p w:rsidR="008D153D" w:rsidRPr="008576AC" w:rsidRDefault="008D153D" w:rsidP="008D153D">
      <w:pPr>
        <w:tabs>
          <w:tab w:val="left" w:pos="6316"/>
        </w:tabs>
        <w:contextualSpacing/>
        <w:jc w:val="both"/>
        <w:rPr>
          <w:rFonts w:ascii="Arial" w:hAnsi="Arial" w:cs="Arial"/>
          <w:bCs/>
          <w:kern w:val="22"/>
          <w:sz w:val="22"/>
          <w:szCs w:val="22"/>
        </w:rPr>
      </w:pPr>
      <w:r w:rsidRPr="008576AC">
        <w:rPr>
          <w:rFonts w:ascii="Arial" w:hAnsi="Arial" w:cs="Arial"/>
          <w:bCs/>
          <w:kern w:val="22"/>
          <w:sz w:val="22"/>
          <w:szCs w:val="22"/>
        </w:rPr>
        <w:t xml:space="preserve">spolu uzavřeli tuto smlouvu: </w:t>
      </w:r>
    </w:p>
    <w:p w:rsidR="008D153D" w:rsidRPr="008576AC" w:rsidRDefault="008D153D" w:rsidP="008D153D">
      <w:pPr>
        <w:tabs>
          <w:tab w:val="left" w:pos="6316"/>
        </w:tabs>
        <w:contextualSpacing/>
        <w:jc w:val="center"/>
        <w:rPr>
          <w:rFonts w:ascii="Arial" w:hAnsi="Arial" w:cs="Arial"/>
          <w:b/>
          <w:bCs/>
          <w:kern w:val="22"/>
          <w:sz w:val="22"/>
          <w:szCs w:val="22"/>
        </w:rPr>
      </w:pPr>
      <w:r w:rsidRPr="008576AC">
        <w:rPr>
          <w:rFonts w:ascii="Arial" w:hAnsi="Arial" w:cs="Arial"/>
          <w:b/>
          <w:bCs/>
          <w:kern w:val="22"/>
          <w:sz w:val="22"/>
          <w:szCs w:val="22"/>
        </w:rPr>
        <w:t>I.</w:t>
      </w:r>
    </w:p>
    <w:p w:rsidR="008D153D" w:rsidRPr="008576AC" w:rsidRDefault="008D153D" w:rsidP="008D153D">
      <w:pPr>
        <w:tabs>
          <w:tab w:val="left" w:pos="6316"/>
        </w:tabs>
        <w:contextualSpacing/>
        <w:jc w:val="center"/>
        <w:rPr>
          <w:rFonts w:ascii="Arial" w:hAnsi="Arial" w:cs="Arial"/>
          <w:b/>
          <w:bCs/>
          <w:kern w:val="22"/>
          <w:sz w:val="22"/>
          <w:szCs w:val="22"/>
        </w:rPr>
      </w:pPr>
      <w:r w:rsidRPr="008576AC">
        <w:rPr>
          <w:rFonts w:ascii="Arial" w:hAnsi="Arial" w:cs="Arial"/>
          <w:b/>
          <w:bCs/>
          <w:kern w:val="22"/>
          <w:sz w:val="22"/>
          <w:szCs w:val="22"/>
        </w:rPr>
        <w:t>Předmět smlouvy</w:t>
      </w:r>
    </w:p>
    <w:p w:rsidR="008D153D" w:rsidRPr="008576AC" w:rsidRDefault="008D153D" w:rsidP="008D153D">
      <w:pPr>
        <w:tabs>
          <w:tab w:val="left" w:pos="360"/>
          <w:tab w:val="left" w:pos="6316"/>
        </w:tabs>
        <w:ind w:left="360" w:hanging="360"/>
        <w:contextualSpacing/>
        <w:rPr>
          <w:rFonts w:ascii="Arial" w:hAnsi="Arial" w:cs="Arial"/>
          <w:bCs/>
          <w:kern w:val="22"/>
          <w:sz w:val="22"/>
          <w:szCs w:val="22"/>
        </w:rPr>
      </w:pPr>
      <w:r w:rsidRPr="008576AC">
        <w:rPr>
          <w:rFonts w:ascii="Arial" w:hAnsi="Arial" w:cs="Arial"/>
          <w:bCs/>
          <w:kern w:val="22"/>
          <w:sz w:val="22"/>
          <w:szCs w:val="22"/>
        </w:rPr>
        <w:t>1.</w:t>
      </w:r>
      <w:r w:rsidRPr="008576AC">
        <w:rPr>
          <w:rFonts w:ascii="Arial" w:hAnsi="Arial" w:cs="Arial"/>
          <w:bCs/>
          <w:kern w:val="22"/>
          <w:sz w:val="22"/>
          <w:szCs w:val="22"/>
        </w:rPr>
        <w:tab/>
        <w:t xml:space="preserve">MKP u dodavatele sjednává a dodavatel se zavazuje zajistit provedení koncertu </w:t>
      </w:r>
    </w:p>
    <w:p w:rsidR="008D153D" w:rsidRPr="008576AC" w:rsidRDefault="008D153D" w:rsidP="008D153D">
      <w:pPr>
        <w:tabs>
          <w:tab w:val="left" w:pos="360"/>
          <w:tab w:val="left" w:pos="6316"/>
        </w:tabs>
        <w:ind w:left="360" w:hanging="360"/>
        <w:contextualSpacing/>
        <w:rPr>
          <w:rFonts w:ascii="Arial" w:hAnsi="Arial" w:cs="Arial"/>
          <w:bCs/>
          <w:kern w:val="22"/>
          <w:sz w:val="22"/>
          <w:szCs w:val="22"/>
        </w:rPr>
      </w:pPr>
      <w:r w:rsidRPr="008576AC">
        <w:rPr>
          <w:rFonts w:ascii="Arial" w:hAnsi="Arial" w:cs="Arial"/>
          <w:bCs/>
          <w:kern w:val="22"/>
          <w:sz w:val="22"/>
          <w:szCs w:val="22"/>
        </w:rPr>
        <w:tab/>
        <w:t xml:space="preserve">umělců vystupující pod názvem </w:t>
      </w:r>
      <w:r w:rsidR="00A6581C" w:rsidRPr="008576AC">
        <w:rPr>
          <w:rFonts w:ascii="Arial" w:hAnsi="Arial" w:cs="Arial"/>
          <w:b/>
          <w:bCs/>
          <w:kern w:val="22"/>
          <w:sz w:val="22"/>
          <w:szCs w:val="22"/>
        </w:rPr>
        <w:t>Hradišťan &amp; Jiří Pavlica</w:t>
      </w:r>
      <w:r w:rsidRPr="008576AC">
        <w:rPr>
          <w:rFonts w:ascii="Arial" w:hAnsi="Arial" w:cs="Arial"/>
          <w:bCs/>
          <w:kern w:val="22"/>
          <w:sz w:val="22"/>
          <w:szCs w:val="22"/>
        </w:rPr>
        <w:t xml:space="preserve"> (dále jen umělecké vystoupení)</w:t>
      </w:r>
    </w:p>
    <w:p w:rsidR="008D153D" w:rsidRPr="008576AC" w:rsidRDefault="008D153D" w:rsidP="008D153D">
      <w:pPr>
        <w:tabs>
          <w:tab w:val="left" w:pos="360"/>
          <w:tab w:val="left" w:pos="6316"/>
        </w:tabs>
        <w:ind w:left="360" w:hanging="360"/>
        <w:contextualSpacing/>
        <w:rPr>
          <w:rFonts w:ascii="Arial" w:hAnsi="Arial" w:cs="Arial"/>
          <w:b/>
          <w:bCs/>
          <w:kern w:val="22"/>
          <w:sz w:val="22"/>
          <w:szCs w:val="22"/>
        </w:rPr>
      </w:pPr>
      <w:r w:rsidRPr="008576AC">
        <w:rPr>
          <w:rFonts w:ascii="Arial" w:hAnsi="Arial" w:cs="Arial"/>
          <w:bCs/>
          <w:kern w:val="22"/>
          <w:sz w:val="22"/>
          <w:szCs w:val="22"/>
        </w:rPr>
        <w:t>2.</w:t>
      </w:r>
      <w:r w:rsidRPr="008576AC">
        <w:rPr>
          <w:rFonts w:ascii="Arial" w:hAnsi="Arial" w:cs="Arial"/>
          <w:bCs/>
          <w:kern w:val="22"/>
          <w:sz w:val="22"/>
          <w:szCs w:val="22"/>
        </w:rPr>
        <w:tab/>
        <w:t xml:space="preserve">Vymezení projektu: Umělecké vystoupení v sídle MKP </w:t>
      </w:r>
    </w:p>
    <w:p w:rsidR="008D153D" w:rsidRPr="008576AC" w:rsidRDefault="008D153D" w:rsidP="008D153D">
      <w:pPr>
        <w:tabs>
          <w:tab w:val="left" w:pos="360"/>
          <w:tab w:val="left" w:pos="6316"/>
        </w:tabs>
        <w:ind w:left="360" w:hanging="360"/>
        <w:contextualSpacing/>
        <w:rPr>
          <w:rFonts w:ascii="Arial" w:hAnsi="Arial" w:cs="Arial"/>
          <w:bCs/>
          <w:kern w:val="22"/>
          <w:sz w:val="22"/>
          <w:szCs w:val="22"/>
        </w:rPr>
      </w:pPr>
      <w:r w:rsidRPr="008576AC">
        <w:rPr>
          <w:rFonts w:ascii="Arial" w:hAnsi="Arial" w:cs="Arial"/>
          <w:bCs/>
          <w:kern w:val="22"/>
          <w:sz w:val="22"/>
          <w:szCs w:val="22"/>
        </w:rPr>
        <w:t xml:space="preserve">3.  Termín a místo konání projektu: </w:t>
      </w:r>
      <w:r w:rsidRPr="008576AC">
        <w:rPr>
          <w:rFonts w:ascii="Arial" w:hAnsi="Arial" w:cs="Arial"/>
          <w:b/>
          <w:bCs/>
          <w:kern w:val="22"/>
          <w:sz w:val="22"/>
          <w:szCs w:val="22"/>
        </w:rPr>
        <w:t>2</w:t>
      </w:r>
      <w:r w:rsidR="00F21B66" w:rsidRPr="008576AC">
        <w:rPr>
          <w:rFonts w:ascii="Arial" w:hAnsi="Arial" w:cs="Arial"/>
          <w:b/>
          <w:bCs/>
          <w:kern w:val="22"/>
          <w:sz w:val="22"/>
          <w:szCs w:val="22"/>
        </w:rPr>
        <w:t>8</w:t>
      </w:r>
      <w:r w:rsidRPr="008576AC">
        <w:rPr>
          <w:rFonts w:ascii="Arial" w:hAnsi="Arial" w:cs="Arial"/>
          <w:b/>
          <w:bCs/>
          <w:kern w:val="22"/>
          <w:sz w:val="22"/>
          <w:szCs w:val="22"/>
        </w:rPr>
        <w:t>. 11. 201</w:t>
      </w:r>
      <w:r w:rsidR="00F21B66" w:rsidRPr="008576AC">
        <w:rPr>
          <w:rFonts w:ascii="Arial" w:hAnsi="Arial" w:cs="Arial"/>
          <w:b/>
          <w:bCs/>
          <w:kern w:val="22"/>
          <w:sz w:val="22"/>
          <w:szCs w:val="22"/>
        </w:rPr>
        <w:t>8</w:t>
      </w:r>
      <w:r w:rsidRPr="008576AC">
        <w:rPr>
          <w:rFonts w:ascii="Arial" w:hAnsi="Arial" w:cs="Arial"/>
          <w:b/>
          <w:bCs/>
          <w:kern w:val="22"/>
          <w:sz w:val="22"/>
          <w:szCs w:val="22"/>
        </w:rPr>
        <w:t xml:space="preserve"> velký sál MKP </w:t>
      </w:r>
      <w:r w:rsidR="00BC0381">
        <w:rPr>
          <w:rFonts w:ascii="Arial" w:hAnsi="Arial" w:cs="Arial"/>
          <w:b/>
          <w:bCs/>
          <w:kern w:val="22"/>
          <w:sz w:val="22"/>
          <w:szCs w:val="22"/>
        </w:rPr>
        <w:t>v</w:t>
      </w:r>
      <w:r w:rsidRPr="008576AC">
        <w:rPr>
          <w:rFonts w:ascii="Arial" w:hAnsi="Arial" w:cs="Arial"/>
          <w:b/>
          <w:bCs/>
          <w:kern w:val="22"/>
          <w:sz w:val="22"/>
          <w:szCs w:val="22"/>
        </w:rPr>
        <w:t xml:space="preserve"> 19</w:t>
      </w:r>
      <w:r w:rsidR="00F21B66" w:rsidRPr="008576AC">
        <w:rPr>
          <w:rFonts w:ascii="Arial" w:hAnsi="Arial" w:cs="Arial"/>
          <w:b/>
          <w:bCs/>
          <w:kern w:val="22"/>
          <w:sz w:val="22"/>
          <w:szCs w:val="22"/>
        </w:rPr>
        <w:t>.</w:t>
      </w:r>
      <w:r w:rsidRPr="008576AC">
        <w:rPr>
          <w:rFonts w:ascii="Arial" w:hAnsi="Arial" w:cs="Arial"/>
          <w:b/>
          <w:bCs/>
          <w:kern w:val="22"/>
          <w:sz w:val="22"/>
          <w:szCs w:val="22"/>
        </w:rPr>
        <w:t>30 hod</w:t>
      </w:r>
      <w:r w:rsidRPr="008576AC">
        <w:rPr>
          <w:rFonts w:ascii="Arial" w:hAnsi="Arial" w:cs="Arial"/>
          <w:bCs/>
          <w:kern w:val="22"/>
          <w:sz w:val="22"/>
          <w:szCs w:val="22"/>
        </w:rPr>
        <w:t xml:space="preserve">. </w:t>
      </w:r>
      <w:r w:rsidR="00BC0381">
        <w:rPr>
          <w:rFonts w:ascii="Arial" w:hAnsi="Arial" w:cs="Arial"/>
          <w:bCs/>
          <w:kern w:val="22"/>
          <w:sz w:val="22"/>
          <w:szCs w:val="22"/>
        </w:rPr>
        <w:t>(příjezd v 16.00, konec ve 22.00)</w:t>
      </w:r>
    </w:p>
    <w:p w:rsidR="008D153D" w:rsidRPr="008576AC" w:rsidRDefault="008D153D" w:rsidP="008D153D">
      <w:pPr>
        <w:tabs>
          <w:tab w:val="left" w:pos="360"/>
          <w:tab w:val="left" w:pos="6316"/>
        </w:tabs>
        <w:ind w:left="360" w:hanging="360"/>
        <w:contextualSpacing/>
        <w:rPr>
          <w:rFonts w:ascii="Arial" w:hAnsi="Arial" w:cs="Arial"/>
          <w:b/>
          <w:bCs/>
          <w:kern w:val="22"/>
          <w:sz w:val="22"/>
          <w:szCs w:val="22"/>
        </w:rPr>
      </w:pPr>
      <w:r w:rsidRPr="008576AC">
        <w:rPr>
          <w:rFonts w:ascii="Arial" w:hAnsi="Arial" w:cs="Arial"/>
          <w:bCs/>
          <w:kern w:val="22"/>
          <w:sz w:val="22"/>
          <w:szCs w:val="22"/>
        </w:rPr>
        <w:t>4.   Projekt je realizován v rámci hlavního předmětu činnosti MKP, jak je vymezen ve Zřizovací listině MKP, zejm. v </w:t>
      </w:r>
      <w:proofErr w:type="spellStart"/>
      <w:r w:rsidRPr="008576AC">
        <w:rPr>
          <w:rFonts w:ascii="Arial" w:hAnsi="Arial" w:cs="Arial"/>
          <w:bCs/>
          <w:kern w:val="22"/>
          <w:sz w:val="22"/>
          <w:szCs w:val="22"/>
        </w:rPr>
        <w:t>ust</w:t>
      </w:r>
      <w:proofErr w:type="spellEnd"/>
      <w:r w:rsidRPr="008576AC">
        <w:rPr>
          <w:rFonts w:ascii="Arial" w:hAnsi="Arial" w:cs="Arial"/>
          <w:bCs/>
          <w:kern w:val="22"/>
          <w:sz w:val="22"/>
          <w:szCs w:val="22"/>
        </w:rPr>
        <w:t xml:space="preserve">. </w:t>
      </w:r>
      <w:proofErr w:type="gramStart"/>
      <w:r w:rsidRPr="008576AC">
        <w:rPr>
          <w:rFonts w:ascii="Arial" w:hAnsi="Arial" w:cs="Arial"/>
          <w:bCs/>
          <w:kern w:val="22"/>
          <w:sz w:val="22"/>
          <w:szCs w:val="22"/>
        </w:rPr>
        <w:t>čl.</w:t>
      </w:r>
      <w:proofErr w:type="gramEnd"/>
      <w:r w:rsidRPr="008576AC">
        <w:rPr>
          <w:rFonts w:ascii="Arial" w:hAnsi="Arial" w:cs="Arial"/>
          <w:bCs/>
          <w:kern w:val="22"/>
          <w:sz w:val="22"/>
          <w:szCs w:val="22"/>
        </w:rPr>
        <w:t xml:space="preserve"> VI. odst. 2. Zřizovací listiny.</w:t>
      </w:r>
    </w:p>
    <w:p w:rsidR="008D153D" w:rsidRPr="008576AC" w:rsidRDefault="008D153D" w:rsidP="008D153D">
      <w:pPr>
        <w:tabs>
          <w:tab w:val="left" w:pos="6316"/>
        </w:tabs>
        <w:contextualSpacing/>
        <w:jc w:val="center"/>
        <w:rPr>
          <w:rFonts w:ascii="Arial" w:hAnsi="Arial" w:cs="Arial"/>
          <w:b/>
          <w:bCs/>
          <w:kern w:val="22"/>
          <w:sz w:val="22"/>
          <w:szCs w:val="22"/>
        </w:rPr>
      </w:pPr>
    </w:p>
    <w:p w:rsidR="008D153D" w:rsidRPr="008576AC" w:rsidRDefault="008D153D" w:rsidP="008D153D">
      <w:pPr>
        <w:tabs>
          <w:tab w:val="left" w:pos="6316"/>
        </w:tabs>
        <w:contextualSpacing/>
        <w:jc w:val="center"/>
        <w:rPr>
          <w:rFonts w:ascii="Arial" w:hAnsi="Arial" w:cs="Arial"/>
          <w:b/>
          <w:bCs/>
          <w:kern w:val="22"/>
          <w:sz w:val="22"/>
          <w:szCs w:val="22"/>
        </w:rPr>
      </w:pPr>
      <w:r w:rsidRPr="008576AC">
        <w:rPr>
          <w:rFonts w:ascii="Arial" w:hAnsi="Arial" w:cs="Arial"/>
          <w:b/>
          <w:bCs/>
          <w:kern w:val="22"/>
          <w:sz w:val="22"/>
          <w:szCs w:val="22"/>
        </w:rPr>
        <w:t>II.</w:t>
      </w:r>
    </w:p>
    <w:p w:rsidR="008D153D" w:rsidRPr="008576AC" w:rsidRDefault="008D153D" w:rsidP="008D153D">
      <w:pPr>
        <w:tabs>
          <w:tab w:val="left" w:pos="6316"/>
        </w:tabs>
        <w:contextualSpacing/>
        <w:jc w:val="center"/>
        <w:rPr>
          <w:rFonts w:ascii="Arial" w:hAnsi="Arial" w:cs="Arial"/>
          <w:b/>
          <w:bCs/>
          <w:kern w:val="22"/>
          <w:sz w:val="22"/>
          <w:szCs w:val="22"/>
        </w:rPr>
      </w:pPr>
      <w:r w:rsidRPr="008576AC">
        <w:rPr>
          <w:rFonts w:ascii="Arial" w:hAnsi="Arial" w:cs="Arial"/>
          <w:b/>
          <w:bCs/>
          <w:kern w:val="22"/>
          <w:sz w:val="22"/>
          <w:szCs w:val="22"/>
        </w:rPr>
        <w:t>Práva a povinnosti MKP</w:t>
      </w:r>
    </w:p>
    <w:p w:rsidR="008D153D" w:rsidRPr="008576AC" w:rsidRDefault="008D153D" w:rsidP="008D153D">
      <w:pPr>
        <w:numPr>
          <w:ilvl w:val="0"/>
          <w:numId w:val="1"/>
        </w:numPr>
        <w:tabs>
          <w:tab w:val="clear" w:pos="720"/>
          <w:tab w:val="num" w:pos="360"/>
          <w:tab w:val="left" w:pos="6316"/>
        </w:tabs>
        <w:ind w:left="360"/>
        <w:contextualSpacing/>
        <w:rPr>
          <w:rFonts w:ascii="Arial" w:hAnsi="Arial" w:cs="Arial"/>
          <w:bCs/>
          <w:kern w:val="22"/>
          <w:sz w:val="22"/>
          <w:szCs w:val="22"/>
        </w:rPr>
      </w:pPr>
      <w:r w:rsidRPr="008576AC">
        <w:rPr>
          <w:rFonts w:ascii="Arial" w:hAnsi="Arial" w:cs="Arial"/>
          <w:bCs/>
          <w:kern w:val="22"/>
          <w:sz w:val="22"/>
          <w:szCs w:val="22"/>
        </w:rPr>
        <w:t>V místě uměleckého vystoupení MKP zajistí běžné osvětlení, větrání, vytápění, pořadatelskou službu a požární hlídku. Dále zajistí vlastního technika, který bude spolupracovat se zvukařem Hradišťanu, a 2 pomocníky na vykládání a nakládání aparatury 3 hodiny před koncertem a bezprostředně po skončení koncertu. Zvukaře a ostatní aparaturu zajistí Dodavatel.</w:t>
      </w:r>
    </w:p>
    <w:p w:rsidR="008D153D" w:rsidRDefault="008D153D" w:rsidP="008D153D">
      <w:pPr>
        <w:numPr>
          <w:ilvl w:val="0"/>
          <w:numId w:val="1"/>
        </w:numPr>
        <w:tabs>
          <w:tab w:val="clear" w:pos="720"/>
          <w:tab w:val="num" w:pos="360"/>
          <w:tab w:val="left" w:pos="6316"/>
        </w:tabs>
        <w:ind w:left="360"/>
        <w:contextualSpacing/>
        <w:rPr>
          <w:rFonts w:ascii="Arial" w:hAnsi="Arial" w:cs="Arial"/>
          <w:bCs/>
          <w:kern w:val="22"/>
          <w:sz w:val="22"/>
          <w:szCs w:val="22"/>
        </w:rPr>
      </w:pPr>
      <w:r w:rsidRPr="008576AC">
        <w:rPr>
          <w:rFonts w:ascii="Arial" w:hAnsi="Arial" w:cs="Arial"/>
          <w:bCs/>
          <w:kern w:val="22"/>
          <w:sz w:val="22"/>
          <w:szCs w:val="22"/>
        </w:rPr>
        <w:t>Prostory nezbytné k přípravě uměleckého vystoupení budou zpřístupněny od 16 hod.</w:t>
      </w:r>
    </w:p>
    <w:p w:rsidR="0032216E" w:rsidRPr="008576AC" w:rsidRDefault="0032216E" w:rsidP="0032216E">
      <w:pPr>
        <w:numPr>
          <w:ilvl w:val="0"/>
          <w:numId w:val="1"/>
        </w:numPr>
        <w:tabs>
          <w:tab w:val="clear" w:pos="720"/>
          <w:tab w:val="left" w:pos="0"/>
          <w:tab w:val="num" w:pos="360"/>
        </w:tabs>
        <w:ind w:left="360"/>
        <w:contextualSpacing/>
        <w:rPr>
          <w:rFonts w:ascii="Arial" w:hAnsi="Arial" w:cs="Arial"/>
          <w:bCs/>
          <w:kern w:val="22"/>
          <w:sz w:val="22"/>
          <w:szCs w:val="22"/>
        </w:rPr>
      </w:pPr>
      <w:r>
        <w:rPr>
          <w:rFonts w:ascii="Arial" w:hAnsi="Arial" w:cs="Arial"/>
          <w:bCs/>
          <w:kern w:val="22"/>
          <w:sz w:val="22"/>
          <w:szCs w:val="22"/>
        </w:rPr>
        <w:t>MKP dále na svůj náklad zajistí</w:t>
      </w:r>
    </w:p>
    <w:p w:rsidR="008D153D" w:rsidRPr="0032216E" w:rsidRDefault="0032216E" w:rsidP="0032216E">
      <w:pPr>
        <w:pStyle w:val="Odstavecseseznamem"/>
        <w:numPr>
          <w:ilvl w:val="0"/>
          <w:numId w:val="7"/>
        </w:numPr>
        <w:tabs>
          <w:tab w:val="left" w:pos="0"/>
        </w:tabs>
        <w:rPr>
          <w:rFonts w:ascii="Arial" w:hAnsi="Arial" w:cs="Arial"/>
          <w:bCs/>
          <w:kern w:val="22"/>
          <w:sz w:val="22"/>
          <w:szCs w:val="22"/>
        </w:rPr>
      </w:pPr>
      <w:r w:rsidRPr="0032216E">
        <w:rPr>
          <w:rFonts w:ascii="Arial" w:hAnsi="Arial" w:cs="Arial"/>
          <w:bCs/>
          <w:kern w:val="22"/>
          <w:sz w:val="22"/>
          <w:szCs w:val="22"/>
        </w:rPr>
        <w:t>u</w:t>
      </w:r>
      <w:r w:rsidR="008D153D" w:rsidRPr="0032216E">
        <w:rPr>
          <w:rFonts w:ascii="Arial" w:hAnsi="Arial" w:cs="Arial"/>
          <w:bCs/>
          <w:kern w:val="22"/>
          <w:sz w:val="22"/>
          <w:szCs w:val="22"/>
        </w:rPr>
        <w:t>zamykatelnou šatnu, sociální zařízení s tekoucí vodou, mýdlem a ručníky</w:t>
      </w:r>
      <w:r>
        <w:rPr>
          <w:rFonts w:ascii="Arial" w:hAnsi="Arial" w:cs="Arial"/>
          <w:bCs/>
          <w:kern w:val="22"/>
          <w:sz w:val="22"/>
          <w:szCs w:val="22"/>
        </w:rPr>
        <w:t>,</w:t>
      </w:r>
    </w:p>
    <w:p w:rsidR="008D153D" w:rsidRPr="008576AC" w:rsidRDefault="008D153D" w:rsidP="0032216E">
      <w:pPr>
        <w:pStyle w:val="Odstavecseseznamem"/>
        <w:numPr>
          <w:ilvl w:val="0"/>
          <w:numId w:val="7"/>
        </w:numPr>
        <w:tabs>
          <w:tab w:val="left" w:pos="0"/>
        </w:tabs>
        <w:rPr>
          <w:rFonts w:ascii="Arial" w:hAnsi="Arial" w:cs="Arial"/>
          <w:bCs/>
          <w:kern w:val="22"/>
          <w:sz w:val="22"/>
          <w:szCs w:val="22"/>
        </w:rPr>
      </w:pPr>
      <w:r w:rsidRPr="008576AC">
        <w:rPr>
          <w:rFonts w:ascii="Arial" w:hAnsi="Arial" w:cs="Arial"/>
          <w:bCs/>
          <w:kern w:val="22"/>
          <w:sz w:val="22"/>
          <w:szCs w:val="22"/>
        </w:rPr>
        <w:t>90 minut před vystoupením drobné občerstvení pro 9 osob (minerálky, káva, čaj, bílé víno - 1 láhev, např. obložená mísa, chlebíčky a podobně)</w:t>
      </w:r>
      <w:r w:rsidR="0032216E">
        <w:rPr>
          <w:rFonts w:ascii="Arial" w:hAnsi="Arial" w:cs="Arial"/>
          <w:bCs/>
          <w:kern w:val="22"/>
          <w:sz w:val="22"/>
          <w:szCs w:val="22"/>
        </w:rPr>
        <w:t>,</w:t>
      </w:r>
    </w:p>
    <w:p w:rsidR="008D153D" w:rsidRPr="008576AC" w:rsidRDefault="0032216E" w:rsidP="0032216E">
      <w:pPr>
        <w:pStyle w:val="Odstavecseseznamem"/>
        <w:numPr>
          <w:ilvl w:val="0"/>
          <w:numId w:val="7"/>
        </w:numPr>
        <w:tabs>
          <w:tab w:val="left" w:pos="0"/>
        </w:tabs>
        <w:rPr>
          <w:rFonts w:ascii="Arial" w:hAnsi="Arial" w:cs="Arial"/>
          <w:bCs/>
          <w:kern w:val="22"/>
          <w:sz w:val="22"/>
          <w:szCs w:val="22"/>
        </w:rPr>
      </w:pPr>
      <w:r>
        <w:rPr>
          <w:rFonts w:ascii="Arial" w:hAnsi="Arial" w:cs="Arial"/>
          <w:bCs/>
          <w:kern w:val="22"/>
          <w:sz w:val="22"/>
          <w:szCs w:val="22"/>
        </w:rPr>
        <w:t>n</w:t>
      </w:r>
      <w:r w:rsidR="008D153D" w:rsidRPr="008576AC">
        <w:rPr>
          <w:rFonts w:ascii="Arial" w:hAnsi="Arial" w:cs="Arial"/>
          <w:bCs/>
          <w:kern w:val="22"/>
          <w:sz w:val="22"/>
          <w:szCs w:val="22"/>
        </w:rPr>
        <w:t>a jevišti 2 židle a 2 stolky na odkládání nástrojů, v předsálí stůl a 2 židle k prodeji CD</w:t>
      </w:r>
      <w:r>
        <w:rPr>
          <w:rFonts w:ascii="Arial" w:hAnsi="Arial" w:cs="Arial"/>
          <w:bCs/>
          <w:kern w:val="22"/>
          <w:sz w:val="22"/>
          <w:szCs w:val="22"/>
        </w:rPr>
        <w:t>,</w:t>
      </w:r>
    </w:p>
    <w:p w:rsidR="008D153D" w:rsidRDefault="0032216E" w:rsidP="0032216E">
      <w:pPr>
        <w:pStyle w:val="Odstavecseseznamem"/>
        <w:numPr>
          <w:ilvl w:val="0"/>
          <w:numId w:val="7"/>
        </w:numPr>
        <w:tabs>
          <w:tab w:val="left" w:pos="0"/>
        </w:tabs>
        <w:rPr>
          <w:rFonts w:ascii="Arial" w:hAnsi="Arial" w:cs="Arial"/>
          <w:bCs/>
          <w:kern w:val="22"/>
          <w:sz w:val="22"/>
          <w:szCs w:val="22"/>
        </w:rPr>
      </w:pPr>
      <w:r>
        <w:rPr>
          <w:rFonts w:ascii="Arial" w:hAnsi="Arial" w:cs="Arial"/>
          <w:bCs/>
          <w:kern w:val="22"/>
          <w:sz w:val="22"/>
          <w:szCs w:val="22"/>
        </w:rPr>
        <w:t>v</w:t>
      </w:r>
      <w:r w:rsidR="008D153D" w:rsidRPr="008576AC">
        <w:rPr>
          <w:rFonts w:ascii="Arial" w:hAnsi="Arial" w:cs="Arial"/>
          <w:bCs/>
          <w:kern w:val="22"/>
          <w:sz w:val="22"/>
          <w:szCs w:val="22"/>
        </w:rPr>
        <w:t>olný vjezd až k místu koncertu, bezpečné místo pro parkování 2 osobních automobilů a dodávky</w:t>
      </w:r>
      <w:r>
        <w:rPr>
          <w:rFonts w:ascii="Arial" w:hAnsi="Arial" w:cs="Arial"/>
          <w:bCs/>
          <w:kern w:val="22"/>
          <w:sz w:val="22"/>
          <w:szCs w:val="22"/>
        </w:rPr>
        <w:t>,</w:t>
      </w:r>
    </w:p>
    <w:p w:rsidR="0032216E" w:rsidRPr="008576AC" w:rsidRDefault="0032216E" w:rsidP="0032216E">
      <w:pPr>
        <w:pStyle w:val="Odstavecseseznamem"/>
        <w:numPr>
          <w:ilvl w:val="0"/>
          <w:numId w:val="7"/>
        </w:numPr>
        <w:tabs>
          <w:tab w:val="left" w:pos="0"/>
        </w:tabs>
        <w:rPr>
          <w:rFonts w:ascii="Arial" w:hAnsi="Arial" w:cs="Arial"/>
          <w:bCs/>
          <w:kern w:val="22"/>
          <w:sz w:val="22"/>
          <w:szCs w:val="22"/>
        </w:rPr>
      </w:pPr>
      <w:r w:rsidRPr="008576AC">
        <w:rPr>
          <w:rFonts w:ascii="Arial" w:hAnsi="Arial" w:cs="Arial"/>
          <w:bCs/>
          <w:kern w:val="22"/>
          <w:sz w:val="22"/>
          <w:szCs w:val="22"/>
        </w:rPr>
        <w:t>propagaci uměleckého vystoupení podle dohody smluvních stran.</w:t>
      </w:r>
    </w:p>
    <w:p w:rsidR="008D153D" w:rsidRPr="008576AC" w:rsidRDefault="008D153D" w:rsidP="0032216E">
      <w:pPr>
        <w:numPr>
          <w:ilvl w:val="0"/>
          <w:numId w:val="1"/>
        </w:numPr>
        <w:tabs>
          <w:tab w:val="clear" w:pos="720"/>
          <w:tab w:val="num" w:pos="360"/>
          <w:tab w:val="left" w:pos="6316"/>
        </w:tabs>
        <w:ind w:left="360"/>
        <w:contextualSpacing/>
        <w:rPr>
          <w:rFonts w:ascii="Arial" w:hAnsi="Arial" w:cs="Arial"/>
          <w:bCs/>
          <w:kern w:val="22"/>
          <w:sz w:val="22"/>
          <w:szCs w:val="22"/>
        </w:rPr>
      </w:pPr>
      <w:r w:rsidRPr="008576AC">
        <w:rPr>
          <w:rFonts w:ascii="Arial" w:hAnsi="Arial" w:cs="Arial"/>
          <w:bCs/>
          <w:kern w:val="22"/>
          <w:sz w:val="22"/>
          <w:szCs w:val="22"/>
        </w:rPr>
        <w:t xml:space="preserve">Jakýkoliv záznam vystoupení je možný pouze po předchozím písemném souhlasu Dodavatele </w:t>
      </w:r>
    </w:p>
    <w:p w:rsidR="008D153D" w:rsidRPr="008576AC" w:rsidRDefault="008D153D" w:rsidP="0032216E">
      <w:pPr>
        <w:numPr>
          <w:ilvl w:val="0"/>
          <w:numId w:val="1"/>
        </w:numPr>
        <w:tabs>
          <w:tab w:val="clear" w:pos="720"/>
          <w:tab w:val="num" w:pos="360"/>
          <w:tab w:val="left" w:pos="6316"/>
        </w:tabs>
        <w:ind w:left="360"/>
        <w:contextualSpacing/>
        <w:rPr>
          <w:rFonts w:ascii="Arial" w:hAnsi="Arial" w:cs="Arial"/>
          <w:bCs/>
          <w:kern w:val="22"/>
          <w:sz w:val="22"/>
          <w:szCs w:val="22"/>
        </w:rPr>
      </w:pPr>
      <w:r w:rsidRPr="008576AC">
        <w:rPr>
          <w:rFonts w:ascii="Arial" w:hAnsi="Arial" w:cs="Arial"/>
          <w:bCs/>
          <w:kern w:val="22"/>
          <w:sz w:val="22"/>
          <w:szCs w:val="22"/>
        </w:rPr>
        <w:t>MKP odpovídá za vypořádání veškerých závazků vůči Ochrannému svazu autorskému, vyplývajících z autorského zákona.</w:t>
      </w:r>
    </w:p>
    <w:p w:rsidR="008D153D" w:rsidRDefault="008D153D" w:rsidP="008D153D">
      <w:pPr>
        <w:tabs>
          <w:tab w:val="left" w:pos="6316"/>
        </w:tabs>
        <w:contextualSpacing/>
        <w:jc w:val="center"/>
        <w:rPr>
          <w:rFonts w:ascii="Arial" w:hAnsi="Arial" w:cs="Arial"/>
          <w:b/>
          <w:bCs/>
          <w:kern w:val="22"/>
          <w:sz w:val="22"/>
          <w:szCs w:val="22"/>
        </w:rPr>
      </w:pPr>
    </w:p>
    <w:p w:rsidR="008576AC" w:rsidRDefault="008576AC" w:rsidP="008D153D">
      <w:pPr>
        <w:tabs>
          <w:tab w:val="left" w:pos="6316"/>
        </w:tabs>
        <w:contextualSpacing/>
        <w:jc w:val="center"/>
        <w:rPr>
          <w:rFonts w:ascii="Arial" w:hAnsi="Arial" w:cs="Arial"/>
          <w:b/>
          <w:bCs/>
          <w:kern w:val="22"/>
          <w:sz w:val="22"/>
          <w:szCs w:val="22"/>
        </w:rPr>
      </w:pPr>
    </w:p>
    <w:p w:rsidR="008576AC" w:rsidRPr="008576AC" w:rsidRDefault="008576AC" w:rsidP="008D153D">
      <w:pPr>
        <w:tabs>
          <w:tab w:val="left" w:pos="6316"/>
        </w:tabs>
        <w:contextualSpacing/>
        <w:jc w:val="center"/>
        <w:rPr>
          <w:rFonts w:ascii="Arial" w:hAnsi="Arial" w:cs="Arial"/>
          <w:b/>
          <w:bCs/>
          <w:kern w:val="22"/>
          <w:sz w:val="22"/>
          <w:szCs w:val="22"/>
        </w:rPr>
      </w:pPr>
    </w:p>
    <w:p w:rsidR="008D153D" w:rsidRPr="008576AC" w:rsidRDefault="008D153D" w:rsidP="008D153D">
      <w:pPr>
        <w:tabs>
          <w:tab w:val="left" w:pos="6316"/>
        </w:tabs>
        <w:contextualSpacing/>
        <w:jc w:val="center"/>
        <w:rPr>
          <w:rFonts w:ascii="Arial" w:hAnsi="Arial" w:cs="Arial"/>
          <w:b/>
          <w:bCs/>
          <w:kern w:val="22"/>
          <w:sz w:val="22"/>
          <w:szCs w:val="22"/>
        </w:rPr>
      </w:pPr>
      <w:r w:rsidRPr="008576AC">
        <w:rPr>
          <w:rFonts w:ascii="Arial" w:hAnsi="Arial" w:cs="Arial"/>
          <w:b/>
          <w:bCs/>
          <w:kern w:val="22"/>
          <w:sz w:val="22"/>
          <w:szCs w:val="22"/>
        </w:rPr>
        <w:t>III.</w:t>
      </w:r>
      <w:r w:rsidR="005F666D">
        <w:rPr>
          <w:rFonts w:ascii="Arial" w:hAnsi="Arial" w:cs="Arial"/>
          <w:b/>
          <w:bCs/>
          <w:kern w:val="22"/>
          <w:sz w:val="22"/>
          <w:szCs w:val="22"/>
        </w:rPr>
        <w:t xml:space="preserve"> </w:t>
      </w:r>
      <w:r w:rsidRPr="008576AC">
        <w:rPr>
          <w:rFonts w:ascii="Arial" w:hAnsi="Arial" w:cs="Arial"/>
          <w:b/>
          <w:bCs/>
          <w:kern w:val="22"/>
          <w:sz w:val="22"/>
          <w:szCs w:val="22"/>
        </w:rPr>
        <w:t>Práva a povinnosti dodavatele</w:t>
      </w:r>
    </w:p>
    <w:p w:rsidR="008D153D" w:rsidRPr="008576AC" w:rsidRDefault="008D153D" w:rsidP="008D153D">
      <w:pPr>
        <w:numPr>
          <w:ilvl w:val="0"/>
          <w:numId w:val="3"/>
        </w:numPr>
        <w:tabs>
          <w:tab w:val="clear" w:pos="720"/>
          <w:tab w:val="num" w:pos="360"/>
          <w:tab w:val="left" w:pos="6316"/>
        </w:tabs>
        <w:ind w:left="360"/>
        <w:contextualSpacing/>
        <w:rPr>
          <w:rFonts w:ascii="Arial" w:hAnsi="Arial" w:cs="Arial"/>
          <w:bCs/>
          <w:kern w:val="22"/>
          <w:sz w:val="22"/>
          <w:szCs w:val="22"/>
        </w:rPr>
      </w:pPr>
      <w:r w:rsidRPr="008576AC">
        <w:rPr>
          <w:rFonts w:ascii="Arial" w:hAnsi="Arial" w:cs="Arial"/>
          <w:bCs/>
          <w:kern w:val="22"/>
          <w:sz w:val="22"/>
          <w:szCs w:val="22"/>
        </w:rPr>
        <w:t>Dodavatel je povinen zajistit účast výkonných umělců</w:t>
      </w:r>
      <w:r w:rsidR="001B289D" w:rsidRPr="008576AC">
        <w:rPr>
          <w:rFonts w:ascii="Arial" w:hAnsi="Arial" w:cs="Arial"/>
          <w:bCs/>
          <w:kern w:val="22"/>
          <w:sz w:val="22"/>
          <w:szCs w:val="22"/>
        </w:rPr>
        <w:t xml:space="preserve"> a ozvučení koncertu včetně zvukaře a ostatní aparatury</w:t>
      </w:r>
      <w:r w:rsidRPr="008576AC">
        <w:rPr>
          <w:rFonts w:ascii="Arial" w:hAnsi="Arial" w:cs="Arial"/>
          <w:bCs/>
          <w:kern w:val="22"/>
          <w:sz w:val="22"/>
          <w:szCs w:val="22"/>
        </w:rPr>
        <w:t>.</w:t>
      </w:r>
      <w:r w:rsidRPr="008576AC">
        <w:rPr>
          <w:rFonts w:ascii="Arial" w:hAnsi="Arial" w:cs="Arial"/>
          <w:bCs/>
          <w:color w:val="FF0000"/>
          <w:kern w:val="22"/>
          <w:sz w:val="22"/>
          <w:szCs w:val="22"/>
        </w:rPr>
        <w:t xml:space="preserve"> </w:t>
      </w:r>
      <w:r w:rsidRPr="008576AC">
        <w:rPr>
          <w:rFonts w:ascii="Arial" w:hAnsi="Arial" w:cs="Arial"/>
          <w:bCs/>
          <w:kern w:val="22"/>
          <w:sz w:val="22"/>
          <w:szCs w:val="22"/>
        </w:rPr>
        <w:t>Pomůcky a nástroje, které k</w:t>
      </w:r>
      <w:r w:rsidR="003D1DDA" w:rsidRPr="008576AC">
        <w:rPr>
          <w:rFonts w:ascii="Arial" w:hAnsi="Arial" w:cs="Arial"/>
          <w:bCs/>
          <w:kern w:val="22"/>
          <w:sz w:val="22"/>
          <w:szCs w:val="22"/>
        </w:rPr>
        <w:t xml:space="preserve">e splnění této povinnosti </w:t>
      </w:r>
      <w:r w:rsidRPr="008576AC">
        <w:rPr>
          <w:rFonts w:ascii="Arial" w:hAnsi="Arial" w:cs="Arial"/>
          <w:bCs/>
          <w:kern w:val="22"/>
          <w:sz w:val="22"/>
          <w:szCs w:val="22"/>
        </w:rPr>
        <w:t xml:space="preserve">potřebuje, obstará a přepraví do místa a z místa uměleckého vystoupení na svůj náklad. </w:t>
      </w:r>
    </w:p>
    <w:p w:rsidR="008D153D" w:rsidRPr="008576AC" w:rsidRDefault="008D153D" w:rsidP="008D153D">
      <w:pPr>
        <w:numPr>
          <w:ilvl w:val="0"/>
          <w:numId w:val="3"/>
        </w:numPr>
        <w:tabs>
          <w:tab w:val="clear" w:pos="720"/>
          <w:tab w:val="num" w:pos="360"/>
          <w:tab w:val="left" w:pos="6316"/>
        </w:tabs>
        <w:ind w:left="360"/>
        <w:contextualSpacing/>
        <w:rPr>
          <w:rFonts w:ascii="Arial" w:hAnsi="Arial" w:cs="Arial"/>
          <w:b/>
          <w:bCs/>
          <w:kern w:val="22"/>
          <w:sz w:val="22"/>
          <w:szCs w:val="22"/>
        </w:rPr>
      </w:pPr>
      <w:r w:rsidRPr="008576AC">
        <w:rPr>
          <w:rFonts w:ascii="Arial" w:hAnsi="Arial" w:cs="Arial"/>
          <w:bCs/>
          <w:kern w:val="22"/>
          <w:sz w:val="22"/>
          <w:szCs w:val="22"/>
        </w:rPr>
        <w:t xml:space="preserve">Veškeré závady místa uměleckého vystoupení, které Dodavatel zjistí, neprodleně oznámí zaměstnanci MKP, který byl pověřen realizací smlouvy. </w:t>
      </w:r>
    </w:p>
    <w:p w:rsidR="00744150" w:rsidRPr="008576AC" w:rsidRDefault="008D153D" w:rsidP="008D153D">
      <w:pPr>
        <w:numPr>
          <w:ilvl w:val="0"/>
          <w:numId w:val="3"/>
        </w:numPr>
        <w:tabs>
          <w:tab w:val="clear" w:pos="720"/>
          <w:tab w:val="num" w:pos="360"/>
          <w:tab w:val="left" w:pos="6316"/>
        </w:tabs>
        <w:ind w:left="360"/>
        <w:contextualSpacing/>
        <w:rPr>
          <w:rFonts w:ascii="Arial" w:hAnsi="Arial" w:cs="Arial"/>
          <w:b/>
          <w:bCs/>
          <w:kern w:val="22"/>
          <w:sz w:val="22"/>
          <w:szCs w:val="22"/>
        </w:rPr>
      </w:pPr>
      <w:r w:rsidRPr="008576AC">
        <w:rPr>
          <w:rFonts w:ascii="Arial" w:hAnsi="Arial" w:cs="Arial"/>
          <w:bCs/>
          <w:kern w:val="22"/>
          <w:sz w:val="22"/>
          <w:szCs w:val="22"/>
        </w:rPr>
        <w:t>Dodavatel prohlašuje, že mu byla nositeli autorských práv poskytnuta licence k užití jejich děl, výkonů a záznamů způsobem vymezeným touto smlouvou a odpovídá za to, že realizací programu nebudou porušena osobnostní práva chráněná podle autorského zákona či občanského zákoníku.</w:t>
      </w:r>
    </w:p>
    <w:p w:rsidR="008D153D" w:rsidRPr="008576AC" w:rsidRDefault="00744150" w:rsidP="008D153D">
      <w:pPr>
        <w:numPr>
          <w:ilvl w:val="0"/>
          <w:numId w:val="3"/>
        </w:numPr>
        <w:tabs>
          <w:tab w:val="clear" w:pos="720"/>
          <w:tab w:val="num" w:pos="360"/>
          <w:tab w:val="left" w:pos="6316"/>
        </w:tabs>
        <w:ind w:left="360"/>
        <w:contextualSpacing/>
        <w:rPr>
          <w:rFonts w:ascii="Arial" w:hAnsi="Arial" w:cs="Arial"/>
          <w:b/>
          <w:bCs/>
          <w:kern w:val="22"/>
          <w:sz w:val="22"/>
          <w:szCs w:val="22"/>
        </w:rPr>
      </w:pPr>
      <w:r w:rsidRPr="008576AC">
        <w:rPr>
          <w:rFonts w:ascii="Arial" w:hAnsi="Arial" w:cs="Arial"/>
          <w:bCs/>
          <w:kern w:val="22"/>
          <w:sz w:val="22"/>
          <w:szCs w:val="22"/>
        </w:rPr>
        <w:t xml:space="preserve">Dodavatel je </w:t>
      </w:r>
      <w:r w:rsidR="00885820" w:rsidRPr="008576AC">
        <w:rPr>
          <w:rFonts w:ascii="Arial" w:hAnsi="Arial" w:cs="Arial"/>
          <w:bCs/>
          <w:kern w:val="22"/>
          <w:sz w:val="22"/>
          <w:szCs w:val="22"/>
        </w:rPr>
        <w:t>v den konání</w:t>
      </w:r>
      <w:r w:rsidRPr="008576AC">
        <w:rPr>
          <w:rFonts w:ascii="Arial" w:hAnsi="Arial" w:cs="Arial"/>
          <w:bCs/>
          <w:kern w:val="22"/>
          <w:sz w:val="22"/>
          <w:szCs w:val="22"/>
        </w:rPr>
        <w:t xml:space="preserve"> koncertu povinen dodat MKP </w:t>
      </w:r>
      <w:proofErr w:type="spellStart"/>
      <w:r w:rsidRPr="008576AC">
        <w:rPr>
          <w:rFonts w:ascii="Arial" w:hAnsi="Arial" w:cs="Arial"/>
          <w:bCs/>
          <w:kern w:val="22"/>
          <w:sz w:val="22"/>
          <w:szCs w:val="22"/>
        </w:rPr>
        <w:t>repert</w:t>
      </w:r>
      <w:proofErr w:type="spellEnd"/>
      <w:r w:rsidR="008576AC" w:rsidRPr="008576AC">
        <w:rPr>
          <w:rFonts w:ascii="Arial" w:hAnsi="Arial" w:cs="Arial"/>
          <w:bCs/>
          <w:kern w:val="22"/>
          <w:sz w:val="22"/>
          <w:szCs w:val="22"/>
        </w:rPr>
        <w:t>.</w:t>
      </w:r>
      <w:r w:rsidRPr="008576AC">
        <w:rPr>
          <w:rFonts w:ascii="Arial" w:hAnsi="Arial" w:cs="Arial"/>
          <w:bCs/>
          <w:kern w:val="22"/>
          <w:sz w:val="22"/>
          <w:szCs w:val="22"/>
        </w:rPr>
        <w:t xml:space="preserve"> list</w:t>
      </w:r>
      <w:r w:rsidR="008D153D" w:rsidRPr="008576AC">
        <w:rPr>
          <w:rFonts w:ascii="Arial" w:hAnsi="Arial" w:cs="Arial"/>
          <w:bCs/>
          <w:kern w:val="22"/>
          <w:sz w:val="22"/>
          <w:szCs w:val="22"/>
        </w:rPr>
        <w:t xml:space="preserve"> </w:t>
      </w:r>
      <w:r w:rsidRPr="008576AC">
        <w:rPr>
          <w:rFonts w:ascii="Arial" w:hAnsi="Arial" w:cs="Arial"/>
          <w:bCs/>
          <w:kern w:val="22"/>
          <w:sz w:val="22"/>
          <w:szCs w:val="22"/>
        </w:rPr>
        <w:t>pro hlášení OSA.</w:t>
      </w:r>
    </w:p>
    <w:p w:rsidR="008576AC" w:rsidRPr="008576AC" w:rsidRDefault="008576AC" w:rsidP="008D153D">
      <w:pPr>
        <w:keepNext/>
        <w:tabs>
          <w:tab w:val="left" w:pos="6316"/>
        </w:tabs>
        <w:contextualSpacing/>
        <w:jc w:val="center"/>
        <w:rPr>
          <w:rFonts w:ascii="Arial" w:hAnsi="Arial" w:cs="Arial"/>
          <w:b/>
          <w:bCs/>
          <w:kern w:val="22"/>
          <w:sz w:val="14"/>
          <w:szCs w:val="14"/>
        </w:rPr>
      </w:pPr>
    </w:p>
    <w:p w:rsidR="008D153D" w:rsidRPr="008576AC" w:rsidRDefault="008D153D" w:rsidP="008D153D">
      <w:pPr>
        <w:keepNext/>
        <w:tabs>
          <w:tab w:val="left" w:pos="6316"/>
        </w:tabs>
        <w:contextualSpacing/>
        <w:jc w:val="center"/>
        <w:rPr>
          <w:rFonts w:ascii="Arial" w:hAnsi="Arial" w:cs="Arial"/>
          <w:b/>
          <w:bCs/>
          <w:kern w:val="22"/>
          <w:sz w:val="22"/>
          <w:szCs w:val="22"/>
        </w:rPr>
      </w:pPr>
      <w:r w:rsidRPr="008576AC">
        <w:rPr>
          <w:rFonts w:ascii="Arial" w:hAnsi="Arial" w:cs="Arial"/>
          <w:b/>
          <w:bCs/>
          <w:kern w:val="22"/>
          <w:sz w:val="22"/>
          <w:szCs w:val="22"/>
        </w:rPr>
        <w:t>IV.</w:t>
      </w:r>
      <w:r w:rsidR="005F666D">
        <w:rPr>
          <w:rFonts w:ascii="Arial" w:hAnsi="Arial" w:cs="Arial"/>
          <w:b/>
          <w:bCs/>
          <w:kern w:val="22"/>
          <w:sz w:val="22"/>
          <w:szCs w:val="22"/>
        </w:rPr>
        <w:t xml:space="preserve"> </w:t>
      </w:r>
      <w:r w:rsidRPr="008576AC">
        <w:rPr>
          <w:rFonts w:ascii="Arial" w:hAnsi="Arial" w:cs="Arial"/>
          <w:b/>
          <w:bCs/>
          <w:kern w:val="22"/>
          <w:sz w:val="22"/>
          <w:szCs w:val="22"/>
        </w:rPr>
        <w:t>Prodej vstupenek, platební podmínky</w:t>
      </w:r>
    </w:p>
    <w:p w:rsidR="008D153D" w:rsidRPr="008576AC" w:rsidRDefault="008D153D" w:rsidP="008D153D">
      <w:pPr>
        <w:numPr>
          <w:ilvl w:val="0"/>
          <w:numId w:val="4"/>
        </w:numPr>
        <w:tabs>
          <w:tab w:val="clear" w:pos="720"/>
          <w:tab w:val="num" w:pos="360"/>
          <w:tab w:val="left" w:pos="6316"/>
        </w:tabs>
        <w:ind w:left="360"/>
        <w:contextualSpacing/>
        <w:rPr>
          <w:rFonts w:ascii="Arial" w:hAnsi="Arial" w:cs="Arial"/>
          <w:bCs/>
          <w:kern w:val="22"/>
          <w:sz w:val="22"/>
          <w:szCs w:val="22"/>
        </w:rPr>
      </w:pPr>
      <w:r w:rsidRPr="008576AC">
        <w:rPr>
          <w:rFonts w:ascii="Arial" w:hAnsi="Arial" w:cs="Arial"/>
          <w:bCs/>
          <w:kern w:val="22"/>
          <w:sz w:val="22"/>
          <w:szCs w:val="22"/>
        </w:rPr>
        <w:t xml:space="preserve">MKP zajistí prodej vstupenek veřejnosti v ceně </w:t>
      </w:r>
      <w:r w:rsidRPr="008576AC">
        <w:rPr>
          <w:rFonts w:ascii="Arial" w:hAnsi="Arial" w:cs="Arial"/>
          <w:b/>
          <w:bCs/>
          <w:kern w:val="22"/>
          <w:sz w:val="22"/>
          <w:szCs w:val="22"/>
        </w:rPr>
        <w:t>3</w:t>
      </w:r>
      <w:r w:rsidR="007B4512" w:rsidRPr="008576AC">
        <w:rPr>
          <w:rFonts w:ascii="Arial" w:hAnsi="Arial" w:cs="Arial"/>
          <w:b/>
          <w:bCs/>
          <w:kern w:val="22"/>
          <w:sz w:val="22"/>
          <w:szCs w:val="22"/>
        </w:rPr>
        <w:t>9</w:t>
      </w:r>
      <w:r w:rsidRPr="008576AC">
        <w:rPr>
          <w:rFonts w:ascii="Arial" w:hAnsi="Arial" w:cs="Arial"/>
          <w:b/>
          <w:bCs/>
          <w:kern w:val="22"/>
          <w:sz w:val="22"/>
          <w:szCs w:val="22"/>
        </w:rPr>
        <w:t>0</w:t>
      </w:r>
      <w:r w:rsidRPr="008576AC">
        <w:rPr>
          <w:rFonts w:ascii="Arial" w:hAnsi="Arial" w:cs="Arial"/>
          <w:bCs/>
          <w:kern w:val="22"/>
          <w:sz w:val="22"/>
          <w:szCs w:val="22"/>
        </w:rPr>
        <w:t>,- Kč.</w:t>
      </w:r>
    </w:p>
    <w:p w:rsidR="008D153D" w:rsidRPr="008576AC" w:rsidRDefault="008D153D" w:rsidP="008D153D">
      <w:pPr>
        <w:numPr>
          <w:ilvl w:val="0"/>
          <w:numId w:val="4"/>
        </w:numPr>
        <w:tabs>
          <w:tab w:val="clear" w:pos="720"/>
          <w:tab w:val="num" w:pos="360"/>
          <w:tab w:val="left" w:pos="6316"/>
        </w:tabs>
        <w:ind w:left="360"/>
        <w:contextualSpacing/>
        <w:rPr>
          <w:rFonts w:ascii="Arial" w:hAnsi="Arial" w:cs="Arial"/>
          <w:bCs/>
          <w:kern w:val="22"/>
          <w:sz w:val="22"/>
          <w:szCs w:val="22"/>
        </w:rPr>
      </w:pPr>
      <w:r w:rsidRPr="008576AC">
        <w:rPr>
          <w:rFonts w:ascii="Arial" w:hAnsi="Arial" w:cs="Arial"/>
          <w:bCs/>
          <w:sz w:val="22"/>
          <w:szCs w:val="22"/>
        </w:rPr>
        <w:t>Veškerý výnos z prodeje vstupenek náleží MKP.</w:t>
      </w:r>
    </w:p>
    <w:p w:rsidR="008D153D" w:rsidRPr="008576AC" w:rsidRDefault="008D153D" w:rsidP="008D153D">
      <w:pPr>
        <w:numPr>
          <w:ilvl w:val="0"/>
          <w:numId w:val="4"/>
        </w:numPr>
        <w:tabs>
          <w:tab w:val="clear" w:pos="720"/>
          <w:tab w:val="num" w:pos="360"/>
          <w:tab w:val="left" w:pos="6316"/>
        </w:tabs>
        <w:ind w:left="360"/>
        <w:contextualSpacing/>
        <w:rPr>
          <w:rFonts w:ascii="Arial" w:hAnsi="Arial" w:cs="Arial"/>
          <w:bCs/>
          <w:kern w:val="22"/>
          <w:sz w:val="22"/>
          <w:szCs w:val="22"/>
        </w:rPr>
      </w:pPr>
      <w:r w:rsidRPr="008576AC">
        <w:rPr>
          <w:rFonts w:ascii="Arial" w:hAnsi="Arial" w:cs="Arial"/>
          <w:bCs/>
          <w:kern w:val="22"/>
          <w:sz w:val="22"/>
          <w:szCs w:val="22"/>
        </w:rPr>
        <w:t xml:space="preserve">MKP uhradí Dodavateli odměnu ve výši </w:t>
      </w:r>
      <w:r w:rsidR="001F57C4" w:rsidRPr="009D26A0">
        <w:rPr>
          <w:rFonts w:ascii="Arial" w:hAnsi="Arial" w:cs="Arial"/>
          <w:b/>
          <w:bCs/>
          <w:kern w:val="22"/>
          <w:sz w:val="22"/>
          <w:szCs w:val="22"/>
        </w:rPr>
        <w:t>1</w:t>
      </w:r>
      <w:r w:rsidR="006927E5" w:rsidRPr="009D26A0">
        <w:rPr>
          <w:rFonts w:ascii="Arial" w:hAnsi="Arial" w:cs="Arial"/>
          <w:b/>
          <w:bCs/>
          <w:kern w:val="22"/>
          <w:sz w:val="22"/>
          <w:szCs w:val="22"/>
        </w:rPr>
        <w:t>7</w:t>
      </w:r>
      <w:r w:rsidRPr="009D26A0">
        <w:rPr>
          <w:rFonts w:ascii="Arial" w:hAnsi="Arial" w:cs="Arial"/>
          <w:b/>
          <w:bCs/>
          <w:kern w:val="22"/>
          <w:sz w:val="22"/>
          <w:szCs w:val="22"/>
        </w:rPr>
        <w:t> 000,- Kč</w:t>
      </w:r>
      <w:r w:rsidRPr="009D26A0">
        <w:rPr>
          <w:rFonts w:ascii="Arial" w:hAnsi="Arial" w:cs="Arial"/>
          <w:bCs/>
          <w:kern w:val="22"/>
          <w:sz w:val="22"/>
          <w:szCs w:val="22"/>
        </w:rPr>
        <w:t xml:space="preserve"> </w:t>
      </w:r>
      <w:r w:rsidRPr="008576AC">
        <w:rPr>
          <w:rFonts w:ascii="Arial" w:hAnsi="Arial" w:cs="Arial"/>
          <w:bCs/>
          <w:kern w:val="22"/>
          <w:sz w:val="22"/>
          <w:szCs w:val="22"/>
        </w:rPr>
        <w:t xml:space="preserve">(včetně DPH). Tato cena (zahrnující zejména zajištění dopravy, ozvučení a veškerých technických požadavků umělců) bude uhrazena na základě daňového dokladu (faktury) dodaného dodavatelem nejpozději v den koncertu. Den splatnosti faktur je </w:t>
      </w:r>
      <w:r w:rsidR="00F21B66" w:rsidRPr="008576AC">
        <w:rPr>
          <w:rFonts w:ascii="Arial" w:hAnsi="Arial" w:cs="Arial"/>
          <w:bCs/>
          <w:kern w:val="22"/>
          <w:sz w:val="22"/>
          <w:szCs w:val="22"/>
        </w:rPr>
        <w:t>3. 12. 2018.</w:t>
      </w:r>
    </w:p>
    <w:p w:rsidR="008D153D" w:rsidRPr="008576AC" w:rsidRDefault="008D153D" w:rsidP="008D153D">
      <w:pPr>
        <w:numPr>
          <w:ilvl w:val="0"/>
          <w:numId w:val="4"/>
        </w:numPr>
        <w:tabs>
          <w:tab w:val="clear" w:pos="720"/>
          <w:tab w:val="num" w:pos="360"/>
          <w:tab w:val="left" w:pos="6316"/>
        </w:tabs>
        <w:ind w:left="360"/>
        <w:contextualSpacing/>
        <w:rPr>
          <w:rFonts w:ascii="Arial" w:hAnsi="Arial" w:cs="Arial"/>
          <w:bCs/>
          <w:kern w:val="22"/>
          <w:sz w:val="22"/>
          <w:szCs w:val="22"/>
        </w:rPr>
      </w:pPr>
      <w:r w:rsidRPr="008576AC">
        <w:rPr>
          <w:rFonts w:ascii="Arial" w:hAnsi="Arial" w:cs="Arial"/>
          <w:bCs/>
          <w:kern w:val="22"/>
          <w:sz w:val="22"/>
          <w:szCs w:val="22"/>
        </w:rPr>
        <w:t xml:space="preserve">Umělecké honoráře </w:t>
      </w:r>
      <w:r w:rsidR="00744150" w:rsidRPr="008576AC">
        <w:rPr>
          <w:rFonts w:ascii="Arial" w:hAnsi="Arial" w:cs="Arial"/>
          <w:bCs/>
          <w:kern w:val="22"/>
          <w:sz w:val="22"/>
          <w:szCs w:val="22"/>
        </w:rPr>
        <w:t xml:space="preserve">vyplatí </w:t>
      </w:r>
      <w:r w:rsidR="00D55143" w:rsidRPr="008576AC">
        <w:rPr>
          <w:rFonts w:ascii="Arial" w:hAnsi="Arial" w:cs="Arial"/>
          <w:bCs/>
          <w:kern w:val="22"/>
          <w:sz w:val="22"/>
          <w:szCs w:val="22"/>
        </w:rPr>
        <w:t>MKP</w:t>
      </w:r>
      <w:r w:rsidR="00744150" w:rsidRPr="008576AC">
        <w:rPr>
          <w:rFonts w:ascii="Arial" w:hAnsi="Arial" w:cs="Arial"/>
          <w:bCs/>
          <w:kern w:val="22"/>
          <w:sz w:val="22"/>
          <w:szCs w:val="22"/>
        </w:rPr>
        <w:t xml:space="preserve"> </w:t>
      </w:r>
      <w:r w:rsidRPr="008576AC">
        <w:rPr>
          <w:rFonts w:ascii="Arial" w:hAnsi="Arial" w:cs="Arial"/>
          <w:bCs/>
          <w:kern w:val="22"/>
          <w:sz w:val="22"/>
          <w:szCs w:val="22"/>
        </w:rPr>
        <w:t>přímo</w:t>
      </w:r>
      <w:r w:rsidR="006E51B1" w:rsidRPr="008576AC">
        <w:rPr>
          <w:rFonts w:ascii="Arial" w:hAnsi="Arial" w:cs="Arial"/>
          <w:bCs/>
          <w:kern w:val="22"/>
          <w:sz w:val="22"/>
          <w:szCs w:val="22"/>
        </w:rPr>
        <w:t xml:space="preserve"> </w:t>
      </w:r>
      <w:r w:rsidRPr="008576AC">
        <w:rPr>
          <w:rFonts w:ascii="Arial" w:hAnsi="Arial" w:cs="Arial"/>
          <w:bCs/>
          <w:kern w:val="22"/>
          <w:sz w:val="22"/>
          <w:szCs w:val="22"/>
        </w:rPr>
        <w:t>vystupujícím umělc</w:t>
      </w:r>
      <w:r w:rsidR="00744150" w:rsidRPr="008576AC">
        <w:rPr>
          <w:rFonts w:ascii="Arial" w:hAnsi="Arial" w:cs="Arial"/>
          <w:bCs/>
          <w:kern w:val="22"/>
          <w:sz w:val="22"/>
          <w:szCs w:val="22"/>
        </w:rPr>
        <w:t>ům na základě zvláštní smlouvy</w:t>
      </w:r>
      <w:r w:rsidR="007F3415" w:rsidRPr="008576AC">
        <w:rPr>
          <w:rFonts w:ascii="Arial" w:hAnsi="Arial" w:cs="Arial"/>
          <w:bCs/>
          <w:kern w:val="22"/>
          <w:sz w:val="22"/>
          <w:szCs w:val="22"/>
        </w:rPr>
        <w:t xml:space="preserve"> uzavřené mezi MKP a výkonnými umělci</w:t>
      </w:r>
      <w:r w:rsidRPr="008576AC">
        <w:rPr>
          <w:rFonts w:ascii="Arial" w:hAnsi="Arial" w:cs="Arial"/>
          <w:bCs/>
          <w:strike/>
          <w:kern w:val="22"/>
          <w:sz w:val="22"/>
          <w:szCs w:val="22"/>
        </w:rPr>
        <w:t xml:space="preserve">  </w:t>
      </w:r>
    </w:p>
    <w:p w:rsidR="008D153D" w:rsidRPr="005F666D" w:rsidRDefault="008D153D" w:rsidP="008D153D">
      <w:pPr>
        <w:numPr>
          <w:ilvl w:val="0"/>
          <w:numId w:val="4"/>
        </w:numPr>
        <w:tabs>
          <w:tab w:val="clear" w:pos="720"/>
          <w:tab w:val="num" w:pos="360"/>
          <w:tab w:val="num" w:pos="1440"/>
          <w:tab w:val="left" w:pos="6316"/>
        </w:tabs>
        <w:ind w:left="360"/>
        <w:contextualSpacing/>
        <w:rPr>
          <w:rFonts w:ascii="Arial" w:hAnsi="Arial" w:cs="Arial"/>
          <w:bCs/>
          <w:kern w:val="22"/>
          <w:sz w:val="22"/>
          <w:szCs w:val="22"/>
        </w:rPr>
      </w:pPr>
      <w:r w:rsidRPr="005F666D">
        <w:rPr>
          <w:rFonts w:ascii="Arial" w:hAnsi="Arial" w:cs="Arial"/>
          <w:bCs/>
          <w:kern w:val="22"/>
          <w:sz w:val="22"/>
          <w:szCs w:val="22"/>
        </w:rPr>
        <w:t>MKP vyhradí místo pro zvukaře na obvyklém místě.</w:t>
      </w:r>
    </w:p>
    <w:p w:rsidR="008D153D" w:rsidRDefault="008D153D" w:rsidP="008D153D">
      <w:pPr>
        <w:numPr>
          <w:ilvl w:val="0"/>
          <w:numId w:val="4"/>
        </w:numPr>
        <w:tabs>
          <w:tab w:val="clear" w:pos="720"/>
          <w:tab w:val="num" w:pos="360"/>
          <w:tab w:val="num" w:pos="1440"/>
          <w:tab w:val="left" w:pos="6316"/>
        </w:tabs>
        <w:ind w:left="360"/>
        <w:contextualSpacing/>
        <w:rPr>
          <w:rFonts w:ascii="Arial" w:hAnsi="Arial" w:cs="Arial"/>
          <w:bCs/>
          <w:kern w:val="22"/>
          <w:sz w:val="22"/>
          <w:szCs w:val="22"/>
        </w:rPr>
      </w:pPr>
      <w:r w:rsidRPr="005F666D">
        <w:rPr>
          <w:rFonts w:ascii="Arial" w:hAnsi="Arial" w:cs="Arial"/>
          <w:bCs/>
          <w:kern w:val="22"/>
          <w:sz w:val="22"/>
          <w:szCs w:val="22"/>
        </w:rPr>
        <w:t>MKP dodá účinkujícím 4 ks volných vstupenek pro potřeby účinkujících.</w:t>
      </w:r>
    </w:p>
    <w:p w:rsidR="008D153D" w:rsidRPr="005F666D" w:rsidRDefault="005F666D" w:rsidP="008D153D">
      <w:pPr>
        <w:numPr>
          <w:ilvl w:val="0"/>
          <w:numId w:val="4"/>
        </w:numPr>
        <w:tabs>
          <w:tab w:val="clear" w:pos="720"/>
          <w:tab w:val="num" w:pos="360"/>
          <w:tab w:val="num" w:pos="1440"/>
          <w:tab w:val="left" w:pos="6316"/>
        </w:tabs>
        <w:ind w:left="360"/>
        <w:contextualSpacing/>
        <w:rPr>
          <w:rFonts w:ascii="Arial" w:hAnsi="Arial" w:cs="Arial"/>
          <w:bCs/>
          <w:kern w:val="22"/>
          <w:sz w:val="22"/>
          <w:szCs w:val="22"/>
        </w:rPr>
      </w:pPr>
      <w:r w:rsidRPr="005F666D">
        <w:rPr>
          <w:rFonts w:ascii="Arial" w:hAnsi="Arial" w:cs="Arial"/>
          <w:bCs/>
          <w:kern w:val="22"/>
          <w:sz w:val="22"/>
          <w:szCs w:val="22"/>
        </w:rPr>
        <w:t>Na představení budou vyčleněna dvě místa pro účely kontrolní činnosti zřizovatele MKP (sedadla č. 22 a 23 ve 3. řadě).</w:t>
      </w:r>
    </w:p>
    <w:p w:rsidR="005F666D" w:rsidRDefault="005F666D" w:rsidP="008D153D">
      <w:pPr>
        <w:tabs>
          <w:tab w:val="left" w:pos="6316"/>
        </w:tabs>
        <w:contextualSpacing/>
        <w:jc w:val="center"/>
        <w:rPr>
          <w:rFonts w:ascii="Arial" w:hAnsi="Arial" w:cs="Arial"/>
          <w:b/>
          <w:bCs/>
          <w:kern w:val="22"/>
          <w:sz w:val="22"/>
          <w:szCs w:val="22"/>
        </w:rPr>
      </w:pPr>
    </w:p>
    <w:p w:rsidR="008D153D" w:rsidRPr="008576AC" w:rsidRDefault="008D153D" w:rsidP="008D153D">
      <w:pPr>
        <w:tabs>
          <w:tab w:val="left" w:pos="6316"/>
        </w:tabs>
        <w:contextualSpacing/>
        <w:jc w:val="center"/>
        <w:rPr>
          <w:rFonts w:ascii="Arial" w:hAnsi="Arial" w:cs="Arial"/>
          <w:b/>
          <w:bCs/>
          <w:kern w:val="22"/>
          <w:sz w:val="22"/>
          <w:szCs w:val="22"/>
        </w:rPr>
      </w:pPr>
      <w:r w:rsidRPr="008576AC">
        <w:rPr>
          <w:rFonts w:ascii="Arial" w:hAnsi="Arial" w:cs="Arial"/>
          <w:b/>
          <w:bCs/>
          <w:kern w:val="22"/>
          <w:sz w:val="22"/>
          <w:szCs w:val="22"/>
        </w:rPr>
        <w:t>V.</w:t>
      </w:r>
      <w:r w:rsidR="005F666D">
        <w:rPr>
          <w:rFonts w:ascii="Arial" w:hAnsi="Arial" w:cs="Arial"/>
          <w:b/>
          <w:bCs/>
          <w:kern w:val="22"/>
          <w:sz w:val="22"/>
          <w:szCs w:val="22"/>
        </w:rPr>
        <w:t xml:space="preserve"> </w:t>
      </w:r>
      <w:r w:rsidRPr="008576AC">
        <w:rPr>
          <w:rFonts w:ascii="Arial" w:hAnsi="Arial" w:cs="Arial"/>
          <w:b/>
          <w:bCs/>
          <w:kern w:val="22"/>
          <w:sz w:val="22"/>
          <w:szCs w:val="22"/>
        </w:rPr>
        <w:t>Nemoc a jiné překážky uskutečnění vystoupení</w:t>
      </w:r>
    </w:p>
    <w:p w:rsidR="008D153D" w:rsidRPr="008576AC" w:rsidRDefault="008D153D" w:rsidP="008D153D">
      <w:pPr>
        <w:numPr>
          <w:ilvl w:val="0"/>
          <w:numId w:val="5"/>
        </w:numPr>
        <w:tabs>
          <w:tab w:val="clear" w:pos="720"/>
          <w:tab w:val="num" w:pos="360"/>
          <w:tab w:val="left" w:pos="6316"/>
        </w:tabs>
        <w:ind w:left="360"/>
        <w:contextualSpacing/>
        <w:rPr>
          <w:rFonts w:ascii="Arial" w:hAnsi="Arial" w:cs="Arial"/>
          <w:bCs/>
          <w:kern w:val="22"/>
          <w:sz w:val="22"/>
          <w:szCs w:val="22"/>
        </w:rPr>
      </w:pPr>
      <w:r w:rsidRPr="008576AC">
        <w:rPr>
          <w:rFonts w:ascii="Arial" w:hAnsi="Arial" w:cs="Arial"/>
          <w:bCs/>
          <w:kern w:val="22"/>
          <w:sz w:val="22"/>
          <w:szCs w:val="22"/>
        </w:rPr>
        <w:t xml:space="preserve">Nemoc na straně výkonného umělce, která mu brání provést umělecké vystoupení, je povinen Dodavatel ihned MKP ohlásit a obratem doložit lékařským potvrzením. </w:t>
      </w:r>
    </w:p>
    <w:p w:rsidR="008D153D" w:rsidRPr="008576AC" w:rsidRDefault="008D153D" w:rsidP="008D153D">
      <w:pPr>
        <w:tabs>
          <w:tab w:val="left" w:pos="6316"/>
        </w:tabs>
        <w:ind w:left="360"/>
        <w:contextualSpacing/>
        <w:rPr>
          <w:rFonts w:ascii="Arial" w:hAnsi="Arial" w:cs="Arial"/>
          <w:bCs/>
          <w:kern w:val="22"/>
          <w:sz w:val="22"/>
          <w:szCs w:val="22"/>
        </w:rPr>
      </w:pPr>
      <w:r w:rsidRPr="008576AC">
        <w:rPr>
          <w:rFonts w:ascii="Arial" w:hAnsi="Arial" w:cs="Arial"/>
          <w:bCs/>
          <w:kern w:val="22"/>
          <w:sz w:val="22"/>
          <w:szCs w:val="22"/>
        </w:rPr>
        <w:t xml:space="preserve">MKP má v takovém případě právo buď od smlouvy bez odstupného odstoupit, nebo agentuře nabídnout náhradní termín. Nepřijetí náhradního termínu dává MKP právo od smlouvy bez odstupného odstoupit. </w:t>
      </w:r>
    </w:p>
    <w:p w:rsidR="008D153D" w:rsidRPr="008576AC" w:rsidRDefault="008D153D" w:rsidP="008D153D">
      <w:pPr>
        <w:numPr>
          <w:ilvl w:val="0"/>
          <w:numId w:val="5"/>
        </w:numPr>
        <w:tabs>
          <w:tab w:val="clear" w:pos="720"/>
          <w:tab w:val="num" w:pos="360"/>
          <w:tab w:val="left" w:pos="6316"/>
        </w:tabs>
        <w:ind w:left="360"/>
        <w:contextualSpacing/>
        <w:rPr>
          <w:rFonts w:ascii="Arial" w:hAnsi="Arial" w:cs="Arial"/>
          <w:bCs/>
          <w:kern w:val="22"/>
          <w:sz w:val="22"/>
          <w:szCs w:val="22"/>
        </w:rPr>
      </w:pPr>
      <w:r w:rsidRPr="008576AC">
        <w:rPr>
          <w:rFonts w:ascii="Arial" w:hAnsi="Arial" w:cs="Arial"/>
          <w:bCs/>
          <w:kern w:val="22"/>
          <w:sz w:val="22"/>
          <w:szCs w:val="22"/>
        </w:rPr>
        <w:t xml:space="preserve">Není-li nemoc řádně a včas ohlášena a doložena nebo dojde k neuskutečnění uměleckého vystoupení z důvodu jiného zavinění na straně Dodavatele, Dodavatel zaplatí MKP smluvní pokutu v ceně 75 % předpokládané tržby při vyprodané kapacitě sálu. </w:t>
      </w:r>
    </w:p>
    <w:p w:rsidR="008D153D" w:rsidRPr="008576AC" w:rsidRDefault="008D153D" w:rsidP="008D153D">
      <w:pPr>
        <w:numPr>
          <w:ilvl w:val="0"/>
          <w:numId w:val="5"/>
        </w:numPr>
        <w:tabs>
          <w:tab w:val="clear" w:pos="720"/>
          <w:tab w:val="num" w:pos="360"/>
          <w:tab w:val="left" w:pos="6316"/>
        </w:tabs>
        <w:ind w:left="360"/>
        <w:contextualSpacing/>
        <w:rPr>
          <w:rFonts w:ascii="Arial" w:hAnsi="Arial" w:cs="Arial"/>
          <w:bCs/>
          <w:kern w:val="22"/>
          <w:sz w:val="22"/>
          <w:szCs w:val="22"/>
        </w:rPr>
      </w:pPr>
      <w:r w:rsidRPr="008576AC">
        <w:rPr>
          <w:rFonts w:ascii="Arial" w:hAnsi="Arial" w:cs="Arial"/>
          <w:bCs/>
          <w:kern w:val="22"/>
          <w:sz w:val="22"/>
          <w:szCs w:val="22"/>
        </w:rPr>
        <w:t>Přiměřeně se podle předchozích odstavců postupuje i v případě náhlé nutnosti vyšetření nebo ošetření výkonného umělce ve zdravotnickém zařízení, doprovodu rodinného příslušníka do zdravotnického zařízení při náhlém onemocnění nebo úrazu, při úmrtí osoby blízké, při nepředvídaném přerušení provozu nebo zpoždění dopravního prostředku apod.</w:t>
      </w:r>
    </w:p>
    <w:p w:rsidR="008D153D" w:rsidRPr="008576AC" w:rsidRDefault="008D153D" w:rsidP="008D153D">
      <w:pPr>
        <w:numPr>
          <w:ilvl w:val="0"/>
          <w:numId w:val="5"/>
        </w:numPr>
        <w:tabs>
          <w:tab w:val="clear" w:pos="720"/>
          <w:tab w:val="num" w:pos="360"/>
          <w:tab w:val="left" w:pos="6316"/>
        </w:tabs>
        <w:ind w:left="360"/>
        <w:contextualSpacing/>
        <w:rPr>
          <w:rFonts w:ascii="Arial" w:hAnsi="Arial" w:cs="Arial"/>
          <w:bCs/>
          <w:kern w:val="22"/>
          <w:sz w:val="22"/>
          <w:szCs w:val="22"/>
        </w:rPr>
      </w:pPr>
      <w:r w:rsidRPr="008576AC">
        <w:rPr>
          <w:rFonts w:ascii="Arial" w:hAnsi="Arial" w:cs="Arial"/>
          <w:sz w:val="22"/>
          <w:szCs w:val="22"/>
        </w:rPr>
        <w:t>Zruší-li MKP vystoupení, uhradí Dodavateli 75 % odměny. To neplatí, bude-li představení zrušeno v důsledku nepředvídatelné události ležící mimo smluvní strany.</w:t>
      </w:r>
    </w:p>
    <w:p w:rsidR="008D153D" w:rsidRPr="008576AC" w:rsidRDefault="008D153D" w:rsidP="008D153D">
      <w:pPr>
        <w:tabs>
          <w:tab w:val="left" w:pos="6316"/>
        </w:tabs>
        <w:contextualSpacing/>
        <w:jc w:val="center"/>
        <w:rPr>
          <w:rFonts w:ascii="Arial" w:hAnsi="Arial" w:cs="Arial"/>
          <w:b/>
          <w:bCs/>
          <w:kern w:val="22"/>
          <w:sz w:val="14"/>
          <w:szCs w:val="14"/>
        </w:rPr>
      </w:pPr>
    </w:p>
    <w:p w:rsidR="008D153D" w:rsidRPr="008576AC" w:rsidRDefault="008D153D" w:rsidP="008D153D">
      <w:pPr>
        <w:tabs>
          <w:tab w:val="left" w:pos="6316"/>
        </w:tabs>
        <w:contextualSpacing/>
        <w:jc w:val="center"/>
        <w:rPr>
          <w:rFonts w:ascii="Arial" w:hAnsi="Arial" w:cs="Arial"/>
          <w:b/>
          <w:bCs/>
          <w:kern w:val="22"/>
          <w:sz w:val="22"/>
          <w:szCs w:val="22"/>
        </w:rPr>
      </w:pPr>
      <w:r w:rsidRPr="008576AC">
        <w:rPr>
          <w:rFonts w:ascii="Arial" w:hAnsi="Arial" w:cs="Arial"/>
          <w:b/>
          <w:bCs/>
          <w:kern w:val="22"/>
          <w:sz w:val="22"/>
          <w:szCs w:val="22"/>
        </w:rPr>
        <w:t>VII.</w:t>
      </w:r>
      <w:r w:rsidR="005F666D">
        <w:rPr>
          <w:rFonts w:ascii="Arial" w:hAnsi="Arial" w:cs="Arial"/>
          <w:b/>
          <w:bCs/>
          <w:kern w:val="22"/>
          <w:sz w:val="22"/>
          <w:szCs w:val="22"/>
        </w:rPr>
        <w:t xml:space="preserve"> </w:t>
      </w:r>
      <w:r w:rsidRPr="008576AC">
        <w:rPr>
          <w:rFonts w:ascii="Arial" w:hAnsi="Arial" w:cs="Arial"/>
          <w:b/>
          <w:bCs/>
          <w:kern w:val="22"/>
          <w:sz w:val="22"/>
          <w:szCs w:val="22"/>
        </w:rPr>
        <w:t>Závěrečná ujednání</w:t>
      </w:r>
    </w:p>
    <w:p w:rsidR="008D153D" w:rsidRPr="008576AC" w:rsidRDefault="008D153D" w:rsidP="008D153D">
      <w:pPr>
        <w:numPr>
          <w:ilvl w:val="0"/>
          <w:numId w:val="2"/>
        </w:numPr>
        <w:tabs>
          <w:tab w:val="clear" w:pos="720"/>
          <w:tab w:val="num" w:pos="360"/>
          <w:tab w:val="left" w:pos="6316"/>
        </w:tabs>
        <w:ind w:hanging="720"/>
        <w:contextualSpacing/>
        <w:jc w:val="both"/>
        <w:rPr>
          <w:rFonts w:ascii="Arial" w:hAnsi="Arial" w:cs="Arial"/>
          <w:bCs/>
          <w:kern w:val="22"/>
          <w:sz w:val="22"/>
          <w:szCs w:val="22"/>
        </w:rPr>
      </w:pPr>
      <w:r w:rsidRPr="008576AC">
        <w:rPr>
          <w:rFonts w:ascii="Arial" w:hAnsi="Arial" w:cs="Arial"/>
          <w:bCs/>
          <w:kern w:val="22"/>
          <w:sz w:val="22"/>
          <w:szCs w:val="22"/>
        </w:rPr>
        <w:t>Změny a doplňky smlouvy jsou vázány na formu písemného dodatku.</w:t>
      </w:r>
    </w:p>
    <w:p w:rsidR="00744150" w:rsidRPr="008576AC" w:rsidRDefault="008D153D" w:rsidP="008D153D">
      <w:pPr>
        <w:numPr>
          <w:ilvl w:val="0"/>
          <w:numId w:val="2"/>
        </w:numPr>
        <w:tabs>
          <w:tab w:val="clear" w:pos="720"/>
          <w:tab w:val="num" w:pos="360"/>
          <w:tab w:val="left" w:pos="6316"/>
        </w:tabs>
        <w:ind w:hanging="720"/>
        <w:contextualSpacing/>
        <w:jc w:val="both"/>
        <w:rPr>
          <w:rFonts w:ascii="Arial" w:hAnsi="Arial" w:cs="Arial"/>
          <w:bCs/>
          <w:kern w:val="22"/>
          <w:sz w:val="22"/>
          <w:szCs w:val="22"/>
        </w:rPr>
      </w:pPr>
      <w:r w:rsidRPr="008576AC">
        <w:rPr>
          <w:rFonts w:ascii="Arial" w:hAnsi="Arial" w:cs="Arial"/>
          <w:bCs/>
          <w:kern w:val="22"/>
          <w:sz w:val="22"/>
          <w:szCs w:val="22"/>
        </w:rPr>
        <w:t>Pro obě smluvní strany se tato smlouva vyhotovuje po jednom stejnopise.</w:t>
      </w:r>
    </w:p>
    <w:p w:rsidR="008D153D" w:rsidRPr="008576AC" w:rsidRDefault="00744150" w:rsidP="008D153D">
      <w:pPr>
        <w:numPr>
          <w:ilvl w:val="0"/>
          <w:numId w:val="2"/>
        </w:numPr>
        <w:tabs>
          <w:tab w:val="clear" w:pos="720"/>
          <w:tab w:val="num" w:pos="360"/>
          <w:tab w:val="left" w:pos="6316"/>
        </w:tabs>
        <w:ind w:hanging="720"/>
        <w:contextualSpacing/>
        <w:jc w:val="both"/>
        <w:rPr>
          <w:rFonts w:ascii="Arial" w:hAnsi="Arial" w:cs="Arial"/>
          <w:bCs/>
          <w:kern w:val="22"/>
          <w:sz w:val="22"/>
          <w:szCs w:val="22"/>
        </w:rPr>
      </w:pPr>
      <w:r w:rsidRPr="008576AC">
        <w:rPr>
          <w:rFonts w:ascii="Arial" w:hAnsi="Arial" w:cs="Arial"/>
          <w:bCs/>
          <w:kern w:val="22"/>
          <w:sz w:val="22"/>
          <w:szCs w:val="22"/>
        </w:rPr>
        <w:t>Tato smlouva bude uveřejněna v registru smluv dle zákona č. 340/2015 Sb.</w:t>
      </w:r>
    </w:p>
    <w:p w:rsidR="00EF7BA1" w:rsidRPr="008576AC" w:rsidRDefault="008D153D" w:rsidP="008D153D">
      <w:pPr>
        <w:tabs>
          <w:tab w:val="left" w:pos="4500"/>
        </w:tabs>
        <w:contextualSpacing/>
        <w:jc w:val="both"/>
        <w:rPr>
          <w:rFonts w:ascii="Arial" w:hAnsi="Arial" w:cs="Arial"/>
          <w:kern w:val="22"/>
          <w:sz w:val="14"/>
          <w:szCs w:val="14"/>
        </w:rPr>
      </w:pPr>
      <w:r w:rsidRPr="008576AC">
        <w:rPr>
          <w:rFonts w:ascii="Arial" w:hAnsi="Arial" w:cs="Arial"/>
          <w:kern w:val="22"/>
          <w:sz w:val="22"/>
          <w:szCs w:val="22"/>
        </w:rPr>
        <w:t xml:space="preserve">       </w:t>
      </w:r>
    </w:p>
    <w:p w:rsidR="008D153D" w:rsidRPr="008576AC" w:rsidRDefault="008D153D" w:rsidP="00D37AC0">
      <w:pPr>
        <w:tabs>
          <w:tab w:val="left" w:pos="4500"/>
        </w:tabs>
        <w:contextualSpacing/>
        <w:jc w:val="both"/>
        <w:rPr>
          <w:rFonts w:ascii="Arial" w:hAnsi="Arial" w:cs="Arial"/>
          <w:noProof/>
          <w:kern w:val="22"/>
          <w:sz w:val="22"/>
          <w:szCs w:val="22"/>
        </w:rPr>
      </w:pPr>
      <w:r w:rsidRPr="008576AC">
        <w:rPr>
          <w:rFonts w:ascii="Arial" w:hAnsi="Arial" w:cs="Arial"/>
          <w:kern w:val="22"/>
          <w:sz w:val="22"/>
          <w:szCs w:val="22"/>
        </w:rPr>
        <w:t>V Praze dne</w:t>
      </w:r>
      <w:r w:rsidR="00217654" w:rsidRPr="008576AC">
        <w:rPr>
          <w:rFonts w:ascii="Arial" w:hAnsi="Arial" w:cs="Arial"/>
          <w:kern w:val="22"/>
          <w:sz w:val="22"/>
          <w:szCs w:val="22"/>
        </w:rPr>
        <w:t xml:space="preserve"> </w:t>
      </w:r>
      <w:r w:rsidR="006927E5">
        <w:rPr>
          <w:rFonts w:ascii="Arial" w:hAnsi="Arial" w:cs="Arial"/>
          <w:kern w:val="22"/>
          <w:sz w:val="22"/>
          <w:szCs w:val="22"/>
        </w:rPr>
        <w:t xml:space="preserve">12. 10. </w:t>
      </w:r>
      <w:r w:rsidR="00F21B66" w:rsidRPr="008576AC">
        <w:rPr>
          <w:rFonts w:ascii="Arial" w:hAnsi="Arial" w:cs="Arial"/>
          <w:kern w:val="22"/>
          <w:sz w:val="22"/>
          <w:szCs w:val="22"/>
        </w:rPr>
        <w:t>2018</w:t>
      </w:r>
      <w:r w:rsidRPr="008576AC">
        <w:rPr>
          <w:rFonts w:ascii="Arial" w:hAnsi="Arial" w:cs="Arial"/>
          <w:kern w:val="22"/>
          <w:sz w:val="22"/>
          <w:szCs w:val="22"/>
        </w:rPr>
        <w:tab/>
        <w:t xml:space="preserve">    </w:t>
      </w:r>
      <w:r w:rsidR="00D37AC0">
        <w:rPr>
          <w:rFonts w:ascii="Arial" w:hAnsi="Arial" w:cs="Arial"/>
          <w:kern w:val="22"/>
          <w:sz w:val="22"/>
          <w:szCs w:val="22"/>
        </w:rPr>
        <w:tab/>
      </w:r>
      <w:r w:rsidRPr="008576AC">
        <w:rPr>
          <w:rFonts w:ascii="Arial" w:hAnsi="Arial" w:cs="Arial"/>
          <w:kern w:val="22"/>
          <w:sz w:val="22"/>
          <w:szCs w:val="22"/>
        </w:rPr>
        <w:t>V Olomouci dne</w:t>
      </w:r>
      <w:r w:rsidR="008576AC">
        <w:rPr>
          <w:rFonts w:ascii="Arial" w:hAnsi="Arial" w:cs="Arial"/>
          <w:kern w:val="22"/>
          <w:sz w:val="22"/>
          <w:szCs w:val="22"/>
        </w:rPr>
        <w:t>10.9.2018</w:t>
      </w:r>
    </w:p>
    <w:p w:rsidR="008576AC" w:rsidRDefault="005F666D" w:rsidP="008D153D">
      <w:pPr>
        <w:tabs>
          <w:tab w:val="left" w:pos="1040"/>
        </w:tabs>
        <w:ind w:left="4536"/>
        <w:contextualSpacing/>
        <w:jc w:val="both"/>
        <w:rPr>
          <w:rFonts w:ascii="Arial" w:hAnsi="Arial" w:cs="Arial"/>
          <w:noProof/>
          <w:kern w:val="22"/>
          <w:sz w:val="22"/>
          <w:szCs w:val="22"/>
        </w:rPr>
      </w:pPr>
      <w:r>
        <w:rPr>
          <w:rFonts w:ascii="Arial" w:hAnsi="Arial" w:cs="Arial"/>
          <w:noProof/>
          <w:kern w:val="22"/>
          <w:sz w:val="22"/>
          <w:szCs w:val="22"/>
        </w:rPr>
        <w:t xml:space="preserve">          </w:t>
      </w:r>
    </w:p>
    <w:p w:rsidR="00254FC6" w:rsidRDefault="00254FC6" w:rsidP="008D153D">
      <w:pPr>
        <w:tabs>
          <w:tab w:val="left" w:pos="1040"/>
        </w:tabs>
        <w:ind w:left="4536"/>
        <w:contextualSpacing/>
        <w:jc w:val="both"/>
        <w:rPr>
          <w:rFonts w:ascii="Arial" w:hAnsi="Arial" w:cs="Arial"/>
          <w:noProof/>
          <w:kern w:val="22"/>
          <w:sz w:val="22"/>
          <w:szCs w:val="22"/>
        </w:rPr>
      </w:pPr>
    </w:p>
    <w:p w:rsidR="00254FC6" w:rsidRDefault="00254FC6" w:rsidP="008D153D">
      <w:pPr>
        <w:tabs>
          <w:tab w:val="left" w:pos="1040"/>
        </w:tabs>
        <w:ind w:left="4536"/>
        <w:contextualSpacing/>
        <w:jc w:val="both"/>
        <w:rPr>
          <w:rFonts w:ascii="Arial" w:hAnsi="Arial" w:cs="Arial"/>
          <w:noProof/>
          <w:kern w:val="22"/>
          <w:sz w:val="22"/>
          <w:szCs w:val="22"/>
        </w:rPr>
      </w:pPr>
    </w:p>
    <w:p w:rsidR="00254FC6" w:rsidRDefault="00254FC6" w:rsidP="008D153D">
      <w:pPr>
        <w:tabs>
          <w:tab w:val="left" w:pos="1040"/>
        </w:tabs>
        <w:ind w:left="4536"/>
        <w:contextualSpacing/>
        <w:jc w:val="both"/>
        <w:rPr>
          <w:rFonts w:ascii="Arial" w:hAnsi="Arial" w:cs="Arial"/>
          <w:noProof/>
          <w:kern w:val="22"/>
          <w:sz w:val="22"/>
          <w:szCs w:val="22"/>
        </w:rPr>
      </w:pPr>
    </w:p>
    <w:p w:rsidR="00254FC6" w:rsidRDefault="00254FC6" w:rsidP="008D153D">
      <w:pPr>
        <w:tabs>
          <w:tab w:val="left" w:pos="1040"/>
        </w:tabs>
        <w:ind w:left="4536"/>
        <w:contextualSpacing/>
        <w:jc w:val="both"/>
        <w:rPr>
          <w:rFonts w:ascii="Arial" w:hAnsi="Arial" w:cs="Arial"/>
          <w:noProof/>
          <w:kern w:val="22"/>
          <w:sz w:val="22"/>
          <w:szCs w:val="22"/>
        </w:rPr>
      </w:pPr>
    </w:p>
    <w:p w:rsidR="00254FC6" w:rsidRDefault="00254FC6" w:rsidP="008D153D">
      <w:pPr>
        <w:tabs>
          <w:tab w:val="left" w:pos="1040"/>
        </w:tabs>
        <w:ind w:left="4536"/>
        <w:contextualSpacing/>
        <w:jc w:val="both"/>
        <w:rPr>
          <w:rFonts w:ascii="Arial" w:hAnsi="Arial" w:cs="Arial"/>
          <w:noProof/>
          <w:kern w:val="22"/>
          <w:sz w:val="22"/>
          <w:szCs w:val="22"/>
        </w:rPr>
      </w:pPr>
    </w:p>
    <w:p w:rsidR="00254FC6" w:rsidRPr="008576AC" w:rsidRDefault="00254FC6" w:rsidP="008D153D">
      <w:pPr>
        <w:tabs>
          <w:tab w:val="left" w:pos="1040"/>
        </w:tabs>
        <w:ind w:left="4536"/>
        <w:contextualSpacing/>
        <w:jc w:val="both"/>
        <w:rPr>
          <w:rFonts w:ascii="Arial" w:hAnsi="Arial" w:cs="Arial"/>
          <w:noProof/>
          <w:kern w:val="22"/>
          <w:sz w:val="22"/>
          <w:szCs w:val="22"/>
        </w:rPr>
      </w:pPr>
    </w:p>
    <w:p w:rsidR="008D153D" w:rsidRPr="008576AC" w:rsidRDefault="00D37AC0" w:rsidP="008D153D">
      <w:pPr>
        <w:tabs>
          <w:tab w:val="left" w:pos="1040"/>
        </w:tabs>
        <w:contextualSpacing/>
        <w:jc w:val="both"/>
        <w:rPr>
          <w:rFonts w:ascii="Arial" w:hAnsi="Arial" w:cs="Arial"/>
          <w:kern w:val="22"/>
          <w:sz w:val="22"/>
          <w:szCs w:val="22"/>
        </w:rPr>
      </w:pPr>
      <w:r>
        <w:rPr>
          <w:rFonts w:ascii="Arial" w:hAnsi="Arial" w:cs="Arial"/>
          <w:kern w:val="22"/>
          <w:sz w:val="22"/>
          <w:szCs w:val="22"/>
        </w:rPr>
        <w:t xml:space="preserve">     </w:t>
      </w:r>
      <w:r w:rsidR="008D153D" w:rsidRPr="008576AC">
        <w:rPr>
          <w:rFonts w:ascii="Arial" w:hAnsi="Arial" w:cs="Arial"/>
          <w:kern w:val="22"/>
          <w:sz w:val="22"/>
          <w:szCs w:val="22"/>
        </w:rPr>
        <w:t>……………………………….</w:t>
      </w:r>
      <w:r w:rsidR="008D153D" w:rsidRPr="008576AC">
        <w:rPr>
          <w:rFonts w:ascii="Arial" w:hAnsi="Arial" w:cs="Arial"/>
          <w:kern w:val="22"/>
          <w:sz w:val="22"/>
          <w:szCs w:val="22"/>
        </w:rPr>
        <w:tab/>
      </w:r>
      <w:r w:rsidR="008D153D" w:rsidRPr="008576AC">
        <w:rPr>
          <w:rFonts w:ascii="Arial" w:hAnsi="Arial" w:cs="Arial"/>
          <w:kern w:val="22"/>
          <w:sz w:val="22"/>
          <w:szCs w:val="22"/>
        </w:rPr>
        <w:tab/>
        <w:t xml:space="preserve">                 ………………………………………</w:t>
      </w:r>
    </w:p>
    <w:p w:rsidR="00254FC6" w:rsidRDefault="008D153D" w:rsidP="00D37AC0">
      <w:pPr>
        <w:tabs>
          <w:tab w:val="left" w:pos="4500"/>
        </w:tabs>
        <w:contextualSpacing/>
        <w:rPr>
          <w:rFonts w:ascii="Arial" w:hAnsi="Arial" w:cs="Arial"/>
          <w:kern w:val="22"/>
          <w:sz w:val="22"/>
          <w:szCs w:val="22"/>
        </w:rPr>
      </w:pPr>
      <w:r w:rsidRPr="008576AC">
        <w:rPr>
          <w:rFonts w:ascii="Arial" w:hAnsi="Arial" w:cs="Arial"/>
          <w:kern w:val="22"/>
          <w:sz w:val="22"/>
          <w:szCs w:val="22"/>
        </w:rPr>
        <w:t xml:space="preserve">  RNDr. Tomáš Řehák</w:t>
      </w:r>
      <w:r w:rsidR="00D37AC0">
        <w:rPr>
          <w:rFonts w:ascii="Arial" w:hAnsi="Arial" w:cs="Arial"/>
          <w:kern w:val="22"/>
          <w:sz w:val="22"/>
          <w:szCs w:val="22"/>
        </w:rPr>
        <w:t>-</w:t>
      </w:r>
      <w:r w:rsidR="00D37AC0" w:rsidRPr="008576AC">
        <w:rPr>
          <w:rFonts w:ascii="Arial" w:hAnsi="Arial" w:cs="Arial"/>
          <w:kern w:val="22"/>
          <w:sz w:val="22"/>
          <w:szCs w:val="22"/>
        </w:rPr>
        <w:t>ředitel MKP</w:t>
      </w:r>
      <w:r w:rsidR="00D37AC0">
        <w:rPr>
          <w:rFonts w:ascii="Arial" w:hAnsi="Arial" w:cs="Arial"/>
          <w:kern w:val="22"/>
          <w:sz w:val="22"/>
          <w:szCs w:val="22"/>
        </w:rPr>
        <w:tab/>
        <w:t xml:space="preserve">        </w:t>
      </w:r>
      <w:r w:rsidRPr="008576AC">
        <w:rPr>
          <w:rFonts w:ascii="Arial" w:hAnsi="Arial" w:cs="Arial"/>
          <w:kern w:val="22"/>
          <w:sz w:val="22"/>
          <w:szCs w:val="22"/>
        </w:rPr>
        <w:t>Mgr. David Burda</w:t>
      </w:r>
      <w:r w:rsidR="00D37AC0">
        <w:rPr>
          <w:rFonts w:ascii="Arial" w:hAnsi="Arial" w:cs="Arial"/>
          <w:kern w:val="22"/>
          <w:sz w:val="22"/>
          <w:szCs w:val="22"/>
        </w:rPr>
        <w:t>-</w:t>
      </w:r>
      <w:r w:rsidR="00D37AC0" w:rsidRPr="008576AC">
        <w:rPr>
          <w:rFonts w:ascii="Arial" w:hAnsi="Arial" w:cs="Arial"/>
          <w:kern w:val="22"/>
          <w:sz w:val="22"/>
          <w:szCs w:val="22"/>
        </w:rPr>
        <w:t xml:space="preserve">jednatel Burda Art s.r.o.  </w:t>
      </w:r>
    </w:p>
    <w:p w:rsidR="00B65969" w:rsidRPr="009D26A0" w:rsidRDefault="00B65969" w:rsidP="009D26A0">
      <w:pPr>
        <w:rPr>
          <w:rFonts w:ascii="Arial" w:hAnsi="Arial" w:cs="Arial"/>
          <w:kern w:val="22"/>
          <w:sz w:val="22"/>
          <w:szCs w:val="22"/>
        </w:rPr>
      </w:pPr>
    </w:p>
    <w:sectPr w:rsidR="00B65969" w:rsidRPr="009D26A0" w:rsidSect="008576AC">
      <w:footerReference w:type="even" r:id="rId8"/>
      <w:headerReference w:type="first" r:id="rId9"/>
      <w:pgSz w:w="11906" w:h="16838" w:code="9"/>
      <w:pgMar w:top="709" w:right="1106" w:bottom="426" w:left="1622"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E3F" w:rsidRDefault="00C54E3F">
      <w:r>
        <w:separator/>
      </w:r>
    </w:p>
  </w:endnote>
  <w:endnote w:type="continuationSeparator" w:id="0">
    <w:p w:rsidR="00C54E3F" w:rsidRDefault="00C5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01" w:rsidRDefault="00016824">
    <w:pPr>
      <w:pStyle w:val="Zpat"/>
      <w:framePr w:wrap="around" w:vAnchor="text" w:hAnchor="margin" w:xAlign="center" w:y="1"/>
      <w:rPr>
        <w:rStyle w:val="slostrnky"/>
      </w:rPr>
    </w:pPr>
    <w:r>
      <w:rPr>
        <w:rStyle w:val="slostrnky"/>
      </w:rPr>
      <w:fldChar w:fldCharType="begin"/>
    </w:r>
    <w:r w:rsidR="00FB1201">
      <w:rPr>
        <w:rStyle w:val="slostrnky"/>
      </w:rPr>
      <w:instrText xml:space="preserve">PAGE  </w:instrText>
    </w:r>
    <w:r>
      <w:rPr>
        <w:rStyle w:val="slostrnky"/>
      </w:rPr>
      <w:fldChar w:fldCharType="end"/>
    </w:r>
  </w:p>
  <w:p w:rsidR="00FB1201" w:rsidRDefault="00FB12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E3F" w:rsidRDefault="00C54E3F">
      <w:r>
        <w:separator/>
      </w:r>
    </w:p>
  </w:footnote>
  <w:footnote w:type="continuationSeparator" w:id="0">
    <w:p w:rsidR="00C54E3F" w:rsidRDefault="00C54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01" w:rsidRDefault="000909A3">
    <w:pPr>
      <w:pStyle w:val="Zhlav"/>
    </w:pPr>
    <w:r>
      <w:rPr>
        <w:noProof/>
      </w:rPr>
      <w:drawing>
        <wp:anchor distT="0" distB="0" distL="114300" distR="114300" simplePos="0" relativeHeight="251657728" behindDoc="0" locked="1" layoutInCell="1" allowOverlap="0">
          <wp:simplePos x="0" y="0"/>
          <wp:positionH relativeFrom="page">
            <wp:posOffset>540385</wp:posOffset>
          </wp:positionH>
          <wp:positionV relativeFrom="page">
            <wp:posOffset>540385</wp:posOffset>
          </wp:positionV>
          <wp:extent cx="3345180" cy="541020"/>
          <wp:effectExtent l="19050" t="0" r="7620" b="0"/>
          <wp:wrapNone/>
          <wp:docPr id="1" name="obrázek 1" descr="logo100_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0_3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5410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42EC"/>
    <w:multiLevelType w:val="hybridMultilevel"/>
    <w:tmpl w:val="1AE2D1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6BE323A"/>
    <w:multiLevelType w:val="hybridMultilevel"/>
    <w:tmpl w:val="613CD0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1DA42D5"/>
    <w:multiLevelType w:val="hybridMultilevel"/>
    <w:tmpl w:val="7D3CDED8"/>
    <w:lvl w:ilvl="0" w:tplc="AD122DD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2982214"/>
    <w:multiLevelType w:val="hybridMultilevel"/>
    <w:tmpl w:val="9F0AF4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E3C3952"/>
    <w:multiLevelType w:val="hybridMultilevel"/>
    <w:tmpl w:val="566AA9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E4E6C84"/>
    <w:multiLevelType w:val="hybridMultilevel"/>
    <w:tmpl w:val="8690CF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00DDF"/>
    <w:rsid w:val="00001367"/>
    <w:rsid w:val="00002890"/>
    <w:rsid w:val="00016824"/>
    <w:rsid w:val="00023843"/>
    <w:rsid w:val="00025CE9"/>
    <w:rsid w:val="0003722D"/>
    <w:rsid w:val="000572E6"/>
    <w:rsid w:val="00063EB4"/>
    <w:rsid w:val="00070FA9"/>
    <w:rsid w:val="000909A3"/>
    <w:rsid w:val="000919AE"/>
    <w:rsid w:val="00097959"/>
    <w:rsid w:val="000A2301"/>
    <w:rsid w:val="000C35DB"/>
    <w:rsid w:val="000C4BBA"/>
    <w:rsid w:val="000E446B"/>
    <w:rsid w:val="000E7A59"/>
    <w:rsid w:val="000F19C5"/>
    <w:rsid w:val="00102134"/>
    <w:rsid w:val="0011191A"/>
    <w:rsid w:val="00122240"/>
    <w:rsid w:val="00130AE8"/>
    <w:rsid w:val="00136FCC"/>
    <w:rsid w:val="00140F21"/>
    <w:rsid w:val="00147547"/>
    <w:rsid w:val="001538A3"/>
    <w:rsid w:val="00187F16"/>
    <w:rsid w:val="00194AC8"/>
    <w:rsid w:val="001A4C9E"/>
    <w:rsid w:val="001B0776"/>
    <w:rsid w:val="001B289D"/>
    <w:rsid w:val="001B6DCF"/>
    <w:rsid w:val="001C20BA"/>
    <w:rsid w:val="001C7703"/>
    <w:rsid w:val="001F57C4"/>
    <w:rsid w:val="00204170"/>
    <w:rsid w:val="00217654"/>
    <w:rsid w:val="00217988"/>
    <w:rsid w:val="002206F2"/>
    <w:rsid w:val="00221749"/>
    <w:rsid w:val="002317F7"/>
    <w:rsid w:val="00232281"/>
    <w:rsid w:val="0023541A"/>
    <w:rsid w:val="002422B7"/>
    <w:rsid w:val="00243BBB"/>
    <w:rsid w:val="00247A29"/>
    <w:rsid w:val="00254FC6"/>
    <w:rsid w:val="00255AFF"/>
    <w:rsid w:val="00266765"/>
    <w:rsid w:val="0028216F"/>
    <w:rsid w:val="00294191"/>
    <w:rsid w:val="002952BF"/>
    <w:rsid w:val="002B36A5"/>
    <w:rsid w:val="002D756E"/>
    <w:rsid w:val="002E0638"/>
    <w:rsid w:val="002E6E29"/>
    <w:rsid w:val="003054D4"/>
    <w:rsid w:val="00310A5D"/>
    <w:rsid w:val="00313B80"/>
    <w:rsid w:val="00321448"/>
    <w:rsid w:val="00321D87"/>
    <w:rsid w:val="0032216E"/>
    <w:rsid w:val="00323B10"/>
    <w:rsid w:val="00340AC1"/>
    <w:rsid w:val="00343CB6"/>
    <w:rsid w:val="00345A70"/>
    <w:rsid w:val="00350289"/>
    <w:rsid w:val="00356DF0"/>
    <w:rsid w:val="00357905"/>
    <w:rsid w:val="00363A12"/>
    <w:rsid w:val="00364A0C"/>
    <w:rsid w:val="00380284"/>
    <w:rsid w:val="00382412"/>
    <w:rsid w:val="00385A2A"/>
    <w:rsid w:val="00387B3E"/>
    <w:rsid w:val="00390E4E"/>
    <w:rsid w:val="003A33B6"/>
    <w:rsid w:val="003B09C0"/>
    <w:rsid w:val="003D1DDA"/>
    <w:rsid w:val="003F6997"/>
    <w:rsid w:val="00417833"/>
    <w:rsid w:val="00420FB2"/>
    <w:rsid w:val="00447F9C"/>
    <w:rsid w:val="00452089"/>
    <w:rsid w:val="00460A38"/>
    <w:rsid w:val="00485C53"/>
    <w:rsid w:val="00485F90"/>
    <w:rsid w:val="004B53C4"/>
    <w:rsid w:val="004B7428"/>
    <w:rsid w:val="004D28D7"/>
    <w:rsid w:val="004D2E60"/>
    <w:rsid w:val="004D4844"/>
    <w:rsid w:val="004D517B"/>
    <w:rsid w:val="005069B7"/>
    <w:rsid w:val="005127C5"/>
    <w:rsid w:val="00514C39"/>
    <w:rsid w:val="00526D48"/>
    <w:rsid w:val="00535C98"/>
    <w:rsid w:val="00544B2D"/>
    <w:rsid w:val="00551C05"/>
    <w:rsid w:val="00554451"/>
    <w:rsid w:val="00561A94"/>
    <w:rsid w:val="005703CF"/>
    <w:rsid w:val="0057659C"/>
    <w:rsid w:val="00584702"/>
    <w:rsid w:val="00592445"/>
    <w:rsid w:val="00595E24"/>
    <w:rsid w:val="005C1C01"/>
    <w:rsid w:val="005F666D"/>
    <w:rsid w:val="0061160E"/>
    <w:rsid w:val="00620E03"/>
    <w:rsid w:val="00655E6E"/>
    <w:rsid w:val="00660B44"/>
    <w:rsid w:val="0066300B"/>
    <w:rsid w:val="00673AFA"/>
    <w:rsid w:val="0067591B"/>
    <w:rsid w:val="00685F83"/>
    <w:rsid w:val="006927E5"/>
    <w:rsid w:val="00692B25"/>
    <w:rsid w:val="006940D4"/>
    <w:rsid w:val="006A7F55"/>
    <w:rsid w:val="006B1773"/>
    <w:rsid w:val="006B6012"/>
    <w:rsid w:val="006B685E"/>
    <w:rsid w:val="006D28F6"/>
    <w:rsid w:val="006E43E0"/>
    <w:rsid w:val="006E51B1"/>
    <w:rsid w:val="006F483A"/>
    <w:rsid w:val="006F72FA"/>
    <w:rsid w:val="00707633"/>
    <w:rsid w:val="007209B7"/>
    <w:rsid w:val="0072378F"/>
    <w:rsid w:val="00744150"/>
    <w:rsid w:val="007523BE"/>
    <w:rsid w:val="007534E3"/>
    <w:rsid w:val="00762EF9"/>
    <w:rsid w:val="007752F2"/>
    <w:rsid w:val="007838E7"/>
    <w:rsid w:val="00784D45"/>
    <w:rsid w:val="007A2D5C"/>
    <w:rsid w:val="007B4512"/>
    <w:rsid w:val="007B5895"/>
    <w:rsid w:val="007B6C43"/>
    <w:rsid w:val="007C0EED"/>
    <w:rsid w:val="007C6480"/>
    <w:rsid w:val="007D06ED"/>
    <w:rsid w:val="007D3FEF"/>
    <w:rsid w:val="007D4183"/>
    <w:rsid w:val="007E626E"/>
    <w:rsid w:val="007F3415"/>
    <w:rsid w:val="00820E87"/>
    <w:rsid w:val="008245AA"/>
    <w:rsid w:val="00836734"/>
    <w:rsid w:val="00837D53"/>
    <w:rsid w:val="00840554"/>
    <w:rsid w:val="0084563E"/>
    <w:rsid w:val="008541A0"/>
    <w:rsid w:val="008576AC"/>
    <w:rsid w:val="0086106D"/>
    <w:rsid w:val="008671AF"/>
    <w:rsid w:val="00877047"/>
    <w:rsid w:val="00885820"/>
    <w:rsid w:val="00891B04"/>
    <w:rsid w:val="008A7EC5"/>
    <w:rsid w:val="008C097D"/>
    <w:rsid w:val="008C45FC"/>
    <w:rsid w:val="008D0E1B"/>
    <w:rsid w:val="008D153D"/>
    <w:rsid w:val="008D30ED"/>
    <w:rsid w:val="008E255B"/>
    <w:rsid w:val="008F3700"/>
    <w:rsid w:val="00900AD2"/>
    <w:rsid w:val="00900C17"/>
    <w:rsid w:val="00901A21"/>
    <w:rsid w:val="00906C0B"/>
    <w:rsid w:val="00921F34"/>
    <w:rsid w:val="00932046"/>
    <w:rsid w:val="00937DB9"/>
    <w:rsid w:val="00940BFC"/>
    <w:rsid w:val="00947A2F"/>
    <w:rsid w:val="00950413"/>
    <w:rsid w:val="009562EF"/>
    <w:rsid w:val="009711FF"/>
    <w:rsid w:val="00985EA1"/>
    <w:rsid w:val="009919F1"/>
    <w:rsid w:val="00992762"/>
    <w:rsid w:val="009B1EBB"/>
    <w:rsid w:val="009B330C"/>
    <w:rsid w:val="009B4BFF"/>
    <w:rsid w:val="009B5053"/>
    <w:rsid w:val="009C08E5"/>
    <w:rsid w:val="009D075E"/>
    <w:rsid w:val="009D26A0"/>
    <w:rsid w:val="009D3DBB"/>
    <w:rsid w:val="009D5F45"/>
    <w:rsid w:val="009F42CD"/>
    <w:rsid w:val="009F4CC7"/>
    <w:rsid w:val="00A04114"/>
    <w:rsid w:val="00A127F6"/>
    <w:rsid w:val="00A26D37"/>
    <w:rsid w:val="00A32927"/>
    <w:rsid w:val="00A46E4E"/>
    <w:rsid w:val="00A650F5"/>
    <w:rsid w:val="00A6581C"/>
    <w:rsid w:val="00A7387B"/>
    <w:rsid w:val="00AA4EC3"/>
    <w:rsid w:val="00AB6171"/>
    <w:rsid w:val="00AB65D2"/>
    <w:rsid w:val="00AC6F62"/>
    <w:rsid w:val="00AD1F91"/>
    <w:rsid w:val="00AD2D43"/>
    <w:rsid w:val="00AF2809"/>
    <w:rsid w:val="00B000D1"/>
    <w:rsid w:val="00B01317"/>
    <w:rsid w:val="00B059F2"/>
    <w:rsid w:val="00B14C92"/>
    <w:rsid w:val="00B313A6"/>
    <w:rsid w:val="00B4026F"/>
    <w:rsid w:val="00B56E69"/>
    <w:rsid w:val="00B61B7E"/>
    <w:rsid w:val="00B64849"/>
    <w:rsid w:val="00B65969"/>
    <w:rsid w:val="00B6707E"/>
    <w:rsid w:val="00B72B55"/>
    <w:rsid w:val="00B94412"/>
    <w:rsid w:val="00B949BB"/>
    <w:rsid w:val="00BA2E41"/>
    <w:rsid w:val="00BC0381"/>
    <w:rsid w:val="00BC7766"/>
    <w:rsid w:val="00BF0BAF"/>
    <w:rsid w:val="00BF4996"/>
    <w:rsid w:val="00BF5F45"/>
    <w:rsid w:val="00C042F6"/>
    <w:rsid w:val="00C06B8F"/>
    <w:rsid w:val="00C11815"/>
    <w:rsid w:val="00C135FA"/>
    <w:rsid w:val="00C1367B"/>
    <w:rsid w:val="00C14173"/>
    <w:rsid w:val="00C20F43"/>
    <w:rsid w:val="00C2163F"/>
    <w:rsid w:val="00C300BF"/>
    <w:rsid w:val="00C34F7D"/>
    <w:rsid w:val="00C54B98"/>
    <w:rsid w:val="00C54E3F"/>
    <w:rsid w:val="00C65DFE"/>
    <w:rsid w:val="00C7129B"/>
    <w:rsid w:val="00C75384"/>
    <w:rsid w:val="00C760D2"/>
    <w:rsid w:val="00C76485"/>
    <w:rsid w:val="00C82FA8"/>
    <w:rsid w:val="00C908A4"/>
    <w:rsid w:val="00CA60AD"/>
    <w:rsid w:val="00CB1504"/>
    <w:rsid w:val="00CB42BF"/>
    <w:rsid w:val="00CB43EB"/>
    <w:rsid w:val="00CC63F5"/>
    <w:rsid w:val="00CC7D8D"/>
    <w:rsid w:val="00D21208"/>
    <w:rsid w:val="00D2128A"/>
    <w:rsid w:val="00D30436"/>
    <w:rsid w:val="00D351A9"/>
    <w:rsid w:val="00D37AC0"/>
    <w:rsid w:val="00D51305"/>
    <w:rsid w:val="00D54091"/>
    <w:rsid w:val="00D55143"/>
    <w:rsid w:val="00D6591F"/>
    <w:rsid w:val="00D7082A"/>
    <w:rsid w:val="00D80A2B"/>
    <w:rsid w:val="00D835A1"/>
    <w:rsid w:val="00DB45FC"/>
    <w:rsid w:val="00DC4EE0"/>
    <w:rsid w:val="00DD3C6A"/>
    <w:rsid w:val="00DD5E1E"/>
    <w:rsid w:val="00DF4748"/>
    <w:rsid w:val="00E03CF9"/>
    <w:rsid w:val="00E075DA"/>
    <w:rsid w:val="00E247B3"/>
    <w:rsid w:val="00E403B8"/>
    <w:rsid w:val="00E4765E"/>
    <w:rsid w:val="00EA0F17"/>
    <w:rsid w:val="00EE568C"/>
    <w:rsid w:val="00EF0F7E"/>
    <w:rsid w:val="00EF3C2C"/>
    <w:rsid w:val="00EF5B92"/>
    <w:rsid w:val="00EF7BA1"/>
    <w:rsid w:val="00F02B9C"/>
    <w:rsid w:val="00F06AF2"/>
    <w:rsid w:val="00F1314D"/>
    <w:rsid w:val="00F21B66"/>
    <w:rsid w:val="00F3037F"/>
    <w:rsid w:val="00F340CF"/>
    <w:rsid w:val="00F35B37"/>
    <w:rsid w:val="00F45452"/>
    <w:rsid w:val="00F4687F"/>
    <w:rsid w:val="00F600C3"/>
    <w:rsid w:val="00F7679C"/>
    <w:rsid w:val="00F93A6B"/>
    <w:rsid w:val="00F93A70"/>
    <w:rsid w:val="00F945C9"/>
    <w:rsid w:val="00FA18B5"/>
    <w:rsid w:val="00FA283C"/>
    <w:rsid w:val="00FB1201"/>
    <w:rsid w:val="00FC54C9"/>
    <w:rsid w:val="00FC612C"/>
    <w:rsid w:val="00FC6FB3"/>
    <w:rsid w:val="00FD0BD7"/>
    <w:rsid w:val="00FE4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B0354CD"/>
  <w15:docId w15:val="{17CF0157-C1D2-4B86-8CB3-B5997ABB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483A"/>
    <w:rPr>
      <w:sz w:val="24"/>
      <w:szCs w:val="24"/>
    </w:rPr>
  </w:style>
  <w:style w:type="paragraph" w:styleId="Nadpis1">
    <w:name w:val="heading 1"/>
    <w:basedOn w:val="Normln"/>
    <w:next w:val="Normln"/>
    <w:qFormat/>
    <w:rsid w:val="006F483A"/>
    <w:pPr>
      <w:keepNext/>
      <w:outlineLvl w:val="0"/>
    </w:pPr>
    <w:rPr>
      <w:rFonts w:ascii="Courier New" w:hAnsi="Courier New" w:cs="Courier New"/>
      <w:b/>
      <w:bCs/>
    </w:rPr>
  </w:style>
  <w:style w:type="paragraph" w:styleId="Nadpis2">
    <w:name w:val="heading 2"/>
    <w:basedOn w:val="Normln"/>
    <w:next w:val="Normln"/>
    <w:qFormat/>
    <w:rsid w:val="006F483A"/>
    <w:pPr>
      <w:keepNext/>
      <w:jc w:val="center"/>
      <w:outlineLvl w:val="1"/>
    </w:pPr>
    <w:rPr>
      <w:rFonts w:ascii="Courier New" w:hAnsi="Courier New" w:cs="Courier New"/>
      <w:b/>
      <w:bCs/>
    </w:rPr>
  </w:style>
  <w:style w:type="paragraph" w:styleId="Nadpis3">
    <w:name w:val="heading 3"/>
    <w:basedOn w:val="Normln"/>
    <w:next w:val="Normln"/>
    <w:qFormat/>
    <w:rsid w:val="006F483A"/>
    <w:pPr>
      <w:keepNext/>
      <w:tabs>
        <w:tab w:val="left" w:pos="1040"/>
      </w:tabs>
      <w:ind w:right="-108"/>
      <w:jc w:val="center"/>
      <w:outlineLvl w:val="2"/>
    </w:pPr>
    <w:rPr>
      <w:rFonts w:ascii="Courier New" w:hAnsi="Courier New" w:cs="Courier New"/>
      <w:b/>
      <w:bCs/>
      <w:caps/>
    </w:rPr>
  </w:style>
  <w:style w:type="paragraph" w:styleId="Nadpis5">
    <w:name w:val="heading 5"/>
    <w:basedOn w:val="Normln"/>
    <w:next w:val="Normln"/>
    <w:link w:val="Nadpis5Char"/>
    <w:uiPriority w:val="9"/>
    <w:semiHidden/>
    <w:unhideWhenUsed/>
    <w:qFormat/>
    <w:rsid w:val="008D153D"/>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F483A"/>
    <w:pPr>
      <w:tabs>
        <w:tab w:val="center" w:pos="4536"/>
        <w:tab w:val="right" w:pos="9072"/>
      </w:tabs>
    </w:pPr>
  </w:style>
  <w:style w:type="character" w:styleId="slostrnky">
    <w:name w:val="page number"/>
    <w:basedOn w:val="Standardnpsmoodstavce"/>
    <w:rsid w:val="006F483A"/>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313B80"/>
    <w:rPr>
      <w:sz w:val="16"/>
      <w:szCs w:val="16"/>
    </w:rPr>
  </w:style>
  <w:style w:type="paragraph" w:styleId="Textkomente">
    <w:name w:val="annotation text"/>
    <w:basedOn w:val="Normln"/>
    <w:link w:val="TextkomenteChar"/>
    <w:semiHidden/>
    <w:rsid w:val="00313B80"/>
    <w:rPr>
      <w:sz w:val="20"/>
      <w:szCs w:val="20"/>
    </w:rPr>
  </w:style>
  <w:style w:type="paragraph" w:styleId="Pedmtkomente">
    <w:name w:val="annotation subject"/>
    <w:basedOn w:val="Textkomente"/>
    <w:next w:val="Textkomente"/>
    <w:semiHidden/>
    <w:rsid w:val="00313B80"/>
    <w:rPr>
      <w:b/>
      <w:bCs/>
    </w:rPr>
  </w:style>
  <w:style w:type="table" w:styleId="Mkatabulky">
    <w:name w:val="Table Grid"/>
    <w:basedOn w:val="Normlntabulka"/>
    <w:uiPriority w:val="59"/>
    <w:rsid w:val="00CB15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8D153D"/>
    <w:rPr>
      <w:rFonts w:asciiTheme="majorHAnsi" w:eastAsiaTheme="majorEastAsia" w:hAnsiTheme="majorHAnsi" w:cstheme="majorBidi"/>
      <w:color w:val="243F60" w:themeColor="accent1" w:themeShade="7F"/>
      <w:sz w:val="24"/>
      <w:szCs w:val="24"/>
    </w:rPr>
  </w:style>
  <w:style w:type="paragraph" w:styleId="Prosttext">
    <w:name w:val="Plain Text"/>
    <w:basedOn w:val="Normln"/>
    <w:link w:val="ProsttextChar"/>
    <w:uiPriority w:val="99"/>
    <w:unhideWhenUsed/>
    <w:rsid w:val="008D153D"/>
    <w:rPr>
      <w:rFonts w:ascii="Consolas" w:eastAsiaTheme="minorHAnsi" w:hAnsi="Consolas" w:cstheme="minorBidi"/>
      <w:sz w:val="28"/>
      <w:szCs w:val="21"/>
      <w:lang w:eastAsia="en-US"/>
    </w:rPr>
  </w:style>
  <w:style w:type="character" w:customStyle="1" w:styleId="ProsttextChar">
    <w:name w:val="Prostý text Char"/>
    <w:basedOn w:val="Standardnpsmoodstavce"/>
    <w:link w:val="Prosttext"/>
    <w:uiPriority w:val="99"/>
    <w:rsid w:val="008D153D"/>
    <w:rPr>
      <w:rFonts w:ascii="Consolas" w:eastAsiaTheme="minorHAnsi" w:hAnsi="Consolas" w:cstheme="minorBidi"/>
      <w:sz w:val="28"/>
      <w:szCs w:val="21"/>
      <w:lang w:eastAsia="en-US"/>
    </w:rPr>
  </w:style>
  <w:style w:type="paragraph" w:styleId="Odstavecseseznamem">
    <w:name w:val="List Paragraph"/>
    <w:basedOn w:val="Normln"/>
    <w:uiPriority w:val="34"/>
    <w:qFormat/>
    <w:rsid w:val="00447F9C"/>
    <w:pPr>
      <w:ind w:left="720"/>
      <w:contextualSpacing/>
    </w:pPr>
  </w:style>
  <w:style w:type="paragraph" w:styleId="FormtovanvHTML">
    <w:name w:val="HTML Preformatted"/>
    <w:basedOn w:val="Normln"/>
    <w:link w:val="FormtovanvHTMLChar"/>
    <w:uiPriority w:val="99"/>
    <w:semiHidden/>
    <w:unhideWhenUsed/>
    <w:rsid w:val="007A2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7A2D5C"/>
    <w:rPr>
      <w:rFonts w:ascii="Consolas" w:hAnsi="Consolas" w:cs="Consolas"/>
    </w:rPr>
  </w:style>
  <w:style w:type="character" w:customStyle="1" w:styleId="TextkomenteChar">
    <w:name w:val="Text komentáře Char"/>
    <w:basedOn w:val="Standardnpsmoodstavce"/>
    <w:link w:val="Textkomente"/>
    <w:semiHidden/>
    <w:rsid w:val="007A2D5C"/>
  </w:style>
  <w:style w:type="paragraph" w:styleId="Bezmezer">
    <w:name w:val="No Spacing"/>
    <w:uiPriority w:val="1"/>
    <w:qFormat/>
    <w:rsid w:val="002176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37154">
      <w:bodyDiv w:val="1"/>
      <w:marLeft w:val="0"/>
      <w:marRight w:val="0"/>
      <w:marTop w:val="0"/>
      <w:marBottom w:val="0"/>
      <w:divBdr>
        <w:top w:val="none" w:sz="0" w:space="0" w:color="auto"/>
        <w:left w:val="none" w:sz="0" w:space="0" w:color="auto"/>
        <w:bottom w:val="none" w:sz="0" w:space="0" w:color="auto"/>
        <w:right w:val="none" w:sz="0" w:space="0" w:color="auto"/>
      </w:divBdr>
    </w:div>
    <w:div w:id="1003899195">
      <w:bodyDiv w:val="1"/>
      <w:marLeft w:val="0"/>
      <w:marRight w:val="0"/>
      <w:marTop w:val="0"/>
      <w:marBottom w:val="0"/>
      <w:divBdr>
        <w:top w:val="none" w:sz="0" w:space="0" w:color="auto"/>
        <w:left w:val="none" w:sz="0" w:space="0" w:color="auto"/>
        <w:bottom w:val="none" w:sz="0" w:space="0" w:color="auto"/>
        <w:right w:val="none" w:sz="0" w:space="0" w:color="auto"/>
      </w:divBdr>
    </w:div>
    <w:div w:id="13587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6DE7E-5F70-4E1E-BD9C-D5F27A03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841</Words>
  <Characters>4963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6</cp:revision>
  <cp:lastPrinted>2017-09-11T13:41:00Z</cp:lastPrinted>
  <dcterms:created xsi:type="dcterms:W3CDTF">2018-09-14T10:08:00Z</dcterms:created>
  <dcterms:modified xsi:type="dcterms:W3CDTF">2018-10-17T07:13:00Z</dcterms:modified>
</cp:coreProperties>
</file>