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A1C" w:rsidRPr="009363DF" w:rsidRDefault="009363DF" w:rsidP="009363DF">
      <w:pPr>
        <w:jc w:val="center"/>
        <w:rPr>
          <w:rFonts w:ascii="Times New Roman" w:hAnsi="Times New Roman" w:cs="Times New Roman"/>
          <w:b/>
          <w:sz w:val="28"/>
          <w:szCs w:val="28"/>
        </w:rPr>
      </w:pPr>
      <w:r>
        <w:rPr>
          <w:rFonts w:ascii="Times New Roman" w:hAnsi="Times New Roman" w:cs="Times New Roman"/>
          <w:b/>
          <w:sz w:val="28"/>
          <w:szCs w:val="28"/>
        </w:rPr>
        <w:t>SMLOUVA</w:t>
      </w:r>
    </w:p>
    <w:p w:rsidR="009363DF" w:rsidRDefault="009363DF" w:rsidP="009363DF">
      <w:pPr>
        <w:jc w:val="center"/>
        <w:rPr>
          <w:rFonts w:ascii="Times New Roman" w:hAnsi="Times New Roman" w:cs="Times New Roman"/>
          <w:b/>
          <w:sz w:val="28"/>
          <w:szCs w:val="28"/>
        </w:rPr>
      </w:pPr>
      <w:r w:rsidRPr="009363DF">
        <w:rPr>
          <w:rFonts w:ascii="Times New Roman" w:hAnsi="Times New Roman" w:cs="Times New Roman"/>
          <w:b/>
          <w:sz w:val="28"/>
          <w:szCs w:val="28"/>
        </w:rPr>
        <w:t xml:space="preserve">o nájmu </w:t>
      </w:r>
      <w:r w:rsidR="003C5C1B">
        <w:rPr>
          <w:rFonts w:ascii="Times New Roman" w:hAnsi="Times New Roman" w:cs="Times New Roman"/>
          <w:b/>
          <w:sz w:val="28"/>
          <w:szCs w:val="28"/>
        </w:rPr>
        <w:t>prostor sloužících pro podnikání</w:t>
      </w:r>
    </w:p>
    <w:p w:rsidR="009363DF" w:rsidRDefault="009363DF" w:rsidP="009363DF">
      <w:pPr>
        <w:jc w:val="center"/>
        <w:rPr>
          <w:rFonts w:ascii="Times New Roman" w:hAnsi="Times New Roman" w:cs="Times New Roman"/>
          <w:b/>
          <w:sz w:val="28"/>
          <w:szCs w:val="28"/>
        </w:rPr>
      </w:pPr>
    </w:p>
    <w:p w:rsidR="009363DF" w:rsidRPr="009363DF" w:rsidRDefault="009363DF" w:rsidP="009363DF">
      <w:pPr>
        <w:pStyle w:val="HLAVICKA"/>
        <w:rPr>
          <w:sz w:val="24"/>
        </w:rPr>
      </w:pPr>
      <w:r w:rsidRPr="009363DF">
        <w:rPr>
          <w:b/>
          <w:sz w:val="24"/>
        </w:rPr>
        <w:t xml:space="preserve">Základní škola Vyškov, </w:t>
      </w:r>
      <w:proofErr w:type="spellStart"/>
      <w:r w:rsidRPr="009363DF">
        <w:rPr>
          <w:b/>
          <w:sz w:val="24"/>
        </w:rPr>
        <w:t>Purkyňova</w:t>
      </w:r>
      <w:proofErr w:type="spellEnd"/>
      <w:r w:rsidRPr="009363DF">
        <w:rPr>
          <w:b/>
          <w:sz w:val="24"/>
        </w:rPr>
        <w:t xml:space="preserve"> 39, </w:t>
      </w:r>
      <w:r w:rsidRPr="009363DF">
        <w:rPr>
          <w:sz w:val="24"/>
        </w:rPr>
        <w:t>příspěv</w:t>
      </w:r>
      <w:r>
        <w:rPr>
          <w:sz w:val="24"/>
        </w:rPr>
        <w:t>ková organizace</w:t>
      </w:r>
      <w:r w:rsidRPr="009363DF">
        <w:rPr>
          <w:sz w:val="24"/>
        </w:rPr>
        <w:t xml:space="preserve"> </w:t>
      </w:r>
    </w:p>
    <w:p w:rsidR="009363DF" w:rsidRPr="009363DF" w:rsidRDefault="009363DF" w:rsidP="009363DF">
      <w:pPr>
        <w:pStyle w:val="HLAVICKA"/>
        <w:rPr>
          <w:sz w:val="24"/>
        </w:rPr>
      </w:pPr>
      <w:r w:rsidRPr="009363DF">
        <w:rPr>
          <w:sz w:val="24"/>
        </w:rPr>
        <w:t>S</w:t>
      </w:r>
      <w:r w:rsidR="00880C48">
        <w:rPr>
          <w:sz w:val="24"/>
        </w:rPr>
        <w:t xml:space="preserve">ídlo: </w:t>
      </w:r>
      <w:proofErr w:type="spellStart"/>
      <w:r w:rsidR="00880C48">
        <w:rPr>
          <w:sz w:val="24"/>
        </w:rPr>
        <w:t>Purkyňova</w:t>
      </w:r>
      <w:proofErr w:type="spellEnd"/>
      <w:r w:rsidR="00880C48">
        <w:rPr>
          <w:sz w:val="24"/>
        </w:rPr>
        <w:t xml:space="preserve"> 308/39, 682 01 </w:t>
      </w:r>
      <w:r w:rsidRPr="009363DF">
        <w:rPr>
          <w:sz w:val="24"/>
        </w:rPr>
        <w:t>Vyškov,</w:t>
      </w:r>
    </w:p>
    <w:p w:rsidR="009363DF" w:rsidRPr="009363DF" w:rsidRDefault="009363DF" w:rsidP="009363DF">
      <w:pPr>
        <w:pStyle w:val="HLAVICKA"/>
        <w:rPr>
          <w:sz w:val="24"/>
        </w:rPr>
      </w:pPr>
      <w:r w:rsidRPr="009363DF">
        <w:rPr>
          <w:sz w:val="24"/>
        </w:rPr>
        <w:t>Zastoupená: Mgr.</w:t>
      </w:r>
      <w:r>
        <w:rPr>
          <w:sz w:val="24"/>
        </w:rPr>
        <w:t xml:space="preserve"> </w:t>
      </w:r>
      <w:r w:rsidRPr="009363DF">
        <w:rPr>
          <w:sz w:val="24"/>
        </w:rPr>
        <w:t xml:space="preserve">Luďkem </w:t>
      </w:r>
      <w:proofErr w:type="spellStart"/>
      <w:r w:rsidRPr="009363DF">
        <w:rPr>
          <w:sz w:val="24"/>
        </w:rPr>
        <w:t>Höferem</w:t>
      </w:r>
      <w:proofErr w:type="spellEnd"/>
      <w:r w:rsidRPr="009363DF">
        <w:rPr>
          <w:sz w:val="24"/>
        </w:rPr>
        <w:t xml:space="preserve">, </w:t>
      </w:r>
      <w:proofErr w:type="spellStart"/>
      <w:r w:rsidRPr="009363DF">
        <w:rPr>
          <w:sz w:val="24"/>
        </w:rPr>
        <w:t>Ph</w:t>
      </w:r>
      <w:proofErr w:type="spellEnd"/>
      <w:r w:rsidRPr="009363DF">
        <w:rPr>
          <w:sz w:val="24"/>
        </w:rPr>
        <w:t>. D., ředitelem školy</w:t>
      </w:r>
    </w:p>
    <w:p w:rsidR="009363DF" w:rsidRDefault="009363DF" w:rsidP="009363DF">
      <w:pPr>
        <w:pStyle w:val="HLAVICKA"/>
        <w:rPr>
          <w:sz w:val="24"/>
        </w:rPr>
      </w:pPr>
      <w:r w:rsidRPr="009363DF">
        <w:rPr>
          <w:sz w:val="24"/>
        </w:rPr>
        <w:t>IČ</w:t>
      </w:r>
      <w:r w:rsidR="003B0883">
        <w:rPr>
          <w:sz w:val="24"/>
        </w:rPr>
        <w:t>O</w:t>
      </w:r>
      <w:r>
        <w:rPr>
          <w:sz w:val="24"/>
        </w:rPr>
        <w:t>:</w:t>
      </w:r>
      <w:r w:rsidRPr="009363DF">
        <w:rPr>
          <w:sz w:val="24"/>
        </w:rPr>
        <w:t xml:space="preserve"> 42660556</w:t>
      </w:r>
    </w:p>
    <w:p w:rsidR="0005064B" w:rsidRPr="009363DF" w:rsidRDefault="0005064B" w:rsidP="009363DF">
      <w:pPr>
        <w:pStyle w:val="HLAVICKA"/>
        <w:rPr>
          <w:sz w:val="24"/>
        </w:rPr>
      </w:pPr>
    </w:p>
    <w:p w:rsidR="009363DF" w:rsidRDefault="009363DF" w:rsidP="009363DF">
      <w:pPr>
        <w:pStyle w:val="HLAVICKA"/>
        <w:rPr>
          <w:sz w:val="24"/>
        </w:rPr>
      </w:pPr>
      <w:r w:rsidRPr="009363DF">
        <w:rPr>
          <w:sz w:val="24"/>
        </w:rPr>
        <w:t>(dále jen pronajímatel)</w:t>
      </w:r>
    </w:p>
    <w:p w:rsidR="00E95C73" w:rsidRPr="009363DF" w:rsidRDefault="00E95C73" w:rsidP="009363DF">
      <w:pPr>
        <w:pStyle w:val="HLAVICKA"/>
        <w:rPr>
          <w:sz w:val="24"/>
        </w:rPr>
      </w:pPr>
    </w:p>
    <w:p w:rsidR="009363DF" w:rsidRDefault="00E95C73" w:rsidP="009363DF">
      <w:pPr>
        <w:pStyle w:val="HLAVICKA"/>
        <w:rPr>
          <w:sz w:val="24"/>
        </w:rPr>
      </w:pPr>
      <w:r>
        <w:rPr>
          <w:sz w:val="24"/>
        </w:rPr>
        <w:t>a</w:t>
      </w:r>
    </w:p>
    <w:p w:rsidR="00E95C73" w:rsidRPr="009363DF" w:rsidRDefault="00E95C73" w:rsidP="009363DF">
      <w:pPr>
        <w:pStyle w:val="HLAVICKA"/>
        <w:rPr>
          <w:sz w:val="24"/>
        </w:rPr>
      </w:pPr>
    </w:p>
    <w:p w:rsidR="003C5C1B" w:rsidRDefault="003C5C1B" w:rsidP="003C5C1B">
      <w:pPr>
        <w:shd w:val="clear" w:color="auto" w:fill="FFFFFF"/>
        <w:spacing w:line="277" w:lineRule="exact"/>
        <w:rPr>
          <w:rFonts w:ascii="Calibri" w:eastAsia="Calibri" w:hAnsi="Calibri" w:cs="Times New Roman"/>
          <w:b/>
        </w:rPr>
      </w:pPr>
      <w:r>
        <w:rPr>
          <w:rFonts w:ascii="Calibri" w:eastAsia="Calibri" w:hAnsi="Calibri" w:cs="Times New Roman"/>
          <w:b/>
        </w:rPr>
        <w:t xml:space="preserve">paní Mgr. Kateřina Matoušková, </w:t>
      </w:r>
      <w:proofErr w:type="spellStart"/>
      <w:r>
        <w:rPr>
          <w:rFonts w:ascii="Calibri" w:eastAsia="Calibri" w:hAnsi="Calibri" w:cs="Times New Roman"/>
          <w:b/>
        </w:rPr>
        <w:t>Hybešova</w:t>
      </w:r>
      <w:proofErr w:type="spellEnd"/>
      <w:r>
        <w:rPr>
          <w:rFonts w:ascii="Calibri" w:eastAsia="Calibri" w:hAnsi="Calibri" w:cs="Times New Roman"/>
          <w:b/>
        </w:rPr>
        <w:t xml:space="preserve"> 113, 682 01 Vyškov</w:t>
      </w:r>
    </w:p>
    <w:p w:rsidR="003C5C1B" w:rsidRDefault="003C5C1B" w:rsidP="003C5C1B">
      <w:pPr>
        <w:shd w:val="clear" w:color="auto" w:fill="FFFFFF"/>
        <w:spacing w:line="277" w:lineRule="exact"/>
        <w:rPr>
          <w:rFonts w:ascii="Calibri" w:eastAsia="Calibri" w:hAnsi="Calibri" w:cs="Times New Roman"/>
          <w:b/>
        </w:rPr>
      </w:pPr>
      <w:r>
        <w:rPr>
          <w:rFonts w:ascii="Calibri" w:eastAsia="Calibri" w:hAnsi="Calibri" w:cs="Times New Roman"/>
          <w:b/>
        </w:rPr>
        <w:t>IČ: 67494340</w:t>
      </w:r>
    </w:p>
    <w:p w:rsidR="007C312B" w:rsidRPr="00220D6F" w:rsidRDefault="003C5C1B" w:rsidP="003C5C1B">
      <w:pPr>
        <w:spacing w:after="0"/>
        <w:rPr>
          <w:sz w:val="24"/>
          <w:szCs w:val="24"/>
        </w:rPr>
      </w:pPr>
      <w:r w:rsidRPr="00220D6F">
        <w:rPr>
          <w:sz w:val="24"/>
          <w:szCs w:val="24"/>
        </w:rPr>
        <w:t xml:space="preserve"> </w:t>
      </w:r>
      <w:r w:rsidR="007C312B" w:rsidRPr="00220D6F">
        <w:rPr>
          <w:sz w:val="24"/>
          <w:szCs w:val="24"/>
        </w:rPr>
        <w:t>(dále jen nájemce)</w:t>
      </w:r>
    </w:p>
    <w:p w:rsidR="00E95C73" w:rsidRPr="009363DF" w:rsidRDefault="00E95C73" w:rsidP="00E95C73">
      <w:pPr>
        <w:spacing w:after="0"/>
        <w:rPr>
          <w:rFonts w:ascii="Times New Roman" w:hAnsi="Times New Roman" w:cs="Times New Roman"/>
          <w:sz w:val="24"/>
          <w:szCs w:val="24"/>
        </w:rPr>
      </w:pPr>
    </w:p>
    <w:p w:rsidR="009363DF" w:rsidRPr="009363DF" w:rsidRDefault="009363DF" w:rsidP="00E95C73">
      <w:pPr>
        <w:spacing w:after="0"/>
        <w:rPr>
          <w:rFonts w:ascii="Times New Roman" w:hAnsi="Times New Roman" w:cs="Times New Roman"/>
          <w:sz w:val="24"/>
          <w:szCs w:val="24"/>
        </w:rPr>
      </w:pPr>
      <w:proofErr w:type="gramStart"/>
      <w:r w:rsidRPr="009363DF">
        <w:rPr>
          <w:rFonts w:ascii="Times New Roman" w:hAnsi="Times New Roman" w:cs="Times New Roman"/>
          <w:sz w:val="24"/>
          <w:szCs w:val="24"/>
        </w:rPr>
        <w:t>se dohodly</w:t>
      </w:r>
      <w:proofErr w:type="gramEnd"/>
      <w:r w:rsidRPr="009363DF">
        <w:rPr>
          <w:rFonts w:ascii="Times New Roman" w:hAnsi="Times New Roman" w:cs="Times New Roman"/>
          <w:sz w:val="24"/>
          <w:szCs w:val="24"/>
        </w:rPr>
        <w:t xml:space="preserve"> </w:t>
      </w:r>
    </w:p>
    <w:p w:rsidR="009363DF" w:rsidRPr="009363DF" w:rsidRDefault="009363DF" w:rsidP="009363DF">
      <w:pPr>
        <w:rPr>
          <w:rFonts w:ascii="Times New Roman" w:hAnsi="Times New Roman" w:cs="Times New Roman"/>
        </w:rPr>
      </w:pPr>
    </w:p>
    <w:p w:rsidR="009363DF" w:rsidRPr="009363DF" w:rsidRDefault="009363DF" w:rsidP="009363DF">
      <w:pPr>
        <w:pStyle w:val="HLAVICKA3BNAD"/>
        <w:rPr>
          <w:b/>
          <w:sz w:val="24"/>
        </w:rPr>
      </w:pPr>
      <w:r w:rsidRPr="009363DF">
        <w:rPr>
          <w:b/>
          <w:sz w:val="24"/>
        </w:rPr>
        <w:t xml:space="preserve">                                                                            I.</w:t>
      </w:r>
    </w:p>
    <w:p w:rsidR="009363DF" w:rsidRPr="009363DF" w:rsidRDefault="009363DF" w:rsidP="009363DF">
      <w:pPr>
        <w:pStyle w:val="HLAVICKA3BNAD"/>
        <w:jc w:val="center"/>
        <w:rPr>
          <w:sz w:val="24"/>
        </w:rPr>
      </w:pPr>
      <w:r w:rsidRPr="009363DF">
        <w:rPr>
          <w:b/>
          <w:sz w:val="24"/>
        </w:rPr>
        <w:t>Předmět a účel nájmu</w:t>
      </w:r>
    </w:p>
    <w:p w:rsidR="00012882" w:rsidRPr="00012882" w:rsidRDefault="00012882" w:rsidP="00012882">
      <w:pPr>
        <w:jc w:val="both"/>
        <w:rPr>
          <w:rFonts w:ascii="Times New Roman" w:hAnsi="Times New Roman" w:cs="Times New Roman"/>
          <w:sz w:val="24"/>
          <w:szCs w:val="24"/>
        </w:rPr>
      </w:pPr>
      <w:r w:rsidRPr="00012882">
        <w:rPr>
          <w:rFonts w:ascii="Times New Roman" w:hAnsi="Times New Roman" w:cs="Times New Roman"/>
          <w:sz w:val="24"/>
          <w:szCs w:val="24"/>
        </w:rPr>
        <w:t xml:space="preserve">Pronajímatel přenechává nájemci k užívání tento nebytový prostor: </w:t>
      </w:r>
      <w:r w:rsidR="003C5C1B">
        <w:rPr>
          <w:rFonts w:ascii="Times New Roman" w:hAnsi="Times New Roman" w:cs="Times New Roman"/>
          <w:sz w:val="24"/>
          <w:szCs w:val="24"/>
        </w:rPr>
        <w:t>učebnu č. 161 o výměře 60m2</w:t>
      </w:r>
      <w:r w:rsidRPr="00012882">
        <w:rPr>
          <w:rFonts w:ascii="Times New Roman" w:hAnsi="Times New Roman" w:cs="Times New Roman"/>
          <w:sz w:val="24"/>
          <w:szCs w:val="24"/>
        </w:rPr>
        <w:t xml:space="preserve"> v ZŠ Vyškov, </w:t>
      </w:r>
      <w:proofErr w:type="spellStart"/>
      <w:r w:rsidRPr="00012882">
        <w:rPr>
          <w:rFonts w:ascii="Times New Roman" w:hAnsi="Times New Roman" w:cs="Times New Roman"/>
          <w:sz w:val="24"/>
          <w:szCs w:val="24"/>
        </w:rPr>
        <w:t>Purkyňova</w:t>
      </w:r>
      <w:proofErr w:type="spellEnd"/>
      <w:r w:rsidRPr="00012882">
        <w:rPr>
          <w:rFonts w:ascii="Times New Roman" w:hAnsi="Times New Roman" w:cs="Times New Roman"/>
          <w:sz w:val="24"/>
          <w:szCs w:val="24"/>
        </w:rPr>
        <w:t xml:space="preserve"> 39, příspěvková organizace, za </w:t>
      </w:r>
      <w:r w:rsidRPr="00012882">
        <w:rPr>
          <w:rFonts w:ascii="Times New Roman" w:hAnsi="Times New Roman" w:cs="Times New Roman"/>
          <w:b/>
          <w:bCs/>
          <w:sz w:val="24"/>
          <w:szCs w:val="24"/>
        </w:rPr>
        <w:t xml:space="preserve">účelem </w:t>
      </w:r>
      <w:r w:rsidR="003C5C1B">
        <w:rPr>
          <w:rFonts w:ascii="Times New Roman" w:hAnsi="Times New Roman" w:cs="Times New Roman"/>
          <w:b/>
          <w:bCs/>
          <w:sz w:val="24"/>
          <w:szCs w:val="24"/>
        </w:rPr>
        <w:t>vzdělávací a školící činnosti</w:t>
      </w:r>
      <w:r w:rsidRPr="00012882">
        <w:rPr>
          <w:rFonts w:ascii="Times New Roman" w:hAnsi="Times New Roman" w:cs="Times New Roman"/>
          <w:sz w:val="24"/>
          <w:szCs w:val="24"/>
        </w:rPr>
        <w:t>.</w:t>
      </w:r>
    </w:p>
    <w:p w:rsidR="009363DF" w:rsidRPr="009363DF" w:rsidRDefault="009363DF" w:rsidP="009363DF">
      <w:pPr>
        <w:pStyle w:val="HLAVICKA3BNAD"/>
        <w:jc w:val="center"/>
        <w:rPr>
          <w:b/>
          <w:sz w:val="24"/>
          <w:szCs w:val="24"/>
        </w:rPr>
      </w:pPr>
      <w:r w:rsidRPr="009363DF">
        <w:rPr>
          <w:b/>
          <w:sz w:val="24"/>
          <w:szCs w:val="24"/>
        </w:rPr>
        <w:t>II.</w:t>
      </w:r>
    </w:p>
    <w:p w:rsidR="009363DF" w:rsidRPr="009363DF" w:rsidRDefault="009363DF" w:rsidP="009363DF">
      <w:pPr>
        <w:pStyle w:val="Zkladntext"/>
        <w:tabs>
          <w:tab w:val="left" w:pos="720"/>
        </w:tabs>
        <w:spacing w:before="0"/>
        <w:jc w:val="center"/>
        <w:rPr>
          <w:color w:val="auto"/>
          <w:sz w:val="24"/>
        </w:rPr>
      </w:pPr>
      <w:r w:rsidRPr="009363DF">
        <w:rPr>
          <w:b/>
          <w:color w:val="auto"/>
          <w:sz w:val="24"/>
        </w:rPr>
        <w:t>Nájemné</w:t>
      </w:r>
    </w:p>
    <w:p w:rsidR="009363DF" w:rsidRPr="009363DF" w:rsidRDefault="009363DF" w:rsidP="009363DF">
      <w:pPr>
        <w:pStyle w:val="Zkladntext"/>
        <w:tabs>
          <w:tab w:val="left" w:pos="720"/>
        </w:tabs>
        <w:spacing w:before="0"/>
        <w:rPr>
          <w:color w:val="auto"/>
          <w:sz w:val="24"/>
        </w:rPr>
      </w:pPr>
      <w:r w:rsidRPr="009363DF">
        <w:rPr>
          <w:color w:val="auto"/>
          <w:sz w:val="24"/>
        </w:rPr>
        <w:t xml:space="preserve"> je stanoveno </w:t>
      </w:r>
      <w:r w:rsidR="0005064B">
        <w:rPr>
          <w:b/>
          <w:color w:val="auto"/>
          <w:sz w:val="24"/>
        </w:rPr>
        <w:t>dle platného ceníku schváleného Radou města Vyškova</w:t>
      </w:r>
      <w:r w:rsidRPr="009363DF">
        <w:rPr>
          <w:color w:val="auto"/>
          <w:sz w:val="24"/>
        </w:rPr>
        <w:t>. Nebude-li nájemné uhrazeno řádně a včas, je pronajímatel oprávněn požadovat po nájemci zaplacení úroku z prodlení v zákonné výši.</w:t>
      </w:r>
    </w:p>
    <w:p w:rsidR="009363DF" w:rsidRPr="009363DF" w:rsidRDefault="009363DF" w:rsidP="009363DF">
      <w:pPr>
        <w:pStyle w:val="Zkladntext"/>
        <w:tabs>
          <w:tab w:val="left" w:pos="720"/>
        </w:tabs>
        <w:spacing w:before="0"/>
        <w:rPr>
          <w:color w:val="auto"/>
          <w:sz w:val="24"/>
        </w:rPr>
      </w:pPr>
      <w:r w:rsidRPr="009363DF">
        <w:rPr>
          <w:color w:val="auto"/>
          <w:sz w:val="24"/>
        </w:rPr>
        <w:t xml:space="preserve">Nájemné je možné platit hotově na pokladně školy, nebo bezhotovostně na účet školy vedený u ČSOB Vyškov, č. </w:t>
      </w:r>
      <w:proofErr w:type="spellStart"/>
      <w:r w:rsidRPr="009363DF">
        <w:rPr>
          <w:color w:val="auto"/>
          <w:sz w:val="24"/>
        </w:rPr>
        <w:t>ú</w:t>
      </w:r>
      <w:proofErr w:type="spellEnd"/>
      <w:r w:rsidRPr="009363DF">
        <w:rPr>
          <w:color w:val="auto"/>
          <w:sz w:val="24"/>
        </w:rPr>
        <w:t xml:space="preserve">. </w:t>
      </w:r>
      <w:r w:rsidR="00C37387">
        <w:rPr>
          <w:color w:val="auto"/>
          <w:sz w:val="24"/>
        </w:rPr>
        <w:t>xxxxxxxxxxx</w:t>
      </w:r>
      <w:r w:rsidRPr="009363DF">
        <w:rPr>
          <w:b/>
          <w:i/>
          <w:color w:val="auto"/>
          <w:sz w:val="24"/>
        </w:rPr>
        <w:t xml:space="preserve">. </w:t>
      </w:r>
      <w:r w:rsidRPr="009363DF">
        <w:rPr>
          <w:color w:val="auto"/>
          <w:sz w:val="24"/>
        </w:rPr>
        <w:t>Nájemné bude uhrazeno do 14 dní od vystavení faktury.</w:t>
      </w:r>
    </w:p>
    <w:p w:rsidR="009363DF" w:rsidRPr="009363DF" w:rsidRDefault="009363DF" w:rsidP="009363DF">
      <w:pPr>
        <w:pStyle w:val="Zkladntext"/>
        <w:tabs>
          <w:tab w:val="left" w:pos="720"/>
        </w:tabs>
        <w:spacing w:before="0"/>
        <w:rPr>
          <w:b/>
          <w:i/>
          <w:color w:val="auto"/>
          <w:sz w:val="24"/>
        </w:rPr>
      </w:pPr>
    </w:p>
    <w:p w:rsidR="009363DF" w:rsidRPr="009363DF" w:rsidRDefault="009363DF" w:rsidP="009363DF">
      <w:pPr>
        <w:pStyle w:val="Zkladntext"/>
        <w:tabs>
          <w:tab w:val="left" w:pos="720"/>
        </w:tabs>
        <w:spacing w:before="0"/>
        <w:jc w:val="center"/>
        <w:rPr>
          <w:b/>
          <w:color w:val="auto"/>
          <w:sz w:val="24"/>
          <w:szCs w:val="24"/>
        </w:rPr>
      </w:pPr>
      <w:r w:rsidRPr="009363DF">
        <w:rPr>
          <w:b/>
          <w:color w:val="auto"/>
          <w:sz w:val="24"/>
          <w:szCs w:val="24"/>
        </w:rPr>
        <w:t>III.</w:t>
      </w:r>
    </w:p>
    <w:p w:rsidR="009363DF" w:rsidRPr="009363DF" w:rsidRDefault="009363DF" w:rsidP="009363DF">
      <w:pPr>
        <w:pStyle w:val="Zkladntext"/>
        <w:tabs>
          <w:tab w:val="left" w:pos="720"/>
        </w:tabs>
        <w:spacing w:before="0"/>
        <w:jc w:val="center"/>
        <w:rPr>
          <w:color w:val="000000"/>
          <w:sz w:val="24"/>
          <w:szCs w:val="24"/>
        </w:rPr>
      </w:pPr>
      <w:r w:rsidRPr="009363DF">
        <w:rPr>
          <w:b/>
          <w:color w:val="000000"/>
          <w:sz w:val="24"/>
          <w:szCs w:val="24"/>
        </w:rPr>
        <w:t>Doba nájmu a využití</w:t>
      </w:r>
    </w:p>
    <w:p w:rsidR="0005064B" w:rsidRDefault="009363DF" w:rsidP="0005064B">
      <w:pPr>
        <w:pStyle w:val="Zkladntext"/>
        <w:tabs>
          <w:tab w:val="left" w:pos="720"/>
        </w:tabs>
        <w:spacing w:before="0"/>
        <w:rPr>
          <w:color w:val="000000"/>
          <w:sz w:val="24"/>
          <w:szCs w:val="24"/>
        </w:rPr>
      </w:pPr>
      <w:proofErr w:type="gramStart"/>
      <w:r w:rsidRPr="009363DF">
        <w:rPr>
          <w:color w:val="000000"/>
          <w:sz w:val="24"/>
          <w:szCs w:val="24"/>
        </w:rPr>
        <w:t>se sjednává</w:t>
      </w:r>
      <w:proofErr w:type="gramEnd"/>
      <w:r w:rsidRPr="009363DF">
        <w:rPr>
          <w:color w:val="000000"/>
          <w:sz w:val="24"/>
          <w:szCs w:val="24"/>
        </w:rPr>
        <w:t xml:space="preserve"> na dobu urč</w:t>
      </w:r>
      <w:r w:rsidR="005F3589">
        <w:rPr>
          <w:color w:val="000000"/>
          <w:sz w:val="24"/>
          <w:szCs w:val="24"/>
        </w:rPr>
        <w:t xml:space="preserve">itou od </w:t>
      </w:r>
      <w:r w:rsidR="003C5C1B">
        <w:rPr>
          <w:color w:val="000000"/>
          <w:sz w:val="24"/>
          <w:szCs w:val="24"/>
        </w:rPr>
        <w:t>1</w:t>
      </w:r>
      <w:r w:rsidR="00F759EE">
        <w:rPr>
          <w:color w:val="000000"/>
          <w:sz w:val="24"/>
          <w:szCs w:val="24"/>
        </w:rPr>
        <w:t xml:space="preserve">. </w:t>
      </w:r>
      <w:r w:rsidR="003C5C1B">
        <w:rPr>
          <w:color w:val="000000"/>
          <w:sz w:val="24"/>
          <w:szCs w:val="24"/>
        </w:rPr>
        <w:t>10</w:t>
      </w:r>
      <w:r>
        <w:rPr>
          <w:color w:val="000000"/>
          <w:sz w:val="24"/>
          <w:szCs w:val="24"/>
        </w:rPr>
        <w:t>. 201</w:t>
      </w:r>
      <w:r w:rsidR="005519E4">
        <w:rPr>
          <w:color w:val="000000"/>
          <w:sz w:val="24"/>
          <w:szCs w:val="24"/>
        </w:rPr>
        <w:t>8</w:t>
      </w:r>
      <w:r>
        <w:rPr>
          <w:color w:val="000000"/>
          <w:sz w:val="24"/>
          <w:szCs w:val="24"/>
        </w:rPr>
        <w:t xml:space="preserve"> do 3</w:t>
      </w:r>
      <w:r w:rsidR="007C312B">
        <w:rPr>
          <w:color w:val="000000"/>
          <w:sz w:val="24"/>
          <w:szCs w:val="24"/>
        </w:rPr>
        <w:t>1</w:t>
      </w:r>
      <w:r>
        <w:rPr>
          <w:color w:val="000000"/>
          <w:sz w:val="24"/>
          <w:szCs w:val="24"/>
        </w:rPr>
        <w:t xml:space="preserve">. </w:t>
      </w:r>
      <w:r w:rsidR="007C312B">
        <w:rPr>
          <w:color w:val="000000"/>
          <w:sz w:val="24"/>
          <w:szCs w:val="24"/>
        </w:rPr>
        <w:t>8</w:t>
      </w:r>
      <w:r>
        <w:rPr>
          <w:color w:val="000000"/>
          <w:sz w:val="24"/>
          <w:szCs w:val="24"/>
        </w:rPr>
        <w:t>. 20</w:t>
      </w:r>
      <w:r w:rsidR="0005064B">
        <w:rPr>
          <w:color w:val="000000"/>
          <w:sz w:val="24"/>
          <w:szCs w:val="24"/>
        </w:rPr>
        <w:t>2</w:t>
      </w:r>
      <w:r w:rsidR="007C312B">
        <w:rPr>
          <w:color w:val="000000"/>
          <w:sz w:val="24"/>
          <w:szCs w:val="24"/>
        </w:rPr>
        <w:t>3</w:t>
      </w:r>
      <w:r>
        <w:rPr>
          <w:color w:val="000000"/>
          <w:sz w:val="24"/>
          <w:szCs w:val="24"/>
        </w:rPr>
        <w:t>. Dny a hodiny pronájmu budou řešeny vždy dodatkem smlouvy podle objednávky a změn souvisejících s rozvrhem vyučovacích hodin.</w:t>
      </w:r>
    </w:p>
    <w:p w:rsidR="007C312B" w:rsidRPr="0005064B" w:rsidRDefault="007C312B" w:rsidP="0005064B">
      <w:pPr>
        <w:pStyle w:val="Zkladntext"/>
        <w:tabs>
          <w:tab w:val="left" w:pos="720"/>
        </w:tabs>
        <w:spacing w:before="0"/>
        <w:rPr>
          <w:color w:val="000000"/>
          <w:sz w:val="24"/>
          <w:szCs w:val="24"/>
        </w:rPr>
      </w:pPr>
    </w:p>
    <w:p w:rsidR="009363DF" w:rsidRPr="009363DF" w:rsidRDefault="009363DF" w:rsidP="0005064B">
      <w:pPr>
        <w:widowControl w:val="0"/>
        <w:spacing w:after="0"/>
        <w:ind w:left="360"/>
        <w:jc w:val="center"/>
        <w:rPr>
          <w:rFonts w:ascii="Times New Roman" w:hAnsi="Times New Roman" w:cs="Times New Roman"/>
          <w:sz w:val="24"/>
        </w:rPr>
      </w:pPr>
      <w:r w:rsidRPr="009363DF">
        <w:rPr>
          <w:rFonts w:ascii="Times New Roman" w:hAnsi="Times New Roman" w:cs="Times New Roman"/>
          <w:b/>
          <w:sz w:val="24"/>
          <w:szCs w:val="24"/>
        </w:rPr>
        <w:t>IV.</w:t>
      </w:r>
    </w:p>
    <w:p w:rsidR="009363DF" w:rsidRPr="009363DF" w:rsidRDefault="009363DF" w:rsidP="009363DF">
      <w:pPr>
        <w:widowControl w:val="0"/>
        <w:spacing w:after="0"/>
        <w:jc w:val="center"/>
        <w:rPr>
          <w:rFonts w:ascii="Times New Roman" w:hAnsi="Times New Roman" w:cs="Times New Roman"/>
          <w:sz w:val="24"/>
          <w:szCs w:val="24"/>
        </w:rPr>
      </w:pPr>
      <w:r w:rsidRPr="009363DF">
        <w:rPr>
          <w:rFonts w:ascii="Times New Roman" w:hAnsi="Times New Roman" w:cs="Times New Roman"/>
          <w:b/>
          <w:sz w:val="24"/>
          <w:szCs w:val="24"/>
        </w:rPr>
        <w:lastRenderedPageBreak/>
        <w:t>Práva a povinnosti pronajímatele</w:t>
      </w:r>
    </w:p>
    <w:p w:rsidR="009363DF" w:rsidRPr="009363DF" w:rsidRDefault="009363DF" w:rsidP="009363DF">
      <w:pPr>
        <w:widowControl w:val="0"/>
        <w:numPr>
          <w:ilvl w:val="0"/>
          <w:numId w:val="1"/>
        </w:numPr>
        <w:spacing w:after="0" w:line="240" w:lineRule="auto"/>
        <w:ind w:left="0"/>
        <w:jc w:val="both"/>
        <w:rPr>
          <w:rFonts w:ascii="Times New Roman" w:hAnsi="Times New Roman" w:cs="Times New Roman"/>
          <w:snapToGrid w:val="0"/>
          <w:sz w:val="24"/>
          <w:szCs w:val="24"/>
        </w:rPr>
      </w:pPr>
      <w:r w:rsidRPr="009363DF">
        <w:rPr>
          <w:rFonts w:ascii="Times New Roman" w:hAnsi="Times New Roman" w:cs="Times New Roman"/>
          <w:snapToGrid w:val="0"/>
          <w:sz w:val="24"/>
          <w:szCs w:val="24"/>
        </w:rPr>
        <w:t>při zjištění závadného chování nájemce je pronajímatel oprávněn okamžitě nájemní vztah ukončit</w:t>
      </w:r>
    </w:p>
    <w:p w:rsidR="009363DF" w:rsidRPr="009363DF" w:rsidRDefault="009363DF" w:rsidP="009363DF">
      <w:pPr>
        <w:widowControl w:val="0"/>
        <w:numPr>
          <w:ilvl w:val="0"/>
          <w:numId w:val="1"/>
        </w:numPr>
        <w:spacing w:after="0" w:line="240" w:lineRule="auto"/>
        <w:ind w:left="0"/>
        <w:jc w:val="both"/>
        <w:rPr>
          <w:rFonts w:ascii="Times New Roman" w:hAnsi="Times New Roman" w:cs="Times New Roman"/>
          <w:snapToGrid w:val="0"/>
          <w:sz w:val="24"/>
          <w:szCs w:val="24"/>
        </w:rPr>
      </w:pPr>
      <w:r w:rsidRPr="009363DF">
        <w:rPr>
          <w:rFonts w:ascii="Times New Roman" w:hAnsi="Times New Roman" w:cs="Times New Roman"/>
          <w:snapToGrid w:val="0"/>
          <w:sz w:val="24"/>
          <w:szCs w:val="24"/>
        </w:rPr>
        <w:t xml:space="preserve">pronajímatel je oprávněn požadovat po nájemci náhradu škody na pronajatém majetku, způsobenou nájemcem, a to včetně škody způsobené ostatními osobami, které byly přítomny s vědomím i bez vědomí nájemce v době trvání nájmu v pronajatých prostorách a nájemce je povinen takovou škodu v plné výši pronajímateli uhradit </w:t>
      </w:r>
    </w:p>
    <w:p w:rsidR="009363DF" w:rsidRPr="009363DF" w:rsidRDefault="009363DF" w:rsidP="009363DF">
      <w:pPr>
        <w:numPr>
          <w:ilvl w:val="0"/>
          <w:numId w:val="1"/>
        </w:numPr>
        <w:overflowPunct w:val="0"/>
        <w:autoSpaceDE w:val="0"/>
        <w:autoSpaceDN w:val="0"/>
        <w:adjustRightInd w:val="0"/>
        <w:spacing w:after="60" w:line="240" w:lineRule="auto"/>
        <w:ind w:left="0"/>
        <w:jc w:val="both"/>
        <w:textAlignment w:val="baseline"/>
        <w:rPr>
          <w:rFonts w:ascii="Times New Roman" w:hAnsi="Times New Roman" w:cs="Times New Roman"/>
          <w:sz w:val="24"/>
          <w:szCs w:val="24"/>
        </w:rPr>
      </w:pPr>
      <w:r w:rsidRPr="009363DF">
        <w:rPr>
          <w:rFonts w:ascii="Times New Roman" w:hAnsi="Times New Roman" w:cs="Times New Roman"/>
          <w:sz w:val="24"/>
          <w:szCs w:val="24"/>
        </w:rPr>
        <w:t xml:space="preserve">pronajímatel přenechává nebytový prostor včetně vybavení nájemci k užívání ve stavu, v jakém se nachází v okamžiku uzavírání smlouvy. Pronajímatel bude řádně zajišťovat ostatní služby, jejichž poskytování je přímo spojeno s užíváním: elektrické osvětlení, voda, topení                 </w:t>
      </w:r>
    </w:p>
    <w:p w:rsidR="009363DF" w:rsidRPr="0005064B" w:rsidRDefault="009363DF" w:rsidP="009363DF">
      <w:pPr>
        <w:numPr>
          <w:ilvl w:val="0"/>
          <w:numId w:val="1"/>
        </w:numPr>
        <w:overflowPunct w:val="0"/>
        <w:autoSpaceDE w:val="0"/>
        <w:autoSpaceDN w:val="0"/>
        <w:adjustRightInd w:val="0"/>
        <w:spacing w:after="60" w:line="240" w:lineRule="auto"/>
        <w:ind w:left="0"/>
        <w:jc w:val="both"/>
        <w:textAlignment w:val="baseline"/>
        <w:rPr>
          <w:rFonts w:ascii="Times New Roman" w:hAnsi="Times New Roman" w:cs="Times New Roman"/>
          <w:b/>
          <w:sz w:val="24"/>
          <w:szCs w:val="24"/>
        </w:rPr>
      </w:pPr>
      <w:r w:rsidRPr="009363DF">
        <w:rPr>
          <w:rFonts w:ascii="Times New Roman" w:hAnsi="Times New Roman" w:cs="Times New Roman"/>
          <w:spacing w:val="-8"/>
          <w:sz w:val="24"/>
          <w:szCs w:val="24"/>
        </w:rPr>
        <w:t xml:space="preserve">do </w:t>
      </w:r>
      <w:proofErr w:type="gramStart"/>
      <w:r w:rsidRPr="009363DF">
        <w:rPr>
          <w:rFonts w:ascii="Times New Roman" w:hAnsi="Times New Roman" w:cs="Times New Roman"/>
          <w:spacing w:val="-8"/>
          <w:sz w:val="24"/>
          <w:szCs w:val="24"/>
        </w:rPr>
        <w:t>14</w:t>
      </w:r>
      <w:proofErr w:type="gramEnd"/>
      <w:r w:rsidRPr="009363DF">
        <w:rPr>
          <w:rFonts w:ascii="Times New Roman" w:hAnsi="Times New Roman" w:cs="Times New Roman"/>
          <w:spacing w:val="-8"/>
          <w:sz w:val="24"/>
          <w:szCs w:val="24"/>
        </w:rPr>
        <w:t>-</w:t>
      </w:r>
      <w:proofErr w:type="gramStart"/>
      <w:r w:rsidRPr="009363DF">
        <w:rPr>
          <w:rFonts w:ascii="Times New Roman" w:hAnsi="Times New Roman" w:cs="Times New Roman"/>
          <w:spacing w:val="-8"/>
          <w:sz w:val="24"/>
          <w:szCs w:val="24"/>
        </w:rPr>
        <w:t>ti</w:t>
      </w:r>
      <w:proofErr w:type="gramEnd"/>
      <w:r w:rsidRPr="009363DF">
        <w:rPr>
          <w:rFonts w:ascii="Times New Roman" w:hAnsi="Times New Roman" w:cs="Times New Roman"/>
          <w:spacing w:val="-8"/>
          <w:sz w:val="24"/>
          <w:szCs w:val="24"/>
        </w:rPr>
        <w:t xml:space="preserve"> dní vyúčtovat a vrátit alikvotní část složené peněžní úplaty nájemci tehdy, když</w:t>
      </w:r>
      <w:r w:rsidRPr="009363DF">
        <w:rPr>
          <w:rFonts w:ascii="Times New Roman" w:hAnsi="Times New Roman" w:cs="Times New Roman"/>
          <w:sz w:val="24"/>
          <w:szCs w:val="24"/>
        </w:rPr>
        <w:t xml:space="preserve"> </w:t>
      </w:r>
      <w:r w:rsidRPr="009363DF">
        <w:rPr>
          <w:rFonts w:ascii="Times New Roman" w:hAnsi="Times New Roman" w:cs="Times New Roman"/>
          <w:spacing w:val="-8"/>
          <w:sz w:val="24"/>
          <w:szCs w:val="24"/>
        </w:rPr>
        <w:t>nájemce z hlediska vlastních potíží a důvodů hodných zřetele jednorázově /výjimečně/</w:t>
      </w:r>
      <w:r w:rsidRPr="009363DF">
        <w:rPr>
          <w:rFonts w:ascii="Times New Roman" w:hAnsi="Times New Roman" w:cs="Times New Roman"/>
          <w:sz w:val="24"/>
          <w:szCs w:val="24"/>
        </w:rPr>
        <w:t xml:space="preserve"> </w:t>
      </w:r>
      <w:r w:rsidRPr="009363DF">
        <w:rPr>
          <w:rFonts w:ascii="Times New Roman" w:hAnsi="Times New Roman" w:cs="Times New Roman"/>
          <w:spacing w:val="-8"/>
          <w:sz w:val="24"/>
          <w:szCs w:val="24"/>
        </w:rPr>
        <w:t xml:space="preserve">smluvní dobu pronájmu nevyužije a upozorní na tuto skutečnost </w:t>
      </w:r>
      <w:r w:rsidRPr="0005064B">
        <w:rPr>
          <w:rFonts w:ascii="Times New Roman" w:hAnsi="Times New Roman" w:cs="Times New Roman"/>
          <w:b/>
          <w:spacing w:val="-8"/>
          <w:sz w:val="24"/>
          <w:szCs w:val="24"/>
        </w:rPr>
        <w:t>PÍSEMNĚ alespoň 7 dní</w:t>
      </w:r>
      <w:r w:rsidRPr="0005064B">
        <w:rPr>
          <w:rFonts w:ascii="Times New Roman" w:hAnsi="Times New Roman" w:cs="Times New Roman"/>
          <w:b/>
          <w:sz w:val="24"/>
          <w:szCs w:val="24"/>
        </w:rPr>
        <w:t xml:space="preserve"> </w:t>
      </w:r>
      <w:r w:rsidRPr="0005064B">
        <w:rPr>
          <w:rFonts w:ascii="Times New Roman" w:hAnsi="Times New Roman" w:cs="Times New Roman"/>
          <w:b/>
          <w:spacing w:val="-8"/>
          <w:sz w:val="24"/>
          <w:szCs w:val="24"/>
        </w:rPr>
        <w:t>předem</w:t>
      </w:r>
    </w:p>
    <w:p w:rsidR="009363DF" w:rsidRPr="009363DF" w:rsidRDefault="009363DF" w:rsidP="009363DF">
      <w:pPr>
        <w:numPr>
          <w:ilvl w:val="0"/>
          <w:numId w:val="1"/>
        </w:numPr>
        <w:overflowPunct w:val="0"/>
        <w:autoSpaceDE w:val="0"/>
        <w:autoSpaceDN w:val="0"/>
        <w:adjustRightInd w:val="0"/>
        <w:spacing w:after="60" w:line="240" w:lineRule="auto"/>
        <w:ind w:left="0"/>
        <w:jc w:val="both"/>
        <w:textAlignment w:val="baseline"/>
        <w:rPr>
          <w:rFonts w:ascii="Times New Roman" w:hAnsi="Times New Roman" w:cs="Times New Roman"/>
          <w:sz w:val="24"/>
          <w:szCs w:val="24"/>
        </w:rPr>
      </w:pPr>
      <w:r w:rsidRPr="009363DF">
        <w:rPr>
          <w:rFonts w:ascii="Times New Roman" w:hAnsi="Times New Roman" w:cs="Times New Roman"/>
          <w:sz w:val="24"/>
          <w:szCs w:val="24"/>
        </w:rPr>
        <w:t>při nahodilém pronájmu nemovitého majetku bude škola poskytovat nemovitý majetek proti okamžité platbě.</w:t>
      </w:r>
    </w:p>
    <w:p w:rsidR="009363DF" w:rsidRPr="009363DF" w:rsidRDefault="009363DF" w:rsidP="009363DF">
      <w:pPr>
        <w:widowControl w:val="0"/>
        <w:spacing w:after="0"/>
        <w:rPr>
          <w:rFonts w:ascii="Times New Roman" w:hAnsi="Times New Roman" w:cs="Times New Roman"/>
          <w:sz w:val="24"/>
        </w:rPr>
      </w:pPr>
    </w:p>
    <w:p w:rsidR="009363DF" w:rsidRPr="009363DF" w:rsidRDefault="009363DF" w:rsidP="009363DF">
      <w:pPr>
        <w:widowControl w:val="0"/>
        <w:spacing w:after="0"/>
        <w:ind w:left="360"/>
        <w:rPr>
          <w:rFonts w:ascii="Times New Roman" w:hAnsi="Times New Roman" w:cs="Times New Roman"/>
          <w:sz w:val="24"/>
        </w:rPr>
      </w:pPr>
    </w:p>
    <w:p w:rsidR="009363DF" w:rsidRPr="009363DF" w:rsidRDefault="009363DF" w:rsidP="009363DF">
      <w:pPr>
        <w:widowControl w:val="0"/>
        <w:spacing w:after="0"/>
        <w:ind w:left="360"/>
        <w:rPr>
          <w:rFonts w:ascii="Times New Roman" w:hAnsi="Times New Roman" w:cs="Times New Roman"/>
          <w:b/>
          <w:sz w:val="24"/>
        </w:rPr>
      </w:pPr>
      <w:r w:rsidRPr="009363DF">
        <w:rPr>
          <w:rFonts w:ascii="Times New Roman" w:hAnsi="Times New Roman" w:cs="Times New Roman"/>
          <w:sz w:val="24"/>
        </w:rPr>
        <w:t xml:space="preserve">                                                                     </w:t>
      </w:r>
      <w:r w:rsidRPr="009363DF">
        <w:rPr>
          <w:rFonts w:ascii="Times New Roman" w:hAnsi="Times New Roman" w:cs="Times New Roman"/>
          <w:b/>
          <w:sz w:val="24"/>
        </w:rPr>
        <w:t>V.</w:t>
      </w:r>
    </w:p>
    <w:p w:rsidR="009363DF" w:rsidRPr="009363DF" w:rsidRDefault="009363DF" w:rsidP="009363DF">
      <w:pPr>
        <w:widowControl w:val="0"/>
        <w:spacing w:after="0"/>
        <w:jc w:val="center"/>
        <w:rPr>
          <w:rFonts w:ascii="Times New Roman" w:hAnsi="Times New Roman" w:cs="Times New Roman"/>
          <w:sz w:val="24"/>
          <w:szCs w:val="24"/>
        </w:rPr>
      </w:pPr>
      <w:r w:rsidRPr="009363DF">
        <w:rPr>
          <w:rFonts w:ascii="Times New Roman" w:hAnsi="Times New Roman" w:cs="Times New Roman"/>
          <w:b/>
          <w:sz w:val="24"/>
          <w:szCs w:val="24"/>
        </w:rPr>
        <w:t>Práva a povinnosti nájemce, rozsah užívání</w:t>
      </w:r>
    </w:p>
    <w:p w:rsidR="009363DF" w:rsidRPr="009363DF" w:rsidRDefault="009363DF" w:rsidP="009363DF">
      <w:pPr>
        <w:widowControl w:val="0"/>
        <w:numPr>
          <w:ilvl w:val="0"/>
          <w:numId w:val="2"/>
        </w:numPr>
        <w:spacing w:after="0" w:line="240" w:lineRule="auto"/>
        <w:ind w:left="0"/>
        <w:jc w:val="both"/>
        <w:rPr>
          <w:rFonts w:ascii="Times New Roman" w:hAnsi="Times New Roman" w:cs="Times New Roman"/>
          <w:sz w:val="24"/>
          <w:szCs w:val="24"/>
        </w:rPr>
      </w:pPr>
      <w:r w:rsidRPr="009363DF">
        <w:rPr>
          <w:rFonts w:ascii="Times New Roman" w:hAnsi="Times New Roman" w:cs="Times New Roman"/>
          <w:sz w:val="24"/>
          <w:szCs w:val="24"/>
        </w:rPr>
        <w:t>nájemce odpovídá i za jednání dalších osob, které se budou nacházet v pronajatém prostoru. Poruší – li nájemce byť jen jedinou povinnost stanovenou tímto článkem, má se za to, že šlo o porušení povinnosti zvlášť závažným způsobem, kterým byla způsobena pronajímateli značná újma</w:t>
      </w:r>
    </w:p>
    <w:p w:rsidR="009363DF" w:rsidRPr="0016039D" w:rsidRDefault="009363DF" w:rsidP="009363DF">
      <w:pPr>
        <w:widowControl w:val="0"/>
        <w:numPr>
          <w:ilvl w:val="0"/>
          <w:numId w:val="2"/>
        </w:numPr>
        <w:spacing w:after="0" w:line="240" w:lineRule="auto"/>
        <w:ind w:left="0"/>
        <w:jc w:val="both"/>
        <w:rPr>
          <w:rFonts w:ascii="Times New Roman" w:hAnsi="Times New Roman" w:cs="Times New Roman"/>
          <w:snapToGrid w:val="0"/>
          <w:sz w:val="24"/>
          <w:szCs w:val="24"/>
        </w:rPr>
      </w:pPr>
      <w:r w:rsidRPr="0016039D">
        <w:rPr>
          <w:rFonts w:ascii="Times New Roman" w:hAnsi="Times New Roman" w:cs="Times New Roman"/>
          <w:sz w:val="24"/>
          <w:szCs w:val="24"/>
        </w:rPr>
        <w:t>nájemce je povinen dodržovat</w:t>
      </w:r>
      <w:r w:rsidR="00E1746C" w:rsidRPr="0016039D">
        <w:rPr>
          <w:rFonts w:ascii="Times New Roman" w:hAnsi="Times New Roman" w:cs="Times New Roman"/>
          <w:sz w:val="24"/>
          <w:szCs w:val="24"/>
        </w:rPr>
        <w:t xml:space="preserve"> provozní řád </w:t>
      </w:r>
      <w:r w:rsidR="003C5C1B">
        <w:rPr>
          <w:rFonts w:ascii="Times New Roman" w:hAnsi="Times New Roman" w:cs="Times New Roman"/>
          <w:sz w:val="24"/>
          <w:szCs w:val="24"/>
        </w:rPr>
        <w:t>školy</w:t>
      </w:r>
      <w:r w:rsidR="0016039D" w:rsidRPr="0016039D">
        <w:rPr>
          <w:rFonts w:ascii="Times New Roman" w:hAnsi="Times New Roman" w:cs="Times New Roman"/>
          <w:sz w:val="24"/>
          <w:szCs w:val="24"/>
        </w:rPr>
        <w:t xml:space="preserve">. </w:t>
      </w:r>
      <w:r w:rsidRPr="0016039D">
        <w:rPr>
          <w:rFonts w:ascii="Times New Roman" w:hAnsi="Times New Roman" w:cs="Times New Roman"/>
          <w:sz w:val="24"/>
          <w:szCs w:val="24"/>
        </w:rPr>
        <w:t>V době pronájmu požární bezpečnost a bezpečnost práce všech účastníků akce</w:t>
      </w:r>
      <w:r w:rsidR="0016039D">
        <w:rPr>
          <w:rFonts w:ascii="Times New Roman" w:hAnsi="Times New Roman" w:cs="Times New Roman"/>
          <w:sz w:val="24"/>
          <w:szCs w:val="24"/>
        </w:rPr>
        <w:t xml:space="preserve"> zajišťuje a zodpovídá nájemce</w:t>
      </w:r>
    </w:p>
    <w:p w:rsidR="009363DF" w:rsidRPr="009363DF" w:rsidRDefault="009363DF" w:rsidP="009363DF">
      <w:pPr>
        <w:numPr>
          <w:ilvl w:val="0"/>
          <w:numId w:val="2"/>
        </w:numPr>
        <w:spacing w:after="0" w:line="240" w:lineRule="auto"/>
        <w:ind w:left="0"/>
        <w:jc w:val="both"/>
        <w:rPr>
          <w:rFonts w:ascii="Times New Roman" w:hAnsi="Times New Roman" w:cs="Times New Roman"/>
          <w:sz w:val="24"/>
          <w:szCs w:val="24"/>
        </w:rPr>
      </w:pPr>
      <w:r w:rsidRPr="0016039D">
        <w:rPr>
          <w:rFonts w:ascii="Times New Roman" w:hAnsi="Times New Roman" w:cs="Times New Roman"/>
          <w:sz w:val="24"/>
          <w:szCs w:val="24"/>
        </w:rPr>
        <w:t xml:space="preserve">nájemce je oprávněn užívat </w:t>
      </w:r>
      <w:r w:rsidR="003C5C1B">
        <w:rPr>
          <w:rFonts w:ascii="Times New Roman" w:hAnsi="Times New Roman" w:cs="Times New Roman"/>
          <w:sz w:val="24"/>
          <w:szCs w:val="24"/>
        </w:rPr>
        <w:t>učebnu</w:t>
      </w:r>
      <w:r w:rsidRPr="0016039D">
        <w:rPr>
          <w:rFonts w:ascii="Times New Roman" w:hAnsi="Times New Roman" w:cs="Times New Roman"/>
          <w:sz w:val="24"/>
          <w:szCs w:val="24"/>
        </w:rPr>
        <w:t xml:space="preserve"> v rozsahu daném charakterem prostoru. Nájemce je povinen hradit všechny škody, </w:t>
      </w:r>
      <w:r w:rsidR="003C5C1B">
        <w:rPr>
          <w:rFonts w:ascii="Times New Roman" w:hAnsi="Times New Roman" w:cs="Times New Roman"/>
          <w:sz w:val="24"/>
          <w:szCs w:val="24"/>
        </w:rPr>
        <w:t xml:space="preserve">jež by na prostorách zařízení </w:t>
      </w:r>
      <w:r w:rsidRPr="0016039D">
        <w:rPr>
          <w:rFonts w:ascii="Times New Roman" w:hAnsi="Times New Roman" w:cs="Times New Roman"/>
          <w:sz w:val="24"/>
          <w:szCs w:val="24"/>
        </w:rPr>
        <w:t xml:space="preserve">způsobil nebo zabezpečit jejich odstranění na svoje náklady. Každou závadu zjištěnou při nástupu k využívání prostor, popř. způsobenou nedbalostí, je nájemce povinen ihned hlásit </w:t>
      </w:r>
      <w:r w:rsidR="003C5C1B">
        <w:rPr>
          <w:rFonts w:ascii="Times New Roman" w:hAnsi="Times New Roman" w:cs="Times New Roman"/>
          <w:sz w:val="24"/>
          <w:szCs w:val="24"/>
        </w:rPr>
        <w:t>řediteli školy</w:t>
      </w:r>
      <w:r w:rsidRPr="0016039D">
        <w:rPr>
          <w:rFonts w:ascii="Times New Roman" w:hAnsi="Times New Roman" w:cs="Times New Roman"/>
          <w:sz w:val="24"/>
          <w:szCs w:val="24"/>
        </w:rPr>
        <w:t>. Nájemce není oprávněn propůjčit či přenechat nebytový prostor jinému bez souhlasu pronajímatele</w:t>
      </w:r>
    </w:p>
    <w:p w:rsidR="009363DF" w:rsidRPr="009363DF" w:rsidRDefault="009363DF" w:rsidP="009363DF">
      <w:pPr>
        <w:numPr>
          <w:ilvl w:val="0"/>
          <w:numId w:val="2"/>
        </w:numPr>
        <w:spacing w:after="0" w:line="240" w:lineRule="auto"/>
        <w:ind w:left="0"/>
        <w:jc w:val="both"/>
        <w:rPr>
          <w:rFonts w:ascii="Times New Roman" w:hAnsi="Times New Roman" w:cs="Times New Roman"/>
          <w:sz w:val="24"/>
          <w:szCs w:val="24"/>
        </w:rPr>
      </w:pPr>
      <w:r w:rsidRPr="009363DF">
        <w:rPr>
          <w:rFonts w:ascii="Times New Roman" w:hAnsi="Times New Roman" w:cs="Times New Roman"/>
          <w:sz w:val="24"/>
          <w:szCs w:val="24"/>
        </w:rPr>
        <w:t>bez povolení vedení školy platí zákaz vjezdu do areálu školy. Do pronajatých prostor vstupovat nejdříve 10 minut před zahájením sjednané doby nájmu. Po ukončení sjednané doby nájmu opustit pronajaté prostory nejpozději do 15 minut. Nedovolit cizím a nepovolaným osobám vstup do pronajatých prostor</w:t>
      </w:r>
    </w:p>
    <w:p w:rsidR="009363DF" w:rsidRPr="009363DF" w:rsidRDefault="009363DF" w:rsidP="009363DF">
      <w:pPr>
        <w:numPr>
          <w:ilvl w:val="0"/>
          <w:numId w:val="2"/>
        </w:numPr>
        <w:spacing w:after="0" w:line="240" w:lineRule="auto"/>
        <w:ind w:left="0"/>
        <w:jc w:val="both"/>
        <w:rPr>
          <w:rFonts w:ascii="Times New Roman" w:hAnsi="Times New Roman" w:cs="Times New Roman"/>
          <w:sz w:val="24"/>
          <w:szCs w:val="24"/>
        </w:rPr>
      </w:pPr>
      <w:r w:rsidRPr="009363DF">
        <w:rPr>
          <w:rFonts w:ascii="Times New Roman" w:hAnsi="Times New Roman" w:cs="Times New Roman"/>
          <w:sz w:val="24"/>
          <w:szCs w:val="24"/>
        </w:rPr>
        <w:t>chrání pronajatý majetek proti poškození a zneužití. Během pronájmu dodržuje pokyny uzamykání</w:t>
      </w:r>
    </w:p>
    <w:p w:rsidR="009363DF" w:rsidRPr="009363DF" w:rsidRDefault="009363DF" w:rsidP="009363DF">
      <w:pPr>
        <w:numPr>
          <w:ilvl w:val="0"/>
          <w:numId w:val="2"/>
        </w:numPr>
        <w:spacing w:after="0" w:line="240" w:lineRule="auto"/>
        <w:ind w:left="0"/>
        <w:jc w:val="both"/>
        <w:rPr>
          <w:rFonts w:ascii="Times New Roman" w:hAnsi="Times New Roman" w:cs="Times New Roman"/>
          <w:sz w:val="24"/>
          <w:szCs w:val="24"/>
        </w:rPr>
      </w:pPr>
      <w:r w:rsidRPr="009363DF">
        <w:rPr>
          <w:rFonts w:ascii="Times New Roman" w:hAnsi="Times New Roman" w:cs="Times New Roman"/>
          <w:sz w:val="24"/>
          <w:szCs w:val="24"/>
        </w:rPr>
        <w:t>při odchodu z pronajatých prostor zkontrolovat uzavření oken. Zkontrolovat zhasnutá světla</w:t>
      </w:r>
    </w:p>
    <w:p w:rsidR="009363DF" w:rsidRPr="009363DF" w:rsidRDefault="003C5C1B" w:rsidP="009363DF">
      <w:pPr>
        <w:numPr>
          <w:ilvl w:val="0"/>
          <w:numId w:val="2"/>
        </w:numPr>
        <w:overflowPunct w:val="0"/>
        <w:autoSpaceDE w:val="0"/>
        <w:autoSpaceDN w:val="0"/>
        <w:adjustRightInd w:val="0"/>
        <w:spacing w:before="60" w:after="60" w:line="240" w:lineRule="auto"/>
        <w:ind w:left="0"/>
        <w:jc w:val="both"/>
        <w:textAlignment w:val="baseline"/>
        <w:rPr>
          <w:rFonts w:ascii="Times New Roman" w:hAnsi="Times New Roman" w:cs="Times New Roman"/>
          <w:sz w:val="24"/>
          <w:szCs w:val="24"/>
        </w:rPr>
      </w:pPr>
      <w:r>
        <w:rPr>
          <w:rFonts w:ascii="Times New Roman" w:hAnsi="Times New Roman" w:cs="Times New Roman"/>
          <w:sz w:val="24"/>
          <w:szCs w:val="24"/>
        </w:rPr>
        <w:t>nájemce</w:t>
      </w:r>
      <w:r w:rsidR="009363DF" w:rsidRPr="009363DF">
        <w:rPr>
          <w:rFonts w:ascii="Times New Roman" w:hAnsi="Times New Roman" w:cs="Times New Roman"/>
          <w:sz w:val="24"/>
          <w:szCs w:val="24"/>
        </w:rPr>
        <w:t xml:space="preserve"> zodpovídá za dodržování hygienických a bezpečnostních předpisů</w:t>
      </w:r>
    </w:p>
    <w:p w:rsidR="009363DF" w:rsidRPr="009363DF" w:rsidRDefault="009363DF" w:rsidP="009363DF">
      <w:pPr>
        <w:numPr>
          <w:ilvl w:val="0"/>
          <w:numId w:val="2"/>
        </w:numPr>
        <w:spacing w:after="0" w:line="240" w:lineRule="auto"/>
        <w:ind w:left="0"/>
        <w:jc w:val="both"/>
        <w:rPr>
          <w:rFonts w:ascii="Times New Roman" w:hAnsi="Times New Roman" w:cs="Times New Roman"/>
          <w:sz w:val="24"/>
          <w:szCs w:val="24"/>
        </w:rPr>
      </w:pPr>
      <w:r w:rsidRPr="009363DF">
        <w:rPr>
          <w:rFonts w:ascii="Times New Roman" w:hAnsi="Times New Roman" w:cs="Times New Roman"/>
          <w:sz w:val="24"/>
          <w:szCs w:val="24"/>
        </w:rPr>
        <w:t>zákaz vstupu s jízdními koly do bud</w:t>
      </w:r>
      <w:r w:rsidR="0016039D">
        <w:rPr>
          <w:rFonts w:ascii="Times New Roman" w:hAnsi="Times New Roman" w:cs="Times New Roman"/>
          <w:sz w:val="24"/>
          <w:szCs w:val="24"/>
        </w:rPr>
        <w:t>ovy</w:t>
      </w:r>
    </w:p>
    <w:p w:rsidR="009363DF" w:rsidRPr="009363DF" w:rsidRDefault="009363DF" w:rsidP="009363DF">
      <w:pPr>
        <w:numPr>
          <w:ilvl w:val="0"/>
          <w:numId w:val="2"/>
        </w:numPr>
        <w:spacing w:after="0" w:line="240" w:lineRule="auto"/>
        <w:ind w:left="0"/>
        <w:jc w:val="both"/>
        <w:rPr>
          <w:rFonts w:ascii="Times New Roman" w:hAnsi="Times New Roman" w:cs="Times New Roman"/>
          <w:sz w:val="24"/>
          <w:szCs w:val="24"/>
        </w:rPr>
      </w:pPr>
      <w:r w:rsidRPr="009363DF">
        <w:rPr>
          <w:rFonts w:ascii="Times New Roman" w:hAnsi="Times New Roman" w:cs="Times New Roman"/>
          <w:sz w:val="24"/>
          <w:szCs w:val="24"/>
        </w:rPr>
        <w:t>zavazuje se užívat pronajaté prostory pouze pro činnost uvedenou ve smlouvě a současně se zavazuje, že svojí činností nenaruší životní prostředí a okolí nemovitostí, nezvýší hlučnost, bude dodržovat čistotu pronajatých prostor a okolí</w:t>
      </w:r>
    </w:p>
    <w:p w:rsidR="009363DF" w:rsidRPr="009363DF" w:rsidRDefault="003C5C1B" w:rsidP="009363DF">
      <w:pPr>
        <w:numPr>
          <w:ilvl w:val="0"/>
          <w:numId w:val="2"/>
        </w:numPr>
        <w:overflowPunct w:val="0"/>
        <w:autoSpaceDE w:val="0"/>
        <w:autoSpaceDN w:val="0"/>
        <w:adjustRightInd w:val="0"/>
        <w:spacing w:before="60" w:after="60" w:line="240" w:lineRule="auto"/>
        <w:ind w:left="0"/>
        <w:jc w:val="both"/>
        <w:textAlignment w:val="baseline"/>
        <w:rPr>
          <w:rFonts w:ascii="Times New Roman" w:hAnsi="Times New Roman" w:cs="Times New Roman"/>
          <w:sz w:val="24"/>
          <w:szCs w:val="24"/>
        </w:rPr>
      </w:pPr>
      <w:r>
        <w:rPr>
          <w:rFonts w:ascii="Times New Roman" w:hAnsi="Times New Roman" w:cs="Times New Roman"/>
          <w:sz w:val="24"/>
          <w:szCs w:val="24"/>
        </w:rPr>
        <w:t>nájemce není oprávněn provádět na předmětu nájmu jakékoliv stavební, ani jiné úpravy</w:t>
      </w:r>
    </w:p>
    <w:p w:rsidR="009363DF" w:rsidRPr="009363DF" w:rsidRDefault="009363DF" w:rsidP="009363DF">
      <w:pPr>
        <w:pStyle w:val="Zkladntext"/>
        <w:tabs>
          <w:tab w:val="left" w:pos="720"/>
        </w:tabs>
        <w:spacing w:before="0"/>
        <w:rPr>
          <w:b/>
          <w:color w:val="auto"/>
          <w:sz w:val="24"/>
          <w:szCs w:val="24"/>
        </w:rPr>
      </w:pPr>
    </w:p>
    <w:p w:rsidR="003C5C1B" w:rsidRDefault="009363DF" w:rsidP="009363DF">
      <w:pPr>
        <w:widowControl w:val="0"/>
        <w:ind w:left="360"/>
        <w:rPr>
          <w:rFonts w:ascii="Times New Roman" w:hAnsi="Times New Roman" w:cs="Times New Roman"/>
          <w:b/>
          <w:snapToGrid w:val="0"/>
          <w:sz w:val="24"/>
          <w:szCs w:val="24"/>
        </w:rPr>
      </w:pPr>
      <w:r w:rsidRPr="009363DF">
        <w:rPr>
          <w:rFonts w:ascii="Times New Roman" w:hAnsi="Times New Roman" w:cs="Times New Roman"/>
          <w:b/>
          <w:snapToGrid w:val="0"/>
          <w:sz w:val="24"/>
          <w:szCs w:val="24"/>
        </w:rPr>
        <w:t xml:space="preserve">                                                             </w:t>
      </w:r>
    </w:p>
    <w:p w:rsidR="003C5C1B" w:rsidRDefault="003C5C1B" w:rsidP="009363DF">
      <w:pPr>
        <w:widowControl w:val="0"/>
        <w:ind w:left="360"/>
        <w:rPr>
          <w:rFonts w:ascii="Times New Roman" w:hAnsi="Times New Roman" w:cs="Times New Roman"/>
          <w:b/>
          <w:snapToGrid w:val="0"/>
          <w:sz w:val="24"/>
          <w:szCs w:val="24"/>
        </w:rPr>
      </w:pPr>
    </w:p>
    <w:p w:rsidR="009363DF" w:rsidRPr="009363DF" w:rsidRDefault="009363DF" w:rsidP="00FE6C85">
      <w:pPr>
        <w:widowControl w:val="0"/>
        <w:ind w:left="3900"/>
        <w:rPr>
          <w:rFonts w:ascii="Times New Roman" w:hAnsi="Times New Roman" w:cs="Times New Roman"/>
          <w:b/>
          <w:snapToGrid w:val="0"/>
          <w:sz w:val="24"/>
          <w:szCs w:val="24"/>
        </w:rPr>
      </w:pPr>
      <w:r w:rsidRPr="009363DF">
        <w:rPr>
          <w:rFonts w:ascii="Times New Roman" w:hAnsi="Times New Roman" w:cs="Times New Roman"/>
          <w:b/>
          <w:snapToGrid w:val="0"/>
          <w:sz w:val="24"/>
          <w:szCs w:val="24"/>
        </w:rPr>
        <w:lastRenderedPageBreak/>
        <w:t xml:space="preserve">        VI.</w:t>
      </w:r>
    </w:p>
    <w:p w:rsidR="009363DF" w:rsidRPr="009363DF" w:rsidRDefault="009363DF" w:rsidP="009363DF">
      <w:pPr>
        <w:widowControl w:val="0"/>
        <w:spacing w:after="0"/>
        <w:jc w:val="center"/>
        <w:rPr>
          <w:rFonts w:ascii="Times New Roman" w:hAnsi="Times New Roman" w:cs="Times New Roman"/>
          <w:sz w:val="24"/>
          <w:szCs w:val="24"/>
        </w:rPr>
      </w:pPr>
      <w:r w:rsidRPr="009363DF">
        <w:rPr>
          <w:rFonts w:ascii="Times New Roman" w:hAnsi="Times New Roman" w:cs="Times New Roman"/>
          <w:b/>
          <w:sz w:val="24"/>
          <w:szCs w:val="24"/>
        </w:rPr>
        <w:t>Zánik a skončení nájmu</w:t>
      </w:r>
    </w:p>
    <w:p w:rsidR="009363DF" w:rsidRPr="009363DF" w:rsidRDefault="009363DF" w:rsidP="009363DF">
      <w:pPr>
        <w:widowControl w:val="0"/>
        <w:spacing w:after="0"/>
        <w:rPr>
          <w:rFonts w:ascii="Times New Roman" w:hAnsi="Times New Roman" w:cs="Times New Roman"/>
          <w:sz w:val="24"/>
          <w:szCs w:val="24"/>
        </w:rPr>
      </w:pPr>
      <w:r w:rsidRPr="009363DF">
        <w:rPr>
          <w:rFonts w:ascii="Times New Roman" w:hAnsi="Times New Roman" w:cs="Times New Roman"/>
          <w:sz w:val="24"/>
          <w:szCs w:val="24"/>
        </w:rPr>
        <w:t>Nájem zaniká:</w:t>
      </w:r>
    </w:p>
    <w:p w:rsidR="009363DF" w:rsidRPr="009363DF" w:rsidRDefault="009363DF" w:rsidP="009363DF">
      <w:pPr>
        <w:widowControl w:val="0"/>
        <w:numPr>
          <w:ilvl w:val="0"/>
          <w:numId w:val="3"/>
        </w:numPr>
        <w:autoSpaceDN w:val="0"/>
        <w:spacing w:after="0" w:line="240" w:lineRule="auto"/>
        <w:ind w:left="0"/>
        <w:jc w:val="both"/>
        <w:textAlignment w:val="baseline"/>
        <w:rPr>
          <w:rFonts w:ascii="Times New Roman" w:hAnsi="Times New Roman" w:cs="Times New Roman"/>
          <w:sz w:val="24"/>
          <w:szCs w:val="24"/>
        </w:rPr>
      </w:pPr>
      <w:r w:rsidRPr="009363DF">
        <w:rPr>
          <w:rFonts w:ascii="Times New Roman" w:hAnsi="Times New Roman" w:cs="Times New Roman"/>
          <w:sz w:val="24"/>
          <w:szCs w:val="24"/>
        </w:rPr>
        <w:t>uplynutím doby nájmu;</w:t>
      </w:r>
    </w:p>
    <w:p w:rsidR="009363DF" w:rsidRPr="009363DF" w:rsidRDefault="009363DF" w:rsidP="009363DF">
      <w:pPr>
        <w:widowControl w:val="0"/>
        <w:numPr>
          <w:ilvl w:val="0"/>
          <w:numId w:val="3"/>
        </w:numPr>
        <w:autoSpaceDN w:val="0"/>
        <w:spacing w:after="0" w:line="240" w:lineRule="auto"/>
        <w:ind w:left="0"/>
        <w:jc w:val="both"/>
        <w:textAlignment w:val="baseline"/>
        <w:rPr>
          <w:rFonts w:ascii="Times New Roman" w:hAnsi="Times New Roman" w:cs="Times New Roman"/>
          <w:sz w:val="24"/>
          <w:szCs w:val="24"/>
        </w:rPr>
      </w:pPr>
      <w:r w:rsidRPr="009363DF">
        <w:rPr>
          <w:rFonts w:ascii="Times New Roman" w:hAnsi="Times New Roman" w:cs="Times New Roman"/>
          <w:sz w:val="24"/>
          <w:szCs w:val="24"/>
        </w:rPr>
        <w:t>před uplynutím doby nájmu dohodou;</w:t>
      </w:r>
    </w:p>
    <w:p w:rsidR="009363DF" w:rsidRPr="009363DF" w:rsidRDefault="009363DF" w:rsidP="009363DF">
      <w:pPr>
        <w:widowControl w:val="0"/>
        <w:numPr>
          <w:ilvl w:val="0"/>
          <w:numId w:val="3"/>
        </w:numPr>
        <w:autoSpaceDN w:val="0"/>
        <w:spacing w:after="0" w:line="240" w:lineRule="auto"/>
        <w:ind w:left="0"/>
        <w:jc w:val="both"/>
        <w:textAlignment w:val="baseline"/>
        <w:rPr>
          <w:rFonts w:ascii="Times New Roman" w:hAnsi="Times New Roman" w:cs="Times New Roman"/>
          <w:sz w:val="24"/>
          <w:szCs w:val="24"/>
        </w:rPr>
      </w:pPr>
      <w:r w:rsidRPr="009363DF">
        <w:rPr>
          <w:rFonts w:ascii="Times New Roman" w:hAnsi="Times New Roman" w:cs="Times New Roman"/>
          <w:sz w:val="24"/>
          <w:szCs w:val="24"/>
        </w:rPr>
        <w:t>ze zákona</w:t>
      </w:r>
    </w:p>
    <w:p w:rsidR="009363DF" w:rsidRPr="009363DF" w:rsidRDefault="009363DF" w:rsidP="009363DF">
      <w:pPr>
        <w:pStyle w:val="Zkladntext"/>
        <w:tabs>
          <w:tab w:val="left" w:pos="720"/>
        </w:tabs>
        <w:spacing w:before="0"/>
        <w:rPr>
          <w:b/>
          <w:color w:val="auto"/>
          <w:sz w:val="24"/>
          <w:szCs w:val="24"/>
        </w:rPr>
      </w:pPr>
      <w:r w:rsidRPr="009363DF">
        <w:rPr>
          <w:color w:val="auto"/>
          <w:sz w:val="24"/>
          <w:szCs w:val="24"/>
        </w:rPr>
        <w:t xml:space="preserve"> </w:t>
      </w:r>
      <w:r w:rsidRPr="009363DF">
        <w:rPr>
          <w:snapToGrid w:val="0"/>
        </w:rPr>
        <w:t xml:space="preserve">                                                                           </w:t>
      </w:r>
    </w:p>
    <w:p w:rsidR="009363DF" w:rsidRPr="009363DF" w:rsidRDefault="009363DF" w:rsidP="009363DF">
      <w:pPr>
        <w:widowControl w:val="0"/>
        <w:ind w:left="360"/>
        <w:rPr>
          <w:rFonts w:ascii="Times New Roman" w:hAnsi="Times New Roman" w:cs="Times New Roman"/>
          <w:b/>
          <w:snapToGrid w:val="0"/>
          <w:sz w:val="24"/>
          <w:szCs w:val="24"/>
        </w:rPr>
      </w:pPr>
      <w:r w:rsidRPr="009363DF">
        <w:rPr>
          <w:rFonts w:ascii="Times New Roman" w:hAnsi="Times New Roman" w:cs="Times New Roman"/>
          <w:b/>
          <w:snapToGrid w:val="0"/>
          <w:sz w:val="24"/>
          <w:szCs w:val="24"/>
        </w:rPr>
        <w:t xml:space="preserve">                                                                     VII.</w:t>
      </w:r>
    </w:p>
    <w:p w:rsidR="009363DF" w:rsidRPr="00E95C73" w:rsidRDefault="009363DF" w:rsidP="00E95C73">
      <w:pPr>
        <w:widowControl w:val="0"/>
        <w:spacing w:after="0"/>
        <w:rPr>
          <w:rFonts w:ascii="Times New Roman" w:hAnsi="Times New Roman" w:cs="Times New Roman"/>
          <w:b/>
          <w:snapToGrid w:val="0"/>
          <w:sz w:val="24"/>
          <w:szCs w:val="24"/>
        </w:rPr>
      </w:pPr>
      <w:r w:rsidRPr="00E95C73">
        <w:rPr>
          <w:rFonts w:ascii="Times New Roman" w:hAnsi="Times New Roman" w:cs="Times New Roman"/>
          <w:sz w:val="24"/>
          <w:szCs w:val="24"/>
        </w:rPr>
        <w:t>Smlouva a veškerá práva a povinnosti z ní pro smluvní strany vyplývající se řídí zákonem č. 89/2012 Sb., občanský zákoník, v platném znění a předpisy souvisejícími. Jakékoli změny smlouvy mohou být provedeny pouze písemně formou číslovaných dodatků po dohodě smluvních stran.</w:t>
      </w:r>
    </w:p>
    <w:p w:rsidR="009363DF" w:rsidRPr="00E95C73" w:rsidRDefault="009363DF" w:rsidP="00E95C73">
      <w:pPr>
        <w:spacing w:after="0"/>
        <w:rPr>
          <w:rFonts w:ascii="Times New Roman" w:hAnsi="Times New Roman" w:cs="Times New Roman"/>
          <w:sz w:val="24"/>
          <w:szCs w:val="24"/>
        </w:rPr>
      </w:pPr>
      <w:r w:rsidRPr="00E95C73">
        <w:rPr>
          <w:rFonts w:ascii="Times New Roman" w:hAnsi="Times New Roman" w:cs="Times New Roman"/>
          <w:sz w:val="24"/>
          <w:szCs w:val="24"/>
        </w:rPr>
        <w:t xml:space="preserve">Smluvní strany vylučují možnost změn smlouvy samotné jinak než písemnou formou a totéž platí o jednání smluvních stran na základě Smlouvy, jež má mít dle Smlouvy písemnou formu. </w:t>
      </w:r>
    </w:p>
    <w:p w:rsidR="009363DF" w:rsidRPr="00E95C73" w:rsidRDefault="009363DF" w:rsidP="00E95C73">
      <w:pPr>
        <w:spacing w:after="0"/>
        <w:rPr>
          <w:rFonts w:ascii="Times New Roman" w:hAnsi="Times New Roman" w:cs="Times New Roman"/>
          <w:sz w:val="24"/>
          <w:szCs w:val="24"/>
        </w:rPr>
      </w:pPr>
      <w:r w:rsidRPr="00E95C73">
        <w:rPr>
          <w:rFonts w:ascii="Times New Roman" w:hAnsi="Times New Roman" w:cs="Times New Roman"/>
          <w:sz w:val="24"/>
          <w:szCs w:val="24"/>
        </w:rPr>
        <w:t>Smlouva nabývá platnosti a účinnosti dnem jejího podpisu smluvními stranami.</w:t>
      </w:r>
    </w:p>
    <w:p w:rsidR="009363DF" w:rsidRPr="00E95C73" w:rsidRDefault="009363DF" w:rsidP="00E95C73">
      <w:pPr>
        <w:pStyle w:val="Zkladntext"/>
        <w:overflowPunct/>
        <w:autoSpaceDE/>
        <w:autoSpaceDN/>
        <w:adjustRightInd/>
        <w:spacing w:before="0" w:after="0"/>
        <w:textAlignment w:val="auto"/>
        <w:rPr>
          <w:color w:val="auto"/>
          <w:sz w:val="24"/>
          <w:szCs w:val="24"/>
        </w:rPr>
      </w:pPr>
      <w:r w:rsidRPr="00E95C73">
        <w:rPr>
          <w:color w:val="auto"/>
          <w:sz w:val="24"/>
          <w:szCs w:val="24"/>
        </w:rPr>
        <w:t>Smluvní strany shodně prohlašují, že si smlouvu před jejím podpisem přečetly, jejímu obsahu rozumí a že byla uzavřena podle jejich pravé a svobodné vůle, určitě, vážně a srozumitelně, což stvrzují připojenými podpisy.</w:t>
      </w:r>
    </w:p>
    <w:p w:rsidR="009363DF" w:rsidRPr="00E95C73" w:rsidRDefault="009363DF" w:rsidP="00E95C73">
      <w:pPr>
        <w:spacing w:after="0"/>
        <w:rPr>
          <w:rFonts w:ascii="Times New Roman" w:hAnsi="Times New Roman" w:cs="Times New Roman"/>
          <w:sz w:val="24"/>
          <w:szCs w:val="24"/>
        </w:rPr>
      </w:pPr>
      <w:r w:rsidRPr="00E95C73">
        <w:rPr>
          <w:rFonts w:ascii="Times New Roman" w:hAnsi="Times New Roman" w:cs="Times New Roman"/>
          <w:sz w:val="24"/>
          <w:szCs w:val="24"/>
        </w:rPr>
        <w:t>Pronajímatel si vyhrazuje právo občasné kontroly dodržování ustanovení smlouvy.</w:t>
      </w:r>
    </w:p>
    <w:p w:rsidR="009363DF" w:rsidRDefault="009363DF" w:rsidP="00E95C73">
      <w:pPr>
        <w:spacing w:after="0"/>
        <w:rPr>
          <w:rFonts w:ascii="Times New Roman" w:hAnsi="Times New Roman" w:cs="Times New Roman"/>
          <w:sz w:val="24"/>
          <w:szCs w:val="24"/>
        </w:rPr>
      </w:pPr>
      <w:r w:rsidRPr="00E95C73">
        <w:rPr>
          <w:rFonts w:ascii="Times New Roman" w:hAnsi="Times New Roman" w:cs="Times New Roman"/>
          <w:sz w:val="24"/>
          <w:szCs w:val="24"/>
        </w:rPr>
        <w:t>Smlouva je sepsána ve dvou stejnopisech, z nichž každá strana obdrží jeden.</w:t>
      </w:r>
    </w:p>
    <w:p w:rsidR="00E95C73" w:rsidRPr="00E95C73" w:rsidRDefault="00E95C73" w:rsidP="00E95C73">
      <w:pPr>
        <w:spacing w:after="0"/>
        <w:rPr>
          <w:rFonts w:ascii="Times New Roman" w:hAnsi="Times New Roman" w:cs="Times New Roman"/>
          <w:sz w:val="24"/>
          <w:szCs w:val="24"/>
        </w:rPr>
      </w:pPr>
    </w:p>
    <w:p w:rsidR="007C312B" w:rsidRPr="009363DF" w:rsidRDefault="007C312B" w:rsidP="007C312B">
      <w:pPr>
        <w:widowControl w:val="0"/>
        <w:spacing w:after="120"/>
        <w:ind w:left="454"/>
        <w:rPr>
          <w:rFonts w:ascii="Times New Roman" w:hAnsi="Times New Roman" w:cs="Times New Roman"/>
          <w:b/>
          <w:snapToGrid w:val="0"/>
          <w:sz w:val="24"/>
          <w:szCs w:val="24"/>
        </w:rPr>
      </w:pPr>
      <w:r w:rsidRPr="009363DF">
        <w:rPr>
          <w:rFonts w:ascii="Times New Roman" w:hAnsi="Times New Roman" w:cs="Times New Roman"/>
          <w:b/>
          <w:snapToGrid w:val="0"/>
          <w:sz w:val="24"/>
          <w:szCs w:val="24"/>
        </w:rPr>
        <w:t xml:space="preserve">Záměr pronájmu vyvěšen na úřední desce dne: </w:t>
      </w:r>
      <w:r>
        <w:rPr>
          <w:rFonts w:ascii="Times New Roman" w:hAnsi="Times New Roman" w:cs="Times New Roman"/>
          <w:b/>
          <w:snapToGrid w:val="0"/>
          <w:sz w:val="24"/>
          <w:szCs w:val="24"/>
        </w:rPr>
        <w:t>1</w:t>
      </w:r>
      <w:r w:rsidRPr="009363DF">
        <w:rPr>
          <w:rFonts w:ascii="Times New Roman" w:hAnsi="Times New Roman" w:cs="Times New Roman"/>
          <w:b/>
          <w:snapToGrid w:val="0"/>
          <w:sz w:val="24"/>
          <w:szCs w:val="24"/>
        </w:rPr>
        <w:t xml:space="preserve">. </w:t>
      </w:r>
      <w:r>
        <w:rPr>
          <w:rFonts w:ascii="Times New Roman" w:hAnsi="Times New Roman" w:cs="Times New Roman"/>
          <w:b/>
          <w:snapToGrid w:val="0"/>
          <w:sz w:val="24"/>
          <w:szCs w:val="24"/>
        </w:rPr>
        <w:t>8</w:t>
      </w:r>
      <w:r w:rsidRPr="009363DF">
        <w:rPr>
          <w:rFonts w:ascii="Times New Roman" w:hAnsi="Times New Roman" w:cs="Times New Roman"/>
          <w:b/>
          <w:snapToGrid w:val="0"/>
          <w:sz w:val="24"/>
          <w:szCs w:val="24"/>
        </w:rPr>
        <w:t>. 201</w:t>
      </w:r>
      <w:r>
        <w:rPr>
          <w:rFonts w:ascii="Times New Roman" w:hAnsi="Times New Roman" w:cs="Times New Roman"/>
          <w:b/>
          <w:snapToGrid w:val="0"/>
          <w:sz w:val="24"/>
          <w:szCs w:val="24"/>
        </w:rPr>
        <w:t>8</w:t>
      </w:r>
    </w:p>
    <w:p w:rsidR="007C312B" w:rsidRPr="009363DF" w:rsidRDefault="007C312B" w:rsidP="007C312B">
      <w:pPr>
        <w:widowControl w:val="0"/>
        <w:spacing w:after="120"/>
        <w:ind w:left="454"/>
        <w:rPr>
          <w:rFonts w:ascii="Times New Roman" w:hAnsi="Times New Roman" w:cs="Times New Roman"/>
          <w:b/>
          <w:snapToGrid w:val="0"/>
          <w:sz w:val="24"/>
          <w:szCs w:val="24"/>
        </w:rPr>
      </w:pPr>
      <w:r w:rsidRPr="009363DF">
        <w:rPr>
          <w:rFonts w:ascii="Times New Roman" w:hAnsi="Times New Roman" w:cs="Times New Roman"/>
          <w:b/>
          <w:snapToGrid w:val="0"/>
          <w:sz w:val="24"/>
          <w:szCs w:val="24"/>
        </w:rPr>
        <w:t xml:space="preserve">                                                           </w:t>
      </w:r>
      <w:r>
        <w:rPr>
          <w:rFonts w:ascii="Times New Roman" w:hAnsi="Times New Roman" w:cs="Times New Roman"/>
          <w:b/>
          <w:snapToGrid w:val="0"/>
          <w:sz w:val="24"/>
          <w:szCs w:val="24"/>
        </w:rPr>
        <w:t xml:space="preserve"> </w:t>
      </w:r>
      <w:r w:rsidRPr="009363DF">
        <w:rPr>
          <w:rFonts w:ascii="Times New Roman" w:hAnsi="Times New Roman" w:cs="Times New Roman"/>
          <w:b/>
          <w:snapToGrid w:val="0"/>
          <w:sz w:val="24"/>
          <w:szCs w:val="24"/>
        </w:rPr>
        <w:t xml:space="preserve">  Sňato dne:  </w:t>
      </w:r>
      <w:r>
        <w:rPr>
          <w:rFonts w:ascii="Times New Roman" w:hAnsi="Times New Roman" w:cs="Times New Roman"/>
          <w:b/>
          <w:snapToGrid w:val="0"/>
          <w:sz w:val="24"/>
          <w:szCs w:val="24"/>
        </w:rPr>
        <w:t>17</w:t>
      </w:r>
      <w:r w:rsidRPr="009363DF">
        <w:rPr>
          <w:rFonts w:ascii="Times New Roman" w:hAnsi="Times New Roman" w:cs="Times New Roman"/>
          <w:b/>
          <w:snapToGrid w:val="0"/>
          <w:sz w:val="24"/>
          <w:szCs w:val="24"/>
        </w:rPr>
        <w:t xml:space="preserve">. </w:t>
      </w:r>
      <w:r>
        <w:rPr>
          <w:rFonts w:ascii="Times New Roman" w:hAnsi="Times New Roman" w:cs="Times New Roman"/>
          <w:b/>
          <w:snapToGrid w:val="0"/>
          <w:sz w:val="24"/>
          <w:szCs w:val="24"/>
        </w:rPr>
        <w:t>8</w:t>
      </w:r>
      <w:r w:rsidRPr="009363DF">
        <w:rPr>
          <w:rFonts w:ascii="Times New Roman" w:hAnsi="Times New Roman" w:cs="Times New Roman"/>
          <w:b/>
          <w:snapToGrid w:val="0"/>
          <w:sz w:val="24"/>
          <w:szCs w:val="24"/>
        </w:rPr>
        <w:t>. 201</w:t>
      </w:r>
      <w:r>
        <w:rPr>
          <w:rFonts w:ascii="Times New Roman" w:hAnsi="Times New Roman" w:cs="Times New Roman"/>
          <w:b/>
          <w:snapToGrid w:val="0"/>
          <w:sz w:val="24"/>
          <w:szCs w:val="24"/>
        </w:rPr>
        <w:t>8</w:t>
      </w:r>
    </w:p>
    <w:p w:rsidR="00285F26" w:rsidRDefault="005F3589" w:rsidP="009363DF">
      <w:pPr>
        <w:pStyle w:val="NADPISCENTR"/>
        <w:jc w:val="left"/>
        <w:rPr>
          <w:b w:val="0"/>
          <w:sz w:val="24"/>
          <w:szCs w:val="24"/>
        </w:rPr>
      </w:pPr>
      <w:r>
        <w:rPr>
          <w:b w:val="0"/>
          <w:sz w:val="24"/>
          <w:szCs w:val="24"/>
        </w:rPr>
        <w:t xml:space="preserve"> Ve Vyškově dne </w:t>
      </w:r>
      <w:r w:rsidR="001F207F">
        <w:rPr>
          <w:b w:val="0"/>
          <w:sz w:val="24"/>
          <w:szCs w:val="24"/>
        </w:rPr>
        <w:t>1</w:t>
      </w:r>
      <w:r>
        <w:rPr>
          <w:b w:val="0"/>
          <w:sz w:val="24"/>
          <w:szCs w:val="24"/>
        </w:rPr>
        <w:t xml:space="preserve">. </w:t>
      </w:r>
      <w:r w:rsidR="00FE6C85">
        <w:rPr>
          <w:b w:val="0"/>
          <w:sz w:val="24"/>
          <w:szCs w:val="24"/>
        </w:rPr>
        <w:t>10</w:t>
      </w:r>
      <w:r w:rsidR="009363DF" w:rsidRPr="009363DF">
        <w:rPr>
          <w:b w:val="0"/>
          <w:sz w:val="24"/>
          <w:szCs w:val="24"/>
        </w:rPr>
        <w:t>. 201</w:t>
      </w:r>
      <w:r w:rsidR="007C312B">
        <w:rPr>
          <w:b w:val="0"/>
          <w:sz w:val="24"/>
          <w:szCs w:val="24"/>
        </w:rPr>
        <w:t>8</w:t>
      </w:r>
    </w:p>
    <w:p w:rsidR="007C312B" w:rsidRPr="009363DF" w:rsidRDefault="007C312B" w:rsidP="009363DF">
      <w:pPr>
        <w:pStyle w:val="NADPISCENTR"/>
        <w:jc w:val="left"/>
        <w:rPr>
          <w:b w:val="0"/>
          <w:sz w:val="24"/>
          <w:szCs w:val="24"/>
        </w:rPr>
      </w:pPr>
    </w:p>
    <w:p w:rsidR="009363DF" w:rsidRPr="009363DF" w:rsidRDefault="009363DF" w:rsidP="009363DF">
      <w:pPr>
        <w:pStyle w:val="NADPISCENTR"/>
        <w:jc w:val="left"/>
        <w:rPr>
          <w:b w:val="0"/>
          <w:sz w:val="24"/>
          <w:szCs w:val="24"/>
        </w:rPr>
      </w:pPr>
    </w:p>
    <w:p w:rsidR="009363DF" w:rsidRPr="009363DF" w:rsidRDefault="009363DF" w:rsidP="009363DF">
      <w:pPr>
        <w:pStyle w:val="Zkladntext"/>
        <w:spacing w:before="0" w:after="0"/>
        <w:rPr>
          <w:color w:val="auto"/>
          <w:sz w:val="24"/>
        </w:rPr>
      </w:pPr>
      <w:r w:rsidRPr="009363DF">
        <w:rPr>
          <w:color w:val="auto"/>
          <w:sz w:val="24"/>
        </w:rPr>
        <w:t>……………………………………..                       …………………………………………</w:t>
      </w:r>
    </w:p>
    <w:p w:rsidR="009363DF" w:rsidRPr="00285F26" w:rsidRDefault="009363DF" w:rsidP="00285F26">
      <w:pPr>
        <w:pStyle w:val="Bezmezer"/>
        <w:rPr>
          <w:rFonts w:ascii="Times New Roman" w:hAnsi="Times New Roman" w:cs="Times New Roman"/>
          <w:sz w:val="24"/>
          <w:szCs w:val="24"/>
        </w:rPr>
      </w:pPr>
      <w:r w:rsidRPr="00285F26">
        <w:rPr>
          <w:rFonts w:ascii="Times New Roman" w:hAnsi="Times New Roman" w:cs="Times New Roman"/>
          <w:sz w:val="24"/>
          <w:szCs w:val="24"/>
        </w:rPr>
        <w:t xml:space="preserve">       Mgr. Luděk </w:t>
      </w:r>
      <w:proofErr w:type="spellStart"/>
      <w:r w:rsidRPr="00285F26">
        <w:rPr>
          <w:rFonts w:ascii="Times New Roman" w:hAnsi="Times New Roman" w:cs="Times New Roman"/>
          <w:sz w:val="24"/>
          <w:szCs w:val="24"/>
        </w:rPr>
        <w:t>Höfer</w:t>
      </w:r>
      <w:proofErr w:type="spellEnd"/>
      <w:r w:rsidRPr="00285F26">
        <w:rPr>
          <w:rFonts w:ascii="Times New Roman" w:hAnsi="Times New Roman" w:cs="Times New Roman"/>
          <w:sz w:val="24"/>
          <w:szCs w:val="24"/>
        </w:rPr>
        <w:t xml:space="preserve">, </w:t>
      </w:r>
      <w:proofErr w:type="spellStart"/>
      <w:r w:rsidRPr="00285F26">
        <w:rPr>
          <w:rFonts w:ascii="Times New Roman" w:hAnsi="Times New Roman" w:cs="Times New Roman"/>
          <w:sz w:val="24"/>
          <w:szCs w:val="24"/>
        </w:rPr>
        <w:t>Ph.D</w:t>
      </w:r>
      <w:proofErr w:type="spellEnd"/>
      <w:r w:rsidRPr="00285F26">
        <w:rPr>
          <w:rFonts w:ascii="Times New Roman" w:hAnsi="Times New Roman" w:cs="Times New Roman"/>
          <w:sz w:val="24"/>
          <w:szCs w:val="24"/>
        </w:rPr>
        <w:t xml:space="preserve">.                                         </w:t>
      </w:r>
      <w:r w:rsidR="003B0883" w:rsidRPr="00285F26">
        <w:rPr>
          <w:rFonts w:ascii="Times New Roman" w:hAnsi="Times New Roman" w:cs="Times New Roman"/>
          <w:sz w:val="24"/>
          <w:szCs w:val="24"/>
        </w:rPr>
        <w:t xml:space="preserve">     </w:t>
      </w:r>
      <w:r w:rsidR="00FE6C85">
        <w:rPr>
          <w:rFonts w:ascii="Times New Roman" w:hAnsi="Times New Roman" w:cs="Times New Roman"/>
          <w:sz w:val="24"/>
          <w:szCs w:val="24"/>
        </w:rPr>
        <w:t>Mgr. Kateřina Matoušková</w:t>
      </w:r>
    </w:p>
    <w:p w:rsidR="009363DF" w:rsidRPr="00285F26" w:rsidRDefault="009363DF" w:rsidP="00285F26">
      <w:pPr>
        <w:pStyle w:val="Bezmezer"/>
        <w:rPr>
          <w:rFonts w:ascii="Times New Roman" w:hAnsi="Times New Roman" w:cs="Times New Roman"/>
          <w:sz w:val="24"/>
          <w:szCs w:val="24"/>
        </w:rPr>
      </w:pPr>
      <w:r w:rsidRPr="00285F26">
        <w:rPr>
          <w:rFonts w:ascii="Times New Roman" w:hAnsi="Times New Roman" w:cs="Times New Roman"/>
          <w:sz w:val="24"/>
          <w:szCs w:val="24"/>
        </w:rPr>
        <w:t xml:space="preserve">               ředitel školy       </w:t>
      </w:r>
      <w:r w:rsidR="003B0883" w:rsidRPr="00285F26">
        <w:rPr>
          <w:rFonts w:ascii="Times New Roman" w:hAnsi="Times New Roman" w:cs="Times New Roman"/>
          <w:sz w:val="24"/>
          <w:szCs w:val="24"/>
        </w:rPr>
        <w:t xml:space="preserve">              </w:t>
      </w:r>
      <w:r w:rsidR="005F3589">
        <w:rPr>
          <w:rFonts w:ascii="Times New Roman" w:hAnsi="Times New Roman" w:cs="Times New Roman"/>
          <w:sz w:val="24"/>
          <w:szCs w:val="24"/>
        </w:rPr>
        <w:tab/>
      </w:r>
      <w:r w:rsidR="005F3589">
        <w:rPr>
          <w:rFonts w:ascii="Times New Roman" w:hAnsi="Times New Roman" w:cs="Times New Roman"/>
          <w:sz w:val="24"/>
          <w:szCs w:val="24"/>
        </w:rPr>
        <w:tab/>
      </w:r>
      <w:r w:rsidR="005F3589">
        <w:rPr>
          <w:rFonts w:ascii="Times New Roman" w:hAnsi="Times New Roman" w:cs="Times New Roman"/>
          <w:sz w:val="24"/>
          <w:szCs w:val="24"/>
        </w:rPr>
        <w:tab/>
      </w:r>
      <w:r w:rsidR="005F3589">
        <w:rPr>
          <w:rFonts w:ascii="Times New Roman" w:hAnsi="Times New Roman" w:cs="Times New Roman"/>
          <w:sz w:val="24"/>
          <w:szCs w:val="24"/>
        </w:rPr>
        <w:tab/>
        <w:t xml:space="preserve">   </w:t>
      </w:r>
      <w:r w:rsidR="00FE6C85">
        <w:rPr>
          <w:rFonts w:ascii="Times New Roman" w:hAnsi="Times New Roman" w:cs="Times New Roman"/>
          <w:sz w:val="24"/>
          <w:szCs w:val="24"/>
        </w:rPr>
        <w:t xml:space="preserve">           nájemce</w:t>
      </w:r>
    </w:p>
    <w:sectPr w:rsidR="009363DF" w:rsidRPr="00285F26" w:rsidSect="00AA2FF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35E91"/>
    <w:multiLevelType w:val="hybridMultilevel"/>
    <w:tmpl w:val="52201F9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6BD50BD1"/>
    <w:multiLevelType w:val="hybridMultilevel"/>
    <w:tmpl w:val="1C16C8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6DB03EF1"/>
    <w:multiLevelType w:val="hybridMultilevel"/>
    <w:tmpl w:val="D272F76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363DF"/>
    <w:rsid w:val="00012882"/>
    <w:rsid w:val="00025BD0"/>
    <w:rsid w:val="00032E77"/>
    <w:rsid w:val="0005064B"/>
    <w:rsid w:val="0007106E"/>
    <w:rsid w:val="00112E79"/>
    <w:rsid w:val="00126E0B"/>
    <w:rsid w:val="00140FF1"/>
    <w:rsid w:val="0016039D"/>
    <w:rsid w:val="001B3BA6"/>
    <w:rsid w:val="001D3F4A"/>
    <w:rsid w:val="001F207F"/>
    <w:rsid w:val="00285F26"/>
    <w:rsid w:val="00287EF6"/>
    <w:rsid w:val="002E604A"/>
    <w:rsid w:val="00315E14"/>
    <w:rsid w:val="0039711E"/>
    <w:rsid w:val="003B0883"/>
    <w:rsid w:val="003C5C1B"/>
    <w:rsid w:val="00404AF4"/>
    <w:rsid w:val="005519E4"/>
    <w:rsid w:val="0059641F"/>
    <w:rsid w:val="005B7578"/>
    <w:rsid w:val="005F3589"/>
    <w:rsid w:val="0063753A"/>
    <w:rsid w:val="006C4760"/>
    <w:rsid w:val="006E4EF9"/>
    <w:rsid w:val="007200D1"/>
    <w:rsid w:val="00740D9E"/>
    <w:rsid w:val="007C312B"/>
    <w:rsid w:val="007E37E4"/>
    <w:rsid w:val="00817408"/>
    <w:rsid w:val="00877306"/>
    <w:rsid w:val="00880C48"/>
    <w:rsid w:val="00900C29"/>
    <w:rsid w:val="009363DF"/>
    <w:rsid w:val="00976099"/>
    <w:rsid w:val="00992791"/>
    <w:rsid w:val="00A51431"/>
    <w:rsid w:val="00A658AB"/>
    <w:rsid w:val="00AA2FF9"/>
    <w:rsid w:val="00AE6D7B"/>
    <w:rsid w:val="00B10F9A"/>
    <w:rsid w:val="00B27934"/>
    <w:rsid w:val="00B46BEB"/>
    <w:rsid w:val="00C256A8"/>
    <w:rsid w:val="00C35ED8"/>
    <w:rsid w:val="00C37387"/>
    <w:rsid w:val="00E1746C"/>
    <w:rsid w:val="00E95C73"/>
    <w:rsid w:val="00F759EE"/>
    <w:rsid w:val="00F961C7"/>
    <w:rsid w:val="00FE6C85"/>
    <w:rsid w:val="00FF74E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A2FF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CKA">
    <w:name w:val="HLAVICKA"/>
    <w:basedOn w:val="Normln"/>
    <w:rsid w:val="009363DF"/>
    <w:pPr>
      <w:tabs>
        <w:tab w:val="left" w:pos="284"/>
        <w:tab w:val="left" w:pos="1145"/>
      </w:tabs>
      <w:overflowPunct w:val="0"/>
      <w:autoSpaceDE w:val="0"/>
      <w:autoSpaceDN w:val="0"/>
      <w:adjustRightInd w:val="0"/>
      <w:spacing w:after="60" w:line="240" w:lineRule="auto"/>
      <w:textAlignment w:val="baseline"/>
    </w:pPr>
    <w:rPr>
      <w:rFonts w:ascii="Times New Roman" w:eastAsia="Times New Roman" w:hAnsi="Times New Roman" w:cs="Times New Roman"/>
      <w:sz w:val="20"/>
      <w:szCs w:val="20"/>
      <w:lang w:eastAsia="cs-CZ"/>
    </w:rPr>
  </w:style>
  <w:style w:type="paragraph" w:customStyle="1" w:styleId="NADPISCENTR">
    <w:name w:val="NADPIS CENTR"/>
    <w:basedOn w:val="Normln"/>
    <w:rsid w:val="009363DF"/>
    <w:pPr>
      <w:keepNext/>
      <w:keepLines/>
      <w:overflowPunct w:val="0"/>
      <w:autoSpaceDE w:val="0"/>
      <w:autoSpaceDN w:val="0"/>
      <w:adjustRightInd w:val="0"/>
      <w:spacing w:before="240" w:after="60" w:line="240" w:lineRule="auto"/>
      <w:jc w:val="center"/>
      <w:textAlignment w:val="baseline"/>
    </w:pPr>
    <w:rPr>
      <w:rFonts w:ascii="Times New Roman" w:eastAsia="Times New Roman" w:hAnsi="Times New Roman" w:cs="Times New Roman"/>
      <w:b/>
      <w:sz w:val="20"/>
      <w:szCs w:val="20"/>
      <w:lang w:eastAsia="cs-CZ"/>
    </w:rPr>
  </w:style>
  <w:style w:type="paragraph" w:customStyle="1" w:styleId="HLAVICKA3BNAD">
    <w:name w:val="HLAVICKA 3B NAD"/>
    <w:basedOn w:val="HLAVICKA"/>
    <w:rsid w:val="009363DF"/>
    <w:pPr>
      <w:spacing w:before="180"/>
    </w:pPr>
  </w:style>
  <w:style w:type="paragraph" w:styleId="Zkladntext">
    <w:name w:val="Body Text"/>
    <w:basedOn w:val="Normln"/>
    <w:link w:val="ZkladntextChar"/>
    <w:rsid w:val="009363DF"/>
    <w:pPr>
      <w:overflowPunct w:val="0"/>
      <w:autoSpaceDE w:val="0"/>
      <w:autoSpaceDN w:val="0"/>
      <w:adjustRightInd w:val="0"/>
      <w:spacing w:before="120" w:after="60" w:line="240" w:lineRule="auto"/>
      <w:jc w:val="both"/>
      <w:textAlignment w:val="baseline"/>
    </w:pPr>
    <w:rPr>
      <w:rFonts w:ascii="Times New Roman" w:eastAsia="Times New Roman" w:hAnsi="Times New Roman" w:cs="Times New Roman"/>
      <w:color w:val="FF0000"/>
      <w:sz w:val="20"/>
      <w:szCs w:val="20"/>
      <w:lang w:eastAsia="cs-CZ"/>
    </w:rPr>
  </w:style>
  <w:style w:type="character" w:customStyle="1" w:styleId="ZkladntextChar">
    <w:name w:val="Základní text Char"/>
    <w:basedOn w:val="Standardnpsmoodstavce"/>
    <w:link w:val="Zkladntext"/>
    <w:rsid w:val="009363DF"/>
    <w:rPr>
      <w:rFonts w:ascii="Times New Roman" w:eastAsia="Times New Roman" w:hAnsi="Times New Roman" w:cs="Times New Roman"/>
      <w:color w:val="FF0000"/>
      <w:sz w:val="20"/>
      <w:szCs w:val="20"/>
      <w:lang w:eastAsia="cs-CZ"/>
    </w:rPr>
  </w:style>
  <w:style w:type="character" w:customStyle="1" w:styleId="TextkomenteChar">
    <w:name w:val="Text komentáře Char"/>
    <w:basedOn w:val="Standardnpsmoodstavce"/>
    <w:link w:val="Textkomente"/>
    <w:locked/>
    <w:rsid w:val="009363DF"/>
    <w:rPr>
      <w:lang w:eastAsia="cs-CZ"/>
    </w:rPr>
  </w:style>
  <w:style w:type="paragraph" w:styleId="Textkomente">
    <w:name w:val="annotation text"/>
    <w:basedOn w:val="Normln"/>
    <w:link w:val="TextkomenteChar"/>
    <w:rsid w:val="009363DF"/>
    <w:pPr>
      <w:overflowPunct w:val="0"/>
      <w:autoSpaceDE w:val="0"/>
      <w:autoSpaceDN w:val="0"/>
      <w:adjustRightInd w:val="0"/>
      <w:spacing w:before="60" w:after="60" w:line="240" w:lineRule="auto"/>
      <w:jc w:val="both"/>
    </w:pPr>
    <w:rPr>
      <w:lang w:eastAsia="cs-CZ"/>
    </w:rPr>
  </w:style>
  <w:style w:type="character" w:customStyle="1" w:styleId="TextkomenteChar1">
    <w:name w:val="Text komentáře Char1"/>
    <w:basedOn w:val="Standardnpsmoodstavce"/>
    <w:link w:val="Textkomente"/>
    <w:uiPriority w:val="99"/>
    <w:semiHidden/>
    <w:rsid w:val="009363DF"/>
    <w:rPr>
      <w:sz w:val="20"/>
      <w:szCs w:val="20"/>
    </w:rPr>
  </w:style>
  <w:style w:type="character" w:styleId="Odkaznakoment">
    <w:name w:val="annotation reference"/>
    <w:basedOn w:val="Standardnpsmoodstavce"/>
    <w:rsid w:val="009363DF"/>
    <w:rPr>
      <w:sz w:val="16"/>
      <w:szCs w:val="16"/>
    </w:rPr>
  </w:style>
  <w:style w:type="paragraph" w:styleId="Textbubliny">
    <w:name w:val="Balloon Text"/>
    <w:basedOn w:val="Normln"/>
    <w:link w:val="TextbublinyChar"/>
    <w:uiPriority w:val="99"/>
    <w:semiHidden/>
    <w:unhideWhenUsed/>
    <w:rsid w:val="009363D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363DF"/>
    <w:rPr>
      <w:rFonts w:ascii="Tahoma" w:hAnsi="Tahoma" w:cs="Tahoma"/>
      <w:sz w:val="16"/>
      <w:szCs w:val="16"/>
    </w:rPr>
  </w:style>
  <w:style w:type="paragraph" w:styleId="Bezmezer">
    <w:name w:val="No Spacing"/>
    <w:uiPriority w:val="1"/>
    <w:qFormat/>
    <w:rsid w:val="0005064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852</Words>
  <Characters>5033</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kucerova</dc:creator>
  <cp:lastModifiedBy>kucerova</cp:lastModifiedBy>
  <cp:revision>2</cp:revision>
  <cp:lastPrinted>2018-10-08T11:04:00Z</cp:lastPrinted>
  <dcterms:created xsi:type="dcterms:W3CDTF">2018-10-17T06:44:00Z</dcterms:created>
  <dcterms:modified xsi:type="dcterms:W3CDTF">2018-10-17T06:44:00Z</dcterms:modified>
</cp:coreProperties>
</file>