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5DDF" w:rsidRDefault="00DF4E78" w:rsidP="000031E3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-927100</wp:posOffset>
            </wp:positionH>
            <wp:positionV relativeFrom="paragraph">
              <wp:posOffset>-702945</wp:posOffset>
            </wp:positionV>
            <wp:extent cx="7614920" cy="1285875"/>
            <wp:effectExtent l="0" t="0" r="5080" b="9525"/>
            <wp:wrapNone/>
            <wp:docPr id="4" name="obrázek 3" descr="hlavicka_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lavicka_ma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92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31B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4085590</wp:posOffset>
                </wp:positionH>
                <wp:positionV relativeFrom="paragraph">
                  <wp:posOffset>-358140</wp:posOffset>
                </wp:positionV>
                <wp:extent cx="1743075" cy="121348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DDF" w:rsidRPr="00226E6B" w:rsidRDefault="00E55DDF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E55DDF" w:rsidRPr="00226E6B" w:rsidRDefault="00E55DDF" w:rsidP="001F6F91">
                            <w:pPr>
                              <w:spacing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E55DDF" w:rsidRPr="00226E6B" w:rsidRDefault="00E55DDF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E55DDF" w:rsidRPr="00226E6B" w:rsidRDefault="00E55DDF" w:rsidP="001F6F91">
                            <w:pPr>
                              <w:spacing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E55DDF" w:rsidRPr="00226E6B" w:rsidRDefault="00E55DDF" w:rsidP="006D7442">
                            <w:pP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1.7pt;margin-top:-28.2pt;width:137.25pt;height: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motg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" filled="f" stroked="f">
                <v:textbox>
                  <w:txbxContent>
                    <w:p w:rsidR="00E55DDF" w:rsidRPr="00226E6B" w:rsidRDefault="00E55DDF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E55DDF" w:rsidRPr="00226E6B" w:rsidRDefault="00E55DDF" w:rsidP="001F6F91">
                      <w:pPr>
                        <w:spacing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E55DDF" w:rsidRPr="00226E6B" w:rsidRDefault="00E55DDF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E55DDF" w:rsidRPr="00226E6B" w:rsidRDefault="00E55DDF" w:rsidP="001F6F91">
                      <w:pPr>
                        <w:spacing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E55DDF" w:rsidRPr="00226E6B" w:rsidRDefault="00E55DDF" w:rsidP="006D7442">
                      <w:pPr>
                        <w:spacing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DDF" w:rsidRDefault="00E55DDF" w:rsidP="000031E3"/>
    <w:p w:rsidR="00E55DDF" w:rsidRDefault="00E55DDF" w:rsidP="000031E3"/>
    <w:p w:rsidR="003C452F" w:rsidRDefault="003C452F" w:rsidP="000031E3">
      <w:pPr>
        <w:pStyle w:val="Nadpis1"/>
      </w:pPr>
    </w:p>
    <w:p w:rsidR="00E55DDF" w:rsidRPr="000031E3" w:rsidRDefault="00E55DDF" w:rsidP="00F8534B">
      <w:pPr>
        <w:pStyle w:val="Nadpis1"/>
        <w:jc w:val="center"/>
      </w:pPr>
      <w:r w:rsidRPr="000031E3">
        <w:t>OBJEDNÁVKA</w:t>
      </w:r>
    </w:p>
    <w:p w:rsidR="00E55DDF" w:rsidRPr="000031E3" w:rsidRDefault="00E55DDF" w:rsidP="00F8534B">
      <w:pPr>
        <w:pStyle w:val="Nadpis5"/>
        <w:jc w:val="center"/>
      </w:pPr>
      <w:r>
        <w:t>č.</w:t>
      </w:r>
      <w:r w:rsidR="00AC5B56">
        <w:t xml:space="preserve"> </w:t>
      </w:r>
      <w:r w:rsidR="00C06778">
        <w:t>13702</w:t>
      </w:r>
      <w:r w:rsidR="00AC5B56">
        <w:t>/SOPP/18</w:t>
      </w:r>
    </w:p>
    <w:p w:rsidR="003C452F" w:rsidRDefault="003C452F" w:rsidP="006D7442">
      <w:pPr>
        <w:spacing w:after="0"/>
        <w:rPr>
          <w:b/>
          <w:bCs/>
        </w:rPr>
      </w:pPr>
    </w:p>
    <w:p w:rsidR="00B94309" w:rsidRPr="00B94309" w:rsidRDefault="00E55DDF" w:rsidP="00B94309">
      <w:pPr>
        <w:spacing w:after="0"/>
        <w:rPr>
          <w:bCs/>
        </w:rPr>
      </w:pPr>
      <w:r w:rsidRPr="00E7523B">
        <w:rPr>
          <w:b/>
          <w:bCs/>
        </w:rPr>
        <w:t xml:space="preserve">Dodavatel: </w:t>
      </w:r>
      <w:r w:rsidRPr="00E7523B">
        <w:rPr>
          <w:b/>
          <w:bCs/>
        </w:rPr>
        <w:tab/>
      </w:r>
      <w:r w:rsidRPr="00E7523B">
        <w:rPr>
          <w:b/>
          <w:bCs/>
        </w:rPr>
        <w:tab/>
      </w:r>
      <w:r w:rsidRPr="00E7523B">
        <w:rPr>
          <w:b/>
          <w:bCs/>
        </w:rPr>
        <w:tab/>
      </w:r>
      <w:r w:rsidR="00673ED0">
        <w:rPr>
          <w:bCs/>
        </w:rPr>
        <w:t>GLOSSA, s.r.o.</w:t>
      </w:r>
    </w:p>
    <w:p w:rsidR="00B94309" w:rsidRDefault="00673ED0" w:rsidP="00B94309">
      <w:pPr>
        <w:spacing w:after="0"/>
        <w:ind w:left="2835"/>
      </w:pPr>
      <w:r>
        <w:rPr>
          <w:bCs/>
        </w:rPr>
        <w:t>Jindřišská 11, 110 000 Praha 1</w:t>
      </w:r>
      <w:r w:rsidR="00E133CA">
        <w:rPr>
          <w:lang w:eastAsia="cs-CZ"/>
        </w:rPr>
        <w:tab/>
      </w:r>
      <w:r w:rsidR="00E133CA">
        <w:rPr>
          <w:lang w:eastAsia="cs-CZ"/>
        </w:rPr>
        <w:tab/>
      </w:r>
      <w:r w:rsidR="00E133CA">
        <w:rPr>
          <w:lang w:eastAsia="cs-CZ"/>
        </w:rPr>
        <w:tab/>
      </w:r>
    </w:p>
    <w:p w:rsidR="00673ED0" w:rsidRDefault="00673ED0" w:rsidP="00673ED0">
      <w:pPr>
        <w:spacing w:after="0"/>
        <w:ind w:left="2835"/>
      </w:pPr>
      <w:r>
        <w:t xml:space="preserve">Zastoupena: </w:t>
      </w:r>
      <w:r w:rsidR="00523312">
        <w:t>Davidem Dvorským (jednatel)</w:t>
      </w:r>
    </w:p>
    <w:p w:rsidR="00E55DDF" w:rsidRDefault="00B94309" w:rsidP="00673ED0">
      <w:pPr>
        <w:spacing w:after="0"/>
        <w:ind w:left="2835"/>
      </w:pPr>
      <w:r>
        <w:t xml:space="preserve">Bankovní spojení: </w:t>
      </w:r>
      <w:r w:rsidR="0080426C" w:rsidRPr="0080426C">
        <w:t>Komerční bank</w:t>
      </w:r>
      <w:r w:rsidR="001E0BBD">
        <w:t xml:space="preserve">a, a.s., </w:t>
      </w:r>
      <w:proofErr w:type="spellStart"/>
      <w:proofErr w:type="gramStart"/>
      <w:r w:rsidR="001E0BBD">
        <w:t>č.ú</w:t>
      </w:r>
      <w:proofErr w:type="spellEnd"/>
      <w:r w:rsidR="001E0BBD">
        <w:t>:</w:t>
      </w:r>
      <w:proofErr w:type="gramEnd"/>
      <w:r w:rsidR="001E0BBD">
        <w:t xml:space="preserve"> </w:t>
      </w:r>
      <w:proofErr w:type="spellStart"/>
      <w:r w:rsidR="001E0BBD">
        <w:t>xxxxx</w:t>
      </w:r>
      <w:proofErr w:type="spellEnd"/>
    </w:p>
    <w:p w:rsidR="00673ED0" w:rsidRDefault="00673ED0" w:rsidP="00673ED0">
      <w:pPr>
        <w:spacing w:after="0"/>
        <w:ind w:left="2835"/>
      </w:pPr>
      <w:r>
        <w:t>IČO 261720062</w:t>
      </w:r>
    </w:p>
    <w:p w:rsidR="00673ED0" w:rsidRDefault="00673ED0" w:rsidP="00673ED0">
      <w:pPr>
        <w:spacing w:after="0"/>
        <w:ind w:left="2835"/>
      </w:pPr>
      <w:r>
        <w:t>DIČ CZ26172062</w:t>
      </w:r>
    </w:p>
    <w:p w:rsidR="00E133CA" w:rsidRDefault="00E133CA" w:rsidP="004E7BDB"/>
    <w:p w:rsidR="00E55DDF" w:rsidRDefault="00E55DDF" w:rsidP="006D7442">
      <w:pPr>
        <w:spacing w:after="0"/>
      </w:pPr>
      <w:r>
        <w:rPr>
          <w:b/>
          <w:bCs/>
        </w:rPr>
        <w:t>Odběratel</w:t>
      </w:r>
      <w:r w:rsidRPr="00E7523B">
        <w:rPr>
          <w:b/>
          <w:bCs/>
        </w:rPr>
        <w:t>:</w:t>
      </w:r>
      <w:r>
        <w:tab/>
      </w:r>
      <w:r>
        <w:tab/>
      </w:r>
      <w:r>
        <w:tab/>
      </w:r>
      <w:r w:rsidRPr="00344231">
        <w:rPr>
          <w:b/>
        </w:rPr>
        <w:t>Česká republika - Agentura ochrany přírody a krajiny ČR</w:t>
      </w:r>
    </w:p>
    <w:p w:rsidR="00E55DDF" w:rsidRDefault="00E55DDF" w:rsidP="006D7442">
      <w:pPr>
        <w:spacing w:after="0"/>
      </w:pPr>
      <w:r>
        <w:t xml:space="preserve">                                               </w:t>
      </w:r>
      <w:r>
        <w:tab/>
        <w:t xml:space="preserve">Kaplanova 1931/1, </w:t>
      </w:r>
      <w:r w:rsidR="0042754A">
        <w:t>148 00 Praha</w:t>
      </w:r>
      <w:r>
        <w:t xml:space="preserve"> 11, Chodov</w:t>
      </w:r>
    </w:p>
    <w:p w:rsidR="00785474" w:rsidRDefault="00785474" w:rsidP="002E6591">
      <w:pPr>
        <w:spacing w:after="0"/>
        <w:ind w:left="2836"/>
        <w:rPr>
          <w:bCs/>
        </w:rPr>
      </w:pPr>
      <w:r>
        <w:rPr>
          <w:bCs/>
        </w:rPr>
        <w:t>Zastoupen</w:t>
      </w:r>
      <w:r w:rsidRPr="002E6591">
        <w:rPr>
          <w:bCs/>
        </w:rPr>
        <w:t>a:</w:t>
      </w:r>
      <w:r w:rsidR="002E6591">
        <w:rPr>
          <w:bCs/>
        </w:rPr>
        <w:t xml:space="preserve"> JUDr. Petrem Bejčkem, ředitelem Samostatného odboru právně personálního</w:t>
      </w:r>
    </w:p>
    <w:p w:rsidR="00E55DDF" w:rsidRPr="00FF4EE7" w:rsidRDefault="00E55DDF" w:rsidP="00FF4EE7">
      <w:pPr>
        <w:spacing w:after="0"/>
        <w:ind w:left="2127" w:firstLine="709"/>
      </w:pPr>
      <w:r w:rsidRPr="00FF4EE7">
        <w:rPr>
          <w:bCs/>
        </w:rPr>
        <w:t xml:space="preserve">Bankovní </w:t>
      </w:r>
      <w:r w:rsidR="00673ED0">
        <w:t xml:space="preserve">spojení: ČNB Praha, č. </w:t>
      </w:r>
      <w:proofErr w:type="spellStart"/>
      <w:r w:rsidR="00673ED0">
        <w:t>ú.</w:t>
      </w:r>
      <w:proofErr w:type="spellEnd"/>
      <w:r w:rsidR="00673ED0">
        <w:t>:</w:t>
      </w:r>
      <w:r w:rsidRPr="00FF4EE7">
        <w:t xml:space="preserve"> 18228011/0710 </w:t>
      </w:r>
    </w:p>
    <w:p w:rsidR="00E55DDF" w:rsidRDefault="00E55DDF" w:rsidP="00FF4EE7">
      <w:pPr>
        <w:spacing w:after="0"/>
        <w:ind w:left="2127" w:firstLine="709"/>
      </w:pPr>
      <w:r w:rsidRPr="00FF4EE7">
        <w:t>IČ</w:t>
      </w:r>
      <w:r w:rsidR="007C40AE">
        <w:t>O</w:t>
      </w:r>
      <w:r w:rsidRPr="00FF4EE7">
        <w:t>:</w:t>
      </w:r>
      <w:r>
        <w:t xml:space="preserve"> 62 93 35 91</w:t>
      </w:r>
    </w:p>
    <w:p w:rsidR="00E55DDF" w:rsidRDefault="00E55DDF" w:rsidP="006D7442">
      <w:pPr>
        <w:spacing w:after="0"/>
      </w:pPr>
    </w:p>
    <w:p w:rsidR="00E55DDF" w:rsidRDefault="00AD31BC" w:rsidP="00E7523B"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146049</wp:posOffset>
                </wp:positionV>
                <wp:extent cx="5745480" cy="0"/>
                <wp:effectExtent l="0" t="0" r="26670" b="19050"/>
                <wp:wrapTight wrapText="bothSides">
                  <wp:wrapPolygon edited="0">
                    <wp:start x="0" y="-1"/>
                    <wp:lineTo x="0" y="-1"/>
                    <wp:lineTo x="21629" y="-1"/>
                    <wp:lineTo x="21629" y="-1"/>
                    <wp:lineTo x="0" y="-1"/>
                  </wp:wrapPolygon>
                </wp:wrapTight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5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1pt;margin-top:11.5pt;width:452.4pt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9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/Qhn+Z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">
                <w10:wrap type="tight" anchorx="margin"/>
              </v:shape>
            </w:pict>
          </mc:Fallback>
        </mc:AlternateContent>
      </w:r>
      <w:r w:rsidR="00E55DDF">
        <w:tab/>
      </w:r>
    </w:p>
    <w:p w:rsidR="00E55DDF" w:rsidRDefault="00E55DDF" w:rsidP="00E7523B">
      <w:r>
        <w:t xml:space="preserve">Vyřizuje: </w:t>
      </w:r>
      <w:r w:rsidR="00B94309">
        <w:t xml:space="preserve">Mgr. Lucie </w:t>
      </w:r>
      <w:proofErr w:type="spellStart"/>
      <w:r w:rsidR="00B94309">
        <w:t>Tetliaková</w:t>
      </w:r>
      <w:proofErr w:type="spellEnd"/>
      <w:r>
        <w:t xml:space="preserve"> </w:t>
      </w:r>
      <w:r>
        <w:tab/>
      </w:r>
      <w:r>
        <w:tab/>
      </w:r>
      <w:hyperlink r:id="rId9" w:history="1">
        <w:r w:rsidRPr="00C55EE8">
          <w:rPr>
            <w:rStyle w:val="Hypertextovodkaz"/>
          </w:rPr>
          <w:t>tel</w:t>
        </w:r>
        <w:r>
          <w:rPr>
            <w:rStyle w:val="Hypertextovodkaz"/>
          </w:rPr>
          <w:t>.</w:t>
        </w:r>
        <w:r w:rsidRPr="00C55EE8">
          <w:rPr>
            <w:rStyle w:val="Hypertextovodkaz"/>
          </w:rPr>
          <w:t>:</w:t>
        </w:r>
        <w:r>
          <w:rPr>
            <w:rStyle w:val="Hypertextovodkaz"/>
          </w:rPr>
          <w:t xml:space="preserve"> </w:t>
        </w:r>
      </w:hyperlink>
      <w:proofErr w:type="spellStart"/>
      <w:r w:rsidR="001E0BBD">
        <w:t>xxxxx</w:t>
      </w:r>
      <w:proofErr w:type="spellEnd"/>
      <w:r w:rsidR="00B94309">
        <w:t xml:space="preserve">  </w:t>
      </w:r>
      <w:r w:rsidR="00B94309">
        <w:tab/>
      </w:r>
      <w:r>
        <w:t xml:space="preserve">e-mail: </w:t>
      </w:r>
      <w:r w:rsidR="001E0BBD">
        <w:t>xxxxx</w:t>
      </w:r>
      <w:bookmarkStart w:id="0" w:name="_GoBack"/>
      <w:bookmarkEnd w:id="0"/>
    </w:p>
    <w:p w:rsidR="00E55DDF" w:rsidRPr="008F7B5A" w:rsidRDefault="00E55DDF" w:rsidP="00E7523B"/>
    <w:p w:rsidR="00E55DDF" w:rsidRPr="00904579" w:rsidRDefault="00A25FF6" w:rsidP="00E7523B">
      <w:pPr>
        <w:rPr>
          <w:bCs/>
        </w:rPr>
      </w:pPr>
      <w:r>
        <w:rPr>
          <w:bCs/>
          <w:color w:val="000000"/>
          <w:lang w:eastAsia="cs-CZ"/>
        </w:rPr>
        <w:t xml:space="preserve">V návaznosti na Rámcovou dohodu o poskytování vzdělávání </w:t>
      </w:r>
      <w:proofErr w:type="gramStart"/>
      <w:r w:rsidR="00C06778" w:rsidRPr="00C06778">
        <w:rPr>
          <w:bCs/>
          <w:color w:val="000000"/>
          <w:lang w:eastAsia="cs-CZ"/>
        </w:rPr>
        <w:t>č.j.</w:t>
      </w:r>
      <w:proofErr w:type="gramEnd"/>
      <w:r w:rsidR="00C06778" w:rsidRPr="00C06778">
        <w:rPr>
          <w:bCs/>
          <w:color w:val="000000"/>
          <w:lang w:eastAsia="cs-CZ"/>
        </w:rPr>
        <w:t xml:space="preserve"> </w:t>
      </w:r>
      <w:r w:rsidR="00C06778">
        <w:rPr>
          <w:bCs/>
          <w:color w:val="000000"/>
          <w:lang w:eastAsia="cs-CZ"/>
        </w:rPr>
        <w:t>13702/SOPP/18</w:t>
      </w:r>
      <w:r w:rsidR="0080426C">
        <w:rPr>
          <w:bCs/>
          <w:color w:val="000000"/>
          <w:lang w:eastAsia="cs-CZ"/>
        </w:rPr>
        <w:t xml:space="preserve"> </w:t>
      </w:r>
      <w:r w:rsidR="0080426C">
        <w:t xml:space="preserve">ze dne </w:t>
      </w:r>
      <w:r w:rsidR="00891FF5">
        <w:t>27.9.2018</w:t>
      </w:r>
      <w:r w:rsidR="0080426C">
        <w:t xml:space="preserve"> </w:t>
      </w:r>
      <w:r>
        <w:rPr>
          <w:bCs/>
          <w:color w:val="000000"/>
          <w:lang w:eastAsia="cs-CZ"/>
        </w:rPr>
        <w:t>o</w:t>
      </w:r>
      <w:r w:rsidR="00E55DDF" w:rsidRPr="00904579">
        <w:rPr>
          <w:bCs/>
          <w:color w:val="000000"/>
          <w:lang w:eastAsia="cs-CZ"/>
        </w:rPr>
        <w:t xml:space="preserve">bjednáváme </w:t>
      </w:r>
      <w:r w:rsidR="002E6591">
        <w:rPr>
          <w:bCs/>
          <w:color w:val="000000"/>
          <w:lang w:eastAsia="cs-CZ"/>
        </w:rPr>
        <w:t>skupinovou výuku anglického</w:t>
      </w:r>
      <w:r w:rsidR="00AD31BC">
        <w:rPr>
          <w:bCs/>
          <w:color w:val="000000"/>
          <w:lang w:eastAsia="cs-CZ"/>
        </w:rPr>
        <w:t xml:space="preserve"> a německého </w:t>
      </w:r>
      <w:r w:rsidR="002E6591">
        <w:rPr>
          <w:bCs/>
          <w:color w:val="000000"/>
          <w:lang w:eastAsia="cs-CZ"/>
        </w:rPr>
        <w:t xml:space="preserve">jazyka pro vybrané zaměstnance ústředí pro období </w:t>
      </w:r>
      <w:r w:rsidR="00E6224E">
        <w:rPr>
          <w:bCs/>
          <w:color w:val="000000"/>
          <w:lang w:eastAsia="cs-CZ"/>
        </w:rPr>
        <w:t>22</w:t>
      </w:r>
      <w:r w:rsidR="00194A96">
        <w:rPr>
          <w:bCs/>
          <w:color w:val="000000"/>
          <w:lang w:eastAsia="cs-CZ"/>
        </w:rPr>
        <w:t>. 10</w:t>
      </w:r>
      <w:r w:rsidR="002E6591">
        <w:rPr>
          <w:bCs/>
          <w:color w:val="000000"/>
          <w:lang w:eastAsia="cs-CZ"/>
        </w:rPr>
        <w:t xml:space="preserve">. </w:t>
      </w:r>
      <w:r w:rsidR="00673ED0">
        <w:rPr>
          <w:bCs/>
          <w:color w:val="000000"/>
          <w:lang w:eastAsia="cs-CZ"/>
        </w:rPr>
        <w:t>2018 – 31. 1</w:t>
      </w:r>
      <w:r w:rsidR="00E6224E">
        <w:rPr>
          <w:bCs/>
          <w:color w:val="000000"/>
          <w:lang w:eastAsia="cs-CZ"/>
        </w:rPr>
        <w:t>. 2019</w:t>
      </w:r>
      <w:r w:rsidR="002E6591">
        <w:rPr>
          <w:bCs/>
          <w:color w:val="000000"/>
          <w:lang w:eastAsia="cs-CZ"/>
        </w:rPr>
        <w:t>.</w:t>
      </w:r>
    </w:p>
    <w:p w:rsidR="00E55DDF" w:rsidRPr="0095693B" w:rsidRDefault="00E55DDF" w:rsidP="00E7523B"/>
    <w:p w:rsidR="00E55DDF" w:rsidRPr="0095693B" w:rsidRDefault="00E55DDF" w:rsidP="0095693B">
      <w:r w:rsidRPr="0095693B">
        <w:rPr>
          <w:b/>
        </w:rPr>
        <w:t>C</w:t>
      </w:r>
      <w:r w:rsidR="00BA4580">
        <w:rPr>
          <w:b/>
        </w:rPr>
        <w:t>elková c</w:t>
      </w:r>
      <w:r w:rsidRPr="0095693B">
        <w:rPr>
          <w:b/>
        </w:rPr>
        <w:t>ena:</w:t>
      </w:r>
      <w:r w:rsidRPr="0095693B">
        <w:tab/>
      </w:r>
      <w:r w:rsidR="00E6224E" w:rsidRPr="00E6224E">
        <w:rPr>
          <w:b/>
        </w:rPr>
        <w:t>133.280</w:t>
      </w:r>
      <w:r w:rsidR="002E6591" w:rsidRPr="002E6591">
        <w:rPr>
          <w:b/>
        </w:rPr>
        <w:t>,-</w:t>
      </w:r>
      <w:r w:rsidRPr="002E6591">
        <w:rPr>
          <w:b/>
        </w:rPr>
        <w:t xml:space="preserve">Kč </w:t>
      </w:r>
      <w:r w:rsidR="00AD31BC">
        <w:rPr>
          <w:b/>
        </w:rPr>
        <w:t>bez DPH</w:t>
      </w:r>
    </w:p>
    <w:p w:rsidR="002E6591" w:rsidRDefault="002E6591" w:rsidP="00B94309">
      <w:pPr>
        <w:rPr>
          <w:b/>
        </w:rPr>
      </w:pPr>
    </w:p>
    <w:p w:rsidR="00B94309" w:rsidRPr="00B94309" w:rsidRDefault="00B94309" w:rsidP="00B94309">
      <w:pPr>
        <w:rPr>
          <w:b/>
        </w:rPr>
      </w:pPr>
      <w:r w:rsidRPr="00B94309">
        <w:rPr>
          <w:b/>
        </w:rPr>
        <w:t>Bližší specifikace objednávky</w:t>
      </w:r>
      <w:r>
        <w:rPr>
          <w:b/>
        </w:rPr>
        <w:t xml:space="preserve"> jsou uvedeny v příloze.</w:t>
      </w:r>
    </w:p>
    <w:p w:rsidR="00E55DDF" w:rsidRDefault="00E55DDF" w:rsidP="00E7523B"/>
    <w:p w:rsidR="002E6591" w:rsidRDefault="00E55DDF" w:rsidP="00E7523B">
      <w:r w:rsidRPr="008F7B5A">
        <w:t>V</w:t>
      </w:r>
      <w:r>
        <w:t> </w:t>
      </w:r>
      <w:r w:rsidRPr="008F7B5A">
        <w:t>P</w:t>
      </w:r>
      <w:r>
        <w:t xml:space="preserve">raze dne </w:t>
      </w:r>
      <w:r w:rsidR="00E6224E">
        <w:t>15. 10. 2018</w:t>
      </w:r>
    </w:p>
    <w:p w:rsidR="00E55DDF" w:rsidRDefault="00AD31BC" w:rsidP="00E7523B"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1" allowOverlap="1" wp14:anchorId="0B830B14" wp14:editId="3D4CB94F">
                <wp:simplePos x="0" y="0"/>
                <wp:positionH relativeFrom="margin">
                  <wp:posOffset>3366770</wp:posOffset>
                </wp:positionH>
                <wp:positionV relativeFrom="paragraph">
                  <wp:posOffset>185419</wp:posOffset>
                </wp:positionV>
                <wp:extent cx="1466215" cy="0"/>
                <wp:effectExtent l="0" t="0" r="19685" b="19050"/>
                <wp:wrapTight wrapText="bothSides">
                  <wp:wrapPolygon edited="0">
                    <wp:start x="0" y="-1"/>
                    <wp:lineTo x="0" y="-1"/>
                    <wp:lineTo x="21609" y="-1"/>
                    <wp:lineTo x="21609" y="-1"/>
                    <wp:lineTo x="0" y="-1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65.1pt;margin-top:14.6pt;width:115.45pt;height:0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AC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zPL5fJrNMKK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">
                <w10:wrap type="tight" anchorx="margin"/>
              </v:shape>
            </w:pict>
          </mc:Fallback>
        </mc:AlternateContent>
      </w:r>
    </w:p>
    <w:p w:rsidR="002E6591" w:rsidRDefault="00C46AAE" w:rsidP="002E6591">
      <w:pPr>
        <w:spacing w:after="0"/>
        <w:ind w:left="4963" w:firstLine="709"/>
        <w:rPr>
          <w:bCs/>
          <w:sz w:val="16"/>
          <w:szCs w:val="16"/>
        </w:rPr>
      </w:pPr>
      <w:r>
        <w:rPr>
          <w:bCs/>
          <w:sz w:val="16"/>
          <w:szCs w:val="16"/>
        </w:rPr>
        <w:t>JUDr. Ing. Petr Bejček</w:t>
      </w:r>
    </w:p>
    <w:p w:rsidR="00E6224E" w:rsidRDefault="00C46AAE" w:rsidP="0072145C">
      <w:pPr>
        <w:spacing w:after="0"/>
        <w:ind w:left="4963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ředitel</w:t>
      </w:r>
    </w:p>
    <w:p w:rsidR="00E55DDF" w:rsidRPr="0072145C" w:rsidRDefault="002E6591" w:rsidP="0072145C">
      <w:pPr>
        <w:spacing w:after="0"/>
        <w:ind w:left="4963"/>
        <w:rPr>
          <w:bCs/>
          <w:sz w:val="16"/>
          <w:szCs w:val="16"/>
        </w:rPr>
      </w:pPr>
      <w:r w:rsidRPr="002E6591">
        <w:rPr>
          <w:bCs/>
          <w:sz w:val="16"/>
          <w:szCs w:val="16"/>
        </w:rPr>
        <w:t>Samostatného odboru právně personálního</w:t>
      </w:r>
    </w:p>
    <w:p w:rsidR="00E55DDF" w:rsidRPr="00E869A9" w:rsidRDefault="00E55DDF" w:rsidP="00E7523B">
      <w:pPr>
        <w:rPr>
          <w:b/>
          <w:bCs/>
        </w:rPr>
      </w:pPr>
      <w:r w:rsidRPr="00E869A9">
        <w:rPr>
          <w:b/>
          <w:bCs/>
        </w:rPr>
        <w:t xml:space="preserve">Předběžná kontrola: </w:t>
      </w:r>
    </w:p>
    <w:p w:rsidR="00E55DDF" w:rsidRDefault="00E55DDF" w:rsidP="00E7523B"/>
    <w:p w:rsidR="00E55DDF" w:rsidRDefault="00E55DDF" w:rsidP="00E7523B">
      <w:r>
        <w:t>Bude hrazeno z provozních prostředků.</w:t>
      </w:r>
    </w:p>
    <w:p w:rsidR="00B94309" w:rsidRDefault="00B94309" w:rsidP="00E7523B"/>
    <w:p w:rsidR="00E6224E" w:rsidRDefault="00E6224E" w:rsidP="00E7523B"/>
    <w:p w:rsidR="00B94309" w:rsidRPr="00B94309" w:rsidRDefault="00B94309" w:rsidP="00E7523B">
      <w:pPr>
        <w:rPr>
          <w:b/>
        </w:rPr>
      </w:pPr>
      <w:r w:rsidRPr="00B94309">
        <w:rPr>
          <w:b/>
        </w:rPr>
        <w:lastRenderedPageBreak/>
        <w:t>Příloha – Bližší specifikace objednávky</w:t>
      </w:r>
    </w:p>
    <w:p w:rsidR="00B94309" w:rsidRDefault="00B94309" w:rsidP="00E7523B"/>
    <w:p w:rsidR="00B94309" w:rsidRDefault="00397ADB" w:rsidP="00E7523B">
      <w:pPr>
        <w:rPr>
          <w:u w:val="single"/>
        </w:rPr>
      </w:pPr>
      <w:r>
        <w:rPr>
          <w:u w:val="single"/>
        </w:rPr>
        <w:t>Skupinová v</w:t>
      </w:r>
      <w:r w:rsidR="00B94309" w:rsidRPr="00B94309">
        <w:rPr>
          <w:u w:val="single"/>
        </w:rPr>
        <w:t>ýuka anglického</w:t>
      </w:r>
      <w:r w:rsidR="00523312">
        <w:rPr>
          <w:u w:val="single"/>
        </w:rPr>
        <w:t xml:space="preserve"> a německého</w:t>
      </w:r>
      <w:r w:rsidR="00A25FF6">
        <w:rPr>
          <w:u w:val="single"/>
        </w:rPr>
        <w:t xml:space="preserve"> jazyka pro vybrané zaměstnance</w:t>
      </w:r>
    </w:p>
    <w:p w:rsidR="00B94309" w:rsidRDefault="00B94309" w:rsidP="00E7523B">
      <w:pPr>
        <w:rPr>
          <w:u w:val="single"/>
        </w:rPr>
      </w:pPr>
    </w:p>
    <w:p w:rsidR="00B94309" w:rsidRDefault="002E6591" w:rsidP="00E7523B">
      <w:r>
        <w:t xml:space="preserve">délka </w:t>
      </w:r>
      <w:r w:rsidR="00B94309" w:rsidRPr="00B94309">
        <w:t>trvání</w:t>
      </w:r>
      <w:r>
        <w:t>:</w:t>
      </w:r>
      <w:r w:rsidR="00B94309" w:rsidRPr="00B94309">
        <w:t xml:space="preserve"> </w:t>
      </w:r>
      <w:r w:rsidR="00E6224E" w:rsidRPr="00E6224E">
        <w:t>22</w:t>
      </w:r>
      <w:r w:rsidR="00194A96" w:rsidRPr="00E6224E">
        <w:t>. 10</w:t>
      </w:r>
      <w:r w:rsidR="00397ADB" w:rsidRPr="00E6224E">
        <w:t>.</w:t>
      </w:r>
      <w:r w:rsidRPr="00E6224E">
        <w:t xml:space="preserve"> </w:t>
      </w:r>
      <w:r w:rsidR="00194A96" w:rsidRPr="00E6224E">
        <w:t>2018</w:t>
      </w:r>
      <w:r w:rsidR="00863830">
        <w:t xml:space="preserve"> </w:t>
      </w:r>
      <w:r>
        <w:t>-</w:t>
      </w:r>
      <w:r w:rsidR="00397ADB">
        <w:t xml:space="preserve"> </w:t>
      </w:r>
      <w:r w:rsidR="00A25FF6">
        <w:t>31. 1. 2019</w:t>
      </w:r>
      <w:r>
        <w:t xml:space="preserve"> </w:t>
      </w:r>
      <w:r w:rsidR="00E6224E">
        <w:t>(vyjma období 24. 12. 2018 – 1. 1. 2019)</w:t>
      </w:r>
    </w:p>
    <w:p w:rsidR="00863830" w:rsidRDefault="00523312" w:rsidP="00E7523B">
      <w:r>
        <w:t xml:space="preserve">rozsah výuky: </w:t>
      </w:r>
      <w:r w:rsidR="00A25FF6" w:rsidRPr="00A25FF6">
        <w:t xml:space="preserve">1x 2 </w:t>
      </w:r>
      <w:r w:rsidR="00A25FF6">
        <w:t>vyučovací hodiny týdně / skupin</w:t>
      </w:r>
      <w:r w:rsidR="00A25FF6" w:rsidRPr="00A25FF6">
        <w:t>a</w:t>
      </w:r>
      <w:r w:rsidR="002E6591" w:rsidRPr="002E6591">
        <w:t xml:space="preserve"> </w:t>
      </w:r>
    </w:p>
    <w:p w:rsidR="00A25FF6" w:rsidRDefault="00E6224E" w:rsidP="00E7523B">
      <w:r>
        <w:t>počet skupin anglický jazyk – 12</w:t>
      </w:r>
    </w:p>
    <w:p w:rsidR="00A25FF6" w:rsidRDefault="00A25FF6" w:rsidP="00E7523B">
      <w:r>
        <w:t>počet skupin německý jazyk - 2</w:t>
      </w:r>
    </w:p>
    <w:p w:rsidR="002E6591" w:rsidRDefault="002E6591" w:rsidP="00E7523B">
      <w:r>
        <w:t>j</w:t>
      </w:r>
      <w:r w:rsidR="009F5600">
        <w:t>ednotková cena: 340</w:t>
      </w:r>
      <w:r>
        <w:t>,-Kč</w:t>
      </w:r>
      <w:r w:rsidR="009F5600">
        <w:t xml:space="preserve"> bez DPH</w:t>
      </w:r>
      <w:r w:rsidR="00AD31BC">
        <w:t>/vyučovací hodina</w:t>
      </w:r>
    </w:p>
    <w:p w:rsidR="0072145C" w:rsidRDefault="0072145C" w:rsidP="00E7523B">
      <w:r>
        <w:t>počet zaměstnanců</w:t>
      </w:r>
      <w:r w:rsidR="00BA4580">
        <w:t xml:space="preserve"> odběratele</w:t>
      </w:r>
      <w:r w:rsidR="009F5600">
        <w:t xml:space="preserve">: </w:t>
      </w:r>
      <w:r w:rsidR="00E6224E">
        <w:t>max. 84</w:t>
      </w:r>
    </w:p>
    <w:p w:rsidR="00BA4580" w:rsidRDefault="009F5600" w:rsidP="00E7523B">
      <w:r>
        <w:t xml:space="preserve">splatnost: </w:t>
      </w:r>
      <w:r w:rsidR="0080426C" w:rsidRPr="0080426C">
        <w:t>Za poskytování služeb poskytovatel vystaví daňový doklad 1x měsíčně, příp. souhrnně po splnění objednávky</w:t>
      </w:r>
      <w:r w:rsidR="0080426C">
        <w:t xml:space="preserve"> (dle rámcové dohody o poskytování vzdělávání).</w:t>
      </w:r>
      <w:r>
        <w:t xml:space="preserve"> Nerealizo</w:t>
      </w:r>
      <w:r w:rsidR="00AD31BC">
        <w:t xml:space="preserve">vané hodiny </w:t>
      </w:r>
      <w:r w:rsidR="0080426C">
        <w:t xml:space="preserve">výuky nebudou fakturovány v souladu s </w:t>
      </w:r>
      <w:r w:rsidR="00AD31BC">
        <w:t>rámcov</w:t>
      </w:r>
      <w:r w:rsidR="0080426C">
        <w:t>ou</w:t>
      </w:r>
      <w:r w:rsidR="00AD31BC">
        <w:t xml:space="preserve"> dohod</w:t>
      </w:r>
      <w:r w:rsidR="0080426C">
        <w:t>ou o poskytování vzdělávání.</w:t>
      </w:r>
    </w:p>
    <w:p w:rsidR="002E6591" w:rsidRPr="00B94309" w:rsidRDefault="002E6591" w:rsidP="00E7523B"/>
    <w:sectPr w:rsidR="002E6591" w:rsidRPr="00B94309" w:rsidSect="00D245D5">
      <w:footerReference w:type="default" r:id="rId10"/>
      <w:footnotePr>
        <w:pos w:val="beneathText"/>
      </w:footnotePr>
      <w:pgSz w:w="11905" w:h="16837"/>
      <w:pgMar w:top="1134" w:right="1418" w:bottom="993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E6" w:rsidRDefault="008A5FE6">
      <w:r>
        <w:separator/>
      </w:r>
    </w:p>
  </w:endnote>
  <w:endnote w:type="continuationSeparator" w:id="0">
    <w:p w:rsidR="008A5FE6" w:rsidRDefault="008A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DDF" w:rsidRDefault="00E55DDF">
    <w:pPr>
      <w:rPr>
        <w:sz w:val="18"/>
        <w:szCs w:val="18"/>
      </w:rPr>
    </w:pPr>
    <w:r>
      <w:rPr>
        <w:sz w:val="18"/>
        <w:szCs w:val="18"/>
      </w:rPr>
      <w:t>Daňový doklad, s přiloženou kopií naší objednávky a případně i jejich příloh, vybaven</w:t>
    </w:r>
    <w:r w:rsidR="00DF4E78">
      <w:rPr>
        <w:sz w:val="18"/>
        <w:szCs w:val="18"/>
      </w:rPr>
      <w:t>ý</w:t>
    </w:r>
    <w:r>
      <w:rPr>
        <w:sz w:val="18"/>
        <w:szCs w:val="18"/>
      </w:rPr>
      <w:t xml:space="preserve"> předepsanými náležitostmi zašlete v době stanovené platnou vyhláškou. Na dodacím listě a daňovém dokladu uvádějte číslo a datum naší objednávky a ve smyslu § 435 zákona č. 89/2012 Sb., občanského zákoníku</w:t>
    </w:r>
    <w:r w:rsidR="0042754A">
      <w:rPr>
        <w:sz w:val="18"/>
        <w:szCs w:val="18"/>
      </w:rPr>
      <w:t>, ve znění pozdějších předpisů</w:t>
    </w:r>
    <w:r>
      <w:rPr>
        <w:sz w:val="18"/>
        <w:szCs w:val="18"/>
      </w:rPr>
      <w:t>, též údaje o firmě, vč. čísla spisové značky v obchodním rejstříku či jiné evidenci.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E6" w:rsidRDefault="008A5FE6">
      <w:r>
        <w:separator/>
      </w:r>
    </w:p>
  </w:footnote>
  <w:footnote w:type="continuationSeparator" w:id="0">
    <w:p w:rsidR="008A5FE6" w:rsidRDefault="008A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A14E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EC"/>
    <w:rsid w:val="000031E3"/>
    <w:rsid w:val="00005C27"/>
    <w:rsid w:val="00043C06"/>
    <w:rsid w:val="000645D9"/>
    <w:rsid w:val="00090B5C"/>
    <w:rsid w:val="000B2CCD"/>
    <w:rsid w:val="001222F1"/>
    <w:rsid w:val="00130E40"/>
    <w:rsid w:val="00132161"/>
    <w:rsid w:val="00160506"/>
    <w:rsid w:val="00161347"/>
    <w:rsid w:val="001677B1"/>
    <w:rsid w:val="00190971"/>
    <w:rsid w:val="00194A96"/>
    <w:rsid w:val="001D089A"/>
    <w:rsid w:val="001E0BBD"/>
    <w:rsid w:val="001F6F91"/>
    <w:rsid w:val="00226E6B"/>
    <w:rsid w:val="00240616"/>
    <w:rsid w:val="00242EA7"/>
    <w:rsid w:val="00252EB7"/>
    <w:rsid w:val="0026002E"/>
    <w:rsid w:val="00282B74"/>
    <w:rsid w:val="0029398E"/>
    <w:rsid w:val="00297790"/>
    <w:rsid w:val="002A3417"/>
    <w:rsid w:val="002E6591"/>
    <w:rsid w:val="00304227"/>
    <w:rsid w:val="003141EC"/>
    <w:rsid w:val="00320F8B"/>
    <w:rsid w:val="00344231"/>
    <w:rsid w:val="00362B38"/>
    <w:rsid w:val="003803B6"/>
    <w:rsid w:val="00397ADB"/>
    <w:rsid w:val="003B5FC6"/>
    <w:rsid w:val="003B767E"/>
    <w:rsid w:val="003C452F"/>
    <w:rsid w:val="003D1D0C"/>
    <w:rsid w:val="003D25F6"/>
    <w:rsid w:val="003D3152"/>
    <w:rsid w:val="003D5A4B"/>
    <w:rsid w:val="00404ED0"/>
    <w:rsid w:val="0041474C"/>
    <w:rsid w:val="00424225"/>
    <w:rsid w:val="00424C76"/>
    <w:rsid w:val="0042754A"/>
    <w:rsid w:val="00454912"/>
    <w:rsid w:val="004604B4"/>
    <w:rsid w:val="004606E8"/>
    <w:rsid w:val="00463610"/>
    <w:rsid w:val="004860E3"/>
    <w:rsid w:val="004B6653"/>
    <w:rsid w:val="004E22A7"/>
    <w:rsid w:val="004E7BDB"/>
    <w:rsid w:val="00504114"/>
    <w:rsid w:val="005168CE"/>
    <w:rsid w:val="00523312"/>
    <w:rsid w:val="00524068"/>
    <w:rsid w:val="00544CF7"/>
    <w:rsid w:val="00557B07"/>
    <w:rsid w:val="00560246"/>
    <w:rsid w:val="00562EF9"/>
    <w:rsid w:val="00595272"/>
    <w:rsid w:val="005A05D7"/>
    <w:rsid w:val="005A4684"/>
    <w:rsid w:val="005D2082"/>
    <w:rsid w:val="005F6F38"/>
    <w:rsid w:val="00627FE8"/>
    <w:rsid w:val="006307D5"/>
    <w:rsid w:val="00664E99"/>
    <w:rsid w:val="00673ED0"/>
    <w:rsid w:val="00695B91"/>
    <w:rsid w:val="006B496D"/>
    <w:rsid w:val="006D7442"/>
    <w:rsid w:val="006F1599"/>
    <w:rsid w:val="00701037"/>
    <w:rsid w:val="0070554E"/>
    <w:rsid w:val="00705693"/>
    <w:rsid w:val="007063C6"/>
    <w:rsid w:val="0072145C"/>
    <w:rsid w:val="007812B4"/>
    <w:rsid w:val="00785474"/>
    <w:rsid w:val="007A7B19"/>
    <w:rsid w:val="007B10DC"/>
    <w:rsid w:val="007B4E79"/>
    <w:rsid w:val="007C40AE"/>
    <w:rsid w:val="007C565E"/>
    <w:rsid w:val="007D7460"/>
    <w:rsid w:val="0080426C"/>
    <w:rsid w:val="00816D75"/>
    <w:rsid w:val="00830E1A"/>
    <w:rsid w:val="008373B1"/>
    <w:rsid w:val="00845606"/>
    <w:rsid w:val="00850EED"/>
    <w:rsid w:val="00863830"/>
    <w:rsid w:val="00875211"/>
    <w:rsid w:val="00883414"/>
    <w:rsid w:val="0088714A"/>
    <w:rsid w:val="00891FF5"/>
    <w:rsid w:val="00892D66"/>
    <w:rsid w:val="008A5FE6"/>
    <w:rsid w:val="008C3725"/>
    <w:rsid w:val="008D77AE"/>
    <w:rsid w:val="008E2EE1"/>
    <w:rsid w:val="008F067E"/>
    <w:rsid w:val="008F3F41"/>
    <w:rsid w:val="008F7B5A"/>
    <w:rsid w:val="00901F94"/>
    <w:rsid w:val="00904579"/>
    <w:rsid w:val="0094439A"/>
    <w:rsid w:val="0095693B"/>
    <w:rsid w:val="009645E0"/>
    <w:rsid w:val="009779C5"/>
    <w:rsid w:val="009856B2"/>
    <w:rsid w:val="009916AE"/>
    <w:rsid w:val="009A1F15"/>
    <w:rsid w:val="009B3F3B"/>
    <w:rsid w:val="009C3E5B"/>
    <w:rsid w:val="009F5600"/>
    <w:rsid w:val="00A25FF6"/>
    <w:rsid w:val="00A2725D"/>
    <w:rsid w:val="00AC5B56"/>
    <w:rsid w:val="00AD31BC"/>
    <w:rsid w:val="00AF2AEF"/>
    <w:rsid w:val="00B2322A"/>
    <w:rsid w:val="00B25C77"/>
    <w:rsid w:val="00B25CBB"/>
    <w:rsid w:val="00B30615"/>
    <w:rsid w:val="00B40F39"/>
    <w:rsid w:val="00B41CF5"/>
    <w:rsid w:val="00B47417"/>
    <w:rsid w:val="00B5754E"/>
    <w:rsid w:val="00B645E5"/>
    <w:rsid w:val="00B91F04"/>
    <w:rsid w:val="00B94309"/>
    <w:rsid w:val="00BA4580"/>
    <w:rsid w:val="00BB12DE"/>
    <w:rsid w:val="00BD0661"/>
    <w:rsid w:val="00C06778"/>
    <w:rsid w:val="00C164E0"/>
    <w:rsid w:val="00C23776"/>
    <w:rsid w:val="00C340EF"/>
    <w:rsid w:val="00C46AAE"/>
    <w:rsid w:val="00C55EE8"/>
    <w:rsid w:val="00C57CCD"/>
    <w:rsid w:val="00C6515D"/>
    <w:rsid w:val="00C84560"/>
    <w:rsid w:val="00C94513"/>
    <w:rsid w:val="00CB179D"/>
    <w:rsid w:val="00CC4FBE"/>
    <w:rsid w:val="00CE497C"/>
    <w:rsid w:val="00CF3D72"/>
    <w:rsid w:val="00D245D5"/>
    <w:rsid w:val="00D34FF3"/>
    <w:rsid w:val="00D45A46"/>
    <w:rsid w:val="00D56FAA"/>
    <w:rsid w:val="00D60B20"/>
    <w:rsid w:val="00DB19E7"/>
    <w:rsid w:val="00DE3FAD"/>
    <w:rsid w:val="00DE5DDF"/>
    <w:rsid w:val="00DF4E78"/>
    <w:rsid w:val="00E06B6D"/>
    <w:rsid w:val="00E133CA"/>
    <w:rsid w:val="00E154E4"/>
    <w:rsid w:val="00E350E2"/>
    <w:rsid w:val="00E425DC"/>
    <w:rsid w:val="00E46659"/>
    <w:rsid w:val="00E530F5"/>
    <w:rsid w:val="00E54D85"/>
    <w:rsid w:val="00E55550"/>
    <w:rsid w:val="00E55DDF"/>
    <w:rsid w:val="00E6224E"/>
    <w:rsid w:val="00E7523B"/>
    <w:rsid w:val="00E76F5D"/>
    <w:rsid w:val="00E869A9"/>
    <w:rsid w:val="00EC7850"/>
    <w:rsid w:val="00EF4EDA"/>
    <w:rsid w:val="00EF7FAC"/>
    <w:rsid w:val="00F009A5"/>
    <w:rsid w:val="00F14E8C"/>
    <w:rsid w:val="00F41B89"/>
    <w:rsid w:val="00F6581A"/>
    <w:rsid w:val="00F7763C"/>
    <w:rsid w:val="00F8534B"/>
    <w:rsid w:val="00FA5F83"/>
    <w:rsid w:val="00FA7705"/>
    <w:rsid w:val="00FD02D5"/>
    <w:rsid w:val="00FE6E30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aliases w:val="1 Normální text"/>
    <w:qFormat/>
    <w:rsid w:val="006D7442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eastAsia="ar-SA"/>
    </w:rPr>
  </w:style>
  <w:style w:type="paragraph" w:styleId="Nadpis1">
    <w:name w:val="heading 1"/>
    <w:aliases w:val="2 Nadpis"/>
    <w:basedOn w:val="Normln"/>
    <w:next w:val="Normln"/>
    <w:link w:val="Nadpis1Char"/>
    <w:uiPriority w:val="99"/>
    <w:qFormat/>
    <w:rsid w:val="000031E3"/>
    <w:pPr>
      <w:keepNext/>
      <w:spacing w:before="240"/>
      <w:jc w:val="left"/>
      <w:outlineLvl w:val="0"/>
    </w:pPr>
    <w:rPr>
      <w:b/>
      <w:bCs/>
      <w:sz w:val="28"/>
      <w:szCs w:val="28"/>
    </w:rPr>
  </w:style>
  <w:style w:type="paragraph" w:styleId="Nadpis5">
    <w:name w:val="heading 5"/>
    <w:aliases w:val="3 Podnadpis"/>
    <w:basedOn w:val="Normln"/>
    <w:next w:val="Normln"/>
    <w:link w:val="Nadpis5Char"/>
    <w:uiPriority w:val="99"/>
    <w:qFormat/>
    <w:rsid w:val="000031E3"/>
    <w:pPr>
      <w:widowControl w:val="0"/>
      <w:jc w:val="left"/>
      <w:outlineLvl w:val="4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2 Nadpis Char"/>
    <w:basedOn w:val="Standardnpsmoodstavce"/>
    <w:link w:val="Nadpis1"/>
    <w:uiPriority w:val="99"/>
    <w:locked/>
    <w:rsid w:val="00090B5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5Char">
    <w:name w:val="Nadpis 5 Char"/>
    <w:aliases w:val="3 Podnadpis Char"/>
    <w:basedOn w:val="Standardnpsmoodstavce"/>
    <w:link w:val="Nadpis5"/>
    <w:uiPriority w:val="99"/>
    <w:semiHidden/>
    <w:locked/>
    <w:rsid w:val="00090B5C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DE3FAD"/>
  </w:style>
  <w:style w:type="character" w:customStyle="1" w:styleId="WW8Num5z0">
    <w:name w:val="WW8Num5z0"/>
    <w:uiPriority w:val="99"/>
    <w:rsid w:val="00DE3FAD"/>
    <w:rPr>
      <w:rFonts w:ascii="Symbol" w:hAnsi="Symbol"/>
    </w:rPr>
  </w:style>
  <w:style w:type="character" w:customStyle="1" w:styleId="WW8Num6z0">
    <w:name w:val="WW8Num6z0"/>
    <w:uiPriority w:val="99"/>
    <w:rsid w:val="00DE3FAD"/>
    <w:rPr>
      <w:rFonts w:ascii="Symbol" w:hAnsi="Symbol"/>
    </w:rPr>
  </w:style>
  <w:style w:type="character" w:customStyle="1" w:styleId="WW8Num7z0">
    <w:name w:val="WW8Num7z0"/>
    <w:uiPriority w:val="99"/>
    <w:rsid w:val="00DE3FAD"/>
    <w:rPr>
      <w:rFonts w:ascii="Symbol" w:hAnsi="Symbol"/>
    </w:rPr>
  </w:style>
  <w:style w:type="character" w:customStyle="1" w:styleId="WW8Num8z0">
    <w:name w:val="WW8Num8z0"/>
    <w:uiPriority w:val="99"/>
    <w:rsid w:val="00DE3FAD"/>
    <w:rPr>
      <w:rFonts w:ascii="Symbol" w:hAnsi="Symbol"/>
    </w:rPr>
  </w:style>
  <w:style w:type="character" w:customStyle="1" w:styleId="WW8Num10z0">
    <w:name w:val="WW8Num10z0"/>
    <w:uiPriority w:val="99"/>
    <w:rsid w:val="00DE3FAD"/>
    <w:rPr>
      <w:rFonts w:ascii="Symbol" w:hAnsi="Symbol"/>
    </w:rPr>
  </w:style>
  <w:style w:type="character" w:customStyle="1" w:styleId="WW8Num11z0">
    <w:name w:val="WW8Num11z0"/>
    <w:uiPriority w:val="99"/>
    <w:rsid w:val="00DE3FAD"/>
    <w:rPr>
      <w:rFonts w:ascii="Arial" w:hAnsi="Arial"/>
      <w:sz w:val="20"/>
    </w:rPr>
  </w:style>
  <w:style w:type="character" w:customStyle="1" w:styleId="WW8Num12z0">
    <w:name w:val="WW8Num12z0"/>
    <w:uiPriority w:val="99"/>
    <w:rsid w:val="00DE3FAD"/>
    <w:rPr>
      <w:rFonts w:ascii="Symbol" w:hAnsi="Symbol"/>
      <w:sz w:val="20"/>
    </w:rPr>
  </w:style>
  <w:style w:type="character" w:customStyle="1" w:styleId="WW8Num12z1">
    <w:name w:val="WW8Num12z1"/>
    <w:uiPriority w:val="99"/>
    <w:rsid w:val="00DE3FAD"/>
    <w:rPr>
      <w:rFonts w:ascii="Courier New" w:hAnsi="Courier New"/>
      <w:sz w:val="20"/>
    </w:rPr>
  </w:style>
  <w:style w:type="character" w:customStyle="1" w:styleId="WW8Num12z2">
    <w:name w:val="WW8Num12z2"/>
    <w:uiPriority w:val="99"/>
    <w:rsid w:val="00DE3FAD"/>
    <w:rPr>
      <w:rFonts w:ascii="Wingdings" w:hAnsi="Wingdings"/>
      <w:sz w:val="20"/>
    </w:rPr>
  </w:style>
  <w:style w:type="character" w:customStyle="1" w:styleId="WW8Num16z0">
    <w:name w:val="WW8Num16z0"/>
    <w:uiPriority w:val="99"/>
    <w:rsid w:val="00DE3FAD"/>
    <w:rPr>
      <w:rFonts w:ascii="Symbol" w:hAnsi="Symbol"/>
    </w:rPr>
  </w:style>
  <w:style w:type="character" w:customStyle="1" w:styleId="WW8Num16z1">
    <w:name w:val="WW8Num16z1"/>
    <w:uiPriority w:val="99"/>
    <w:rsid w:val="00DE3FAD"/>
    <w:rPr>
      <w:rFonts w:ascii="Courier New" w:hAnsi="Courier New"/>
    </w:rPr>
  </w:style>
  <w:style w:type="character" w:customStyle="1" w:styleId="WW8Num16z2">
    <w:name w:val="WW8Num16z2"/>
    <w:uiPriority w:val="99"/>
    <w:rsid w:val="00DE3FAD"/>
    <w:rPr>
      <w:rFonts w:ascii="Wingdings" w:hAnsi="Wingdings"/>
    </w:rPr>
  </w:style>
  <w:style w:type="character" w:customStyle="1" w:styleId="WW8Num17z0">
    <w:name w:val="WW8Num17z0"/>
    <w:uiPriority w:val="99"/>
    <w:rsid w:val="00DE3FAD"/>
    <w:rPr>
      <w:rFonts w:ascii="Symbol" w:hAnsi="Symbol"/>
      <w:sz w:val="20"/>
    </w:rPr>
  </w:style>
  <w:style w:type="character" w:customStyle="1" w:styleId="WW8Num17z1">
    <w:name w:val="WW8Num17z1"/>
    <w:uiPriority w:val="99"/>
    <w:rsid w:val="00DE3FAD"/>
    <w:rPr>
      <w:rFonts w:ascii="Courier New" w:hAnsi="Courier New"/>
      <w:sz w:val="20"/>
    </w:rPr>
  </w:style>
  <w:style w:type="character" w:customStyle="1" w:styleId="WW8Num17z2">
    <w:name w:val="WW8Num17z2"/>
    <w:uiPriority w:val="99"/>
    <w:rsid w:val="00DE3FAD"/>
    <w:rPr>
      <w:rFonts w:ascii="Wingdings" w:hAnsi="Wingdings"/>
      <w:sz w:val="20"/>
    </w:rPr>
  </w:style>
  <w:style w:type="character" w:customStyle="1" w:styleId="WW8Num18z0">
    <w:name w:val="WW8Num18z0"/>
    <w:uiPriority w:val="99"/>
    <w:rsid w:val="00DE3FAD"/>
    <w:rPr>
      <w:rFonts w:ascii="Symbol" w:hAnsi="Symbol"/>
      <w:sz w:val="20"/>
    </w:rPr>
  </w:style>
  <w:style w:type="character" w:customStyle="1" w:styleId="WW8Num18z1">
    <w:name w:val="WW8Num18z1"/>
    <w:uiPriority w:val="99"/>
    <w:rsid w:val="00DE3FAD"/>
    <w:rPr>
      <w:rFonts w:ascii="Courier New" w:hAnsi="Courier New"/>
      <w:sz w:val="20"/>
    </w:rPr>
  </w:style>
  <w:style w:type="character" w:customStyle="1" w:styleId="WW8Num18z2">
    <w:name w:val="WW8Num18z2"/>
    <w:uiPriority w:val="99"/>
    <w:rsid w:val="00DE3FAD"/>
    <w:rPr>
      <w:rFonts w:ascii="Wingdings" w:hAnsi="Wingdings"/>
      <w:sz w:val="20"/>
    </w:rPr>
  </w:style>
  <w:style w:type="character" w:customStyle="1" w:styleId="WW8Num20z0">
    <w:name w:val="WW8Num20z0"/>
    <w:uiPriority w:val="99"/>
    <w:rsid w:val="00DE3FAD"/>
    <w:rPr>
      <w:rFonts w:ascii="Arial" w:hAnsi="Arial"/>
      <w:sz w:val="18"/>
    </w:rPr>
  </w:style>
  <w:style w:type="character" w:customStyle="1" w:styleId="mediumdark1">
    <w:name w:val="mediumdark1"/>
    <w:basedOn w:val="Standardnpsmoodstavce"/>
    <w:uiPriority w:val="99"/>
    <w:rsid w:val="00DE3FAD"/>
    <w:rPr>
      <w:rFonts w:ascii="Verdana" w:hAnsi="Verdana" w:cs="Verdana"/>
      <w:color w:val="4A494A"/>
    </w:rPr>
  </w:style>
  <w:style w:type="character" w:styleId="Hypertextovodkaz">
    <w:name w:val="Hyperlink"/>
    <w:basedOn w:val="Standardnpsmoodstavce"/>
    <w:uiPriority w:val="99"/>
    <w:rsid w:val="00DE3FAD"/>
    <w:rPr>
      <w:rFonts w:ascii="Arial" w:hAnsi="Arial" w:cs="Arial"/>
      <w:color w:val="000000"/>
      <w:sz w:val="20"/>
      <w:szCs w:val="20"/>
      <w:u w:val="none"/>
    </w:rPr>
  </w:style>
  <w:style w:type="character" w:customStyle="1" w:styleId="black28s1">
    <w:name w:val="black28s1"/>
    <w:basedOn w:val="Standardnpsmoodstavce"/>
    <w:uiPriority w:val="99"/>
    <w:rsid w:val="00DE3FAD"/>
    <w:rPr>
      <w:rFonts w:ascii="Arial" w:hAnsi="Arial" w:cs="Arial"/>
      <w:b/>
      <w:bCs/>
      <w:sz w:val="42"/>
      <w:szCs w:val="42"/>
    </w:rPr>
  </w:style>
  <w:style w:type="paragraph" w:styleId="Zkladntext">
    <w:name w:val="Body Text"/>
    <w:basedOn w:val="Normln"/>
    <w:link w:val="ZkladntextChar"/>
    <w:uiPriority w:val="99"/>
    <w:rsid w:val="00DE3FAD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DE3FAD"/>
  </w:style>
  <w:style w:type="paragraph" w:customStyle="1" w:styleId="Popisek">
    <w:name w:val="Popisek"/>
    <w:basedOn w:val="Normln"/>
    <w:uiPriority w:val="99"/>
    <w:rsid w:val="00DE3FAD"/>
    <w:pPr>
      <w:suppressLineNumbers/>
      <w:spacing w:before="120"/>
    </w:pPr>
    <w:rPr>
      <w:i/>
      <w:iCs/>
    </w:rPr>
  </w:style>
  <w:style w:type="paragraph" w:customStyle="1" w:styleId="Rejstk">
    <w:name w:val="Rejstřík"/>
    <w:basedOn w:val="Normln"/>
    <w:uiPriority w:val="99"/>
    <w:rsid w:val="00DE3FAD"/>
    <w:pPr>
      <w:suppressLineNumbers/>
    </w:pPr>
  </w:style>
  <w:style w:type="paragraph" w:customStyle="1" w:styleId="Nadpis">
    <w:name w:val="Nadpis"/>
    <w:basedOn w:val="Normln"/>
    <w:next w:val="Zkladntext"/>
    <w:uiPriority w:val="99"/>
    <w:rsid w:val="00DE3FAD"/>
    <w:pPr>
      <w:keepNext/>
      <w:spacing w:before="240"/>
    </w:pPr>
    <w:rPr>
      <w:sz w:val="28"/>
      <w:szCs w:val="28"/>
    </w:rPr>
  </w:style>
  <w:style w:type="paragraph" w:customStyle="1" w:styleId="poznmka">
    <w:name w:val="poznámka"/>
    <w:basedOn w:val="Nadpis5"/>
    <w:uiPriority w:val="99"/>
    <w:rsid w:val="00DE3FAD"/>
  </w:style>
  <w:style w:type="paragraph" w:customStyle="1" w:styleId="Styl1">
    <w:name w:val="Styl1"/>
    <w:basedOn w:val="Nadpis5"/>
    <w:uiPriority w:val="99"/>
    <w:rsid w:val="00DE3FAD"/>
  </w:style>
  <w:style w:type="paragraph" w:customStyle="1" w:styleId="nadpisvtextu">
    <w:name w:val="nadpis v textu"/>
    <w:basedOn w:val="Nadpis5"/>
    <w:uiPriority w:val="99"/>
    <w:rsid w:val="00DE3FAD"/>
  </w:style>
  <w:style w:type="paragraph" w:styleId="slovanseznam2">
    <w:name w:val="List Number 2"/>
    <w:basedOn w:val="Normln"/>
    <w:uiPriority w:val="99"/>
    <w:rsid w:val="00DE3FAD"/>
    <w:pPr>
      <w:tabs>
        <w:tab w:val="left" w:pos="284"/>
      </w:tabs>
      <w:spacing w:before="120" w:after="0"/>
    </w:pPr>
    <w:rPr>
      <w:color w:val="000000"/>
      <w:sz w:val="18"/>
      <w:szCs w:val="18"/>
    </w:rPr>
  </w:style>
  <w:style w:type="paragraph" w:customStyle="1" w:styleId="adresa">
    <w:name w:val="adresa"/>
    <w:basedOn w:val="Normln"/>
    <w:uiPriority w:val="99"/>
    <w:rsid w:val="00DE3FAD"/>
    <w:rPr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DE3FA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90B5C"/>
    <w:rPr>
      <w:rFonts w:cs="Times New Roman"/>
      <w:sz w:val="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DE3FAD"/>
    <w:rPr>
      <w:caps/>
      <w:spacing w:val="32"/>
      <w:sz w:val="36"/>
      <w:szCs w:val="36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090B5C"/>
    <w:rPr>
      <w:rFonts w:ascii="Cambria" w:hAnsi="Cambria" w:cs="Times New Roman"/>
      <w:sz w:val="24"/>
      <w:szCs w:val="24"/>
      <w:lang w:eastAsia="ar-SA" w:bidi="ar-SA"/>
    </w:rPr>
  </w:style>
  <w:style w:type="paragraph" w:styleId="Normlnweb">
    <w:name w:val="Normal (Web)"/>
    <w:basedOn w:val="Normln"/>
    <w:uiPriority w:val="99"/>
    <w:rsid w:val="00DE3FA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DE3FAD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DE3FAD"/>
    <w:pPr>
      <w:autoSpaceDE w:val="0"/>
      <w:spacing w:before="120" w:after="0" w:line="240" w:lineRule="exact"/>
      <w:ind w:hanging="113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character" w:styleId="Siln">
    <w:name w:val="Strong"/>
    <w:basedOn w:val="Standardnpsmoodstavce"/>
    <w:uiPriority w:val="99"/>
    <w:qFormat/>
    <w:rsid w:val="00DE3FAD"/>
    <w:rPr>
      <w:rFonts w:cs="Times New Roman"/>
      <w:b/>
      <w:bCs/>
    </w:rPr>
  </w:style>
  <w:style w:type="character" w:styleId="Odkaznakoment">
    <w:name w:val="annotation reference"/>
    <w:basedOn w:val="Standardnpsmoodstavce"/>
    <w:semiHidden/>
    <w:rsid w:val="00130E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30E4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63610"/>
    <w:rPr>
      <w:rFonts w:ascii="Arial" w:hAnsi="Arial" w:cs="Arial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30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63610"/>
    <w:rPr>
      <w:rFonts w:ascii="Arial" w:hAnsi="Arial" w:cs="Arial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30E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63610"/>
    <w:rPr>
      <w:rFonts w:cs="Arial"/>
      <w:sz w:val="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aliases w:val="1 Normální text"/>
    <w:qFormat/>
    <w:rsid w:val="006D7442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eastAsia="ar-SA"/>
    </w:rPr>
  </w:style>
  <w:style w:type="paragraph" w:styleId="Nadpis1">
    <w:name w:val="heading 1"/>
    <w:aliases w:val="2 Nadpis"/>
    <w:basedOn w:val="Normln"/>
    <w:next w:val="Normln"/>
    <w:link w:val="Nadpis1Char"/>
    <w:uiPriority w:val="99"/>
    <w:qFormat/>
    <w:rsid w:val="000031E3"/>
    <w:pPr>
      <w:keepNext/>
      <w:spacing w:before="240"/>
      <w:jc w:val="left"/>
      <w:outlineLvl w:val="0"/>
    </w:pPr>
    <w:rPr>
      <w:b/>
      <w:bCs/>
      <w:sz w:val="28"/>
      <w:szCs w:val="28"/>
    </w:rPr>
  </w:style>
  <w:style w:type="paragraph" w:styleId="Nadpis5">
    <w:name w:val="heading 5"/>
    <w:aliases w:val="3 Podnadpis"/>
    <w:basedOn w:val="Normln"/>
    <w:next w:val="Normln"/>
    <w:link w:val="Nadpis5Char"/>
    <w:uiPriority w:val="99"/>
    <w:qFormat/>
    <w:rsid w:val="000031E3"/>
    <w:pPr>
      <w:widowControl w:val="0"/>
      <w:jc w:val="left"/>
      <w:outlineLvl w:val="4"/>
    </w:pPr>
    <w:rPr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2 Nadpis Char"/>
    <w:basedOn w:val="Standardnpsmoodstavce"/>
    <w:link w:val="Nadpis1"/>
    <w:uiPriority w:val="99"/>
    <w:locked/>
    <w:rsid w:val="00090B5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5Char">
    <w:name w:val="Nadpis 5 Char"/>
    <w:aliases w:val="3 Podnadpis Char"/>
    <w:basedOn w:val="Standardnpsmoodstavce"/>
    <w:link w:val="Nadpis5"/>
    <w:uiPriority w:val="99"/>
    <w:semiHidden/>
    <w:locked/>
    <w:rsid w:val="00090B5C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DE3FAD"/>
  </w:style>
  <w:style w:type="character" w:customStyle="1" w:styleId="WW8Num5z0">
    <w:name w:val="WW8Num5z0"/>
    <w:uiPriority w:val="99"/>
    <w:rsid w:val="00DE3FAD"/>
    <w:rPr>
      <w:rFonts w:ascii="Symbol" w:hAnsi="Symbol"/>
    </w:rPr>
  </w:style>
  <w:style w:type="character" w:customStyle="1" w:styleId="WW8Num6z0">
    <w:name w:val="WW8Num6z0"/>
    <w:uiPriority w:val="99"/>
    <w:rsid w:val="00DE3FAD"/>
    <w:rPr>
      <w:rFonts w:ascii="Symbol" w:hAnsi="Symbol"/>
    </w:rPr>
  </w:style>
  <w:style w:type="character" w:customStyle="1" w:styleId="WW8Num7z0">
    <w:name w:val="WW8Num7z0"/>
    <w:uiPriority w:val="99"/>
    <w:rsid w:val="00DE3FAD"/>
    <w:rPr>
      <w:rFonts w:ascii="Symbol" w:hAnsi="Symbol"/>
    </w:rPr>
  </w:style>
  <w:style w:type="character" w:customStyle="1" w:styleId="WW8Num8z0">
    <w:name w:val="WW8Num8z0"/>
    <w:uiPriority w:val="99"/>
    <w:rsid w:val="00DE3FAD"/>
    <w:rPr>
      <w:rFonts w:ascii="Symbol" w:hAnsi="Symbol"/>
    </w:rPr>
  </w:style>
  <w:style w:type="character" w:customStyle="1" w:styleId="WW8Num10z0">
    <w:name w:val="WW8Num10z0"/>
    <w:uiPriority w:val="99"/>
    <w:rsid w:val="00DE3FAD"/>
    <w:rPr>
      <w:rFonts w:ascii="Symbol" w:hAnsi="Symbol"/>
    </w:rPr>
  </w:style>
  <w:style w:type="character" w:customStyle="1" w:styleId="WW8Num11z0">
    <w:name w:val="WW8Num11z0"/>
    <w:uiPriority w:val="99"/>
    <w:rsid w:val="00DE3FAD"/>
    <w:rPr>
      <w:rFonts w:ascii="Arial" w:hAnsi="Arial"/>
      <w:sz w:val="20"/>
    </w:rPr>
  </w:style>
  <w:style w:type="character" w:customStyle="1" w:styleId="WW8Num12z0">
    <w:name w:val="WW8Num12z0"/>
    <w:uiPriority w:val="99"/>
    <w:rsid w:val="00DE3FAD"/>
    <w:rPr>
      <w:rFonts w:ascii="Symbol" w:hAnsi="Symbol"/>
      <w:sz w:val="20"/>
    </w:rPr>
  </w:style>
  <w:style w:type="character" w:customStyle="1" w:styleId="WW8Num12z1">
    <w:name w:val="WW8Num12z1"/>
    <w:uiPriority w:val="99"/>
    <w:rsid w:val="00DE3FAD"/>
    <w:rPr>
      <w:rFonts w:ascii="Courier New" w:hAnsi="Courier New"/>
      <w:sz w:val="20"/>
    </w:rPr>
  </w:style>
  <w:style w:type="character" w:customStyle="1" w:styleId="WW8Num12z2">
    <w:name w:val="WW8Num12z2"/>
    <w:uiPriority w:val="99"/>
    <w:rsid w:val="00DE3FAD"/>
    <w:rPr>
      <w:rFonts w:ascii="Wingdings" w:hAnsi="Wingdings"/>
      <w:sz w:val="20"/>
    </w:rPr>
  </w:style>
  <w:style w:type="character" w:customStyle="1" w:styleId="WW8Num16z0">
    <w:name w:val="WW8Num16z0"/>
    <w:uiPriority w:val="99"/>
    <w:rsid w:val="00DE3FAD"/>
    <w:rPr>
      <w:rFonts w:ascii="Symbol" w:hAnsi="Symbol"/>
    </w:rPr>
  </w:style>
  <w:style w:type="character" w:customStyle="1" w:styleId="WW8Num16z1">
    <w:name w:val="WW8Num16z1"/>
    <w:uiPriority w:val="99"/>
    <w:rsid w:val="00DE3FAD"/>
    <w:rPr>
      <w:rFonts w:ascii="Courier New" w:hAnsi="Courier New"/>
    </w:rPr>
  </w:style>
  <w:style w:type="character" w:customStyle="1" w:styleId="WW8Num16z2">
    <w:name w:val="WW8Num16z2"/>
    <w:uiPriority w:val="99"/>
    <w:rsid w:val="00DE3FAD"/>
    <w:rPr>
      <w:rFonts w:ascii="Wingdings" w:hAnsi="Wingdings"/>
    </w:rPr>
  </w:style>
  <w:style w:type="character" w:customStyle="1" w:styleId="WW8Num17z0">
    <w:name w:val="WW8Num17z0"/>
    <w:uiPriority w:val="99"/>
    <w:rsid w:val="00DE3FAD"/>
    <w:rPr>
      <w:rFonts w:ascii="Symbol" w:hAnsi="Symbol"/>
      <w:sz w:val="20"/>
    </w:rPr>
  </w:style>
  <w:style w:type="character" w:customStyle="1" w:styleId="WW8Num17z1">
    <w:name w:val="WW8Num17z1"/>
    <w:uiPriority w:val="99"/>
    <w:rsid w:val="00DE3FAD"/>
    <w:rPr>
      <w:rFonts w:ascii="Courier New" w:hAnsi="Courier New"/>
      <w:sz w:val="20"/>
    </w:rPr>
  </w:style>
  <w:style w:type="character" w:customStyle="1" w:styleId="WW8Num17z2">
    <w:name w:val="WW8Num17z2"/>
    <w:uiPriority w:val="99"/>
    <w:rsid w:val="00DE3FAD"/>
    <w:rPr>
      <w:rFonts w:ascii="Wingdings" w:hAnsi="Wingdings"/>
      <w:sz w:val="20"/>
    </w:rPr>
  </w:style>
  <w:style w:type="character" w:customStyle="1" w:styleId="WW8Num18z0">
    <w:name w:val="WW8Num18z0"/>
    <w:uiPriority w:val="99"/>
    <w:rsid w:val="00DE3FAD"/>
    <w:rPr>
      <w:rFonts w:ascii="Symbol" w:hAnsi="Symbol"/>
      <w:sz w:val="20"/>
    </w:rPr>
  </w:style>
  <w:style w:type="character" w:customStyle="1" w:styleId="WW8Num18z1">
    <w:name w:val="WW8Num18z1"/>
    <w:uiPriority w:val="99"/>
    <w:rsid w:val="00DE3FAD"/>
    <w:rPr>
      <w:rFonts w:ascii="Courier New" w:hAnsi="Courier New"/>
      <w:sz w:val="20"/>
    </w:rPr>
  </w:style>
  <w:style w:type="character" w:customStyle="1" w:styleId="WW8Num18z2">
    <w:name w:val="WW8Num18z2"/>
    <w:uiPriority w:val="99"/>
    <w:rsid w:val="00DE3FAD"/>
    <w:rPr>
      <w:rFonts w:ascii="Wingdings" w:hAnsi="Wingdings"/>
      <w:sz w:val="20"/>
    </w:rPr>
  </w:style>
  <w:style w:type="character" w:customStyle="1" w:styleId="WW8Num20z0">
    <w:name w:val="WW8Num20z0"/>
    <w:uiPriority w:val="99"/>
    <w:rsid w:val="00DE3FAD"/>
    <w:rPr>
      <w:rFonts w:ascii="Arial" w:hAnsi="Arial"/>
      <w:sz w:val="18"/>
    </w:rPr>
  </w:style>
  <w:style w:type="character" w:customStyle="1" w:styleId="mediumdark1">
    <w:name w:val="mediumdark1"/>
    <w:basedOn w:val="Standardnpsmoodstavce"/>
    <w:uiPriority w:val="99"/>
    <w:rsid w:val="00DE3FAD"/>
    <w:rPr>
      <w:rFonts w:ascii="Verdana" w:hAnsi="Verdana" w:cs="Verdana"/>
      <w:color w:val="4A494A"/>
    </w:rPr>
  </w:style>
  <w:style w:type="character" w:styleId="Hypertextovodkaz">
    <w:name w:val="Hyperlink"/>
    <w:basedOn w:val="Standardnpsmoodstavce"/>
    <w:uiPriority w:val="99"/>
    <w:rsid w:val="00DE3FAD"/>
    <w:rPr>
      <w:rFonts w:ascii="Arial" w:hAnsi="Arial" w:cs="Arial"/>
      <w:color w:val="000000"/>
      <w:sz w:val="20"/>
      <w:szCs w:val="20"/>
      <w:u w:val="none"/>
    </w:rPr>
  </w:style>
  <w:style w:type="character" w:customStyle="1" w:styleId="black28s1">
    <w:name w:val="black28s1"/>
    <w:basedOn w:val="Standardnpsmoodstavce"/>
    <w:uiPriority w:val="99"/>
    <w:rsid w:val="00DE3FAD"/>
    <w:rPr>
      <w:rFonts w:ascii="Arial" w:hAnsi="Arial" w:cs="Arial"/>
      <w:b/>
      <w:bCs/>
      <w:sz w:val="42"/>
      <w:szCs w:val="42"/>
    </w:rPr>
  </w:style>
  <w:style w:type="paragraph" w:styleId="Zkladntext">
    <w:name w:val="Body Text"/>
    <w:basedOn w:val="Normln"/>
    <w:link w:val="ZkladntextChar"/>
    <w:uiPriority w:val="99"/>
    <w:rsid w:val="00DE3FAD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DE3FAD"/>
  </w:style>
  <w:style w:type="paragraph" w:customStyle="1" w:styleId="Popisek">
    <w:name w:val="Popisek"/>
    <w:basedOn w:val="Normln"/>
    <w:uiPriority w:val="99"/>
    <w:rsid w:val="00DE3FAD"/>
    <w:pPr>
      <w:suppressLineNumbers/>
      <w:spacing w:before="120"/>
    </w:pPr>
    <w:rPr>
      <w:i/>
      <w:iCs/>
    </w:rPr>
  </w:style>
  <w:style w:type="paragraph" w:customStyle="1" w:styleId="Rejstk">
    <w:name w:val="Rejstřík"/>
    <w:basedOn w:val="Normln"/>
    <w:uiPriority w:val="99"/>
    <w:rsid w:val="00DE3FAD"/>
    <w:pPr>
      <w:suppressLineNumbers/>
    </w:pPr>
  </w:style>
  <w:style w:type="paragraph" w:customStyle="1" w:styleId="Nadpis">
    <w:name w:val="Nadpis"/>
    <w:basedOn w:val="Normln"/>
    <w:next w:val="Zkladntext"/>
    <w:uiPriority w:val="99"/>
    <w:rsid w:val="00DE3FAD"/>
    <w:pPr>
      <w:keepNext/>
      <w:spacing w:before="240"/>
    </w:pPr>
    <w:rPr>
      <w:sz w:val="28"/>
      <w:szCs w:val="28"/>
    </w:rPr>
  </w:style>
  <w:style w:type="paragraph" w:customStyle="1" w:styleId="poznmka">
    <w:name w:val="poznámka"/>
    <w:basedOn w:val="Nadpis5"/>
    <w:uiPriority w:val="99"/>
    <w:rsid w:val="00DE3FAD"/>
  </w:style>
  <w:style w:type="paragraph" w:customStyle="1" w:styleId="Styl1">
    <w:name w:val="Styl1"/>
    <w:basedOn w:val="Nadpis5"/>
    <w:uiPriority w:val="99"/>
    <w:rsid w:val="00DE3FAD"/>
  </w:style>
  <w:style w:type="paragraph" w:customStyle="1" w:styleId="nadpisvtextu">
    <w:name w:val="nadpis v textu"/>
    <w:basedOn w:val="Nadpis5"/>
    <w:uiPriority w:val="99"/>
    <w:rsid w:val="00DE3FAD"/>
  </w:style>
  <w:style w:type="paragraph" w:styleId="slovanseznam2">
    <w:name w:val="List Number 2"/>
    <w:basedOn w:val="Normln"/>
    <w:uiPriority w:val="99"/>
    <w:rsid w:val="00DE3FAD"/>
    <w:pPr>
      <w:tabs>
        <w:tab w:val="left" w:pos="284"/>
      </w:tabs>
      <w:spacing w:before="120" w:after="0"/>
    </w:pPr>
    <w:rPr>
      <w:color w:val="000000"/>
      <w:sz w:val="18"/>
      <w:szCs w:val="18"/>
    </w:rPr>
  </w:style>
  <w:style w:type="paragraph" w:customStyle="1" w:styleId="adresa">
    <w:name w:val="adresa"/>
    <w:basedOn w:val="Normln"/>
    <w:uiPriority w:val="99"/>
    <w:rsid w:val="00DE3FAD"/>
    <w:rPr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DE3F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DE3FA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90B5C"/>
    <w:rPr>
      <w:rFonts w:cs="Times New Roman"/>
      <w:sz w:val="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DE3FAD"/>
    <w:rPr>
      <w:caps/>
      <w:spacing w:val="32"/>
      <w:sz w:val="36"/>
      <w:szCs w:val="36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090B5C"/>
    <w:rPr>
      <w:rFonts w:ascii="Cambria" w:hAnsi="Cambria" w:cs="Times New Roman"/>
      <w:sz w:val="24"/>
      <w:szCs w:val="24"/>
      <w:lang w:eastAsia="ar-SA" w:bidi="ar-SA"/>
    </w:rPr>
  </w:style>
  <w:style w:type="paragraph" w:styleId="Normlnweb">
    <w:name w:val="Normal (Web)"/>
    <w:basedOn w:val="Normln"/>
    <w:uiPriority w:val="99"/>
    <w:rsid w:val="00DE3FA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DE3FAD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DE3FAD"/>
    <w:pPr>
      <w:autoSpaceDE w:val="0"/>
      <w:spacing w:before="120" w:after="0" w:line="240" w:lineRule="exact"/>
      <w:ind w:hanging="113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90B5C"/>
    <w:rPr>
      <w:rFonts w:ascii="Arial" w:hAnsi="Arial" w:cs="Arial"/>
      <w:sz w:val="20"/>
      <w:szCs w:val="20"/>
      <w:lang w:eastAsia="ar-SA" w:bidi="ar-SA"/>
    </w:rPr>
  </w:style>
  <w:style w:type="character" w:styleId="Siln">
    <w:name w:val="Strong"/>
    <w:basedOn w:val="Standardnpsmoodstavce"/>
    <w:uiPriority w:val="99"/>
    <w:qFormat/>
    <w:rsid w:val="00DE3FAD"/>
    <w:rPr>
      <w:rFonts w:cs="Times New Roman"/>
      <w:b/>
      <w:bCs/>
    </w:rPr>
  </w:style>
  <w:style w:type="character" w:styleId="Odkaznakoment">
    <w:name w:val="annotation reference"/>
    <w:basedOn w:val="Standardnpsmoodstavce"/>
    <w:semiHidden/>
    <w:rsid w:val="00130E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30E4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63610"/>
    <w:rPr>
      <w:rFonts w:ascii="Arial" w:hAnsi="Arial" w:cs="Arial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30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63610"/>
    <w:rPr>
      <w:rFonts w:ascii="Arial" w:hAnsi="Arial" w:cs="Arial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30E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63610"/>
    <w:rPr>
      <w:rFonts w:cs="Arial"/>
      <w:sz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Klára Dvořáková</cp:lastModifiedBy>
  <cp:revision>7</cp:revision>
  <cp:lastPrinted>2018-10-10T13:20:00Z</cp:lastPrinted>
  <dcterms:created xsi:type="dcterms:W3CDTF">2018-10-15T14:47:00Z</dcterms:created>
  <dcterms:modified xsi:type="dcterms:W3CDTF">2018-10-16T09:36:00Z</dcterms:modified>
</cp:coreProperties>
</file>