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C7" w:rsidRDefault="007F1B0F" w:rsidP="007F1B0F">
      <w:pPr>
        <w:spacing w:before="120"/>
        <w:jc w:val="center"/>
        <w:rPr>
          <w:rStyle w:val="Zdraznnintenzivn"/>
          <w:i w:val="0"/>
          <w:color w:val="auto"/>
          <w:sz w:val="32"/>
          <w:szCs w:val="32"/>
        </w:rPr>
      </w:pPr>
      <w:r w:rsidRPr="007F1B0F">
        <w:rPr>
          <w:rStyle w:val="Zdraznnintenzivn"/>
          <w:i w:val="0"/>
          <w:color w:val="auto"/>
          <w:sz w:val="32"/>
          <w:szCs w:val="32"/>
        </w:rPr>
        <w:t>SMLOUVA O DÍLO</w:t>
      </w:r>
    </w:p>
    <w:p w:rsidR="00DF353C" w:rsidRPr="00186499" w:rsidRDefault="00DF353C" w:rsidP="007F1B0F">
      <w:pPr>
        <w:spacing w:before="120"/>
        <w:jc w:val="center"/>
        <w:rPr>
          <w:snapToGrid w:val="0"/>
          <w:sz w:val="20"/>
        </w:rPr>
      </w:pPr>
      <w:r w:rsidRPr="00186499">
        <w:rPr>
          <w:rStyle w:val="Zdraznnintenzivn"/>
          <w:b w:val="0"/>
          <w:i w:val="0"/>
          <w:color w:val="auto"/>
          <w:szCs w:val="32"/>
        </w:rPr>
        <w:t xml:space="preserve">číslo smlouvy: 18/9637/043218 </w:t>
      </w:r>
    </w:p>
    <w:p w:rsidR="00400877" w:rsidRPr="007F1B0F" w:rsidRDefault="00400877" w:rsidP="00F451C7">
      <w:pPr>
        <w:spacing w:before="120"/>
        <w:jc w:val="center"/>
        <w:rPr>
          <w:b/>
          <w:snapToGrid w:val="0"/>
        </w:rPr>
      </w:pPr>
      <w:r w:rsidRPr="007F1B0F">
        <w:rPr>
          <w:b/>
          <w:snapToGrid w:val="0"/>
        </w:rPr>
        <w:t xml:space="preserve">uzavřená podle ustanovení § </w:t>
      </w:r>
      <w:r w:rsidR="002772BF" w:rsidRPr="007F1B0F">
        <w:rPr>
          <w:b/>
          <w:snapToGrid w:val="0"/>
        </w:rPr>
        <w:t>2586 a násl. zákona č. 89/2012 Sb.,</w:t>
      </w:r>
      <w:r w:rsidRPr="007F1B0F">
        <w:rPr>
          <w:b/>
          <w:snapToGrid w:val="0"/>
        </w:rPr>
        <w:t xml:space="preserve"> </w:t>
      </w:r>
      <w:r w:rsidR="002772BF" w:rsidRPr="007F1B0F">
        <w:rPr>
          <w:b/>
          <w:snapToGrid w:val="0"/>
        </w:rPr>
        <w:t>občanský zákoník</w:t>
      </w:r>
    </w:p>
    <w:p w:rsidR="009D28F6" w:rsidRPr="007F1B0F" w:rsidRDefault="009D28F6" w:rsidP="009D28F6">
      <w:pPr>
        <w:spacing w:before="120"/>
        <w:jc w:val="center"/>
        <w:rPr>
          <w:b/>
          <w:snapToGrid w:val="0"/>
        </w:rPr>
      </w:pPr>
    </w:p>
    <w:p w:rsidR="00400877" w:rsidRPr="00CE6542" w:rsidRDefault="00400877" w:rsidP="00400877">
      <w:pPr>
        <w:spacing w:before="120"/>
        <w:jc w:val="center"/>
        <w:rPr>
          <w:b/>
          <w:snapToGrid w:val="0"/>
        </w:rPr>
      </w:pPr>
      <w:r w:rsidRPr="00CE6542">
        <w:rPr>
          <w:b/>
          <w:snapToGrid w:val="0"/>
        </w:rPr>
        <w:t>Článek I.</w:t>
      </w:r>
    </w:p>
    <w:p w:rsidR="00400877" w:rsidRPr="00CE6542" w:rsidRDefault="00400877" w:rsidP="00400877">
      <w:pPr>
        <w:spacing w:before="120"/>
        <w:jc w:val="center"/>
        <w:rPr>
          <w:b/>
          <w:snapToGrid w:val="0"/>
        </w:rPr>
      </w:pPr>
      <w:r w:rsidRPr="00CE6542">
        <w:rPr>
          <w:b/>
          <w:snapToGrid w:val="0"/>
        </w:rPr>
        <w:t>Smluvní strany</w:t>
      </w:r>
    </w:p>
    <w:p w:rsidR="00400877" w:rsidRPr="00CE6542" w:rsidRDefault="00400877" w:rsidP="00400877">
      <w:pPr>
        <w:spacing w:before="120"/>
        <w:jc w:val="center"/>
        <w:rPr>
          <w:b/>
          <w:snapToGrid w:val="0"/>
        </w:rPr>
      </w:pPr>
    </w:p>
    <w:p w:rsidR="00400877" w:rsidRPr="00CE6542" w:rsidRDefault="008B63D1" w:rsidP="00ED15F4">
      <w:pPr>
        <w:pStyle w:val="Nadpis3"/>
        <w:tabs>
          <w:tab w:val="num" w:pos="360"/>
          <w:tab w:val="left" w:pos="3544"/>
        </w:tabs>
        <w:rPr>
          <w:b/>
          <w:szCs w:val="24"/>
        </w:rPr>
      </w:pPr>
      <w:r>
        <w:rPr>
          <w:b/>
          <w:szCs w:val="24"/>
        </w:rPr>
        <w:t>1. Objednatel</w:t>
      </w:r>
      <w:r w:rsidR="00400877" w:rsidRPr="00CE6542">
        <w:rPr>
          <w:b/>
          <w:szCs w:val="24"/>
        </w:rPr>
        <w:t xml:space="preserve">: </w:t>
      </w:r>
      <w:r w:rsidR="00400877" w:rsidRPr="00CE6542">
        <w:rPr>
          <w:b/>
          <w:szCs w:val="24"/>
        </w:rPr>
        <w:tab/>
        <w:t>TECHNICKÁ UNIVERZITA V LIBERCI</w:t>
      </w:r>
    </w:p>
    <w:p w:rsidR="00400877" w:rsidRPr="00CE6542" w:rsidRDefault="00400877" w:rsidP="00400877"/>
    <w:tbl>
      <w:tblPr>
        <w:tblW w:w="10276" w:type="dxa"/>
        <w:tblLayout w:type="fixed"/>
        <w:tblCellMar>
          <w:left w:w="70" w:type="dxa"/>
          <w:right w:w="70" w:type="dxa"/>
        </w:tblCellMar>
        <w:tblLook w:val="0000"/>
      </w:tblPr>
      <w:tblGrid>
        <w:gridCol w:w="2587"/>
        <w:gridCol w:w="1878"/>
        <w:gridCol w:w="5811"/>
      </w:tblGrid>
      <w:tr w:rsidR="00400877" w:rsidRPr="00CE6542" w:rsidTr="00D10426">
        <w:trPr>
          <w:cantSplit/>
        </w:trPr>
        <w:tc>
          <w:tcPr>
            <w:tcW w:w="2587" w:type="dxa"/>
          </w:tcPr>
          <w:p w:rsidR="00400877" w:rsidRPr="00CE6542" w:rsidRDefault="00400877" w:rsidP="005D5239">
            <w:r w:rsidRPr="00CE6542">
              <w:t>Sídlo</w:t>
            </w:r>
          </w:p>
        </w:tc>
        <w:tc>
          <w:tcPr>
            <w:tcW w:w="1878" w:type="dxa"/>
          </w:tcPr>
          <w:p w:rsidR="00400877" w:rsidRPr="00CE6542" w:rsidRDefault="00400877" w:rsidP="00D10426">
            <w:pPr>
              <w:jc w:val="right"/>
            </w:pPr>
            <w:r w:rsidRPr="00CE6542">
              <w:t>:</w:t>
            </w:r>
          </w:p>
        </w:tc>
        <w:tc>
          <w:tcPr>
            <w:tcW w:w="5811" w:type="dxa"/>
            <w:vAlign w:val="center"/>
          </w:tcPr>
          <w:p w:rsidR="00400877" w:rsidRPr="00CE6542" w:rsidRDefault="00D10426" w:rsidP="00D10426">
            <w:pPr>
              <w:ind w:left="-495"/>
            </w:pPr>
            <w:r>
              <w:t xml:space="preserve">        </w:t>
            </w:r>
            <w:r w:rsidR="00400877" w:rsidRPr="00CE6542">
              <w:t xml:space="preserve">Studentská </w:t>
            </w:r>
            <w:r w:rsidR="00925FB4">
              <w:t>1402/</w:t>
            </w:r>
            <w:r w:rsidR="00400877" w:rsidRPr="00CE6542">
              <w:t>2, 461 17 Liberec</w:t>
            </w:r>
          </w:p>
        </w:tc>
      </w:tr>
      <w:tr w:rsidR="00400877" w:rsidRPr="00CE6542" w:rsidTr="00D10426">
        <w:trPr>
          <w:cantSplit/>
        </w:trPr>
        <w:tc>
          <w:tcPr>
            <w:tcW w:w="2587" w:type="dxa"/>
          </w:tcPr>
          <w:p w:rsidR="00400877" w:rsidRPr="00CE6542" w:rsidRDefault="002772BF" w:rsidP="005D5239">
            <w:r w:rsidRPr="00CE6542">
              <w:t>Zastoupená</w:t>
            </w:r>
          </w:p>
        </w:tc>
        <w:tc>
          <w:tcPr>
            <w:tcW w:w="1878" w:type="dxa"/>
          </w:tcPr>
          <w:p w:rsidR="00400877" w:rsidRPr="00CE6542" w:rsidRDefault="00400877" w:rsidP="00D10426">
            <w:pPr>
              <w:jc w:val="right"/>
            </w:pPr>
            <w:r w:rsidRPr="00CE6542">
              <w:t>:</w:t>
            </w:r>
          </w:p>
        </w:tc>
        <w:tc>
          <w:tcPr>
            <w:tcW w:w="5811" w:type="dxa"/>
            <w:vAlign w:val="center"/>
          </w:tcPr>
          <w:p w:rsidR="00400877" w:rsidRPr="00CE6542" w:rsidRDefault="00D10426" w:rsidP="00C50564">
            <w:pPr>
              <w:ind w:left="-495"/>
            </w:pPr>
            <w:r>
              <w:t xml:space="preserve">        </w:t>
            </w:r>
            <w:r w:rsidR="00C50564">
              <w:t>kvestor TUL</w:t>
            </w:r>
          </w:p>
        </w:tc>
      </w:tr>
      <w:tr w:rsidR="00400877" w:rsidRPr="00CE6542" w:rsidTr="00D10426">
        <w:trPr>
          <w:cantSplit/>
        </w:trPr>
        <w:tc>
          <w:tcPr>
            <w:tcW w:w="2587" w:type="dxa"/>
          </w:tcPr>
          <w:p w:rsidR="00400877" w:rsidRPr="00CE6542" w:rsidRDefault="0001156C" w:rsidP="005D5239">
            <w:r w:rsidRPr="00CE6542">
              <w:t>IČ</w:t>
            </w:r>
          </w:p>
        </w:tc>
        <w:tc>
          <w:tcPr>
            <w:tcW w:w="1878" w:type="dxa"/>
          </w:tcPr>
          <w:p w:rsidR="00400877" w:rsidRPr="00CE6542" w:rsidRDefault="00400877" w:rsidP="00D10426">
            <w:pPr>
              <w:jc w:val="right"/>
            </w:pPr>
            <w:r w:rsidRPr="00CE6542">
              <w:t>:</w:t>
            </w:r>
          </w:p>
        </w:tc>
        <w:tc>
          <w:tcPr>
            <w:tcW w:w="5811" w:type="dxa"/>
            <w:vAlign w:val="center"/>
          </w:tcPr>
          <w:p w:rsidR="00400877" w:rsidRPr="00CE6542" w:rsidRDefault="00D10426" w:rsidP="00D10426">
            <w:pPr>
              <w:ind w:left="-495"/>
            </w:pPr>
            <w:r>
              <w:t xml:space="preserve">        </w:t>
            </w:r>
            <w:r w:rsidR="00400877" w:rsidRPr="00CE6542">
              <w:t>46747885</w:t>
            </w:r>
          </w:p>
        </w:tc>
      </w:tr>
      <w:tr w:rsidR="00400877" w:rsidRPr="00CE6542" w:rsidTr="00D10426">
        <w:trPr>
          <w:cantSplit/>
        </w:trPr>
        <w:tc>
          <w:tcPr>
            <w:tcW w:w="2587" w:type="dxa"/>
          </w:tcPr>
          <w:p w:rsidR="00400877" w:rsidRPr="007F1B0F" w:rsidRDefault="00400877" w:rsidP="007F1B0F">
            <w:pPr>
              <w:tabs>
                <w:tab w:val="center" w:pos="1223"/>
              </w:tabs>
            </w:pPr>
            <w:r w:rsidRPr="007F1B0F">
              <w:t>DIČ</w:t>
            </w:r>
            <w:r w:rsidR="007F1B0F" w:rsidRPr="007F1B0F">
              <w:tab/>
            </w:r>
          </w:p>
        </w:tc>
        <w:tc>
          <w:tcPr>
            <w:tcW w:w="1878" w:type="dxa"/>
          </w:tcPr>
          <w:p w:rsidR="00400877" w:rsidRPr="007F1B0F" w:rsidRDefault="00400877" w:rsidP="00D10426">
            <w:pPr>
              <w:jc w:val="right"/>
            </w:pPr>
            <w:r w:rsidRPr="007F1B0F">
              <w:t>:</w:t>
            </w:r>
          </w:p>
        </w:tc>
        <w:tc>
          <w:tcPr>
            <w:tcW w:w="5811" w:type="dxa"/>
            <w:vAlign w:val="center"/>
          </w:tcPr>
          <w:p w:rsidR="00400877" w:rsidRPr="007F1B0F" w:rsidRDefault="00D10426" w:rsidP="00D10426">
            <w:pPr>
              <w:ind w:left="-495"/>
            </w:pPr>
            <w:r>
              <w:t xml:space="preserve">        </w:t>
            </w:r>
            <w:r w:rsidR="00400877" w:rsidRPr="007F1B0F">
              <w:t>CZ46747885</w:t>
            </w:r>
          </w:p>
        </w:tc>
      </w:tr>
      <w:tr w:rsidR="00400877" w:rsidRPr="00CE6542" w:rsidTr="00DE1FA3">
        <w:trPr>
          <w:cantSplit/>
        </w:trPr>
        <w:tc>
          <w:tcPr>
            <w:tcW w:w="2587" w:type="dxa"/>
          </w:tcPr>
          <w:p w:rsidR="00400877" w:rsidRPr="007F1B0F" w:rsidRDefault="00400877" w:rsidP="005D5239">
            <w:r w:rsidRPr="007F1B0F">
              <w:t>Tech. zást. objednatele</w:t>
            </w:r>
          </w:p>
        </w:tc>
        <w:tc>
          <w:tcPr>
            <w:tcW w:w="1878" w:type="dxa"/>
          </w:tcPr>
          <w:p w:rsidR="00400877" w:rsidRPr="007F1B0F" w:rsidRDefault="00400877" w:rsidP="00D10426">
            <w:pPr>
              <w:jc w:val="right"/>
            </w:pPr>
            <w:r w:rsidRPr="007F1B0F">
              <w:t>:</w:t>
            </w:r>
          </w:p>
        </w:tc>
        <w:tc>
          <w:tcPr>
            <w:tcW w:w="5811" w:type="dxa"/>
            <w:vAlign w:val="center"/>
          </w:tcPr>
          <w:p w:rsidR="00400877" w:rsidRPr="007F1B0F" w:rsidRDefault="00D10426" w:rsidP="00C50564">
            <w:pPr>
              <w:ind w:left="-495"/>
            </w:pPr>
            <w:r>
              <w:t xml:space="preserve">        </w:t>
            </w:r>
            <w:r w:rsidR="00C50564">
              <w:t>vedoucí technického úseku</w:t>
            </w:r>
          </w:p>
        </w:tc>
      </w:tr>
      <w:tr w:rsidR="00400877" w:rsidRPr="00CE6542" w:rsidTr="00DE1FA3">
        <w:trPr>
          <w:cantSplit/>
        </w:trPr>
        <w:tc>
          <w:tcPr>
            <w:tcW w:w="2587" w:type="dxa"/>
          </w:tcPr>
          <w:p w:rsidR="00400877" w:rsidRPr="007F1B0F" w:rsidRDefault="00CB5DD4" w:rsidP="005D5239">
            <w:r>
              <w:t>Tech. dozor objednatele</w:t>
            </w:r>
          </w:p>
          <w:p w:rsidR="001C5AB0" w:rsidRPr="007F1B0F" w:rsidRDefault="00F437B5" w:rsidP="005D5239">
            <w:r w:rsidRPr="007F1B0F">
              <w:t>Číslo účtu</w:t>
            </w:r>
          </w:p>
        </w:tc>
        <w:tc>
          <w:tcPr>
            <w:tcW w:w="1878" w:type="dxa"/>
          </w:tcPr>
          <w:p w:rsidR="00400877" w:rsidRPr="007F1B0F" w:rsidRDefault="00400877" w:rsidP="00D10426">
            <w:pPr>
              <w:jc w:val="right"/>
            </w:pPr>
            <w:r w:rsidRPr="007F1B0F">
              <w:t>:</w:t>
            </w:r>
          </w:p>
          <w:p w:rsidR="00F210FD" w:rsidRPr="007F1B0F" w:rsidRDefault="00F210FD" w:rsidP="00D10426">
            <w:pPr>
              <w:jc w:val="right"/>
            </w:pPr>
            <w:r w:rsidRPr="007F1B0F">
              <w:t>:</w:t>
            </w:r>
          </w:p>
          <w:p w:rsidR="00F437B5" w:rsidRPr="007F1B0F" w:rsidRDefault="00F437B5" w:rsidP="00D10426">
            <w:pPr>
              <w:jc w:val="right"/>
            </w:pPr>
          </w:p>
        </w:tc>
        <w:tc>
          <w:tcPr>
            <w:tcW w:w="5811" w:type="dxa"/>
            <w:vAlign w:val="center"/>
          </w:tcPr>
          <w:p w:rsidR="00801B0A" w:rsidRPr="007F1B0F" w:rsidRDefault="00D10426" w:rsidP="00D10426">
            <w:pPr>
              <w:ind w:left="-495"/>
            </w:pPr>
            <w:r>
              <w:t xml:space="preserve">        </w:t>
            </w:r>
            <w:r w:rsidR="00C50564">
              <w:t>t</w:t>
            </w:r>
            <w:r w:rsidR="00CB5DD4">
              <w:t>echnický úsek TUL</w:t>
            </w:r>
          </w:p>
          <w:p w:rsidR="00F437B5" w:rsidRPr="007F1B0F" w:rsidRDefault="00D10426" w:rsidP="00D10426">
            <w:pPr>
              <w:ind w:left="-495"/>
            </w:pPr>
            <w:r>
              <w:t xml:space="preserve">        </w:t>
            </w:r>
          </w:p>
          <w:p w:rsidR="001C5AB0" w:rsidRPr="007F1B0F" w:rsidRDefault="001C5AB0" w:rsidP="00186499"/>
        </w:tc>
      </w:tr>
    </w:tbl>
    <w:p w:rsidR="00400877" w:rsidRPr="00CE6542" w:rsidRDefault="00400877" w:rsidP="00400877">
      <w:pPr>
        <w:pStyle w:val="Nadpis3"/>
        <w:rPr>
          <w:b/>
          <w:szCs w:val="24"/>
        </w:rPr>
      </w:pPr>
    </w:p>
    <w:p w:rsidR="00400877" w:rsidRPr="00CE6542" w:rsidRDefault="008B63D1" w:rsidP="00ED15F4">
      <w:pPr>
        <w:pStyle w:val="Nadpis3"/>
        <w:tabs>
          <w:tab w:val="num" w:pos="360"/>
          <w:tab w:val="left" w:pos="3544"/>
        </w:tabs>
        <w:rPr>
          <w:b/>
          <w:szCs w:val="24"/>
        </w:rPr>
      </w:pPr>
      <w:r>
        <w:rPr>
          <w:b/>
          <w:szCs w:val="24"/>
        </w:rPr>
        <w:t>2. Zhotovitel</w:t>
      </w:r>
      <w:r w:rsidR="00400877" w:rsidRPr="00CE6542">
        <w:rPr>
          <w:b/>
          <w:szCs w:val="24"/>
        </w:rPr>
        <w:t xml:space="preserve">: </w:t>
      </w:r>
      <w:r w:rsidR="00400877" w:rsidRPr="00CE6542">
        <w:rPr>
          <w:b/>
          <w:szCs w:val="24"/>
        </w:rPr>
        <w:tab/>
      </w:r>
      <w:r w:rsidR="00275F3C" w:rsidRPr="00852AB6">
        <w:rPr>
          <w:b/>
          <w:szCs w:val="24"/>
        </w:rPr>
        <w:fldChar w:fldCharType="begin">
          <w:ffData>
            <w:name w:val="Text47"/>
            <w:enabled/>
            <w:calcOnExit w:val="0"/>
            <w:textInput/>
          </w:ffData>
        </w:fldChar>
      </w:r>
      <w:r w:rsidR="00275F3C" w:rsidRPr="00852AB6">
        <w:rPr>
          <w:b/>
          <w:szCs w:val="24"/>
        </w:rPr>
        <w:instrText xml:space="preserve"> FORMTEXT </w:instrText>
      </w:r>
      <w:r w:rsidR="00275F3C" w:rsidRPr="00852AB6">
        <w:rPr>
          <w:b/>
          <w:szCs w:val="24"/>
        </w:rPr>
      </w:r>
      <w:r w:rsidR="00275F3C" w:rsidRPr="00852AB6">
        <w:rPr>
          <w:b/>
          <w:szCs w:val="24"/>
        </w:rPr>
        <w:fldChar w:fldCharType="separate"/>
      </w:r>
      <w:r w:rsidR="00275F3C">
        <w:rPr>
          <w:b/>
          <w:noProof/>
          <w:szCs w:val="24"/>
          <w:lang w:val="cs-CZ"/>
        </w:rPr>
        <w:t>VODIZOL, s.r.o.</w:t>
      </w:r>
      <w:r w:rsidR="00275F3C" w:rsidRPr="00852AB6">
        <w:rPr>
          <w:b/>
          <w:szCs w:val="24"/>
        </w:rPr>
        <w:fldChar w:fldCharType="end"/>
      </w:r>
    </w:p>
    <w:p w:rsidR="00400877" w:rsidRPr="00CE6542" w:rsidRDefault="00400877" w:rsidP="00400877"/>
    <w:tbl>
      <w:tblPr>
        <w:tblW w:w="9496" w:type="dxa"/>
        <w:tblLayout w:type="fixed"/>
        <w:tblCellMar>
          <w:left w:w="70" w:type="dxa"/>
          <w:right w:w="70" w:type="dxa"/>
        </w:tblCellMar>
        <w:tblLook w:val="0000"/>
      </w:tblPr>
      <w:tblGrid>
        <w:gridCol w:w="2587"/>
        <w:gridCol w:w="318"/>
        <w:gridCol w:w="1559"/>
        <w:gridCol w:w="426"/>
        <w:gridCol w:w="4180"/>
        <w:gridCol w:w="426"/>
      </w:tblGrid>
      <w:tr w:rsidR="00400877" w:rsidRPr="00CE6542" w:rsidTr="00F65FE0">
        <w:trPr>
          <w:gridAfter w:val="1"/>
          <w:wAfter w:w="426" w:type="dxa"/>
          <w:cantSplit/>
        </w:trPr>
        <w:tc>
          <w:tcPr>
            <w:tcW w:w="2905" w:type="dxa"/>
            <w:gridSpan w:val="2"/>
          </w:tcPr>
          <w:p w:rsidR="00400877" w:rsidRPr="00CE6542" w:rsidRDefault="00400877" w:rsidP="005D5239">
            <w:r w:rsidRPr="00CE6542">
              <w:t>Sídlo</w:t>
            </w:r>
          </w:p>
        </w:tc>
        <w:tc>
          <w:tcPr>
            <w:tcW w:w="1559" w:type="dxa"/>
          </w:tcPr>
          <w:p w:rsidR="00400877" w:rsidRPr="00CE6542" w:rsidRDefault="00400877" w:rsidP="00591673">
            <w:pPr>
              <w:ind w:left="1343"/>
              <w:jc w:val="center"/>
            </w:pPr>
            <w:r w:rsidRPr="00CE6542">
              <w:t>:</w:t>
            </w:r>
          </w:p>
        </w:tc>
        <w:tc>
          <w:tcPr>
            <w:tcW w:w="4606" w:type="dxa"/>
            <w:gridSpan w:val="2"/>
          </w:tcPr>
          <w:p w:rsidR="00400877" w:rsidRPr="00CE6542" w:rsidRDefault="00275F3C" w:rsidP="00113DAD">
            <w:r w:rsidRPr="00CE6542">
              <w:fldChar w:fldCharType="begin">
                <w:ffData>
                  <w:name w:val="Text46"/>
                  <w:enabled/>
                  <w:calcOnExit w:val="0"/>
                  <w:textInput/>
                </w:ffData>
              </w:fldChar>
            </w:r>
            <w:r w:rsidRPr="00CE6542">
              <w:instrText xml:space="preserve"> FORMTEXT </w:instrText>
            </w:r>
            <w:r w:rsidRPr="00CE6542">
              <w:fldChar w:fldCharType="separate"/>
            </w:r>
            <w:r>
              <w:rPr>
                <w:noProof/>
              </w:rPr>
              <w:t>Kocbeře 180, 544 64 Kocbeře</w:t>
            </w:r>
            <w:r w:rsidRPr="00CE6542">
              <w:fldChar w:fldCharType="end"/>
            </w:r>
            <w:r w:rsidRPr="00CE6542">
              <w:t xml:space="preserve">            </w:t>
            </w:r>
          </w:p>
        </w:tc>
      </w:tr>
      <w:tr w:rsidR="00400877" w:rsidRPr="00CE6542" w:rsidTr="00F65FE0">
        <w:trPr>
          <w:gridAfter w:val="1"/>
          <w:wAfter w:w="426" w:type="dxa"/>
          <w:cantSplit/>
        </w:trPr>
        <w:tc>
          <w:tcPr>
            <w:tcW w:w="2905" w:type="dxa"/>
            <w:gridSpan w:val="2"/>
          </w:tcPr>
          <w:p w:rsidR="00400877" w:rsidRPr="00CE6542" w:rsidRDefault="002772BF" w:rsidP="005D5239">
            <w:r w:rsidRPr="00CE6542">
              <w:t>Zástupce</w:t>
            </w:r>
          </w:p>
        </w:tc>
        <w:tc>
          <w:tcPr>
            <w:tcW w:w="1559" w:type="dxa"/>
          </w:tcPr>
          <w:p w:rsidR="00400877" w:rsidRPr="00CE6542" w:rsidRDefault="00400877" w:rsidP="00591673">
            <w:pPr>
              <w:ind w:left="1343"/>
              <w:jc w:val="center"/>
            </w:pPr>
            <w:r w:rsidRPr="00CE6542">
              <w:t>:</w:t>
            </w:r>
          </w:p>
        </w:tc>
        <w:tc>
          <w:tcPr>
            <w:tcW w:w="4606" w:type="dxa"/>
            <w:gridSpan w:val="2"/>
          </w:tcPr>
          <w:p w:rsidR="00400877" w:rsidRPr="00CE6542" w:rsidRDefault="00400877" w:rsidP="00113DAD"/>
        </w:tc>
      </w:tr>
      <w:tr w:rsidR="00400877" w:rsidRPr="00CE6542" w:rsidTr="00F65FE0">
        <w:trPr>
          <w:gridAfter w:val="1"/>
          <w:wAfter w:w="426" w:type="dxa"/>
          <w:cantSplit/>
        </w:trPr>
        <w:tc>
          <w:tcPr>
            <w:tcW w:w="2905" w:type="dxa"/>
            <w:gridSpan w:val="2"/>
          </w:tcPr>
          <w:p w:rsidR="00400877" w:rsidRPr="00CE6542" w:rsidRDefault="0001156C" w:rsidP="005D5239">
            <w:r w:rsidRPr="00CE6542">
              <w:t>IČ</w:t>
            </w:r>
          </w:p>
        </w:tc>
        <w:tc>
          <w:tcPr>
            <w:tcW w:w="1559" w:type="dxa"/>
          </w:tcPr>
          <w:p w:rsidR="00400877" w:rsidRPr="00CE6542" w:rsidRDefault="00400877" w:rsidP="00591673">
            <w:pPr>
              <w:ind w:left="1343"/>
              <w:jc w:val="center"/>
            </w:pPr>
            <w:r w:rsidRPr="00CE6542">
              <w:t>:</w:t>
            </w:r>
          </w:p>
        </w:tc>
        <w:tc>
          <w:tcPr>
            <w:tcW w:w="4606" w:type="dxa"/>
            <w:gridSpan w:val="2"/>
          </w:tcPr>
          <w:p w:rsidR="00400877" w:rsidRPr="00CE6542" w:rsidRDefault="00275F3C" w:rsidP="00113DAD">
            <w:r w:rsidRPr="00CE6542">
              <w:fldChar w:fldCharType="begin">
                <w:ffData>
                  <w:name w:val="Text1"/>
                  <w:enabled/>
                  <w:calcOnExit w:val="0"/>
                  <w:textInput/>
                </w:ffData>
              </w:fldChar>
            </w:r>
            <w:r w:rsidRPr="00CE6542">
              <w:instrText xml:space="preserve"> FORMTEXT </w:instrText>
            </w:r>
            <w:r w:rsidRPr="00CE6542">
              <w:fldChar w:fldCharType="separate"/>
            </w:r>
            <w:r>
              <w:rPr>
                <w:noProof/>
              </w:rPr>
              <w:t>25929828</w:t>
            </w:r>
            <w:r w:rsidRPr="00CE6542">
              <w:fldChar w:fldCharType="end"/>
            </w:r>
          </w:p>
        </w:tc>
      </w:tr>
      <w:tr w:rsidR="00400877" w:rsidRPr="00CE6542" w:rsidTr="00F65FE0">
        <w:trPr>
          <w:gridAfter w:val="1"/>
          <w:wAfter w:w="426" w:type="dxa"/>
          <w:cantSplit/>
        </w:trPr>
        <w:tc>
          <w:tcPr>
            <w:tcW w:w="2905" w:type="dxa"/>
            <w:gridSpan w:val="2"/>
          </w:tcPr>
          <w:p w:rsidR="00400877" w:rsidRPr="00AB429A" w:rsidRDefault="00400877" w:rsidP="005D5239">
            <w:pPr>
              <w:pStyle w:val="Nadpis5"/>
              <w:spacing w:before="0"/>
              <w:rPr>
                <w:snapToGrid w:val="0"/>
                <w:szCs w:val="24"/>
                <w:lang w:val="cs-CZ" w:eastAsia="cs-CZ"/>
              </w:rPr>
            </w:pPr>
            <w:r w:rsidRPr="00AB429A">
              <w:rPr>
                <w:snapToGrid w:val="0"/>
                <w:szCs w:val="24"/>
                <w:lang w:val="cs-CZ" w:eastAsia="cs-CZ"/>
              </w:rPr>
              <w:t xml:space="preserve">DIČ                        </w:t>
            </w:r>
            <w:r w:rsidRPr="00AB429A">
              <w:rPr>
                <w:snapToGrid w:val="0"/>
                <w:szCs w:val="24"/>
                <w:lang w:val="cs-CZ" w:eastAsia="cs-CZ"/>
              </w:rPr>
              <w:tab/>
            </w:r>
          </w:p>
        </w:tc>
        <w:tc>
          <w:tcPr>
            <w:tcW w:w="1559" w:type="dxa"/>
          </w:tcPr>
          <w:p w:rsidR="00400877" w:rsidRPr="00CE6542" w:rsidRDefault="00400877" w:rsidP="00591673">
            <w:pPr>
              <w:ind w:left="1343"/>
              <w:jc w:val="center"/>
            </w:pPr>
            <w:r w:rsidRPr="00CE6542">
              <w:t>:</w:t>
            </w:r>
          </w:p>
        </w:tc>
        <w:tc>
          <w:tcPr>
            <w:tcW w:w="4606" w:type="dxa"/>
            <w:gridSpan w:val="2"/>
          </w:tcPr>
          <w:p w:rsidR="00400877" w:rsidRPr="00CE6542" w:rsidRDefault="00275F3C" w:rsidP="00113DAD">
            <w:r w:rsidRPr="00CE6542">
              <w:fldChar w:fldCharType="begin">
                <w:ffData>
                  <w:name w:val="Text1"/>
                  <w:enabled/>
                  <w:calcOnExit w:val="0"/>
                  <w:textInput/>
                </w:ffData>
              </w:fldChar>
            </w:r>
            <w:r w:rsidRPr="00CE6542">
              <w:instrText xml:space="preserve"> FORMTEXT </w:instrText>
            </w:r>
            <w:r w:rsidRPr="00CE6542">
              <w:fldChar w:fldCharType="separate"/>
            </w:r>
            <w:r>
              <w:rPr>
                <w:noProof/>
              </w:rPr>
              <w:t>CZ25929828</w:t>
            </w:r>
            <w:r w:rsidRPr="00CE6542">
              <w:fldChar w:fldCharType="end"/>
            </w:r>
          </w:p>
        </w:tc>
      </w:tr>
      <w:tr w:rsidR="00400877" w:rsidRPr="00CE6542" w:rsidTr="00F65FE0">
        <w:trPr>
          <w:gridAfter w:val="1"/>
          <w:wAfter w:w="426" w:type="dxa"/>
          <w:cantSplit/>
          <w:trHeight w:val="216"/>
        </w:trPr>
        <w:tc>
          <w:tcPr>
            <w:tcW w:w="2905" w:type="dxa"/>
            <w:gridSpan w:val="2"/>
          </w:tcPr>
          <w:p w:rsidR="00400877" w:rsidRPr="00CE6542" w:rsidRDefault="00400877" w:rsidP="005D5239">
            <w:pPr>
              <w:rPr>
                <w:snapToGrid w:val="0"/>
              </w:rPr>
            </w:pPr>
            <w:r w:rsidRPr="00CE6542">
              <w:rPr>
                <w:snapToGrid w:val="0"/>
              </w:rPr>
              <w:t>Odp. stavbyvedoucí</w:t>
            </w:r>
          </w:p>
        </w:tc>
        <w:tc>
          <w:tcPr>
            <w:tcW w:w="1559" w:type="dxa"/>
          </w:tcPr>
          <w:p w:rsidR="00400877" w:rsidRPr="00CE6542" w:rsidRDefault="00400877" w:rsidP="00591673">
            <w:pPr>
              <w:ind w:left="1343"/>
              <w:jc w:val="center"/>
              <w:rPr>
                <w:snapToGrid w:val="0"/>
              </w:rPr>
            </w:pPr>
            <w:r w:rsidRPr="00CE6542">
              <w:rPr>
                <w:snapToGrid w:val="0"/>
              </w:rPr>
              <w:t>:</w:t>
            </w:r>
          </w:p>
        </w:tc>
        <w:tc>
          <w:tcPr>
            <w:tcW w:w="4606" w:type="dxa"/>
            <w:gridSpan w:val="2"/>
          </w:tcPr>
          <w:p w:rsidR="00400877" w:rsidRPr="00CE6542" w:rsidRDefault="00400877" w:rsidP="00113DAD"/>
        </w:tc>
      </w:tr>
      <w:tr w:rsidR="00400877" w:rsidRPr="00CE6542" w:rsidTr="00F65FE0">
        <w:trPr>
          <w:gridAfter w:val="1"/>
          <w:wAfter w:w="426" w:type="dxa"/>
          <w:cantSplit/>
          <w:trHeight w:val="216"/>
        </w:trPr>
        <w:tc>
          <w:tcPr>
            <w:tcW w:w="2905" w:type="dxa"/>
            <w:gridSpan w:val="2"/>
          </w:tcPr>
          <w:p w:rsidR="00400877" w:rsidRPr="00CE6542" w:rsidRDefault="002772BF" w:rsidP="005D5239">
            <w:pPr>
              <w:rPr>
                <w:snapToGrid w:val="0"/>
              </w:rPr>
            </w:pPr>
            <w:r w:rsidRPr="00CE6542">
              <w:t>Z</w:t>
            </w:r>
            <w:r w:rsidR="00400877" w:rsidRPr="00CE6542">
              <w:t>apsaný u</w:t>
            </w:r>
          </w:p>
        </w:tc>
        <w:tc>
          <w:tcPr>
            <w:tcW w:w="1559" w:type="dxa"/>
          </w:tcPr>
          <w:p w:rsidR="00400877" w:rsidRPr="00CE6542" w:rsidRDefault="00400877" w:rsidP="00591673">
            <w:pPr>
              <w:ind w:left="1343"/>
              <w:jc w:val="center"/>
              <w:rPr>
                <w:snapToGrid w:val="0"/>
              </w:rPr>
            </w:pPr>
            <w:r w:rsidRPr="00CE6542">
              <w:rPr>
                <w:snapToGrid w:val="0"/>
              </w:rPr>
              <w:t>:</w:t>
            </w:r>
          </w:p>
        </w:tc>
        <w:tc>
          <w:tcPr>
            <w:tcW w:w="4606" w:type="dxa"/>
            <w:gridSpan w:val="2"/>
          </w:tcPr>
          <w:p w:rsidR="00B020AD" w:rsidRPr="00CE6542" w:rsidRDefault="00275F3C" w:rsidP="00113DAD">
            <w:r w:rsidRPr="00CE6542">
              <w:fldChar w:fldCharType="begin">
                <w:ffData>
                  <w:name w:val="Text1"/>
                  <w:enabled/>
                  <w:calcOnExit w:val="0"/>
                  <w:textInput/>
                </w:ffData>
              </w:fldChar>
            </w:r>
            <w:r w:rsidRPr="00CE6542">
              <w:instrText xml:space="preserve"> FORMTEXT </w:instrText>
            </w:r>
            <w:r w:rsidRPr="00CE6542">
              <w:fldChar w:fldCharType="separate"/>
            </w:r>
            <w:r>
              <w:rPr>
                <w:noProof/>
              </w:rPr>
              <w:t>Krajského soudu v Hradci Králové, oddíl C, složka 15367</w:t>
            </w:r>
            <w:r w:rsidRPr="00CE6542">
              <w:fldChar w:fldCharType="end"/>
            </w:r>
          </w:p>
        </w:tc>
      </w:tr>
      <w:tr w:rsidR="00B020AD" w:rsidRPr="00CE6542" w:rsidTr="00F65FE0">
        <w:trPr>
          <w:gridAfter w:val="1"/>
          <w:wAfter w:w="426" w:type="dxa"/>
          <w:cantSplit/>
          <w:trHeight w:val="216"/>
        </w:trPr>
        <w:tc>
          <w:tcPr>
            <w:tcW w:w="2905" w:type="dxa"/>
            <w:gridSpan w:val="2"/>
          </w:tcPr>
          <w:p w:rsidR="00B020AD" w:rsidRPr="00CE6542" w:rsidRDefault="00B020AD" w:rsidP="005D5239">
            <w:r>
              <w:t>Číslo účtu</w:t>
            </w:r>
          </w:p>
        </w:tc>
        <w:tc>
          <w:tcPr>
            <w:tcW w:w="1559" w:type="dxa"/>
          </w:tcPr>
          <w:p w:rsidR="00B020AD" w:rsidRPr="00CE6542" w:rsidRDefault="00B020AD" w:rsidP="00591673">
            <w:pPr>
              <w:ind w:left="1343"/>
              <w:jc w:val="center"/>
              <w:rPr>
                <w:snapToGrid w:val="0"/>
              </w:rPr>
            </w:pPr>
            <w:r>
              <w:rPr>
                <w:snapToGrid w:val="0"/>
              </w:rPr>
              <w:t>:</w:t>
            </w:r>
          </w:p>
        </w:tc>
        <w:tc>
          <w:tcPr>
            <w:tcW w:w="4606" w:type="dxa"/>
            <w:gridSpan w:val="2"/>
          </w:tcPr>
          <w:p w:rsidR="00B020AD" w:rsidRPr="00CE6542" w:rsidRDefault="00B020AD" w:rsidP="00113DAD"/>
        </w:tc>
      </w:tr>
      <w:tr w:rsidR="00B020AD" w:rsidRPr="00CE6542" w:rsidTr="005D5239">
        <w:trPr>
          <w:cantSplit/>
          <w:trHeight w:val="216"/>
        </w:trPr>
        <w:tc>
          <w:tcPr>
            <w:tcW w:w="2587" w:type="dxa"/>
          </w:tcPr>
          <w:p w:rsidR="00B020AD" w:rsidRPr="00CE6542" w:rsidRDefault="00B020AD" w:rsidP="005D5239"/>
        </w:tc>
        <w:tc>
          <w:tcPr>
            <w:tcW w:w="2303" w:type="dxa"/>
            <w:gridSpan w:val="3"/>
          </w:tcPr>
          <w:p w:rsidR="00B020AD" w:rsidRPr="00CE6542" w:rsidRDefault="00B020AD" w:rsidP="005D5239">
            <w:pPr>
              <w:jc w:val="center"/>
              <w:rPr>
                <w:snapToGrid w:val="0"/>
              </w:rPr>
            </w:pPr>
          </w:p>
        </w:tc>
        <w:tc>
          <w:tcPr>
            <w:tcW w:w="4606" w:type="dxa"/>
            <w:gridSpan w:val="2"/>
          </w:tcPr>
          <w:p w:rsidR="00B020AD" w:rsidRPr="00CE6542" w:rsidRDefault="00B020AD" w:rsidP="005D5239"/>
        </w:tc>
      </w:tr>
    </w:tbl>
    <w:p w:rsidR="00877BBD" w:rsidRDefault="00877BBD" w:rsidP="00B020AD">
      <w:pPr>
        <w:spacing w:before="120"/>
        <w:rPr>
          <w:b/>
          <w:snapToGrid w:val="0"/>
        </w:rPr>
      </w:pPr>
    </w:p>
    <w:p w:rsidR="00400877" w:rsidRPr="00CE6542" w:rsidRDefault="00400877" w:rsidP="00400877">
      <w:pPr>
        <w:spacing w:before="120"/>
        <w:jc w:val="center"/>
        <w:rPr>
          <w:b/>
          <w:snapToGrid w:val="0"/>
        </w:rPr>
      </w:pPr>
      <w:r w:rsidRPr="00CE6542">
        <w:rPr>
          <w:b/>
          <w:snapToGrid w:val="0"/>
        </w:rPr>
        <w:t>Článek II.</w:t>
      </w:r>
    </w:p>
    <w:p w:rsidR="00400877" w:rsidRDefault="00400877" w:rsidP="00400877">
      <w:pPr>
        <w:spacing w:before="120"/>
        <w:jc w:val="center"/>
        <w:rPr>
          <w:b/>
          <w:snapToGrid w:val="0"/>
        </w:rPr>
      </w:pPr>
      <w:r w:rsidRPr="00CE6542">
        <w:rPr>
          <w:b/>
          <w:snapToGrid w:val="0"/>
        </w:rPr>
        <w:t>Předmět smlouvy</w:t>
      </w:r>
    </w:p>
    <w:p w:rsidR="007B04FE" w:rsidRPr="00CE6542" w:rsidRDefault="007B04FE" w:rsidP="00400877">
      <w:pPr>
        <w:spacing w:before="120"/>
        <w:jc w:val="center"/>
        <w:rPr>
          <w:b/>
          <w:snapToGrid w:val="0"/>
        </w:rPr>
      </w:pPr>
    </w:p>
    <w:p w:rsidR="00400877" w:rsidRPr="00186499" w:rsidRDefault="00400877" w:rsidP="00F327CF">
      <w:pPr>
        <w:numPr>
          <w:ilvl w:val="0"/>
          <w:numId w:val="5"/>
        </w:numPr>
        <w:ind w:left="0" w:firstLine="0"/>
        <w:jc w:val="both"/>
      </w:pPr>
      <w:r w:rsidRPr="00186499">
        <w:t>Tato s</w:t>
      </w:r>
      <w:r w:rsidR="00776847" w:rsidRPr="00186499">
        <w:t xml:space="preserve">mlouva je uzavírána na základě </w:t>
      </w:r>
      <w:r w:rsidR="00186499">
        <w:t>nabídky zhotovitele</w:t>
      </w:r>
      <w:r w:rsidRPr="00186499">
        <w:t xml:space="preserve"> na stavební </w:t>
      </w:r>
      <w:r w:rsidR="006C7AF5" w:rsidRPr="00186499">
        <w:t>práce „</w:t>
      </w:r>
      <w:r w:rsidR="00A3780A" w:rsidRPr="00186499">
        <w:rPr>
          <w:b/>
        </w:rPr>
        <w:t>Sanace objektu „D“ TUL</w:t>
      </w:r>
      <w:r w:rsidR="006C7AF5" w:rsidRPr="00186499">
        <w:t>“</w:t>
      </w:r>
      <w:r w:rsidR="00776847" w:rsidRPr="00186499">
        <w:t xml:space="preserve">, bližší specifikace viz </w:t>
      </w:r>
      <w:r w:rsidR="002643BA" w:rsidRPr="00186499">
        <w:t xml:space="preserve">zadávací </w:t>
      </w:r>
      <w:r w:rsidR="00E7167B" w:rsidRPr="00186499">
        <w:t>dokumentac</w:t>
      </w:r>
      <w:r w:rsidR="00A86C7A" w:rsidRPr="00186499">
        <w:t>e</w:t>
      </w:r>
      <w:r w:rsidR="003949BA" w:rsidRPr="00186499">
        <w:t xml:space="preserve"> včetně </w:t>
      </w:r>
      <w:r w:rsidR="00647D95" w:rsidRPr="00186499">
        <w:t xml:space="preserve">soupisu </w:t>
      </w:r>
      <w:r w:rsidR="005B4658" w:rsidRPr="00186499">
        <w:t xml:space="preserve">stavebních prací, dodávek a služeb včetně </w:t>
      </w:r>
      <w:r w:rsidR="003949BA" w:rsidRPr="00186499">
        <w:t>výkazu výměr</w:t>
      </w:r>
      <w:r w:rsidR="00301548" w:rsidRPr="00186499">
        <w:t xml:space="preserve"> </w:t>
      </w:r>
      <w:r w:rsidR="006B215E" w:rsidRPr="00186499">
        <w:t>(dále jen jako „</w:t>
      </w:r>
      <w:r w:rsidR="006B215E" w:rsidRPr="00186499">
        <w:rPr>
          <w:b/>
        </w:rPr>
        <w:t>výchozí podklady</w:t>
      </w:r>
      <w:r w:rsidR="006B215E" w:rsidRPr="00186499">
        <w:t>“)</w:t>
      </w:r>
      <w:r w:rsidRPr="00186499">
        <w:t xml:space="preserve">. </w:t>
      </w:r>
    </w:p>
    <w:p w:rsidR="00301548" w:rsidRDefault="00301548" w:rsidP="00301548">
      <w:pPr>
        <w:jc w:val="both"/>
      </w:pPr>
    </w:p>
    <w:p w:rsidR="00301548" w:rsidRPr="00186499" w:rsidRDefault="00301548" w:rsidP="00301548">
      <w:pPr>
        <w:numPr>
          <w:ilvl w:val="0"/>
          <w:numId w:val="5"/>
        </w:numPr>
        <w:ind w:hanging="720"/>
        <w:jc w:val="both"/>
      </w:pPr>
      <w:r w:rsidRPr="00186499">
        <w:t>Vymezení některých pojmů:</w:t>
      </w:r>
    </w:p>
    <w:p w:rsidR="00301548" w:rsidRPr="00186499" w:rsidRDefault="00301548" w:rsidP="00301548">
      <w:pPr>
        <w:jc w:val="both"/>
      </w:pPr>
      <w:r w:rsidRPr="00186499">
        <w:t xml:space="preserve">a) „Objednatelem“ je zadavatel </w:t>
      </w:r>
      <w:r w:rsidR="007B1273" w:rsidRPr="00186499">
        <w:t xml:space="preserve">veřejné zakázky </w:t>
      </w:r>
      <w:r w:rsidRPr="00186499">
        <w:t>po uzavření smlouvy na plnění veřejné zakázky.</w:t>
      </w:r>
    </w:p>
    <w:p w:rsidR="00301548" w:rsidRPr="00186499" w:rsidRDefault="00301548" w:rsidP="00301548">
      <w:pPr>
        <w:jc w:val="both"/>
      </w:pPr>
      <w:r w:rsidRPr="00186499">
        <w:t xml:space="preserve">b) „Zhotovitelem“ je </w:t>
      </w:r>
      <w:r w:rsidR="00E05E6E" w:rsidRPr="00186499">
        <w:t>dodavatel</w:t>
      </w:r>
      <w:r w:rsidR="007F1B0F" w:rsidRPr="00186499">
        <w:t xml:space="preserve"> </w:t>
      </w:r>
      <w:r w:rsidRPr="00186499">
        <w:t>po uzavření smlouvy na plnění veřejné zakázky.</w:t>
      </w:r>
    </w:p>
    <w:p w:rsidR="00301548" w:rsidRPr="00F437B5" w:rsidRDefault="00301548" w:rsidP="00301548">
      <w:pPr>
        <w:jc w:val="both"/>
      </w:pPr>
      <w:r w:rsidRPr="00186499">
        <w:t>c) „Podzhotovitelem“ je poddodavatel po uzavření smlouvy na plnění veřejné zakázky.</w:t>
      </w:r>
    </w:p>
    <w:p w:rsidR="00301548" w:rsidRDefault="00E52F56" w:rsidP="00301548">
      <w:pPr>
        <w:jc w:val="both"/>
      </w:pPr>
      <w:r>
        <w:lastRenderedPageBreak/>
        <w:t>d</w:t>
      </w:r>
      <w:r w:rsidR="00301548" w:rsidRPr="00F437B5">
        <w:t>) „Položkovým rozpočtem“ je zhotovitelem oceněný soupis stavebních prací</w:t>
      </w:r>
      <w:r w:rsidR="00C971DA">
        <w:t>,</w:t>
      </w:r>
      <w:r w:rsidR="00301548" w:rsidRPr="00F437B5">
        <w:t xml:space="preserve"> dodávek a služeb, v němž jsou zhotovitelem uvedeny jednotkové ceny u všech položek stavebních prací, dodávek a služeb a jejich celkové ceny pro zadavatelem vymezené množství.</w:t>
      </w:r>
    </w:p>
    <w:p w:rsidR="00301548" w:rsidRPr="00CE6542" w:rsidRDefault="00301548" w:rsidP="00301548">
      <w:pPr>
        <w:jc w:val="both"/>
      </w:pPr>
    </w:p>
    <w:p w:rsidR="00400877" w:rsidRPr="00CE6542" w:rsidRDefault="00400877" w:rsidP="00301548">
      <w:pPr>
        <w:numPr>
          <w:ilvl w:val="0"/>
          <w:numId w:val="5"/>
        </w:numPr>
        <w:ind w:left="0" w:hanging="11"/>
        <w:jc w:val="both"/>
      </w:pPr>
      <w:r w:rsidRPr="00CE6542">
        <w:t>Touto smlouvou se zhotovitel zavazuje provést včas a řádně, na své nebezpečí a na vlastní náklad toto díl</w:t>
      </w:r>
      <w:r w:rsidR="00AE64F2" w:rsidRPr="00CE6542">
        <w:t>o</w:t>
      </w:r>
      <w:r w:rsidRPr="00CE6542">
        <w:t>:</w:t>
      </w:r>
    </w:p>
    <w:p w:rsidR="00AE64F2" w:rsidRPr="00CE6542" w:rsidRDefault="00AE64F2" w:rsidP="00400877">
      <w:pPr>
        <w:jc w:val="center"/>
        <w:rPr>
          <w:b/>
          <w:u w:val="single"/>
        </w:rPr>
      </w:pPr>
    </w:p>
    <w:p w:rsidR="00F327CF" w:rsidRDefault="00605258" w:rsidP="00CE6542">
      <w:pPr>
        <w:jc w:val="center"/>
        <w:rPr>
          <w:b/>
        </w:rPr>
      </w:pPr>
      <w:r>
        <w:rPr>
          <w:b/>
        </w:rPr>
        <w:t>Sanace objektu „D“ TUL</w:t>
      </w:r>
    </w:p>
    <w:p w:rsidR="00C87023" w:rsidRPr="00447643" w:rsidRDefault="00CE6542" w:rsidP="00400877">
      <w:pPr>
        <w:jc w:val="center"/>
        <w:rPr>
          <w:b/>
          <w:u w:val="single"/>
        </w:rPr>
      </w:pPr>
      <w:r w:rsidRPr="00447643">
        <w:rPr>
          <w:b/>
        </w:rPr>
        <w:t xml:space="preserve"> </w:t>
      </w:r>
      <w:r w:rsidR="00C87023" w:rsidRPr="00447643">
        <w:rPr>
          <w:b/>
        </w:rPr>
        <w:t>(bližší specifikace viz výchozí podklady)</w:t>
      </w:r>
    </w:p>
    <w:p w:rsidR="00E831E6" w:rsidRDefault="00400877" w:rsidP="00CE6542">
      <w:pPr>
        <w:pStyle w:val="Zkladntext"/>
        <w:jc w:val="both"/>
        <w:rPr>
          <w:szCs w:val="24"/>
        </w:rPr>
      </w:pPr>
      <w:r w:rsidRPr="00186499">
        <w:rPr>
          <w:szCs w:val="24"/>
        </w:rPr>
        <w:t>Dílo bude provedeno v souladu s touto smlouvou, v souladu s platnými právními předpisy</w:t>
      </w:r>
      <w:r w:rsidR="008238BC" w:rsidRPr="00186499">
        <w:rPr>
          <w:szCs w:val="24"/>
        </w:rPr>
        <w:t>, technologickými předpisy výrobců materiálů</w:t>
      </w:r>
      <w:r w:rsidRPr="00186499">
        <w:rPr>
          <w:szCs w:val="24"/>
        </w:rPr>
        <w:t xml:space="preserve"> a ČSN, vztahujícími se k dílu prováděnému dle této smlouvy, které tímto smluvní strany prohlašují za závazné. Dále bude dílo provedeno v souladu s</w:t>
      </w:r>
      <w:r w:rsidR="00E52F56" w:rsidRPr="00186499">
        <w:rPr>
          <w:szCs w:val="24"/>
        </w:rPr>
        <w:t xml:space="preserve"> výchozími podklady </w:t>
      </w:r>
      <w:r w:rsidRPr="00186499">
        <w:rPr>
          <w:szCs w:val="24"/>
        </w:rPr>
        <w:t xml:space="preserve">a dalšími podmínkami zadání </w:t>
      </w:r>
      <w:r w:rsidR="006C7AF5" w:rsidRPr="00186499">
        <w:rPr>
          <w:szCs w:val="24"/>
        </w:rPr>
        <w:t xml:space="preserve">výše uvedené </w:t>
      </w:r>
      <w:r w:rsidR="00AE64F2" w:rsidRPr="00186499">
        <w:rPr>
          <w:szCs w:val="24"/>
        </w:rPr>
        <w:t xml:space="preserve">veřejné zakázky a </w:t>
      </w:r>
      <w:r w:rsidRPr="00186499">
        <w:rPr>
          <w:szCs w:val="24"/>
        </w:rPr>
        <w:t>nabídkou zhotovitele.</w:t>
      </w:r>
    </w:p>
    <w:p w:rsidR="001E5402" w:rsidRPr="00CE6542" w:rsidRDefault="001E5402" w:rsidP="00FA42D4">
      <w:pPr>
        <w:pStyle w:val="Zkladntext"/>
        <w:spacing w:before="0"/>
        <w:jc w:val="both"/>
        <w:rPr>
          <w:szCs w:val="24"/>
        </w:rPr>
      </w:pPr>
    </w:p>
    <w:p w:rsidR="00574DCB" w:rsidRDefault="00400877" w:rsidP="008717B0">
      <w:pPr>
        <w:numPr>
          <w:ilvl w:val="0"/>
          <w:numId w:val="5"/>
        </w:numPr>
        <w:ind w:left="0" w:firstLine="0"/>
        <w:jc w:val="both"/>
      </w:pPr>
      <w:r w:rsidRPr="00CE6542">
        <w:t xml:space="preserve">Dle dohody smluvních stran je předmětem díla provedení všech činností, prací a dodávek obsažených ve výchozích podkladech, a to bez ohledu na to, v které části těchto podkladů jsou uvedeny, resp. bez ohledu na to, z kterého z nich </w:t>
      </w:r>
      <w:r w:rsidRPr="00F437B5">
        <w:t xml:space="preserve">vyplývají. </w:t>
      </w:r>
      <w:r w:rsidR="00FC4044" w:rsidRPr="00F437B5">
        <w:t>Předmětem díla jsou rovněž činnosti, práce a dodávky, které nejsou ve výchozích podk</w:t>
      </w:r>
      <w:r w:rsidR="00301548" w:rsidRPr="00F437B5">
        <w:t>ladech obsaženy, ale o kterých z</w:t>
      </w:r>
      <w:r w:rsidR="00FC4044" w:rsidRPr="00F437B5">
        <w:t>hotovitel věděl, nebo podle svých odborných znalostí a zkušeností vědět měl a/nebo mohl, že jsou k řádnému a kvalitnímu provedení díla dané povahy třeba a to i s přihlédnutím ke standardní praxi</w:t>
      </w:r>
      <w:r w:rsidR="003F66F1" w:rsidRPr="00F437B5">
        <w:t xml:space="preserve"> </w:t>
      </w:r>
      <w:r w:rsidR="00F437B5" w:rsidRPr="00F437B5">
        <w:t>a závazným technologickým postupům</w:t>
      </w:r>
      <w:r w:rsidR="003F66F1" w:rsidRPr="00F437B5">
        <w:t xml:space="preserve"> </w:t>
      </w:r>
      <w:r w:rsidR="00FC4044" w:rsidRPr="00F437B5">
        <w:t>při realizaci děl analogického charakteru.</w:t>
      </w:r>
      <w:r w:rsidR="00A14495" w:rsidRPr="00F437B5">
        <w:t xml:space="preserve"> </w:t>
      </w:r>
      <w:r w:rsidR="00667EF0" w:rsidRPr="00F437B5">
        <w:t xml:space="preserve"> </w:t>
      </w:r>
    </w:p>
    <w:p w:rsidR="00E52F56" w:rsidRPr="00CE6542" w:rsidRDefault="00E52F56" w:rsidP="00E52F56">
      <w:pPr>
        <w:jc w:val="both"/>
      </w:pPr>
    </w:p>
    <w:p w:rsidR="00400877" w:rsidRPr="00CE6542" w:rsidRDefault="00400877" w:rsidP="00574DCB">
      <w:pPr>
        <w:numPr>
          <w:ilvl w:val="0"/>
          <w:numId w:val="5"/>
        </w:numPr>
        <w:ind w:left="0" w:hanging="11"/>
        <w:jc w:val="both"/>
      </w:pPr>
      <w:r w:rsidRPr="00CE6542">
        <w:t xml:space="preserve">Zhotovitel prohlašuje, že podmínky provedení díla prověřil, a že je schopen splnit závazek založený touto smlouvou za dohodnutou cenu. </w:t>
      </w:r>
      <w:r w:rsidR="003A7ED1" w:rsidRPr="00CE6542">
        <w:t>Zhotovitel dále závazně prohlašuje a svým podpisem stvrzuje, že je řádně seznámen s veškerým obsahem zadávací dokumentace.</w:t>
      </w:r>
    </w:p>
    <w:p w:rsidR="00DA3545" w:rsidRPr="00CE6542" w:rsidRDefault="00DA3545" w:rsidP="00400877">
      <w:pPr>
        <w:pStyle w:val="Zkladntext2"/>
        <w:spacing w:before="0"/>
        <w:rPr>
          <w:szCs w:val="24"/>
        </w:rPr>
      </w:pPr>
    </w:p>
    <w:p w:rsidR="00400877" w:rsidRPr="00CE6542" w:rsidRDefault="00400877" w:rsidP="00574DCB">
      <w:pPr>
        <w:numPr>
          <w:ilvl w:val="0"/>
          <w:numId w:val="5"/>
        </w:numPr>
        <w:ind w:left="0" w:hanging="11"/>
        <w:jc w:val="both"/>
      </w:pPr>
      <w:r w:rsidRPr="00CE6542">
        <w:t>Objednatel se touto smlouvou zavazuje řádně provedený předmět díla převzít a zaplatit cenu za dílo.</w:t>
      </w:r>
    </w:p>
    <w:p w:rsidR="00DA3545" w:rsidRPr="00CE6542" w:rsidRDefault="00DA3545" w:rsidP="00400877">
      <w:pPr>
        <w:pStyle w:val="Zkladntext2"/>
        <w:spacing w:before="0"/>
        <w:rPr>
          <w:szCs w:val="24"/>
        </w:rPr>
      </w:pPr>
    </w:p>
    <w:p w:rsidR="00D62976" w:rsidRPr="009D28F6" w:rsidRDefault="00D62976" w:rsidP="00574DCB">
      <w:pPr>
        <w:numPr>
          <w:ilvl w:val="0"/>
          <w:numId w:val="5"/>
        </w:numPr>
        <w:ind w:left="0" w:hanging="11"/>
        <w:jc w:val="both"/>
      </w:pPr>
      <w:r w:rsidRPr="00F437B5">
        <w:t xml:space="preserve">Podmínky pro </w:t>
      </w:r>
      <w:r w:rsidRPr="009D28F6">
        <w:t xml:space="preserve">změnu </w:t>
      </w:r>
      <w:r w:rsidR="006B215E" w:rsidRPr="009D28F6">
        <w:t>pod</w:t>
      </w:r>
      <w:r w:rsidR="00301548" w:rsidRPr="009D28F6">
        <w:t>zhotovitele</w:t>
      </w:r>
      <w:r w:rsidRPr="009D28F6">
        <w:t xml:space="preserve">, prostřednictvím kterého zhotovitel prokazoval v zadávacím řízení kvalifikaci: </w:t>
      </w:r>
      <w:r w:rsidR="00521240" w:rsidRPr="009D28F6">
        <w:t>nový pod</w:t>
      </w:r>
      <w:r w:rsidR="00301548" w:rsidRPr="009D28F6">
        <w:t>zhotovitel</w:t>
      </w:r>
      <w:r w:rsidR="00521240" w:rsidRPr="009D28F6">
        <w:t xml:space="preserve"> musí prokázat příslušnou část kvalifikace ve stejném rozsahu, v jakém zhotovitel prokázal část kvalifikace prostřednictvím původního pod</w:t>
      </w:r>
      <w:r w:rsidR="00301548" w:rsidRPr="009D28F6">
        <w:t>zhotovitele</w:t>
      </w:r>
      <w:r w:rsidR="00E7565C" w:rsidRPr="009D28F6">
        <w:t>. Změna podzhotovitele je možná jen ve výjimečných případech a jen se souhlasem objednatele.</w:t>
      </w:r>
    </w:p>
    <w:p w:rsidR="00647D95" w:rsidRDefault="00647D95" w:rsidP="00647D95">
      <w:pPr>
        <w:jc w:val="both"/>
      </w:pPr>
    </w:p>
    <w:p w:rsidR="007B04FE" w:rsidRPr="00B0020F" w:rsidRDefault="00FA0434" w:rsidP="007B04FE">
      <w:pPr>
        <w:numPr>
          <w:ilvl w:val="0"/>
          <w:numId w:val="5"/>
        </w:numPr>
        <w:ind w:left="0" w:hanging="11"/>
        <w:jc w:val="both"/>
      </w:pPr>
      <w:r w:rsidRPr="00FA0434">
        <w:t>Objednatel je povinen jmenovat k</w:t>
      </w:r>
      <w:r w:rsidR="0068277C" w:rsidRPr="00FA0434">
        <w:t>oordinátor</w:t>
      </w:r>
      <w:r w:rsidRPr="00FA0434">
        <w:t>a</w:t>
      </w:r>
      <w:r>
        <w:t xml:space="preserve"> bezpečnosti práce</w:t>
      </w:r>
      <w:r w:rsidR="0068277C" w:rsidRPr="00FA0434">
        <w:t xml:space="preserve"> na staveništi</w:t>
      </w:r>
      <w:r>
        <w:t>, pokud to vyplývá</w:t>
      </w:r>
      <w:r w:rsidR="0068277C" w:rsidRPr="00FA0434">
        <w:t xml:space="preserve"> </w:t>
      </w:r>
      <w:r>
        <w:t>ze</w:t>
      </w:r>
      <w:r w:rsidRPr="00FA0434">
        <w:t xml:space="preserve"> zvláštních právních předpisů.</w:t>
      </w:r>
    </w:p>
    <w:p w:rsidR="002233FE" w:rsidRDefault="002233FE" w:rsidP="00400877">
      <w:pPr>
        <w:spacing w:before="120"/>
        <w:jc w:val="center"/>
        <w:rPr>
          <w:b/>
          <w:snapToGrid w:val="0"/>
        </w:rPr>
      </w:pPr>
    </w:p>
    <w:p w:rsidR="00400877" w:rsidRPr="00CE6542" w:rsidRDefault="00400877" w:rsidP="00400877">
      <w:pPr>
        <w:spacing w:before="120"/>
        <w:jc w:val="center"/>
        <w:rPr>
          <w:b/>
          <w:snapToGrid w:val="0"/>
        </w:rPr>
      </w:pPr>
      <w:r w:rsidRPr="00CE6542">
        <w:rPr>
          <w:b/>
          <w:snapToGrid w:val="0"/>
        </w:rPr>
        <w:t>Článek III.</w:t>
      </w:r>
    </w:p>
    <w:p w:rsidR="00400877" w:rsidRDefault="00400877" w:rsidP="00400877">
      <w:pPr>
        <w:spacing w:before="120"/>
        <w:jc w:val="center"/>
        <w:rPr>
          <w:b/>
          <w:snapToGrid w:val="0"/>
        </w:rPr>
      </w:pPr>
      <w:r w:rsidRPr="00CE6542">
        <w:rPr>
          <w:b/>
          <w:snapToGrid w:val="0"/>
        </w:rPr>
        <w:t>Identifikační údaje</w:t>
      </w:r>
    </w:p>
    <w:p w:rsidR="007B04FE" w:rsidRPr="00CE6542" w:rsidRDefault="007B04FE" w:rsidP="00400877">
      <w:pPr>
        <w:spacing w:before="120"/>
        <w:jc w:val="center"/>
        <w:rPr>
          <w:b/>
          <w:snapToGrid w:val="0"/>
        </w:rPr>
      </w:pPr>
    </w:p>
    <w:p w:rsidR="00773771" w:rsidRPr="00CE6542" w:rsidRDefault="00400877" w:rsidP="00EA1E19">
      <w:pPr>
        <w:ind w:left="2130" w:hanging="2130"/>
        <w:rPr>
          <w:iCs/>
        </w:rPr>
      </w:pPr>
      <w:r w:rsidRPr="00CE6542">
        <w:t>Název stavby</w:t>
      </w:r>
      <w:r w:rsidRPr="00CE6542">
        <w:tab/>
        <w:t xml:space="preserve">:  </w:t>
      </w:r>
      <w:r w:rsidR="006B215E">
        <w:tab/>
      </w:r>
      <w:r w:rsidR="0053647E">
        <w:t>Sanace objektu „D“ TUL</w:t>
      </w:r>
    </w:p>
    <w:p w:rsidR="00AB0391" w:rsidRPr="00CE6542" w:rsidRDefault="00400877" w:rsidP="00AB0391">
      <w:pPr>
        <w:ind w:left="2130" w:hanging="2130"/>
      </w:pPr>
      <w:r w:rsidRPr="00CE6542">
        <w:t xml:space="preserve">Stavebník                   </w:t>
      </w:r>
      <w:r w:rsidRPr="00CE6542">
        <w:tab/>
        <w:t xml:space="preserve">: </w:t>
      </w:r>
      <w:r w:rsidR="00826EDE" w:rsidRPr="00CE6542">
        <w:t xml:space="preserve"> </w:t>
      </w:r>
      <w:r w:rsidR="006B215E">
        <w:tab/>
      </w:r>
      <w:r w:rsidR="00826EDE" w:rsidRPr="00CE6542">
        <w:t>Technická univerzita v L</w:t>
      </w:r>
      <w:r w:rsidR="00AB0391" w:rsidRPr="00CE6542">
        <w:t>iberci</w:t>
      </w:r>
    </w:p>
    <w:p w:rsidR="0016160D" w:rsidRDefault="00400877" w:rsidP="0016160D">
      <w:pPr>
        <w:tabs>
          <w:tab w:val="left" w:pos="2835"/>
        </w:tabs>
        <w:ind w:left="2130" w:hanging="2130"/>
        <w:rPr>
          <w:b/>
        </w:rPr>
      </w:pPr>
      <w:r w:rsidRPr="00CE6542">
        <w:t>Místo provádění díla</w:t>
      </w:r>
      <w:r w:rsidRPr="00CE6542">
        <w:rPr>
          <w:b/>
        </w:rPr>
        <w:t xml:space="preserve"> </w:t>
      </w:r>
      <w:r w:rsidRPr="00CE6542">
        <w:rPr>
          <w:b/>
        </w:rPr>
        <w:tab/>
      </w:r>
      <w:r w:rsidRPr="00CE6542">
        <w:t>:</w:t>
      </w:r>
      <w:r w:rsidRPr="00CE6542">
        <w:rPr>
          <w:b/>
        </w:rPr>
        <w:t xml:space="preserve">  </w:t>
      </w:r>
      <w:r w:rsidR="006B215E">
        <w:rPr>
          <w:b/>
        </w:rPr>
        <w:tab/>
      </w:r>
      <w:r w:rsidR="001D1B7B">
        <w:t xml:space="preserve">TUL, objekt </w:t>
      </w:r>
      <w:r w:rsidR="005B6A83">
        <w:t>D</w:t>
      </w:r>
      <w:r w:rsidR="000A5484" w:rsidRPr="000A5484">
        <w:t xml:space="preserve">, </w:t>
      </w:r>
      <w:r w:rsidR="005B6A83">
        <w:t>Čížkova</w:t>
      </w:r>
      <w:r w:rsidR="000A5484" w:rsidRPr="000A5484">
        <w:t xml:space="preserve"> ulice, 46</w:t>
      </w:r>
      <w:r w:rsidR="00E23067">
        <w:t>1</w:t>
      </w:r>
      <w:r w:rsidR="000A5484" w:rsidRPr="000A5484">
        <w:t xml:space="preserve"> 1</w:t>
      </w:r>
      <w:r w:rsidR="00E23067">
        <w:t>7</w:t>
      </w:r>
      <w:r w:rsidR="000A5484" w:rsidRPr="000A5484">
        <w:t xml:space="preserve"> Liberec</w:t>
      </w:r>
      <w:r w:rsidR="005B6A83">
        <w:t xml:space="preserve"> 1</w:t>
      </w:r>
    </w:p>
    <w:p w:rsidR="00400877" w:rsidRDefault="00400877" w:rsidP="0016160D">
      <w:pPr>
        <w:tabs>
          <w:tab w:val="left" w:pos="2835"/>
        </w:tabs>
        <w:ind w:left="2130" w:hanging="2130"/>
      </w:pPr>
      <w:r w:rsidRPr="00C91A40">
        <w:t xml:space="preserve">Zhotovitel </w:t>
      </w:r>
      <w:proofErr w:type="gramStart"/>
      <w:r w:rsidRPr="00C91A40">
        <w:t>stavby</w:t>
      </w:r>
      <w:r w:rsidRPr="00CE6542">
        <w:t xml:space="preserve">      </w:t>
      </w:r>
      <w:r w:rsidR="009661DE">
        <w:t xml:space="preserve"> </w:t>
      </w:r>
      <w:r w:rsidRPr="00CE6542">
        <w:t xml:space="preserve">:  </w:t>
      </w:r>
      <w:r w:rsidR="00C91A40">
        <w:tab/>
      </w:r>
      <w:r w:rsidR="00275F3C" w:rsidRPr="000A5484">
        <w:rPr>
          <w:b/>
        </w:rPr>
        <w:fldChar w:fldCharType="begin">
          <w:ffData>
            <w:name w:val="Text1"/>
            <w:enabled/>
            <w:calcOnExit w:val="0"/>
            <w:textInput/>
          </w:ffData>
        </w:fldChar>
      </w:r>
      <w:r w:rsidR="00275F3C" w:rsidRPr="000A5484">
        <w:rPr>
          <w:b/>
        </w:rPr>
        <w:instrText xml:space="preserve"> FORMTEXT </w:instrText>
      </w:r>
      <w:r w:rsidR="00275F3C" w:rsidRPr="000A5484">
        <w:rPr>
          <w:b/>
        </w:rPr>
      </w:r>
      <w:r w:rsidR="00275F3C" w:rsidRPr="000A5484">
        <w:rPr>
          <w:b/>
        </w:rPr>
        <w:fldChar w:fldCharType="separate"/>
      </w:r>
      <w:r w:rsidR="00275F3C">
        <w:rPr>
          <w:b/>
          <w:noProof/>
        </w:rPr>
        <w:t>VODIZOL</w:t>
      </w:r>
      <w:proofErr w:type="gramEnd"/>
      <w:r w:rsidR="00275F3C">
        <w:rPr>
          <w:b/>
          <w:noProof/>
        </w:rPr>
        <w:t>, s.r.o.</w:t>
      </w:r>
      <w:r w:rsidR="00275F3C" w:rsidRPr="000A5484">
        <w:rPr>
          <w:b/>
        </w:rPr>
        <w:fldChar w:fldCharType="end"/>
      </w:r>
    </w:p>
    <w:p w:rsidR="00DF353C" w:rsidRPr="006B215E" w:rsidRDefault="00DF353C" w:rsidP="00C91A40">
      <w:pPr>
        <w:ind w:left="2127" w:hanging="2130"/>
      </w:pPr>
    </w:p>
    <w:p w:rsidR="00400877" w:rsidRPr="00CE6542" w:rsidRDefault="00400877" w:rsidP="00400877">
      <w:pPr>
        <w:spacing w:before="120"/>
        <w:jc w:val="center"/>
        <w:rPr>
          <w:b/>
          <w:snapToGrid w:val="0"/>
        </w:rPr>
      </w:pPr>
      <w:r w:rsidRPr="00CE6542">
        <w:rPr>
          <w:b/>
          <w:snapToGrid w:val="0"/>
        </w:rPr>
        <w:t>Článek IV.</w:t>
      </w:r>
    </w:p>
    <w:p w:rsidR="00400877" w:rsidRDefault="00400877" w:rsidP="00400877">
      <w:pPr>
        <w:spacing w:before="120"/>
        <w:jc w:val="center"/>
        <w:rPr>
          <w:b/>
          <w:snapToGrid w:val="0"/>
        </w:rPr>
      </w:pPr>
      <w:r w:rsidRPr="00CE6542">
        <w:rPr>
          <w:b/>
          <w:snapToGrid w:val="0"/>
        </w:rPr>
        <w:t>Cena díla, platební podmínky</w:t>
      </w:r>
    </w:p>
    <w:p w:rsidR="007B04FE" w:rsidRPr="00CE6542" w:rsidRDefault="007B04FE" w:rsidP="00400877">
      <w:pPr>
        <w:spacing w:before="120"/>
        <w:jc w:val="center"/>
        <w:rPr>
          <w:b/>
          <w:snapToGrid w:val="0"/>
        </w:rPr>
      </w:pPr>
    </w:p>
    <w:p w:rsidR="00F07332" w:rsidRDefault="00400877" w:rsidP="00E7565C">
      <w:pPr>
        <w:numPr>
          <w:ilvl w:val="0"/>
          <w:numId w:val="6"/>
        </w:numPr>
        <w:ind w:left="0" w:firstLine="0"/>
        <w:jc w:val="both"/>
        <w:rPr>
          <w:snapToGrid w:val="0"/>
        </w:rPr>
      </w:pPr>
      <w:r w:rsidRPr="00F372E0">
        <w:rPr>
          <w:snapToGrid w:val="0"/>
        </w:rPr>
        <w:t>Cena za dílo byla sjednána ve výši</w:t>
      </w:r>
      <w:r w:rsidR="00366EAB" w:rsidRPr="00366EAB">
        <w:rPr>
          <w:snapToGrid w:val="0"/>
        </w:rPr>
        <w:t xml:space="preserve"> </w:t>
      </w:r>
      <w:r w:rsidR="0014435D">
        <w:rPr>
          <w:b/>
        </w:rPr>
        <w:t>1 011 871,02</w:t>
      </w:r>
      <w:r w:rsidR="00E7134E" w:rsidRPr="002211A4">
        <w:t xml:space="preserve"> </w:t>
      </w:r>
      <w:r w:rsidR="00366EAB">
        <w:rPr>
          <w:b/>
          <w:snapToGrid w:val="0"/>
          <w:u w:val="single"/>
        </w:rPr>
        <w:t xml:space="preserve">Kč </w:t>
      </w:r>
      <w:r w:rsidRPr="00F372E0">
        <w:rPr>
          <w:b/>
          <w:snapToGrid w:val="0"/>
          <w:u w:val="single"/>
        </w:rPr>
        <w:t>bez DPH jako cena nejvýše přípustná</w:t>
      </w:r>
      <w:r w:rsidR="00F07332">
        <w:rPr>
          <w:snapToGrid w:val="0"/>
        </w:rPr>
        <w:t>.</w:t>
      </w:r>
      <w:r w:rsidRPr="00F372E0">
        <w:rPr>
          <w:snapToGrid w:val="0"/>
        </w:rPr>
        <w:t xml:space="preserve"> </w:t>
      </w:r>
    </w:p>
    <w:p w:rsidR="00F07332" w:rsidRDefault="00F07332" w:rsidP="00F07332">
      <w:pPr>
        <w:ind w:firstLine="709"/>
        <w:jc w:val="both"/>
        <w:rPr>
          <w:snapToGrid w:val="0"/>
        </w:rPr>
      </w:pPr>
      <w:r>
        <w:rPr>
          <w:snapToGrid w:val="0"/>
        </w:rPr>
        <w:t>V</w:t>
      </w:r>
      <w:r w:rsidR="00647D95" w:rsidRPr="00F372E0">
        <w:rPr>
          <w:snapToGrid w:val="0"/>
        </w:rPr>
        <w:t>ýše sazby DPH</w:t>
      </w:r>
      <w:r w:rsidR="00366EAB">
        <w:rPr>
          <w:snapToGrid w:val="0"/>
        </w:rPr>
        <w:t xml:space="preserve"> činí</w:t>
      </w:r>
      <w:r w:rsidR="00647D95" w:rsidRPr="00F372E0">
        <w:rPr>
          <w:snapToGrid w:val="0"/>
        </w:rPr>
        <w:t xml:space="preserve"> </w:t>
      </w:r>
      <w:r w:rsidR="00E7134E" w:rsidRPr="00F372E0">
        <w:rPr>
          <w:snapToGrid w:val="0"/>
        </w:rPr>
        <w:fldChar w:fldCharType="begin">
          <w:ffData>
            <w:name w:val="Text50"/>
            <w:enabled/>
            <w:calcOnExit w:val="0"/>
            <w:textInput/>
          </w:ffData>
        </w:fldChar>
      </w:r>
      <w:r w:rsidR="00E7134E" w:rsidRPr="00F372E0">
        <w:rPr>
          <w:snapToGrid w:val="0"/>
        </w:rPr>
        <w:instrText xml:space="preserve"> FORMTEXT </w:instrText>
      </w:r>
      <w:r w:rsidR="00E7134E" w:rsidRPr="00F372E0">
        <w:rPr>
          <w:snapToGrid w:val="0"/>
        </w:rPr>
      </w:r>
      <w:r w:rsidR="00E7134E" w:rsidRPr="00F372E0">
        <w:rPr>
          <w:snapToGrid w:val="0"/>
        </w:rPr>
        <w:fldChar w:fldCharType="separate"/>
      </w:r>
      <w:r w:rsidR="00E7134E">
        <w:rPr>
          <w:noProof/>
          <w:snapToGrid w:val="0"/>
        </w:rPr>
        <w:t>21%</w:t>
      </w:r>
      <w:r w:rsidR="00E7134E" w:rsidRPr="00F372E0">
        <w:rPr>
          <w:snapToGrid w:val="0"/>
        </w:rPr>
        <w:fldChar w:fldCharType="end"/>
      </w:r>
      <w:r w:rsidR="00E7134E" w:rsidRPr="00F372E0">
        <w:rPr>
          <w:snapToGrid w:val="0"/>
        </w:rPr>
        <w:t xml:space="preserve">, </w:t>
      </w:r>
      <w:r w:rsidR="00647D95" w:rsidRPr="00F372E0">
        <w:rPr>
          <w:snapToGrid w:val="0"/>
        </w:rPr>
        <w:t>částka DPH</w:t>
      </w:r>
      <w:r w:rsidR="00366EAB">
        <w:rPr>
          <w:snapToGrid w:val="0"/>
        </w:rPr>
        <w:t xml:space="preserve"> činí</w:t>
      </w:r>
      <w:r w:rsidR="00647D95" w:rsidRPr="00F372E0">
        <w:rPr>
          <w:snapToGrid w:val="0"/>
        </w:rPr>
        <w:t xml:space="preserve"> </w:t>
      </w:r>
      <w:r w:rsidR="0014435D">
        <w:rPr>
          <w:snapToGrid w:val="0"/>
        </w:rPr>
        <w:t>212 492,91</w:t>
      </w:r>
      <w:r w:rsidR="00E7134E">
        <w:rPr>
          <w:snapToGrid w:val="0"/>
        </w:rPr>
        <w:t xml:space="preserve"> </w:t>
      </w:r>
      <w:r w:rsidR="00366EAB">
        <w:rPr>
          <w:snapToGrid w:val="0"/>
        </w:rPr>
        <w:t>Kč</w:t>
      </w:r>
      <w:r>
        <w:rPr>
          <w:snapToGrid w:val="0"/>
        </w:rPr>
        <w:t>.</w:t>
      </w:r>
    </w:p>
    <w:p w:rsidR="00C37530" w:rsidRDefault="00F07332" w:rsidP="00F07332">
      <w:pPr>
        <w:ind w:firstLine="709"/>
        <w:jc w:val="both"/>
        <w:rPr>
          <w:snapToGrid w:val="0"/>
        </w:rPr>
      </w:pPr>
      <w:r>
        <w:rPr>
          <w:snapToGrid w:val="0"/>
        </w:rPr>
        <w:t>C</w:t>
      </w:r>
      <w:r w:rsidR="00647D95" w:rsidRPr="00F372E0">
        <w:rPr>
          <w:snapToGrid w:val="0"/>
        </w:rPr>
        <w:t xml:space="preserve">elková cena s DPH </w:t>
      </w:r>
      <w:r w:rsidR="0014435D">
        <w:rPr>
          <w:snapToGrid w:val="0"/>
        </w:rPr>
        <w:t>1 224 363,94</w:t>
      </w:r>
      <w:r w:rsidR="00E7134E">
        <w:rPr>
          <w:snapToGrid w:val="0"/>
        </w:rPr>
        <w:t xml:space="preserve"> </w:t>
      </w:r>
      <w:r w:rsidR="00366EAB">
        <w:rPr>
          <w:snapToGrid w:val="0"/>
        </w:rPr>
        <w:t>Kč</w:t>
      </w:r>
      <w:r w:rsidR="00733D27">
        <w:rPr>
          <w:snapToGrid w:val="0"/>
        </w:rPr>
        <w:t>.</w:t>
      </w:r>
      <w:r w:rsidR="00647D95" w:rsidRPr="00F372E0">
        <w:rPr>
          <w:snapToGrid w:val="0"/>
        </w:rPr>
        <w:t xml:space="preserve"> </w:t>
      </w:r>
    </w:p>
    <w:p w:rsidR="00F953F3" w:rsidRDefault="00F953F3" w:rsidP="00F07332">
      <w:pPr>
        <w:ind w:firstLine="709"/>
        <w:jc w:val="both"/>
        <w:rPr>
          <w:snapToGrid w:val="0"/>
        </w:rPr>
      </w:pPr>
    </w:p>
    <w:p w:rsidR="00400877" w:rsidRPr="00F372E0" w:rsidRDefault="00C37530" w:rsidP="00C37530">
      <w:pPr>
        <w:jc w:val="both"/>
        <w:rPr>
          <w:snapToGrid w:val="0"/>
        </w:rPr>
      </w:pPr>
      <w:r>
        <w:rPr>
          <w:snapToGrid w:val="0"/>
        </w:rPr>
        <w:t xml:space="preserve">Celková cena </w:t>
      </w:r>
      <w:r w:rsidR="00E831E6" w:rsidRPr="00F372E0">
        <w:rPr>
          <w:snapToGrid w:val="0"/>
        </w:rPr>
        <w:t xml:space="preserve">se vztahuje k předmětu díla, jeho rozsahu a způsobu provedení, dohodnutému při uzavírání této smlouvy. Tato cena díla je </w:t>
      </w:r>
      <w:r w:rsidR="00043848">
        <w:rPr>
          <w:snapToGrid w:val="0"/>
        </w:rPr>
        <w:t>závazná</w:t>
      </w:r>
      <w:r w:rsidR="00E831E6" w:rsidRPr="00F372E0">
        <w:rPr>
          <w:snapToGrid w:val="0"/>
        </w:rPr>
        <w:t xml:space="preserve"> po celou dobu provádění díla a zahrnuje náklady, které dle této smlouvy jdou k tíži zhotovitele, zejména pokud jde o náklady na likvidaci stavebních odpadů v souladu se zákonem o odpadech. Ceny uvedené zhotovitelem v položkovém rozpočtu musí obsahovat všechny náklady související se zhotovením díla, vedlejší náklady související s umístěním stavby, zařízením staveniště a také ostatní náklady související s plněním zadávacích podmínek. Tato cena díla je </w:t>
      </w:r>
      <w:r w:rsidR="00400877" w:rsidRPr="00F372E0">
        <w:rPr>
          <w:snapToGrid w:val="0"/>
        </w:rPr>
        <w:t>překročitelná pouze za podmínek stanovených ve smlouvě</w:t>
      </w:r>
      <w:r w:rsidR="009F1192" w:rsidRPr="00F372E0">
        <w:rPr>
          <w:snapToGrid w:val="0"/>
        </w:rPr>
        <w:t xml:space="preserve"> a v případě změny právních předpisů ovlivňujících výši DPH</w:t>
      </w:r>
      <w:r w:rsidR="00E831E6" w:rsidRPr="00F372E0">
        <w:rPr>
          <w:snapToGrid w:val="0"/>
        </w:rPr>
        <w:t>.</w:t>
      </w:r>
      <w:r w:rsidR="00400877" w:rsidRPr="00F372E0">
        <w:rPr>
          <w:snapToGrid w:val="0"/>
        </w:rPr>
        <w:t xml:space="preserve"> </w:t>
      </w:r>
    </w:p>
    <w:p w:rsidR="00647D95" w:rsidRPr="00CC0D08" w:rsidRDefault="00647D95" w:rsidP="00CC0D08"/>
    <w:p w:rsidR="00400877" w:rsidRPr="00FA0434" w:rsidRDefault="00400877" w:rsidP="00CC0D08">
      <w:pPr>
        <w:numPr>
          <w:ilvl w:val="0"/>
          <w:numId w:val="6"/>
        </w:numPr>
        <w:ind w:left="0" w:firstLine="0"/>
        <w:jc w:val="both"/>
        <w:rPr>
          <w:snapToGrid w:val="0"/>
        </w:rPr>
      </w:pPr>
      <w:r w:rsidRPr="00FA0434">
        <w:rPr>
          <w:snapToGrid w:val="0"/>
        </w:rPr>
        <w:t xml:space="preserve">Objednatel neposkytne zhotoviteli zálohy na cenu za dílo. </w:t>
      </w:r>
    </w:p>
    <w:p w:rsidR="00CC0D08" w:rsidRPr="00FA0434" w:rsidRDefault="00CC0D08" w:rsidP="00CC0D08">
      <w:pPr>
        <w:jc w:val="both"/>
        <w:rPr>
          <w:snapToGrid w:val="0"/>
        </w:rPr>
      </w:pPr>
    </w:p>
    <w:p w:rsidR="00FA0434" w:rsidRPr="005D2444" w:rsidRDefault="00400877" w:rsidP="00043848">
      <w:pPr>
        <w:numPr>
          <w:ilvl w:val="0"/>
          <w:numId w:val="6"/>
        </w:numPr>
        <w:ind w:left="0" w:firstLine="0"/>
        <w:jc w:val="both"/>
        <w:rPr>
          <w:snapToGrid w:val="0"/>
        </w:rPr>
      </w:pPr>
      <w:r w:rsidRPr="00FA0434">
        <w:t>Platba</w:t>
      </w:r>
      <w:r w:rsidRPr="00FA0434">
        <w:rPr>
          <w:snapToGrid w:val="0"/>
        </w:rPr>
        <w:t xml:space="preserve"> za dílo bude </w:t>
      </w:r>
      <w:r w:rsidRPr="00FA0434">
        <w:t>pr</w:t>
      </w:r>
      <w:r w:rsidR="00B1299B" w:rsidRPr="00FA0434">
        <w:t>ováděna</w:t>
      </w:r>
      <w:r w:rsidRPr="00FA0434">
        <w:t xml:space="preserve"> na základě </w:t>
      </w:r>
      <w:r w:rsidRPr="00FA0434">
        <w:rPr>
          <w:snapToGrid w:val="0"/>
        </w:rPr>
        <w:t>d</w:t>
      </w:r>
      <w:r w:rsidR="00B1299B" w:rsidRPr="00FA0434">
        <w:t>aňových</w:t>
      </w:r>
      <w:r w:rsidRPr="00FA0434">
        <w:t xml:space="preserve"> d</w:t>
      </w:r>
      <w:r w:rsidR="00B1299B" w:rsidRPr="00FA0434">
        <w:t>okladů vystavených</w:t>
      </w:r>
      <w:r w:rsidRPr="00FA0434">
        <w:t xml:space="preserve"> zhotovitelem </w:t>
      </w:r>
      <w:r w:rsidR="00172B57" w:rsidRPr="00FA0434">
        <w:rPr>
          <w:snapToGrid w:val="0"/>
        </w:rPr>
        <w:t xml:space="preserve">v souladu s platnými </w:t>
      </w:r>
      <w:r w:rsidRPr="00FA0434">
        <w:rPr>
          <w:snapToGrid w:val="0"/>
        </w:rPr>
        <w:t xml:space="preserve">předpisy. </w:t>
      </w:r>
      <w:r w:rsidR="00AD771D" w:rsidRPr="00FA0434">
        <w:rPr>
          <w:snapToGrid w:val="0"/>
        </w:rPr>
        <w:t xml:space="preserve">Zhotovitel je oprávněn vystavit daňový doklad výhradně na základě soupisu skutečně provedených prací, který bude potvrzen technickým dozorem dle </w:t>
      </w:r>
      <w:r w:rsidR="00AD771D" w:rsidRPr="00255580">
        <w:rPr>
          <w:snapToGrid w:val="0"/>
        </w:rPr>
        <w:t xml:space="preserve">čl. </w:t>
      </w:r>
      <w:proofErr w:type="gramStart"/>
      <w:r w:rsidR="00165E56" w:rsidRPr="00255580">
        <w:rPr>
          <w:snapToGrid w:val="0"/>
        </w:rPr>
        <w:t>6.2.1</w:t>
      </w:r>
      <w:r w:rsidR="00255580" w:rsidRPr="00255580">
        <w:rPr>
          <w:snapToGrid w:val="0"/>
        </w:rPr>
        <w:t>6</w:t>
      </w:r>
      <w:proofErr w:type="gramEnd"/>
      <w:r w:rsidR="00AD771D" w:rsidRPr="00FA0434">
        <w:rPr>
          <w:snapToGrid w:val="0"/>
        </w:rPr>
        <w:t xml:space="preserve"> smlouvy.</w:t>
      </w:r>
      <w:r w:rsidR="00E21FC2" w:rsidRPr="00FA0434">
        <w:rPr>
          <w:snapToGrid w:val="0"/>
        </w:rPr>
        <w:t xml:space="preserve"> </w:t>
      </w:r>
      <w:r w:rsidR="0001156C" w:rsidRPr="00FA0434">
        <w:rPr>
          <w:snapToGrid w:val="0"/>
        </w:rPr>
        <w:t>Zhotovitel předloží o</w:t>
      </w:r>
      <w:r w:rsidR="00B1299B" w:rsidRPr="00FA0434">
        <w:rPr>
          <w:snapToGrid w:val="0"/>
        </w:rPr>
        <w:t xml:space="preserve">bjednateli soupis provedených prací </w:t>
      </w:r>
      <w:r w:rsidR="00B1299B" w:rsidRPr="00EF250C">
        <w:rPr>
          <w:snapToGrid w:val="0"/>
        </w:rPr>
        <w:t xml:space="preserve">za minulý měsíc, oceněný v souladu se způsobem sjednaným ve smlouvě, vždy nejpozději do </w:t>
      </w:r>
      <w:r w:rsidR="00E10B05" w:rsidRPr="00EF250C">
        <w:rPr>
          <w:snapToGrid w:val="0"/>
        </w:rPr>
        <w:t xml:space="preserve">pátého </w:t>
      </w:r>
      <w:r w:rsidR="00B1299B" w:rsidRPr="00EF250C">
        <w:rPr>
          <w:snapToGrid w:val="0"/>
        </w:rPr>
        <w:t xml:space="preserve">dne následujícího měsíce. </w:t>
      </w:r>
      <w:r w:rsidR="00E21FC2" w:rsidRPr="00EF250C">
        <w:rPr>
          <w:snapToGrid w:val="0"/>
        </w:rPr>
        <w:t>Nedílnou součástí faktury musí být vždy výše uvedený potvrzený soupis provedených</w:t>
      </w:r>
      <w:r w:rsidR="00E21FC2" w:rsidRPr="00FA0434">
        <w:rPr>
          <w:snapToGrid w:val="0"/>
        </w:rPr>
        <w:t xml:space="preserve"> prací, při </w:t>
      </w:r>
      <w:r w:rsidR="00E21FC2" w:rsidRPr="001E5402">
        <w:rPr>
          <w:b/>
          <w:snapToGrid w:val="0"/>
        </w:rPr>
        <w:t>absenci tohoto soupisu je faktura neúplná</w:t>
      </w:r>
      <w:r w:rsidR="00E21FC2" w:rsidRPr="00FA0434">
        <w:rPr>
          <w:snapToGrid w:val="0"/>
        </w:rPr>
        <w:t>.</w:t>
      </w:r>
      <w:r w:rsidR="00AD771D" w:rsidRPr="00FA0434">
        <w:rPr>
          <w:snapToGrid w:val="0"/>
        </w:rPr>
        <w:t xml:space="preserve"> </w:t>
      </w:r>
      <w:r w:rsidRPr="00FA0434">
        <w:rPr>
          <w:snapToGrid w:val="0"/>
        </w:rPr>
        <w:t>Doba splatnosti je stanovena 30 kalendářních dnů od</w:t>
      </w:r>
      <w:r w:rsidR="002C1DD8">
        <w:rPr>
          <w:snapToGrid w:val="0"/>
        </w:rPr>
        <w:t>e</w:t>
      </w:r>
      <w:r w:rsidRPr="00FA0434">
        <w:rPr>
          <w:snapToGrid w:val="0"/>
        </w:rPr>
        <w:t xml:space="preserve"> dne doručení </w:t>
      </w:r>
      <w:r w:rsidR="00E10B05" w:rsidRPr="00FA0434">
        <w:rPr>
          <w:snapToGrid w:val="0"/>
        </w:rPr>
        <w:t xml:space="preserve">oprávněně vystaveného </w:t>
      </w:r>
      <w:r w:rsidR="003F7F48" w:rsidRPr="00FA0434">
        <w:rPr>
          <w:snapToGrid w:val="0"/>
        </w:rPr>
        <w:t>daňového dokladu objednateli</w:t>
      </w:r>
      <w:r w:rsidR="00372165" w:rsidRPr="005D2444">
        <w:rPr>
          <w:snapToGrid w:val="0"/>
        </w:rPr>
        <w:t>.</w:t>
      </w:r>
      <w:r w:rsidR="002449DD" w:rsidRPr="005D2444">
        <w:rPr>
          <w:snapToGrid w:val="0"/>
        </w:rPr>
        <w:t xml:space="preserve"> </w:t>
      </w:r>
      <w:r w:rsidRPr="005D2444">
        <w:rPr>
          <w:snapToGrid w:val="0"/>
        </w:rPr>
        <w:t xml:space="preserve"> </w:t>
      </w:r>
    </w:p>
    <w:p w:rsidR="00F210FD" w:rsidRPr="005D2444" w:rsidRDefault="00F210FD" w:rsidP="00F210FD">
      <w:pPr>
        <w:jc w:val="both"/>
        <w:rPr>
          <w:snapToGrid w:val="0"/>
        </w:rPr>
      </w:pPr>
    </w:p>
    <w:p w:rsidR="00FA0434" w:rsidRPr="005D2444" w:rsidRDefault="00FA0434" w:rsidP="00FA0434">
      <w:pPr>
        <w:numPr>
          <w:ilvl w:val="0"/>
          <w:numId w:val="6"/>
        </w:numPr>
        <w:ind w:left="0" w:firstLine="0"/>
        <w:jc w:val="both"/>
        <w:rPr>
          <w:snapToGrid w:val="0"/>
        </w:rPr>
      </w:pPr>
      <w:r w:rsidRPr="005D2444">
        <w:rPr>
          <w:snapToGrid w:val="0"/>
        </w:rPr>
        <w:t>Oprávněně vystaveným daňovým dokladem se rozumí faktura, která bude mít odpovídající náležitosti (např. potvrzený soupis provedených prací).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rsidR="00FA0434" w:rsidRPr="005D2444" w:rsidRDefault="00FA0434" w:rsidP="00FA0434">
      <w:pPr>
        <w:jc w:val="both"/>
        <w:rPr>
          <w:snapToGrid w:val="0"/>
        </w:rPr>
      </w:pPr>
    </w:p>
    <w:p w:rsidR="00AB40CF" w:rsidRPr="00C24B3A" w:rsidRDefault="00400877" w:rsidP="00F210FD">
      <w:pPr>
        <w:numPr>
          <w:ilvl w:val="0"/>
          <w:numId w:val="6"/>
        </w:numPr>
        <w:ind w:left="0" w:firstLine="0"/>
        <w:jc w:val="both"/>
        <w:rPr>
          <w:snapToGrid w:val="0"/>
        </w:rPr>
      </w:pPr>
      <w:r w:rsidRPr="00C24B3A">
        <w:rPr>
          <w:snapToGrid w:val="0"/>
        </w:rPr>
        <w:t>Platb</w:t>
      </w:r>
      <w:r w:rsidR="00E10B05" w:rsidRPr="00C24B3A">
        <w:rPr>
          <w:snapToGrid w:val="0"/>
        </w:rPr>
        <w:t>y</w:t>
      </w:r>
      <w:r w:rsidRPr="00C24B3A">
        <w:rPr>
          <w:snapToGrid w:val="0"/>
        </w:rPr>
        <w:t xml:space="preserve"> bud</w:t>
      </w:r>
      <w:r w:rsidR="00E10B05" w:rsidRPr="00C24B3A">
        <w:rPr>
          <w:snapToGrid w:val="0"/>
        </w:rPr>
        <w:t>ou</w:t>
      </w:r>
      <w:r w:rsidRPr="00C24B3A">
        <w:rPr>
          <w:snapToGrid w:val="0"/>
        </w:rPr>
        <w:t xml:space="preserve"> prov</w:t>
      </w:r>
      <w:r w:rsidR="00E10B05" w:rsidRPr="00C24B3A">
        <w:rPr>
          <w:snapToGrid w:val="0"/>
        </w:rPr>
        <w:t>áděny</w:t>
      </w:r>
      <w:r w:rsidRPr="00C24B3A">
        <w:rPr>
          <w:snapToGrid w:val="0"/>
        </w:rPr>
        <w:t xml:space="preserve"> do výše 90 % ceny díla,</w:t>
      </w:r>
      <w:r w:rsidR="00173744" w:rsidRPr="00C24B3A">
        <w:rPr>
          <w:snapToGrid w:val="0"/>
        </w:rPr>
        <w:t xml:space="preserve"> zbývajících 10 % tvoří zádržné</w:t>
      </w:r>
      <w:r w:rsidRPr="00C24B3A">
        <w:rPr>
          <w:snapToGrid w:val="0"/>
        </w:rPr>
        <w:t xml:space="preserve">. Soupis vad a nedodělků včetně termínů odstranění bude součástí protokolu </w:t>
      </w:r>
      <w:r w:rsidR="00F372E0" w:rsidRPr="00C24B3A">
        <w:rPr>
          <w:snapToGrid w:val="0"/>
        </w:rPr>
        <w:t>o předání a převzetí díla</w:t>
      </w:r>
      <w:r w:rsidRPr="00C24B3A">
        <w:rPr>
          <w:snapToGrid w:val="0"/>
        </w:rPr>
        <w:t>.</w:t>
      </w:r>
      <w:r w:rsidR="006B29AF" w:rsidRPr="00C24B3A">
        <w:rPr>
          <w:snapToGrid w:val="0"/>
        </w:rPr>
        <w:t xml:space="preserve"> </w:t>
      </w:r>
      <w:r w:rsidR="004B1F95" w:rsidRPr="00C24B3A">
        <w:rPr>
          <w:snapToGrid w:val="0"/>
        </w:rPr>
        <w:t xml:space="preserve">Datem zdanitelného plnění je poslední den příslušného měsíce. </w:t>
      </w:r>
      <w:r w:rsidR="00F210FD" w:rsidRPr="00C24B3A">
        <w:rPr>
          <w:snapToGrid w:val="0"/>
        </w:rPr>
        <w:t xml:space="preserve">Objednatel uvolní neproplacenou část 10% z ceny díla bez DPH </w:t>
      </w:r>
      <w:r w:rsidR="005D2444" w:rsidRPr="00C24B3A">
        <w:rPr>
          <w:snapToGrid w:val="0"/>
        </w:rPr>
        <w:t>do 15 dnů po předání a převzetí díla, případně v prodlouženém termínu do doby odstranění vad a nedodělků uvedených v protokolu o předání a převzetí díla</w:t>
      </w:r>
      <w:r w:rsidR="00016532" w:rsidRPr="00C24B3A">
        <w:rPr>
          <w:snapToGrid w:val="0"/>
        </w:rPr>
        <w:t>, pokud bude dílo převzato s vadami a nedodělky, které nebrání užívání stavby</w:t>
      </w:r>
      <w:r w:rsidR="005D2444" w:rsidRPr="00C24B3A">
        <w:rPr>
          <w:snapToGrid w:val="0"/>
        </w:rPr>
        <w:t>.</w:t>
      </w:r>
      <w:r w:rsidR="00F210FD" w:rsidRPr="00C24B3A">
        <w:rPr>
          <w:snapToGrid w:val="0"/>
        </w:rPr>
        <w:t xml:space="preserve"> </w:t>
      </w:r>
    </w:p>
    <w:p w:rsidR="00CC0D08" w:rsidRPr="009D28F6" w:rsidRDefault="00CC0D08" w:rsidP="00CC0D08">
      <w:pPr>
        <w:jc w:val="both"/>
        <w:rPr>
          <w:snapToGrid w:val="0"/>
        </w:rPr>
      </w:pPr>
    </w:p>
    <w:p w:rsidR="00400877" w:rsidRDefault="00400877" w:rsidP="00CC0D08">
      <w:pPr>
        <w:numPr>
          <w:ilvl w:val="0"/>
          <w:numId w:val="6"/>
        </w:numPr>
        <w:ind w:left="0" w:firstLine="0"/>
        <w:jc w:val="both"/>
      </w:pPr>
      <w:r w:rsidRPr="009D28F6">
        <w:t>Platba, na kterou vznikl zhotoviteli dle této smlouvy nárok</w:t>
      </w:r>
      <w:r w:rsidRPr="005D2444">
        <w:t>, se považuje za včas a řádně provedenou, bude-li účtovaná</w:t>
      </w:r>
      <w:r w:rsidR="00172B57" w:rsidRPr="005D2444">
        <w:t xml:space="preserve"> </w:t>
      </w:r>
      <w:r w:rsidRPr="005D2444">
        <w:t>částka odepsána</w:t>
      </w:r>
      <w:r w:rsidRPr="00CE6542">
        <w:t xml:space="preserve"> z účtu objed</w:t>
      </w:r>
      <w:r w:rsidR="00172B57" w:rsidRPr="00CE6542">
        <w:t xml:space="preserve">natele ve prospěch zhotovitele </w:t>
      </w:r>
      <w:r w:rsidRPr="00CE6542">
        <w:t>nejpozději poslední den dohodnuté lhůty splatnosti.</w:t>
      </w:r>
    </w:p>
    <w:p w:rsidR="00865ECC" w:rsidRDefault="00865ECC" w:rsidP="00865ECC">
      <w:pPr>
        <w:jc w:val="both"/>
      </w:pPr>
    </w:p>
    <w:p w:rsidR="00865ECC" w:rsidRPr="00F372E0" w:rsidRDefault="00865ECC" w:rsidP="00CC0D08">
      <w:pPr>
        <w:numPr>
          <w:ilvl w:val="0"/>
          <w:numId w:val="6"/>
        </w:numPr>
        <w:ind w:left="0" w:firstLine="0"/>
        <w:jc w:val="both"/>
      </w:pPr>
      <w:r w:rsidRPr="00F372E0">
        <w:lastRenderedPageBreak/>
        <w:t>Zhotovitel nesmí postoupit svou pohledávku vůči objednateli jinému subjektu.</w:t>
      </w:r>
      <w:r w:rsidR="00F629C0" w:rsidRPr="00F372E0">
        <w:t xml:space="preserve"> V případě, že nedodržení této povinnosti způsobí objednateli škodu, je zhotovitel povinen tuto škodu objednateli nahradit v plné výši.</w:t>
      </w:r>
    </w:p>
    <w:p w:rsidR="007B04FE" w:rsidRPr="00CE6542" w:rsidRDefault="007B04FE" w:rsidP="007B04FE">
      <w:pPr>
        <w:jc w:val="both"/>
      </w:pPr>
    </w:p>
    <w:p w:rsidR="00213BD6" w:rsidRPr="00885251" w:rsidRDefault="00400877" w:rsidP="00213BD6">
      <w:pPr>
        <w:numPr>
          <w:ilvl w:val="0"/>
          <w:numId w:val="6"/>
        </w:numPr>
        <w:ind w:left="0" w:firstLine="0"/>
        <w:jc w:val="both"/>
      </w:pPr>
      <w:r w:rsidRPr="00885251">
        <w:t xml:space="preserve">Pokud </w:t>
      </w:r>
      <w:r w:rsidR="00213BD6" w:rsidRPr="00885251">
        <w:t xml:space="preserve">se </w:t>
      </w:r>
      <w:r w:rsidRPr="00885251">
        <w:t xml:space="preserve">při provádění díla </w:t>
      </w:r>
      <w:r w:rsidR="00213BD6" w:rsidRPr="00885251">
        <w:t>objeví potřeba provedení činností, v době uzavření smlouvy nepředvídaných</w:t>
      </w:r>
      <w:r w:rsidR="00E66E3D" w:rsidRPr="00885251">
        <w:t xml:space="preserve"> (např. zjištění skutečností odlišných od zadávací dokumentace, rozhodnutí správních orgánů, nepředvídané geologické podmínky apod.)</w:t>
      </w:r>
      <w:r w:rsidR="00213BD6" w:rsidRPr="00885251">
        <w:t>, jejichž provedení je nezbytně nutné pro provedení díla dohodnutým způsobem a pro splnění závazku založeného touto smlouvou, je zhotovitel povinen tyto činnosti provést a má právo na zvýšení dohodnuté pevné ceny o cenu takto provedených činností, která podléhá písemné dohodě obou stran. Bez písemné dohody nebudou práce proplaceny a na práce se nepohlíží jako na bezdůvodné obohacení. Tyto činnosti musí být provedeny v souladu se zákonem o veřejných zakázkách (č. 13</w:t>
      </w:r>
      <w:r w:rsidR="00E66E3D" w:rsidRPr="00885251">
        <w:t>4</w:t>
      </w:r>
      <w:r w:rsidR="00213BD6" w:rsidRPr="00885251">
        <w:t>/20</w:t>
      </w:r>
      <w:r w:rsidR="00E66E3D" w:rsidRPr="00885251">
        <w:t>16</w:t>
      </w:r>
      <w:r w:rsidR="00213BD6" w:rsidRPr="00885251">
        <w:t xml:space="preserve"> Sb.</w:t>
      </w:r>
      <w:r w:rsidR="00E66E3D" w:rsidRPr="00885251">
        <w:t xml:space="preserve"> v platném znění</w:t>
      </w:r>
      <w:r w:rsidR="00213BD6" w:rsidRPr="00885251">
        <w:t>).</w:t>
      </w:r>
    </w:p>
    <w:p w:rsidR="006F1AA9" w:rsidRDefault="006F1AA9" w:rsidP="0077733D">
      <w:pPr>
        <w:jc w:val="both"/>
      </w:pPr>
    </w:p>
    <w:p w:rsidR="00400877" w:rsidRDefault="00400877" w:rsidP="00CC0D08">
      <w:pPr>
        <w:numPr>
          <w:ilvl w:val="0"/>
          <w:numId w:val="6"/>
        </w:numPr>
        <w:ind w:left="0" w:firstLine="0"/>
        <w:jc w:val="both"/>
        <w:rPr>
          <w:snapToGrid w:val="0"/>
        </w:rPr>
      </w:pPr>
      <w:r w:rsidRPr="00CE6542">
        <w:rPr>
          <w:snapToGrid w:val="0"/>
        </w:rPr>
        <w:t>V případě snížení smluvní ceny</w:t>
      </w:r>
      <w:r w:rsidR="00DD4856" w:rsidRPr="00CE6542">
        <w:rPr>
          <w:snapToGrid w:val="0"/>
        </w:rPr>
        <w:t xml:space="preserve"> dojde k finančnímu vypořádání </w:t>
      </w:r>
      <w:r w:rsidRPr="00CE6542">
        <w:rPr>
          <w:snapToGrid w:val="0"/>
        </w:rPr>
        <w:t>smluvních stran v okamžiku, kd</w:t>
      </w:r>
      <w:r w:rsidR="00DD4856" w:rsidRPr="00CE6542">
        <w:rPr>
          <w:snapToGrid w:val="0"/>
        </w:rPr>
        <w:t xml:space="preserve">y zhotoviteli dle této smlouvy </w:t>
      </w:r>
      <w:r w:rsidRPr="00CE6542">
        <w:rPr>
          <w:snapToGrid w:val="0"/>
        </w:rPr>
        <w:t>vznikne právo faktur</w:t>
      </w:r>
      <w:r w:rsidR="00DD4856" w:rsidRPr="00CE6542">
        <w:rPr>
          <w:snapToGrid w:val="0"/>
        </w:rPr>
        <w:t xml:space="preserve">ovat cenu díla. V případě </w:t>
      </w:r>
      <w:r w:rsidRPr="00CE6542">
        <w:rPr>
          <w:snapToGrid w:val="0"/>
        </w:rPr>
        <w:t>zvýšení ceny díl</w:t>
      </w:r>
      <w:r w:rsidR="00DD4856" w:rsidRPr="00CE6542">
        <w:rPr>
          <w:snapToGrid w:val="0"/>
        </w:rPr>
        <w:t xml:space="preserve">a bude toto zvýšení zhotovitel </w:t>
      </w:r>
      <w:r w:rsidRPr="00CE6542">
        <w:rPr>
          <w:snapToGrid w:val="0"/>
        </w:rPr>
        <w:t>fakturovat v souladu s podmínkami dohodnutými dodatkem k této smlouvě.</w:t>
      </w:r>
    </w:p>
    <w:p w:rsidR="007B04FE" w:rsidRPr="00CE6542" w:rsidRDefault="007B04FE" w:rsidP="007B04FE">
      <w:pPr>
        <w:jc w:val="both"/>
        <w:rPr>
          <w:snapToGrid w:val="0"/>
        </w:rPr>
      </w:pPr>
    </w:p>
    <w:p w:rsidR="00400877" w:rsidRDefault="00400877" w:rsidP="00B0020F">
      <w:pPr>
        <w:numPr>
          <w:ilvl w:val="0"/>
          <w:numId w:val="6"/>
        </w:numPr>
        <w:ind w:left="0" w:firstLine="0"/>
        <w:jc w:val="both"/>
        <w:rPr>
          <w:snapToGrid w:val="0"/>
        </w:rPr>
      </w:pPr>
      <w:r w:rsidRPr="00CE6542">
        <w:rPr>
          <w:snapToGrid w:val="0"/>
        </w:rPr>
        <w:t>Jednotkové ceny uvedené v nabídce budou v návaznosti na případné změny rozsahu díla platné po celou dobu realizace stavby, aniž by muselo dojít k dohodě smluvních stran.</w:t>
      </w:r>
    </w:p>
    <w:p w:rsidR="00CB5DD4" w:rsidRDefault="00CB5DD4" w:rsidP="00DE1FA3">
      <w:pPr>
        <w:pStyle w:val="Odstavecseseznamem"/>
        <w:rPr>
          <w:snapToGrid w:val="0"/>
        </w:rPr>
      </w:pPr>
    </w:p>
    <w:p w:rsidR="00DF353C" w:rsidRDefault="00DF353C" w:rsidP="00DE1FA3">
      <w:pPr>
        <w:pStyle w:val="Odstavecseseznamem"/>
        <w:rPr>
          <w:snapToGrid w:val="0"/>
        </w:rPr>
      </w:pPr>
    </w:p>
    <w:p w:rsidR="00B0020F" w:rsidRPr="00B0020F" w:rsidRDefault="00B0020F" w:rsidP="00B0020F">
      <w:pPr>
        <w:jc w:val="both"/>
        <w:rPr>
          <w:snapToGrid w:val="0"/>
        </w:rPr>
      </w:pPr>
    </w:p>
    <w:p w:rsidR="00400877" w:rsidRPr="00F77CCF" w:rsidRDefault="00400877" w:rsidP="00400877">
      <w:pPr>
        <w:spacing w:before="120"/>
        <w:jc w:val="center"/>
        <w:rPr>
          <w:b/>
          <w:snapToGrid w:val="0"/>
        </w:rPr>
      </w:pPr>
      <w:r w:rsidRPr="00F77CCF">
        <w:rPr>
          <w:b/>
          <w:snapToGrid w:val="0"/>
        </w:rPr>
        <w:t>Článek V.</w:t>
      </w:r>
    </w:p>
    <w:p w:rsidR="00400877" w:rsidRDefault="00400877" w:rsidP="00400877">
      <w:pPr>
        <w:spacing w:before="120"/>
        <w:jc w:val="center"/>
        <w:rPr>
          <w:b/>
          <w:snapToGrid w:val="0"/>
        </w:rPr>
      </w:pPr>
      <w:r w:rsidRPr="00F77CCF">
        <w:rPr>
          <w:b/>
          <w:snapToGrid w:val="0"/>
        </w:rPr>
        <w:t>Doba provedení díla</w:t>
      </w:r>
    </w:p>
    <w:p w:rsidR="007B04FE" w:rsidRPr="00CE6542" w:rsidRDefault="007B04FE" w:rsidP="00400877">
      <w:pPr>
        <w:spacing w:before="120"/>
        <w:jc w:val="center"/>
        <w:rPr>
          <w:b/>
          <w:snapToGrid w:val="0"/>
        </w:rPr>
      </w:pPr>
    </w:p>
    <w:p w:rsidR="00400877" w:rsidRPr="004010F1" w:rsidRDefault="00400877" w:rsidP="007B04FE">
      <w:pPr>
        <w:numPr>
          <w:ilvl w:val="0"/>
          <w:numId w:val="7"/>
        </w:numPr>
        <w:ind w:hanging="720"/>
        <w:jc w:val="both"/>
      </w:pPr>
      <w:r w:rsidRPr="004010F1">
        <w:t>Zhotovitel je povinen řádně provést dílo v</w:t>
      </w:r>
      <w:r w:rsidR="00EC5DD9" w:rsidRPr="004010F1">
        <w:t> níže uvedených termínech</w:t>
      </w:r>
      <w:r w:rsidRPr="004010F1">
        <w:t>:</w:t>
      </w:r>
    </w:p>
    <w:p w:rsidR="00AB32FC" w:rsidRPr="004010F1" w:rsidRDefault="00AB32FC" w:rsidP="007B04FE">
      <w:pPr>
        <w:pStyle w:val="Zkladntext"/>
        <w:jc w:val="both"/>
        <w:rPr>
          <w:b/>
          <w:szCs w:val="24"/>
        </w:rPr>
      </w:pPr>
      <w:r w:rsidRPr="004010F1">
        <w:rPr>
          <w:b/>
          <w:szCs w:val="24"/>
        </w:rPr>
        <w:t>a)</w:t>
      </w:r>
      <w:r w:rsidR="0099608C">
        <w:rPr>
          <w:b/>
          <w:szCs w:val="24"/>
        </w:rPr>
        <w:t xml:space="preserve"> </w:t>
      </w:r>
      <w:r w:rsidR="00BD33A0" w:rsidRPr="004010F1">
        <w:rPr>
          <w:b/>
          <w:szCs w:val="24"/>
        </w:rPr>
        <w:t xml:space="preserve">předání a </w:t>
      </w:r>
      <w:r w:rsidR="00400877" w:rsidRPr="004010F1">
        <w:rPr>
          <w:b/>
          <w:szCs w:val="24"/>
        </w:rPr>
        <w:t>převzetí staveniště</w:t>
      </w:r>
    </w:p>
    <w:p w:rsidR="0099608C" w:rsidRPr="00CD0AB8" w:rsidRDefault="00885251" w:rsidP="007B04FE">
      <w:pPr>
        <w:pStyle w:val="Zkladntext"/>
        <w:jc w:val="both"/>
        <w:rPr>
          <w:szCs w:val="24"/>
        </w:rPr>
      </w:pPr>
      <w:r>
        <w:rPr>
          <w:szCs w:val="24"/>
        </w:rPr>
        <w:t xml:space="preserve">- </w:t>
      </w:r>
      <w:r w:rsidR="00B44BBE">
        <w:rPr>
          <w:szCs w:val="24"/>
        </w:rPr>
        <w:t>zhotovitel je povinen</w:t>
      </w:r>
      <w:r w:rsidR="00AB32FC" w:rsidRPr="004010F1">
        <w:rPr>
          <w:szCs w:val="24"/>
        </w:rPr>
        <w:t xml:space="preserve"> převzí</w:t>
      </w:r>
      <w:r w:rsidR="00B44BBE">
        <w:rPr>
          <w:szCs w:val="24"/>
        </w:rPr>
        <w:t>t</w:t>
      </w:r>
      <w:r w:rsidR="00AB32FC" w:rsidRPr="004010F1">
        <w:rPr>
          <w:szCs w:val="24"/>
        </w:rPr>
        <w:t xml:space="preserve"> staveniště do</w:t>
      </w:r>
      <w:r w:rsidR="00EC5DD9" w:rsidRPr="004010F1">
        <w:rPr>
          <w:szCs w:val="24"/>
        </w:rPr>
        <w:t xml:space="preserve"> </w:t>
      </w:r>
      <w:r w:rsidR="00D14846">
        <w:rPr>
          <w:b/>
          <w:szCs w:val="24"/>
          <w:lang w:val="cs-CZ"/>
        </w:rPr>
        <w:t>3</w:t>
      </w:r>
      <w:r w:rsidR="00B44BBE" w:rsidRPr="00F77CCF">
        <w:rPr>
          <w:b/>
          <w:szCs w:val="24"/>
        </w:rPr>
        <w:t xml:space="preserve"> pracovních dnů</w:t>
      </w:r>
      <w:r w:rsidR="00B44BBE">
        <w:rPr>
          <w:szCs w:val="24"/>
        </w:rPr>
        <w:t xml:space="preserve"> </w:t>
      </w:r>
      <w:r w:rsidR="00D14846">
        <w:rPr>
          <w:szCs w:val="24"/>
          <w:lang w:val="cs-CZ"/>
        </w:rPr>
        <w:t xml:space="preserve">od </w:t>
      </w:r>
      <w:r w:rsidR="00707E45">
        <w:rPr>
          <w:szCs w:val="24"/>
          <w:lang w:val="cs-CZ"/>
        </w:rPr>
        <w:t>podpisu této smlouvy</w:t>
      </w:r>
      <w:r w:rsidR="00B44BBE">
        <w:rPr>
          <w:szCs w:val="24"/>
        </w:rPr>
        <w:t>, pokud nebude smluvními stranami písemně sjednán jiný termín</w:t>
      </w:r>
      <w:r>
        <w:rPr>
          <w:szCs w:val="24"/>
        </w:rPr>
        <w:t>;</w:t>
      </w:r>
    </w:p>
    <w:p w:rsidR="00885251" w:rsidRDefault="00AB32FC" w:rsidP="007B04FE">
      <w:pPr>
        <w:pStyle w:val="Zkladntext"/>
        <w:jc w:val="both"/>
        <w:rPr>
          <w:b/>
          <w:szCs w:val="24"/>
        </w:rPr>
      </w:pPr>
      <w:r w:rsidRPr="0099608C">
        <w:rPr>
          <w:b/>
          <w:szCs w:val="24"/>
        </w:rPr>
        <w:t xml:space="preserve">b) </w:t>
      </w:r>
      <w:r w:rsidR="00BD33A0" w:rsidRPr="0099608C">
        <w:rPr>
          <w:b/>
          <w:szCs w:val="24"/>
        </w:rPr>
        <w:t>zahájení stavebních prací</w:t>
      </w:r>
    </w:p>
    <w:p w:rsidR="0099608C" w:rsidRDefault="00885251" w:rsidP="007B04FE">
      <w:pPr>
        <w:pStyle w:val="Zkladntext"/>
        <w:jc w:val="both"/>
        <w:rPr>
          <w:b/>
          <w:szCs w:val="24"/>
        </w:rPr>
      </w:pPr>
      <w:r>
        <w:rPr>
          <w:b/>
          <w:szCs w:val="24"/>
        </w:rPr>
        <w:t xml:space="preserve">- </w:t>
      </w:r>
      <w:r w:rsidR="00B44BBE">
        <w:rPr>
          <w:szCs w:val="24"/>
        </w:rPr>
        <w:t>zhotovitel je povinen</w:t>
      </w:r>
      <w:r w:rsidR="00EC5DD9" w:rsidRPr="0099608C">
        <w:rPr>
          <w:szCs w:val="24"/>
        </w:rPr>
        <w:t> zaháj</w:t>
      </w:r>
      <w:r w:rsidR="00B44BBE">
        <w:rPr>
          <w:szCs w:val="24"/>
        </w:rPr>
        <w:t>it</w:t>
      </w:r>
      <w:r w:rsidR="00EC5DD9" w:rsidRPr="0099608C">
        <w:rPr>
          <w:szCs w:val="24"/>
        </w:rPr>
        <w:t xml:space="preserve"> stavební pr</w:t>
      </w:r>
      <w:r w:rsidR="00B44BBE">
        <w:rPr>
          <w:szCs w:val="24"/>
        </w:rPr>
        <w:t>áce</w:t>
      </w:r>
      <w:r w:rsidR="00EC5DD9" w:rsidRPr="0099608C">
        <w:rPr>
          <w:szCs w:val="24"/>
        </w:rPr>
        <w:t xml:space="preserve"> </w:t>
      </w:r>
      <w:r w:rsidRPr="00F77CCF">
        <w:rPr>
          <w:b/>
          <w:szCs w:val="24"/>
        </w:rPr>
        <w:t xml:space="preserve">do </w:t>
      </w:r>
      <w:r w:rsidR="003B388F" w:rsidRPr="00EF33F8">
        <w:rPr>
          <w:b/>
          <w:szCs w:val="24"/>
          <w:lang w:val="cs-CZ"/>
        </w:rPr>
        <w:t>5</w:t>
      </w:r>
      <w:r w:rsidRPr="00F77CCF">
        <w:rPr>
          <w:b/>
          <w:szCs w:val="24"/>
        </w:rPr>
        <w:t xml:space="preserve"> pracovních </w:t>
      </w:r>
      <w:r w:rsidR="003B2FA2" w:rsidRPr="00F77CCF">
        <w:rPr>
          <w:b/>
          <w:szCs w:val="24"/>
        </w:rPr>
        <w:t>dnů</w:t>
      </w:r>
      <w:r w:rsidR="003B2FA2" w:rsidRPr="0099608C">
        <w:rPr>
          <w:szCs w:val="24"/>
        </w:rPr>
        <w:t xml:space="preserve"> ode dne předání </w:t>
      </w:r>
      <w:r w:rsidR="00EC5DD9" w:rsidRPr="0099608C">
        <w:rPr>
          <w:szCs w:val="24"/>
        </w:rPr>
        <w:t xml:space="preserve">a převzetí </w:t>
      </w:r>
      <w:r w:rsidR="003B2FA2" w:rsidRPr="0099608C">
        <w:rPr>
          <w:szCs w:val="24"/>
        </w:rPr>
        <w:t>staveniště</w:t>
      </w:r>
      <w:r>
        <w:rPr>
          <w:szCs w:val="24"/>
        </w:rPr>
        <w:t>;</w:t>
      </w:r>
    </w:p>
    <w:p w:rsidR="00AB32FC" w:rsidRPr="0099608C" w:rsidRDefault="00AB32FC" w:rsidP="007B04FE">
      <w:pPr>
        <w:pStyle w:val="Zkladntext"/>
        <w:jc w:val="both"/>
        <w:rPr>
          <w:b/>
          <w:szCs w:val="24"/>
        </w:rPr>
      </w:pPr>
      <w:r w:rsidRPr="0099608C">
        <w:rPr>
          <w:b/>
          <w:szCs w:val="24"/>
        </w:rPr>
        <w:t>c)</w:t>
      </w:r>
      <w:r w:rsidR="0099608C">
        <w:rPr>
          <w:b/>
          <w:szCs w:val="24"/>
        </w:rPr>
        <w:t xml:space="preserve"> </w:t>
      </w:r>
      <w:r w:rsidR="00091EDF" w:rsidRPr="0099608C">
        <w:rPr>
          <w:b/>
          <w:szCs w:val="24"/>
        </w:rPr>
        <w:t xml:space="preserve">dokončení </w:t>
      </w:r>
      <w:r w:rsidR="00DD6F3D">
        <w:rPr>
          <w:b/>
          <w:szCs w:val="24"/>
        </w:rPr>
        <w:t>díla</w:t>
      </w:r>
      <w:r w:rsidR="00091EDF" w:rsidRPr="0099608C">
        <w:rPr>
          <w:b/>
          <w:szCs w:val="24"/>
        </w:rPr>
        <w:t xml:space="preserve"> </w:t>
      </w:r>
    </w:p>
    <w:p w:rsidR="00885251" w:rsidRDefault="00885251" w:rsidP="009D28F6">
      <w:pPr>
        <w:pStyle w:val="Zkladntext"/>
        <w:spacing w:before="0"/>
        <w:jc w:val="both"/>
        <w:rPr>
          <w:szCs w:val="24"/>
        </w:rPr>
      </w:pPr>
      <w:r>
        <w:rPr>
          <w:szCs w:val="24"/>
        </w:rPr>
        <w:t xml:space="preserve">- zhotovitel je povinen </w:t>
      </w:r>
      <w:r w:rsidR="00EC5DD9" w:rsidRPr="0099608C">
        <w:rPr>
          <w:szCs w:val="24"/>
        </w:rPr>
        <w:t>dokonč</w:t>
      </w:r>
      <w:r w:rsidR="00DD6F3D">
        <w:rPr>
          <w:szCs w:val="24"/>
        </w:rPr>
        <w:t>it</w:t>
      </w:r>
      <w:r w:rsidR="00C24B3A">
        <w:rPr>
          <w:szCs w:val="24"/>
          <w:lang w:val="cs-CZ"/>
        </w:rPr>
        <w:t xml:space="preserve"> a předat</w:t>
      </w:r>
      <w:r w:rsidR="00DD6F3D">
        <w:rPr>
          <w:szCs w:val="24"/>
        </w:rPr>
        <w:t xml:space="preserve"> dílo</w:t>
      </w:r>
      <w:r w:rsidR="00EC5DD9" w:rsidRPr="0099608C">
        <w:rPr>
          <w:szCs w:val="24"/>
        </w:rPr>
        <w:t xml:space="preserve"> </w:t>
      </w:r>
      <w:r w:rsidR="003B2FA2" w:rsidRPr="006523FF">
        <w:rPr>
          <w:b/>
          <w:szCs w:val="24"/>
        </w:rPr>
        <w:t xml:space="preserve">do </w:t>
      </w:r>
      <w:r w:rsidR="00CC6794">
        <w:rPr>
          <w:b/>
          <w:szCs w:val="24"/>
          <w:lang w:val="cs-CZ"/>
        </w:rPr>
        <w:t>dvou</w:t>
      </w:r>
      <w:r w:rsidR="00D14846">
        <w:rPr>
          <w:b/>
          <w:szCs w:val="24"/>
          <w:lang w:val="cs-CZ"/>
        </w:rPr>
        <w:t xml:space="preserve"> měsíců</w:t>
      </w:r>
      <w:r w:rsidR="00DD6F3D">
        <w:rPr>
          <w:szCs w:val="24"/>
        </w:rPr>
        <w:t xml:space="preserve"> </w:t>
      </w:r>
      <w:r w:rsidR="00DD6F3D" w:rsidRPr="00D14846">
        <w:rPr>
          <w:b/>
          <w:szCs w:val="24"/>
        </w:rPr>
        <w:t xml:space="preserve">od </w:t>
      </w:r>
      <w:r w:rsidR="00BB0F89">
        <w:rPr>
          <w:b/>
          <w:szCs w:val="24"/>
          <w:lang w:val="cs-CZ"/>
        </w:rPr>
        <w:t xml:space="preserve">nabytí </w:t>
      </w:r>
      <w:r w:rsidR="00072CE8" w:rsidRPr="00D14846">
        <w:rPr>
          <w:b/>
          <w:szCs w:val="24"/>
        </w:rPr>
        <w:t xml:space="preserve">účinnosti </w:t>
      </w:r>
      <w:r w:rsidR="00DD6F3D" w:rsidRPr="00D14846">
        <w:rPr>
          <w:b/>
          <w:szCs w:val="24"/>
        </w:rPr>
        <w:t>smlouvy</w:t>
      </w:r>
      <w:r w:rsidR="00BB0F89">
        <w:rPr>
          <w:b/>
          <w:szCs w:val="24"/>
          <w:lang w:val="cs-CZ"/>
        </w:rPr>
        <w:t xml:space="preserve"> o dílo</w:t>
      </w:r>
      <w:r w:rsidR="00DD6F3D" w:rsidRPr="0099608C">
        <w:rPr>
          <w:szCs w:val="24"/>
        </w:rPr>
        <w:t>.</w:t>
      </w:r>
      <w:r w:rsidR="00E408EF">
        <w:rPr>
          <w:szCs w:val="24"/>
        </w:rPr>
        <w:t xml:space="preserve"> </w:t>
      </w:r>
      <w:r w:rsidR="00F61D3E">
        <w:rPr>
          <w:szCs w:val="24"/>
        </w:rPr>
        <w:t>Dokončením díla se rozumí, když jsou splněny podmínky dle čl. 6.4.2</w:t>
      </w:r>
      <w:r w:rsidR="00E408EF">
        <w:rPr>
          <w:szCs w:val="24"/>
        </w:rPr>
        <w:t>.</w:t>
      </w:r>
      <w:r w:rsidR="00096071">
        <w:rPr>
          <w:szCs w:val="24"/>
        </w:rPr>
        <w:t xml:space="preserve"> Pokud bude při přejímce díla zjištěno, že dílo není způsobilé k převzetí </w:t>
      </w:r>
      <w:r>
        <w:rPr>
          <w:szCs w:val="24"/>
        </w:rPr>
        <w:t>objednatelem</w:t>
      </w:r>
      <w:r w:rsidR="00096071">
        <w:rPr>
          <w:szCs w:val="24"/>
        </w:rPr>
        <w:t xml:space="preserve"> v souladu s ujednáním čl. 6.4. této smlouvy, je zhotovitel v pro</w:t>
      </w:r>
      <w:r w:rsidR="004211A1">
        <w:rPr>
          <w:szCs w:val="24"/>
        </w:rPr>
        <w:t>dlení s termínem dokončení díla;</w:t>
      </w:r>
    </w:p>
    <w:p w:rsidR="00E831E6" w:rsidRPr="00E831E6" w:rsidRDefault="00E831E6" w:rsidP="00E831E6">
      <w:pPr>
        <w:widowControl w:val="0"/>
        <w:autoSpaceDE w:val="0"/>
        <w:autoSpaceDN w:val="0"/>
        <w:adjustRightInd w:val="0"/>
        <w:jc w:val="both"/>
      </w:pPr>
    </w:p>
    <w:p w:rsidR="00FA42D4" w:rsidRPr="00C04D17" w:rsidRDefault="00B07A42" w:rsidP="00EF33F8">
      <w:pPr>
        <w:numPr>
          <w:ilvl w:val="0"/>
          <w:numId w:val="7"/>
        </w:numPr>
        <w:ind w:left="0" w:firstLine="0"/>
        <w:jc w:val="both"/>
        <w:rPr>
          <w:snapToGrid w:val="0"/>
        </w:rPr>
      </w:pPr>
      <w:r w:rsidRPr="00C04D17">
        <w:rPr>
          <w:snapToGrid w:val="0"/>
        </w:rPr>
        <w:t xml:space="preserve">Nesplnění dohodnuté doby provedení </w:t>
      </w:r>
      <w:r w:rsidR="0099608C" w:rsidRPr="00C04D17">
        <w:rPr>
          <w:snapToGrid w:val="0"/>
        </w:rPr>
        <w:t xml:space="preserve">(dokončení a předání) </w:t>
      </w:r>
      <w:r w:rsidRPr="00C04D17">
        <w:rPr>
          <w:snapToGrid w:val="0"/>
        </w:rPr>
        <w:t xml:space="preserve">díla je podstatným porušením smluvní povinnosti, zakládající právo objednatele odstoupit od smlouvy o dílo. </w:t>
      </w:r>
      <w:r w:rsidR="001979AE" w:rsidRPr="00C04D17">
        <w:rPr>
          <w:snapToGrid w:val="0"/>
        </w:rPr>
        <w:t xml:space="preserve">Smluvní pokuta za toto prodlení se zhotovením díla tímto není dotčena </w:t>
      </w:r>
      <w:r w:rsidRPr="00C04D17">
        <w:rPr>
          <w:snapToGrid w:val="0"/>
        </w:rPr>
        <w:t xml:space="preserve">Zhotovitel </w:t>
      </w:r>
      <w:r w:rsidR="001979AE" w:rsidRPr="00C04D17">
        <w:rPr>
          <w:snapToGrid w:val="0"/>
        </w:rPr>
        <w:t>je</w:t>
      </w:r>
      <w:r w:rsidRPr="00C04D17">
        <w:rPr>
          <w:snapToGrid w:val="0"/>
        </w:rPr>
        <w:t xml:space="preserve"> oprávněn požadovat prodloužení termínu realizace díla z důvodu nepříznivých klimatických podmínek</w:t>
      </w:r>
      <w:r w:rsidR="00CC6794" w:rsidRPr="00C04D17">
        <w:rPr>
          <w:snapToGrid w:val="0"/>
        </w:rPr>
        <w:t xml:space="preserve"> a to pouze z důvodů dešťovýc</w:t>
      </w:r>
      <w:r w:rsidR="00A10C95" w:rsidRPr="00C04D17">
        <w:rPr>
          <w:snapToGrid w:val="0"/>
        </w:rPr>
        <w:t>h</w:t>
      </w:r>
      <w:r w:rsidR="00CC6794" w:rsidRPr="00C04D17">
        <w:rPr>
          <w:snapToGrid w:val="0"/>
        </w:rPr>
        <w:t xml:space="preserve"> srážek, pokud</w:t>
      </w:r>
      <w:r w:rsidR="00A10C95" w:rsidRPr="00C04D17">
        <w:rPr>
          <w:snapToGrid w:val="0"/>
        </w:rPr>
        <w:t xml:space="preserve"> jejich celkové množství překročí 5 celých pracovních dnů</w:t>
      </w:r>
      <w:r w:rsidR="00A1427F" w:rsidRPr="00C04D17">
        <w:rPr>
          <w:snapToGrid w:val="0"/>
        </w:rPr>
        <w:t>, dle záznamů ve stavebním deníku</w:t>
      </w:r>
      <w:r w:rsidRPr="00C04D17">
        <w:rPr>
          <w:snapToGrid w:val="0"/>
        </w:rPr>
        <w:t>.</w:t>
      </w:r>
      <w:r w:rsidR="000B7BC3" w:rsidRPr="00C04D17">
        <w:rPr>
          <w:snapToGrid w:val="0"/>
        </w:rPr>
        <w:t xml:space="preserve"> </w:t>
      </w:r>
    </w:p>
    <w:p w:rsidR="007B04FE" w:rsidRDefault="007B04FE" w:rsidP="007B04FE">
      <w:pPr>
        <w:spacing w:before="120"/>
        <w:jc w:val="center"/>
        <w:rPr>
          <w:b/>
          <w:snapToGrid w:val="0"/>
        </w:rPr>
      </w:pPr>
      <w:r>
        <w:rPr>
          <w:b/>
          <w:snapToGrid w:val="0"/>
        </w:rPr>
        <w:lastRenderedPageBreak/>
        <w:t>Článek VI.</w:t>
      </w:r>
    </w:p>
    <w:p w:rsidR="00400877" w:rsidRDefault="00400877" w:rsidP="007B04FE">
      <w:pPr>
        <w:spacing w:before="120"/>
        <w:jc w:val="center"/>
        <w:rPr>
          <w:b/>
        </w:rPr>
      </w:pPr>
      <w:r w:rsidRPr="007B04FE">
        <w:rPr>
          <w:b/>
        </w:rPr>
        <w:t>Zvláštní ujednání</w:t>
      </w:r>
    </w:p>
    <w:p w:rsidR="00DF353C" w:rsidRPr="007B04FE" w:rsidRDefault="00DF353C" w:rsidP="007B04FE">
      <w:pPr>
        <w:spacing w:before="120"/>
        <w:jc w:val="center"/>
        <w:rPr>
          <w:b/>
          <w:snapToGrid w:val="0"/>
        </w:rPr>
      </w:pPr>
    </w:p>
    <w:p w:rsidR="00400877" w:rsidRPr="00CE6542" w:rsidRDefault="00400877" w:rsidP="007B04FE">
      <w:pPr>
        <w:numPr>
          <w:ilvl w:val="0"/>
          <w:numId w:val="8"/>
        </w:numPr>
        <w:ind w:left="709" w:hanging="709"/>
        <w:jc w:val="both"/>
        <w:rPr>
          <w:b/>
          <w:snapToGrid w:val="0"/>
        </w:rPr>
      </w:pPr>
      <w:r w:rsidRPr="00CE6542">
        <w:rPr>
          <w:b/>
          <w:snapToGrid w:val="0"/>
        </w:rPr>
        <w:t>Součinnost objednatele</w:t>
      </w:r>
    </w:p>
    <w:p w:rsidR="00400877" w:rsidRPr="00CE6542" w:rsidRDefault="00400877" w:rsidP="00400877">
      <w:pPr>
        <w:spacing w:before="120"/>
        <w:jc w:val="both"/>
        <w:rPr>
          <w:b/>
          <w:snapToGrid w:val="0"/>
        </w:rPr>
      </w:pPr>
      <w:r w:rsidRPr="00CE6542">
        <w:rPr>
          <w:snapToGrid w:val="0"/>
        </w:rPr>
        <w:t>Objednatel poskytne zhotovitel</w:t>
      </w:r>
      <w:r w:rsidR="00874703" w:rsidRPr="00CE6542">
        <w:rPr>
          <w:snapToGrid w:val="0"/>
        </w:rPr>
        <w:t xml:space="preserve">i potřebnou účinnou součinnost </w:t>
      </w:r>
      <w:r w:rsidRPr="00CE6542">
        <w:rPr>
          <w:snapToGrid w:val="0"/>
        </w:rPr>
        <w:t xml:space="preserve">předáním staveniště a </w:t>
      </w:r>
      <w:r w:rsidR="008D62B1" w:rsidRPr="00CE6542">
        <w:rPr>
          <w:snapToGrid w:val="0"/>
        </w:rPr>
        <w:t xml:space="preserve">za úhradu </w:t>
      </w:r>
      <w:r w:rsidRPr="00CE6542">
        <w:rPr>
          <w:snapToGrid w:val="0"/>
        </w:rPr>
        <w:t>poskytnutím</w:t>
      </w:r>
      <w:r w:rsidR="00874703" w:rsidRPr="00CE6542">
        <w:rPr>
          <w:snapToGrid w:val="0"/>
        </w:rPr>
        <w:t xml:space="preserve"> </w:t>
      </w:r>
      <w:r w:rsidR="00874703" w:rsidRPr="004010F1">
        <w:rPr>
          <w:snapToGrid w:val="0"/>
        </w:rPr>
        <w:t xml:space="preserve">napojovacích bodů el. </w:t>
      </w:r>
      <w:proofErr w:type="gramStart"/>
      <w:r w:rsidR="00874703" w:rsidRPr="004010F1">
        <w:rPr>
          <w:snapToGrid w:val="0"/>
        </w:rPr>
        <w:t>energie</w:t>
      </w:r>
      <w:proofErr w:type="gramEnd"/>
      <w:r w:rsidR="00874703" w:rsidRPr="004010F1">
        <w:rPr>
          <w:snapToGrid w:val="0"/>
        </w:rPr>
        <w:t xml:space="preserve"> </w:t>
      </w:r>
      <w:r w:rsidRPr="004010F1">
        <w:rPr>
          <w:snapToGrid w:val="0"/>
        </w:rPr>
        <w:t>a vody v</w:t>
      </w:r>
      <w:r w:rsidR="00EC199C" w:rsidRPr="004010F1">
        <w:rPr>
          <w:snapToGrid w:val="0"/>
        </w:rPr>
        <w:t xml:space="preserve"> příslušném </w:t>
      </w:r>
      <w:r w:rsidRPr="004010F1">
        <w:rPr>
          <w:snapToGrid w:val="0"/>
        </w:rPr>
        <w:t>objektu</w:t>
      </w:r>
      <w:r w:rsidR="00773771" w:rsidRPr="004010F1">
        <w:rPr>
          <w:snapToGrid w:val="0"/>
        </w:rPr>
        <w:t xml:space="preserve"> </w:t>
      </w:r>
      <w:r w:rsidRPr="004010F1">
        <w:rPr>
          <w:snapToGrid w:val="0"/>
        </w:rPr>
        <w:t>– napojení</w:t>
      </w:r>
      <w:r w:rsidR="00B07A42" w:rsidRPr="004010F1">
        <w:rPr>
          <w:snapToGrid w:val="0"/>
        </w:rPr>
        <w:t>, včetně osazení měřidel,</w:t>
      </w:r>
      <w:r w:rsidRPr="004010F1">
        <w:rPr>
          <w:snapToGrid w:val="0"/>
        </w:rPr>
        <w:t xml:space="preserve"> si zajistí zhotovitel. </w:t>
      </w:r>
      <w:r w:rsidR="00611CA0" w:rsidRPr="004010F1">
        <w:rPr>
          <w:snapToGrid w:val="0"/>
        </w:rPr>
        <w:t>O</w:t>
      </w:r>
      <w:r w:rsidRPr="004010F1">
        <w:rPr>
          <w:snapToGrid w:val="0"/>
        </w:rPr>
        <w:t xml:space="preserve"> </w:t>
      </w:r>
      <w:r w:rsidR="0002757E" w:rsidRPr="004010F1">
        <w:rPr>
          <w:snapToGrid w:val="0"/>
        </w:rPr>
        <w:t xml:space="preserve">předání a </w:t>
      </w:r>
      <w:r w:rsidRPr="004010F1">
        <w:rPr>
          <w:snapToGrid w:val="0"/>
        </w:rPr>
        <w:t>převzetí staveniště bud</w:t>
      </w:r>
      <w:r w:rsidR="00611CA0" w:rsidRPr="004010F1">
        <w:rPr>
          <w:snapToGrid w:val="0"/>
        </w:rPr>
        <w:t>e</w:t>
      </w:r>
      <w:r w:rsidR="00CD200D" w:rsidRPr="004010F1">
        <w:rPr>
          <w:snapToGrid w:val="0"/>
        </w:rPr>
        <w:t xml:space="preserve"> </w:t>
      </w:r>
      <w:r w:rsidR="00611CA0" w:rsidRPr="004010F1">
        <w:rPr>
          <w:snapToGrid w:val="0"/>
        </w:rPr>
        <w:t>sepsán</w:t>
      </w:r>
      <w:r w:rsidRPr="004010F1">
        <w:rPr>
          <w:snapToGrid w:val="0"/>
        </w:rPr>
        <w:t xml:space="preserve"> zápis o předání staveniště. </w:t>
      </w:r>
      <w:r w:rsidR="00F02783" w:rsidRPr="004010F1">
        <w:rPr>
          <w:snapToGrid w:val="0"/>
        </w:rPr>
        <w:t xml:space="preserve"> Bude-li nutná další součinnost objednatele k provedení díla, dohodnou se smluvní strany</w:t>
      </w:r>
      <w:r w:rsidR="00E0067F" w:rsidRPr="004010F1">
        <w:rPr>
          <w:snapToGrid w:val="0"/>
        </w:rPr>
        <w:t>, na základě písemné výzvy zhotovitele,</w:t>
      </w:r>
      <w:r w:rsidR="004B2B37" w:rsidRPr="004010F1">
        <w:rPr>
          <w:snapToGrid w:val="0"/>
        </w:rPr>
        <w:t xml:space="preserve"> na lhůtě k jejímu poskytnutí.</w:t>
      </w:r>
    </w:p>
    <w:p w:rsidR="00773771" w:rsidRPr="00CE6542" w:rsidRDefault="00773771" w:rsidP="00400877">
      <w:pPr>
        <w:spacing w:before="120"/>
        <w:jc w:val="both"/>
        <w:rPr>
          <w:b/>
          <w:snapToGrid w:val="0"/>
        </w:rPr>
      </w:pPr>
    </w:p>
    <w:p w:rsidR="00400877" w:rsidRPr="00CE6542" w:rsidRDefault="00400877" w:rsidP="007B04FE">
      <w:pPr>
        <w:numPr>
          <w:ilvl w:val="0"/>
          <w:numId w:val="8"/>
        </w:numPr>
        <w:ind w:left="709" w:hanging="709"/>
        <w:jc w:val="both"/>
        <w:rPr>
          <w:b/>
          <w:snapToGrid w:val="0"/>
        </w:rPr>
      </w:pPr>
      <w:r w:rsidRPr="00CE6542">
        <w:rPr>
          <w:b/>
          <w:snapToGrid w:val="0"/>
        </w:rPr>
        <w:t>Provádění díla</w:t>
      </w:r>
    </w:p>
    <w:p w:rsidR="00400877" w:rsidRDefault="00400877" w:rsidP="007B04FE">
      <w:pPr>
        <w:numPr>
          <w:ilvl w:val="0"/>
          <w:numId w:val="9"/>
        </w:numPr>
        <w:spacing w:before="120"/>
        <w:ind w:left="0" w:firstLine="0"/>
        <w:jc w:val="both"/>
        <w:rPr>
          <w:snapToGrid w:val="0"/>
        </w:rPr>
      </w:pPr>
      <w:r w:rsidRPr="00CE6542">
        <w:rPr>
          <w:snapToGrid w:val="0"/>
        </w:rPr>
        <w:t xml:space="preserve">Zhotovitel není oprávněn bez souhlasu objednatele k jakékoliv změně díla, zejména není oprávněn bez souhlasu objednatele </w:t>
      </w:r>
      <w:r w:rsidRPr="00D065B8">
        <w:rPr>
          <w:b/>
          <w:snapToGrid w:val="0"/>
        </w:rPr>
        <w:t>zaměnit stavební hmoty, jiné materiály a výrobky</w:t>
      </w:r>
      <w:r w:rsidRPr="00CE6542">
        <w:rPr>
          <w:snapToGrid w:val="0"/>
        </w:rPr>
        <w:t>.</w:t>
      </w:r>
    </w:p>
    <w:p w:rsidR="0061433F" w:rsidRPr="0099608C" w:rsidRDefault="0061433F" w:rsidP="0061433F">
      <w:pPr>
        <w:numPr>
          <w:ilvl w:val="0"/>
          <w:numId w:val="9"/>
        </w:numPr>
        <w:spacing w:before="120"/>
        <w:ind w:left="0" w:firstLine="0"/>
        <w:jc w:val="both"/>
        <w:rPr>
          <w:snapToGrid w:val="0"/>
        </w:rPr>
      </w:pPr>
      <w:r w:rsidRPr="0099608C">
        <w:rPr>
          <w:snapToGrid w:val="0"/>
        </w:rPr>
        <w:t>Zařízení staveniště zabezpečuje zhotovitel v souladu se svými potřebami, dokumentací předanou objednatelem a s požadavky objednatele.</w:t>
      </w:r>
    </w:p>
    <w:p w:rsidR="00400877" w:rsidRPr="0099608C" w:rsidRDefault="00400877" w:rsidP="005B4658">
      <w:pPr>
        <w:numPr>
          <w:ilvl w:val="0"/>
          <w:numId w:val="9"/>
        </w:numPr>
        <w:spacing w:before="120"/>
        <w:ind w:left="0" w:firstLine="0"/>
        <w:jc w:val="both"/>
        <w:rPr>
          <w:snapToGrid w:val="0"/>
        </w:rPr>
      </w:pPr>
      <w:r w:rsidRPr="00CE6542">
        <w:rPr>
          <w:snapToGrid w:val="0"/>
        </w:rPr>
        <w:t>Zhotovitel je vázán při určení způsobu provedení díla touto smlouvou a dalšími pokyny objednatele. Objednatel je oprávněn zejména svými</w:t>
      </w:r>
      <w:r w:rsidR="000F3E17">
        <w:rPr>
          <w:snapToGrid w:val="0"/>
        </w:rPr>
        <w:t xml:space="preserve"> pokyny určit, </w:t>
      </w:r>
      <w:r w:rsidRPr="00CE6542">
        <w:rPr>
          <w:snapToGrid w:val="0"/>
        </w:rPr>
        <w:t>které práce nebudou prováděny, ev. určit záměnu  mate</w:t>
      </w:r>
      <w:r w:rsidR="00874703" w:rsidRPr="00CE6542">
        <w:rPr>
          <w:snapToGrid w:val="0"/>
        </w:rPr>
        <w:t xml:space="preserve">riálů, stav. </w:t>
      </w:r>
      <w:proofErr w:type="gramStart"/>
      <w:r w:rsidR="00874703" w:rsidRPr="00CE6542">
        <w:rPr>
          <w:snapToGrid w:val="0"/>
        </w:rPr>
        <w:t>hmot</w:t>
      </w:r>
      <w:proofErr w:type="gramEnd"/>
      <w:r w:rsidR="00874703" w:rsidRPr="00CE6542">
        <w:rPr>
          <w:snapToGrid w:val="0"/>
        </w:rPr>
        <w:t xml:space="preserve"> a výrobků za </w:t>
      </w:r>
      <w:r w:rsidRPr="00CE6542">
        <w:rPr>
          <w:snapToGrid w:val="0"/>
        </w:rPr>
        <w:t xml:space="preserve">jiné. </w:t>
      </w:r>
      <w:r w:rsidR="005B4658" w:rsidRPr="005B4658">
        <w:rPr>
          <w:snapToGrid w:val="0"/>
        </w:rPr>
        <w:t>U designových materiálů a výrobků, kde dostupný sortiment umožňuje použití více obdobných řešení, v souladu se splněním požadavků zadávací dokumentace, je zhotovitel povinen předložit objednateli k posouzení a odsouhlasení vzorky</w:t>
      </w:r>
      <w:r w:rsidR="003B388F">
        <w:rPr>
          <w:snapToGrid w:val="0"/>
        </w:rPr>
        <w:t xml:space="preserve"> (týká se materiálu střešní krytiny)</w:t>
      </w:r>
      <w:r w:rsidR="005B4658" w:rsidRPr="005B4658">
        <w:rPr>
          <w:snapToGrid w:val="0"/>
        </w:rPr>
        <w:t xml:space="preserve">. Zhotovitel předloží objednateli k </w:t>
      </w:r>
      <w:proofErr w:type="gramStart"/>
      <w:r w:rsidR="005B4658" w:rsidRPr="005B4658">
        <w:rPr>
          <w:snapToGrid w:val="0"/>
        </w:rPr>
        <w:t>výběru  materiálu</w:t>
      </w:r>
      <w:proofErr w:type="gramEnd"/>
      <w:r w:rsidR="00F35ECB">
        <w:rPr>
          <w:snapToGrid w:val="0"/>
        </w:rPr>
        <w:t xml:space="preserve"> střešní krytiny</w:t>
      </w:r>
      <w:r w:rsidR="005B4658" w:rsidRPr="005B4658">
        <w:rPr>
          <w:snapToGrid w:val="0"/>
        </w:rPr>
        <w:t xml:space="preserve"> </w:t>
      </w:r>
      <w:r w:rsidR="00F35ECB">
        <w:rPr>
          <w:snapToGrid w:val="0"/>
        </w:rPr>
        <w:t xml:space="preserve">technické listy a </w:t>
      </w:r>
      <w:r w:rsidR="005B4658" w:rsidRPr="005B4658">
        <w:rPr>
          <w:snapToGrid w:val="0"/>
        </w:rPr>
        <w:t>standardní vzorník výrobce</w:t>
      </w:r>
      <w:r w:rsidR="00EF33F8">
        <w:rPr>
          <w:snapToGrid w:val="0"/>
        </w:rPr>
        <w:t xml:space="preserve"> nebo více vý</w:t>
      </w:r>
      <w:r w:rsidR="00F35ECB">
        <w:rPr>
          <w:snapToGrid w:val="0"/>
        </w:rPr>
        <w:t>robců</w:t>
      </w:r>
      <w:r w:rsidR="005B4658" w:rsidRPr="005B4658">
        <w:rPr>
          <w:snapToGrid w:val="0"/>
        </w:rPr>
        <w:t xml:space="preserve"> s možností výběru nejméně z pěti variant.</w:t>
      </w:r>
      <w:r w:rsidR="005B4658">
        <w:rPr>
          <w:snapToGrid w:val="0"/>
        </w:rPr>
        <w:t xml:space="preserve"> </w:t>
      </w:r>
      <w:r w:rsidR="005B4658" w:rsidRPr="005B4658">
        <w:rPr>
          <w:snapToGrid w:val="0"/>
        </w:rPr>
        <w:t xml:space="preserve">Vzorky musí zhotovitel předložit v dostatečném časovém předstihu tak, aby posuzování vzorků neovlivnilo </w:t>
      </w:r>
      <w:r w:rsidR="00EF33F8">
        <w:rPr>
          <w:snapToGrid w:val="0"/>
        </w:rPr>
        <w:t>termín dokončení díla</w:t>
      </w:r>
      <w:r w:rsidR="005B4658" w:rsidRPr="005B4658">
        <w:rPr>
          <w:snapToGrid w:val="0"/>
        </w:rPr>
        <w:t xml:space="preserve">. </w:t>
      </w:r>
      <w:r w:rsidRPr="005B4658">
        <w:rPr>
          <w:snapToGrid w:val="0"/>
        </w:rPr>
        <w:t xml:space="preserve">Takový pokyn je povinen zhotovitel respektovat, aniž dojde k dohodě o změně smlouvy s výjimkou případu, kdy by pokyn objednatele znamenal </w:t>
      </w:r>
      <w:r w:rsidR="00874703" w:rsidRPr="005B4658">
        <w:rPr>
          <w:snapToGrid w:val="0"/>
        </w:rPr>
        <w:t>takovou změnu</w:t>
      </w:r>
      <w:r w:rsidRPr="005B4658">
        <w:rPr>
          <w:snapToGrid w:val="0"/>
        </w:rPr>
        <w:t xml:space="preserve"> v </w:t>
      </w:r>
      <w:r w:rsidRPr="0099608C">
        <w:rPr>
          <w:snapToGrid w:val="0"/>
        </w:rPr>
        <w:t>předmětu díla a jeho rozsahu,</w:t>
      </w:r>
      <w:r w:rsidR="00874703" w:rsidRPr="0099608C">
        <w:rPr>
          <w:snapToGrid w:val="0"/>
        </w:rPr>
        <w:t xml:space="preserve"> která by byla </w:t>
      </w:r>
      <w:r w:rsidRPr="0099608C">
        <w:rPr>
          <w:snapToGrid w:val="0"/>
        </w:rPr>
        <w:t>spojena se změnou dohodnuté ceny za dílo</w:t>
      </w:r>
      <w:r w:rsidR="00874703" w:rsidRPr="0099608C">
        <w:rPr>
          <w:snapToGrid w:val="0"/>
        </w:rPr>
        <w:t xml:space="preserve"> či termínu provádění. Bude-li </w:t>
      </w:r>
      <w:r w:rsidRPr="0099608C">
        <w:rPr>
          <w:snapToGrid w:val="0"/>
        </w:rPr>
        <w:t>pokyn objednatele nezvyšující cenu za dílo nevhodný (např. v rozporu s t</w:t>
      </w:r>
      <w:r w:rsidR="00874703" w:rsidRPr="0099608C">
        <w:rPr>
          <w:snapToGrid w:val="0"/>
        </w:rPr>
        <w:t xml:space="preserve">echnologickými postupy apod.), </w:t>
      </w:r>
      <w:r w:rsidRPr="0099608C">
        <w:rPr>
          <w:snapToGrid w:val="0"/>
        </w:rPr>
        <w:t xml:space="preserve">je zhotovitel povinen </w:t>
      </w:r>
      <w:r w:rsidR="00874703" w:rsidRPr="0099608C">
        <w:rPr>
          <w:snapToGrid w:val="0"/>
        </w:rPr>
        <w:t xml:space="preserve">na tuto skutečnost objednatele </w:t>
      </w:r>
      <w:r w:rsidRPr="0099608C">
        <w:rPr>
          <w:snapToGrid w:val="0"/>
        </w:rPr>
        <w:t xml:space="preserve">upozornit. </w:t>
      </w:r>
      <w:r w:rsidR="0099608C" w:rsidRPr="0099608C">
        <w:rPr>
          <w:snapToGrid w:val="0"/>
        </w:rPr>
        <w:t>Pokyn</w:t>
      </w:r>
      <w:r w:rsidRPr="0099608C">
        <w:rPr>
          <w:snapToGrid w:val="0"/>
        </w:rPr>
        <w:t xml:space="preserve"> je objednatel povinen určit zápisem do stavebního deníku a zhotovitel je povinen stejným způsobem reagovat, jinak se má za to, že s </w:t>
      </w:r>
      <w:r w:rsidR="0099608C" w:rsidRPr="0099608C">
        <w:rPr>
          <w:snapToGrid w:val="0"/>
        </w:rPr>
        <w:t>pokynem</w:t>
      </w:r>
      <w:r w:rsidRPr="0099608C">
        <w:rPr>
          <w:snapToGrid w:val="0"/>
        </w:rPr>
        <w:t xml:space="preserve"> objednatele souhlasí.</w:t>
      </w:r>
    </w:p>
    <w:p w:rsidR="00400877" w:rsidRPr="00CE6542" w:rsidRDefault="00400877" w:rsidP="007B04FE">
      <w:pPr>
        <w:numPr>
          <w:ilvl w:val="0"/>
          <w:numId w:val="9"/>
        </w:numPr>
        <w:spacing w:before="120"/>
        <w:ind w:left="0" w:firstLine="0"/>
        <w:jc w:val="both"/>
        <w:rPr>
          <w:snapToGrid w:val="0"/>
        </w:rPr>
      </w:pPr>
      <w:r w:rsidRPr="0099608C">
        <w:rPr>
          <w:snapToGrid w:val="0"/>
        </w:rPr>
        <w:t>Zhotovitel se zavazuje používat pro stavbu pouze výrobky, jejich</w:t>
      </w:r>
      <w:r w:rsidR="00843572" w:rsidRPr="0099608C">
        <w:rPr>
          <w:snapToGrid w:val="0"/>
        </w:rPr>
        <w:t>ž vlastnosti</w:t>
      </w:r>
      <w:r w:rsidR="00843572">
        <w:rPr>
          <w:snapToGrid w:val="0"/>
        </w:rPr>
        <w:t xml:space="preserve"> byly ověřeny </w:t>
      </w:r>
      <w:r w:rsidRPr="00CE6542">
        <w:rPr>
          <w:snapToGrid w:val="0"/>
        </w:rPr>
        <w:t>ve smyslu ust. § 156 zákona č. 183/ 2006 Sb., v platném znění (stavební zákon). Na vyžádání  objednatele, nejpoz</w:t>
      </w:r>
      <w:r w:rsidR="005B4658">
        <w:rPr>
          <w:snapToGrid w:val="0"/>
        </w:rPr>
        <w:t xml:space="preserve">ději však při předání předmětu </w:t>
      </w:r>
      <w:r w:rsidRPr="00CE6542">
        <w:rPr>
          <w:snapToGrid w:val="0"/>
        </w:rPr>
        <w:t xml:space="preserve">díla je zhotovitel povinen předložit doklad o  schválení výrobku podle ust.  </w:t>
      </w:r>
      <w:proofErr w:type="gramStart"/>
      <w:r w:rsidRPr="00CE6542">
        <w:rPr>
          <w:snapToGrid w:val="0"/>
        </w:rPr>
        <w:t>zákona</w:t>
      </w:r>
      <w:proofErr w:type="gramEnd"/>
      <w:r w:rsidRPr="00CE6542">
        <w:rPr>
          <w:snapToGrid w:val="0"/>
        </w:rPr>
        <w:t xml:space="preserve"> č. 22/1997 Sb., v platném znění (o technických požadavcích na výrobky).</w:t>
      </w:r>
    </w:p>
    <w:p w:rsidR="00400877" w:rsidRPr="0019285E" w:rsidRDefault="00400877" w:rsidP="007B04FE">
      <w:pPr>
        <w:numPr>
          <w:ilvl w:val="0"/>
          <w:numId w:val="9"/>
        </w:numPr>
        <w:spacing w:before="120"/>
        <w:ind w:left="0" w:firstLine="0"/>
        <w:jc w:val="both"/>
        <w:rPr>
          <w:snapToGrid w:val="0"/>
        </w:rPr>
      </w:pPr>
      <w:r w:rsidRPr="0019285E">
        <w:rPr>
          <w:snapToGrid w:val="0"/>
        </w:rPr>
        <w:t>Zhotovitel je povi</w:t>
      </w:r>
      <w:r w:rsidR="00874703" w:rsidRPr="0019285E">
        <w:rPr>
          <w:snapToGrid w:val="0"/>
        </w:rPr>
        <w:t xml:space="preserve">nen ochránit veškeré výrobky a </w:t>
      </w:r>
      <w:r w:rsidRPr="0019285E">
        <w:rPr>
          <w:snapToGrid w:val="0"/>
        </w:rPr>
        <w:t xml:space="preserve">materiály před povětrnostními vlivy do doby </w:t>
      </w:r>
      <w:r w:rsidR="00874703" w:rsidRPr="0019285E">
        <w:rPr>
          <w:snapToGrid w:val="0"/>
        </w:rPr>
        <w:t>jejich zabudování</w:t>
      </w:r>
      <w:r w:rsidR="00A41BC2" w:rsidRPr="0019285E">
        <w:rPr>
          <w:snapToGrid w:val="0"/>
        </w:rPr>
        <w:t xml:space="preserve"> </w:t>
      </w:r>
      <w:r w:rsidR="00FC0172" w:rsidRPr="0019285E">
        <w:rPr>
          <w:snapToGrid w:val="0"/>
        </w:rPr>
        <w:t xml:space="preserve">a </w:t>
      </w:r>
      <w:r w:rsidR="00A41BC2" w:rsidRPr="0019285E">
        <w:rPr>
          <w:snapToGrid w:val="0"/>
        </w:rPr>
        <w:t>použití</w:t>
      </w:r>
      <w:r w:rsidRPr="0019285E">
        <w:rPr>
          <w:snapToGrid w:val="0"/>
        </w:rPr>
        <w:t>.</w:t>
      </w:r>
    </w:p>
    <w:p w:rsidR="00400877" w:rsidRPr="00CE6542" w:rsidRDefault="00400877" w:rsidP="007B04FE">
      <w:pPr>
        <w:numPr>
          <w:ilvl w:val="0"/>
          <w:numId w:val="9"/>
        </w:numPr>
        <w:spacing w:before="120"/>
        <w:ind w:left="0" w:firstLine="0"/>
        <w:jc w:val="both"/>
        <w:rPr>
          <w:snapToGrid w:val="0"/>
        </w:rPr>
      </w:pPr>
      <w:r w:rsidRPr="00CE6542">
        <w:rPr>
          <w:snapToGrid w:val="0"/>
        </w:rPr>
        <w:t>Zhotovitel je po</w:t>
      </w:r>
      <w:r w:rsidR="00874703" w:rsidRPr="00CE6542">
        <w:rPr>
          <w:snapToGrid w:val="0"/>
        </w:rPr>
        <w:t xml:space="preserve">vinen dodržovat všechny obecně </w:t>
      </w:r>
      <w:r w:rsidRPr="00CE6542">
        <w:rPr>
          <w:snapToGrid w:val="0"/>
        </w:rPr>
        <w:t xml:space="preserve">závazné předpisy, jejichž aplikace se </w:t>
      </w:r>
      <w:r w:rsidR="00874703" w:rsidRPr="00CE6542">
        <w:rPr>
          <w:snapToGrid w:val="0"/>
        </w:rPr>
        <w:t>vztahuje k prováděnému</w:t>
      </w:r>
      <w:r w:rsidRPr="00CE6542">
        <w:rPr>
          <w:snapToGrid w:val="0"/>
        </w:rPr>
        <w:t xml:space="preserve"> dílu,</w:t>
      </w:r>
      <w:r w:rsidR="009E6483" w:rsidRPr="00CE6542">
        <w:rPr>
          <w:snapToGrid w:val="0"/>
        </w:rPr>
        <w:t xml:space="preserve"> zejména předpisy hygienické a </w:t>
      </w:r>
      <w:r w:rsidRPr="00CE6542">
        <w:rPr>
          <w:snapToGrid w:val="0"/>
        </w:rPr>
        <w:t>předpisy o bezpečnosti a ochraně zdraví.</w:t>
      </w:r>
    </w:p>
    <w:p w:rsidR="00400877" w:rsidRPr="0019285E" w:rsidRDefault="00400877" w:rsidP="007B04FE">
      <w:pPr>
        <w:numPr>
          <w:ilvl w:val="0"/>
          <w:numId w:val="9"/>
        </w:numPr>
        <w:spacing w:before="120"/>
        <w:ind w:left="0" w:firstLine="0"/>
        <w:jc w:val="both"/>
        <w:rPr>
          <w:snapToGrid w:val="0"/>
        </w:rPr>
      </w:pPr>
      <w:r w:rsidRPr="0019285E">
        <w:rPr>
          <w:snapToGrid w:val="0"/>
        </w:rPr>
        <w:t>Pokud obecně závazné předpisy, projekt nebo ČSN stanoví provedení příslušných zkoušek, prokáže jejich úspěšným provedením z</w:t>
      </w:r>
      <w:r w:rsidR="00874703" w:rsidRPr="0019285E">
        <w:rPr>
          <w:snapToGrid w:val="0"/>
        </w:rPr>
        <w:t xml:space="preserve">hotovitel řádné provedení díla </w:t>
      </w:r>
      <w:r w:rsidRPr="0019285E">
        <w:rPr>
          <w:snapToGrid w:val="0"/>
        </w:rPr>
        <w:t xml:space="preserve">ve smyslu ust. § </w:t>
      </w:r>
      <w:r w:rsidR="00FB0126" w:rsidRPr="0019285E">
        <w:rPr>
          <w:snapToGrid w:val="0"/>
        </w:rPr>
        <w:t>260</w:t>
      </w:r>
      <w:r w:rsidR="008202A1" w:rsidRPr="0019285E">
        <w:rPr>
          <w:snapToGrid w:val="0"/>
        </w:rPr>
        <w:t>7</w:t>
      </w:r>
      <w:r w:rsidRPr="0019285E">
        <w:rPr>
          <w:snapToGrid w:val="0"/>
        </w:rPr>
        <w:t xml:space="preserve"> ob</w:t>
      </w:r>
      <w:r w:rsidR="00FB0126" w:rsidRPr="0019285E">
        <w:rPr>
          <w:snapToGrid w:val="0"/>
        </w:rPr>
        <w:t>čanského</w:t>
      </w:r>
      <w:r w:rsidRPr="0019285E">
        <w:rPr>
          <w:snapToGrid w:val="0"/>
        </w:rPr>
        <w:t xml:space="preserve"> zákoníku.</w:t>
      </w:r>
    </w:p>
    <w:p w:rsidR="00400877" w:rsidRPr="00CE6542" w:rsidRDefault="00400877" w:rsidP="007B04FE">
      <w:pPr>
        <w:numPr>
          <w:ilvl w:val="0"/>
          <w:numId w:val="9"/>
        </w:numPr>
        <w:spacing w:before="120"/>
        <w:ind w:left="0" w:firstLine="0"/>
        <w:jc w:val="both"/>
        <w:rPr>
          <w:snapToGrid w:val="0"/>
        </w:rPr>
      </w:pPr>
      <w:r w:rsidRPr="00CE6542">
        <w:rPr>
          <w:snapToGrid w:val="0"/>
        </w:rPr>
        <w:lastRenderedPageBreak/>
        <w:t>Zhotovitel odpovídá za ochranu bezpečnosti a zdraví všech osob v prostoru staveniště. Zhotovitel bude průběžně udržovat na převzatém staveništi pořáde</w:t>
      </w:r>
      <w:r w:rsidR="009E6483" w:rsidRPr="00CE6542">
        <w:rPr>
          <w:snapToGrid w:val="0"/>
        </w:rPr>
        <w:t xml:space="preserve">k a čistotu a bude odstraňovat </w:t>
      </w:r>
      <w:r w:rsidRPr="00CE6542">
        <w:rPr>
          <w:snapToGrid w:val="0"/>
        </w:rPr>
        <w:t>odpady a nečistoty vzn</w:t>
      </w:r>
      <w:r w:rsidR="009E6483" w:rsidRPr="00CE6542">
        <w:rPr>
          <w:snapToGrid w:val="0"/>
        </w:rPr>
        <w:t xml:space="preserve">iklé jeho pracemi v souladu se </w:t>
      </w:r>
      <w:r w:rsidRPr="00CE6542">
        <w:rPr>
          <w:snapToGrid w:val="0"/>
        </w:rPr>
        <w:t>zákonem o odpadech.  Rovněž tak uči</w:t>
      </w:r>
      <w:r w:rsidR="009E6483" w:rsidRPr="00CE6542">
        <w:rPr>
          <w:snapToGrid w:val="0"/>
        </w:rPr>
        <w:t xml:space="preserve">ní opatření proti znečišťování </w:t>
      </w:r>
      <w:r w:rsidRPr="00CE6542">
        <w:rPr>
          <w:snapToGrid w:val="0"/>
        </w:rPr>
        <w:t>komunikací.</w:t>
      </w:r>
    </w:p>
    <w:p w:rsidR="00400877" w:rsidRPr="00CE6542" w:rsidRDefault="00400877" w:rsidP="007B04FE">
      <w:pPr>
        <w:numPr>
          <w:ilvl w:val="0"/>
          <w:numId w:val="9"/>
        </w:numPr>
        <w:spacing w:before="120"/>
        <w:ind w:left="0" w:firstLine="0"/>
        <w:jc w:val="both"/>
        <w:rPr>
          <w:snapToGrid w:val="0"/>
        </w:rPr>
      </w:pPr>
      <w:r w:rsidRPr="00CE6542">
        <w:rPr>
          <w:snapToGrid w:val="0"/>
        </w:rPr>
        <w:t>Stavební činnost zhotovitele nesmí ohrožovat kvalitu životního prostředí. Ve smyslu zák. o ochraně ovzduší nesmí být při výstavbě překročeny limity znečišťujících látek a okolí nadměrně zatěžováno prachem, hlukem a zápachem.</w:t>
      </w:r>
    </w:p>
    <w:p w:rsidR="00400877" w:rsidRPr="00CE6542" w:rsidRDefault="00400877" w:rsidP="007B04FE">
      <w:pPr>
        <w:numPr>
          <w:ilvl w:val="0"/>
          <w:numId w:val="9"/>
        </w:numPr>
        <w:spacing w:before="120"/>
        <w:ind w:left="0" w:firstLine="0"/>
        <w:jc w:val="both"/>
        <w:rPr>
          <w:snapToGrid w:val="0"/>
        </w:rPr>
      </w:pPr>
      <w:r w:rsidRPr="00CE6542">
        <w:rPr>
          <w:snapToGrid w:val="0"/>
        </w:rPr>
        <w:t xml:space="preserve">Zhotovitel může pověřit provedením části díla jinou </w:t>
      </w:r>
      <w:r w:rsidRPr="0099608C">
        <w:rPr>
          <w:snapToGrid w:val="0"/>
        </w:rPr>
        <w:t>osobu</w:t>
      </w:r>
      <w:r w:rsidR="005B4658" w:rsidRPr="0099608C">
        <w:rPr>
          <w:snapToGrid w:val="0"/>
        </w:rPr>
        <w:t xml:space="preserve"> (podzhotovi</w:t>
      </w:r>
      <w:r w:rsidR="00FC7522" w:rsidRPr="0099608C">
        <w:rPr>
          <w:snapToGrid w:val="0"/>
        </w:rPr>
        <w:t>t</w:t>
      </w:r>
      <w:r w:rsidR="005B4658" w:rsidRPr="0099608C">
        <w:rPr>
          <w:snapToGrid w:val="0"/>
        </w:rPr>
        <w:t>el)</w:t>
      </w:r>
      <w:r w:rsidRPr="0099608C">
        <w:rPr>
          <w:snapToGrid w:val="0"/>
        </w:rPr>
        <w:t>. Při provádění</w:t>
      </w:r>
      <w:r w:rsidRPr="00CE6542">
        <w:rPr>
          <w:snapToGrid w:val="0"/>
        </w:rPr>
        <w:t xml:space="preserve"> díla jinou osobou zůstává však </w:t>
      </w:r>
      <w:r w:rsidR="005B4658">
        <w:rPr>
          <w:snapToGrid w:val="0"/>
        </w:rPr>
        <w:t xml:space="preserve">zhotovitel </w:t>
      </w:r>
      <w:r w:rsidRPr="00CE6542">
        <w:rPr>
          <w:snapToGrid w:val="0"/>
        </w:rPr>
        <w:t>i nadále partnerem objednatele a nese vůči objednateli odpovědnost, jako by dílo prováděl sám.</w:t>
      </w:r>
    </w:p>
    <w:p w:rsidR="00400877" w:rsidRPr="00CE6542" w:rsidRDefault="00400877" w:rsidP="00F210FD">
      <w:pPr>
        <w:numPr>
          <w:ilvl w:val="0"/>
          <w:numId w:val="9"/>
        </w:numPr>
        <w:spacing w:before="120"/>
        <w:ind w:left="0" w:firstLine="0"/>
        <w:jc w:val="both"/>
        <w:rPr>
          <w:snapToGrid w:val="0"/>
        </w:rPr>
      </w:pPr>
      <w:r w:rsidRPr="00CE6542">
        <w:rPr>
          <w:snapToGrid w:val="0"/>
        </w:rPr>
        <w:t>Objednatel je oprávn</w:t>
      </w:r>
      <w:r w:rsidR="00C74115" w:rsidRPr="00CE6542">
        <w:rPr>
          <w:snapToGrid w:val="0"/>
        </w:rPr>
        <w:t xml:space="preserve">ěn kontrolovat provádění díla, </w:t>
      </w:r>
      <w:r w:rsidRPr="00CE6542">
        <w:rPr>
          <w:snapToGrid w:val="0"/>
        </w:rPr>
        <w:t xml:space="preserve">zejména sledovat, zda </w:t>
      </w:r>
      <w:r w:rsidR="00C74115" w:rsidRPr="00CE6542">
        <w:rPr>
          <w:snapToGrid w:val="0"/>
        </w:rPr>
        <w:t xml:space="preserve">je prováděno v souladu s touto </w:t>
      </w:r>
      <w:r w:rsidRPr="00CE6542">
        <w:rPr>
          <w:snapToGrid w:val="0"/>
        </w:rPr>
        <w:t>smlouvou. Práce, o kte</w:t>
      </w:r>
      <w:r w:rsidR="00C74115" w:rsidRPr="00CE6542">
        <w:rPr>
          <w:snapToGrid w:val="0"/>
        </w:rPr>
        <w:t xml:space="preserve">rých bylo během provádění díla </w:t>
      </w:r>
      <w:r w:rsidRPr="00CE6542">
        <w:rPr>
          <w:snapToGrid w:val="0"/>
        </w:rPr>
        <w:t>zjištěno, že jsou pr</w:t>
      </w:r>
      <w:r w:rsidR="00C74115" w:rsidRPr="00CE6542">
        <w:rPr>
          <w:snapToGrid w:val="0"/>
        </w:rPr>
        <w:t xml:space="preserve">ovedeny v rozporu se smlouvou, </w:t>
      </w:r>
      <w:r w:rsidRPr="00CE6542">
        <w:rPr>
          <w:snapToGrid w:val="0"/>
        </w:rPr>
        <w:t>je zhotovitel povinen na vlastní náklad nahra</w:t>
      </w:r>
      <w:r w:rsidR="00C74115" w:rsidRPr="00CE6542">
        <w:rPr>
          <w:snapToGrid w:val="0"/>
        </w:rPr>
        <w:t xml:space="preserve">dit </w:t>
      </w:r>
      <w:r w:rsidRPr="00CE6542">
        <w:rPr>
          <w:snapToGrid w:val="0"/>
        </w:rPr>
        <w:t>bezvadnými, a to ta</w:t>
      </w:r>
      <w:r w:rsidR="00C74115" w:rsidRPr="00CE6542">
        <w:rPr>
          <w:snapToGrid w:val="0"/>
        </w:rPr>
        <w:t xml:space="preserve">k, aby nebylo ohroženo splnění </w:t>
      </w:r>
      <w:r w:rsidRPr="00CE6542">
        <w:rPr>
          <w:snapToGrid w:val="0"/>
        </w:rPr>
        <w:t>jeho závazku založen</w:t>
      </w:r>
      <w:r w:rsidR="00C74115" w:rsidRPr="00CE6542">
        <w:rPr>
          <w:snapToGrid w:val="0"/>
        </w:rPr>
        <w:t xml:space="preserve">ého touto smlouvou, jinak nese </w:t>
      </w:r>
      <w:r w:rsidRPr="00CE6542">
        <w:rPr>
          <w:snapToGrid w:val="0"/>
        </w:rPr>
        <w:t xml:space="preserve">škodu, která tím vznikne.  Nesplní-li zhotovitel tuto povinnost ani na základě výzvy objednatele v přiměřené lhůtě, kterou mu za tím účelem objednatel stanovil, </w:t>
      </w:r>
      <w:r w:rsidRPr="00FB4E2E">
        <w:rPr>
          <w:snapToGrid w:val="0"/>
        </w:rPr>
        <w:t>bude toto považováno za podstatné porušení smlu</w:t>
      </w:r>
      <w:r w:rsidR="00C74115" w:rsidRPr="00FB4E2E">
        <w:rPr>
          <w:snapToGrid w:val="0"/>
        </w:rPr>
        <w:t xml:space="preserve">vních povinností zhotovitelem, </w:t>
      </w:r>
      <w:r w:rsidRPr="00FB4E2E">
        <w:rPr>
          <w:snapToGrid w:val="0"/>
        </w:rPr>
        <w:t>zakládající právo objednatele od smlouvy odstoupit.</w:t>
      </w:r>
      <w:r w:rsidR="00611CA0" w:rsidRPr="00FB4E2E">
        <w:rPr>
          <w:snapToGrid w:val="0"/>
        </w:rPr>
        <w:t xml:space="preserve"> Za</w:t>
      </w:r>
      <w:r w:rsidR="00611CA0" w:rsidRPr="00CE6542">
        <w:rPr>
          <w:snapToGrid w:val="0"/>
        </w:rPr>
        <w:t xml:space="preserve"> účelem kontroly provádění díla bude objednatel také provádět samostatné namátkové kontroly a svolávat kontrolní dny stavby v četnosti dle vlastní potřeby nebo na žádost zhotovitele.</w:t>
      </w:r>
      <w:r w:rsidR="00F210FD">
        <w:rPr>
          <w:snapToGrid w:val="0"/>
        </w:rPr>
        <w:t xml:space="preserve"> Objednatel (t</w:t>
      </w:r>
      <w:r w:rsidR="00F210FD" w:rsidRPr="00F210FD">
        <w:rPr>
          <w:snapToGrid w:val="0"/>
        </w:rPr>
        <w:t>echnický dozor</w:t>
      </w:r>
      <w:r w:rsidR="00F210FD">
        <w:rPr>
          <w:snapToGrid w:val="0"/>
        </w:rPr>
        <w:t>)</w:t>
      </w:r>
      <w:r w:rsidR="00F210FD" w:rsidRPr="00F210FD">
        <w:rPr>
          <w:snapToGrid w:val="0"/>
        </w:rPr>
        <w:t xml:space="preserve"> </w:t>
      </w:r>
      <w:r w:rsidR="00F210FD">
        <w:rPr>
          <w:snapToGrid w:val="0"/>
        </w:rPr>
        <w:t xml:space="preserve">svolává kontrolní dny </w:t>
      </w:r>
      <w:r w:rsidR="00F210FD" w:rsidRPr="00F210FD">
        <w:rPr>
          <w:snapToGrid w:val="0"/>
        </w:rPr>
        <w:t>obvykle jedenkrát týdně, nebude-li sm</w:t>
      </w:r>
      <w:r w:rsidR="00F210FD">
        <w:rPr>
          <w:snapToGrid w:val="0"/>
        </w:rPr>
        <w:t>luvními stranami ujednáno jinak; o kontrole</w:t>
      </w:r>
      <w:r w:rsidR="00F210FD" w:rsidRPr="00F210FD">
        <w:rPr>
          <w:snapToGrid w:val="0"/>
        </w:rPr>
        <w:t xml:space="preserve"> bude pořízen zápis.</w:t>
      </w:r>
    </w:p>
    <w:p w:rsidR="00FC7522" w:rsidRDefault="00400877" w:rsidP="00400877">
      <w:pPr>
        <w:numPr>
          <w:ilvl w:val="0"/>
          <w:numId w:val="9"/>
        </w:numPr>
        <w:spacing w:before="120"/>
        <w:ind w:left="0" w:firstLine="0"/>
        <w:jc w:val="both"/>
        <w:rPr>
          <w:snapToGrid w:val="0"/>
        </w:rPr>
      </w:pPr>
      <w:r w:rsidRPr="00CE6542">
        <w:rPr>
          <w:snapToGrid w:val="0"/>
        </w:rPr>
        <w:t>Zhotovitel je povinen vést na stavbě stavební deník, který musí být během pracovní doby přístupný osobám,</w:t>
      </w:r>
      <w:r w:rsidR="00C74115" w:rsidRPr="00CE6542">
        <w:rPr>
          <w:snapToGrid w:val="0"/>
        </w:rPr>
        <w:t xml:space="preserve"> </w:t>
      </w:r>
      <w:r w:rsidRPr="00CE6542">
        <w:rPr>
          <w:snapToGrid w:val="0"/>
        </w:rPr>
        <w:t>které jsou oprávněny j</w:t>
      </w:r>
      <w:r w:rsidR="00C74115" w:rsidRPr="00CE6542">
        <w:rPr>
          <w:snapToGrid w:val="0"/>
        </w:rPr>
        <w:t xml:space="preserve">ednat za objednatele ve věcech </w:t>
      </w:r>
      <w:r w:rsidRPr="00CE6542">
        <w:rPr>
          <w:snapToGrid w:val="0"/>
        </w:rPr>
        <w:t>technických a rovněž technickému dozoru objednatele.  Do deníku se budo</w:t>
      </w:r>
      <w:r w:rsidR="00C74115" w:rsidRPr="00CE6542">
        <w:rPr>
          <w:snapToGrid w:val="0"/>
        </w:rPr>
        <w:t xml:space="preserve">u zapisovat údaje rozhodné pro </w:t>
      </w:r>
      <w:r w:rsidRPr="00CE6542">
        <w:rPr>
          <w:snapToGrid w:val="0"/>
        </w:rPr>
        <w:t>posouzení plnění sm</w:t>
      </w:r>
      <w:r w:rsidR="00C74115" w:rsidRPr="00CE6542">
        <w:rPr>
          <w:snapToGrid w:val="0"/>
        </w:rPr>
        <w:t xml:space="preserve">louvy, zejména údaje o časovém </w:t>
      </w:r>
      <w:r w:rsidRPr="00CE6542">
        <w:rPr>
          <w:snapToGrid w:val="0"/>
        </w:rPr>
        <w:t>a věcném postupu provádění díla, o kvalitě pra</w:t>
      </w:r>
      <w:r w:rsidR="00C74115" w:rsidRPr="00CE6542">
        <w:rPr>
          <w:snapToGrid w:val="0"/>
        </w:rPr>
        <w:t xml:space="preserve">cí, </w:t>
      </w:r>
      <w:r w:rsidRPr="00CE6542">
        <w:rPr>
          <w:snapToGrid w:val="0"/>
        </w:rPr>
        <w:t>počtu pracovníků, klimatických podmínkách apod.</w:t>
      </w:r>
    </w:p>
    <w:p w:rsidR="00400877" w:rsidRPr="00FC7522" w:rsidRDefault="00400877" w:rsidP="00400877">
      <w:pPr>
        <w:numPr>
          <w:ilvl w:val="0"/>
          <w:numId w:val="9"/>
        </w:numPr>
        <w:spacing w:before="120"/>
        <w:ind w:left="0" w:firstLine="0"/>
        <w:jc w:val="both"/>
        <w:rPr>
          <w:snapToGrid w:val="0"/>
        </w:rPr>
      </w:pPr>
      <w:r w:rsidRPr="00FC7522">
        <w:rPr>
          <w:snapToGrid w:val="0"/>
        </w:rPr>
        <w:t>Povinnost vést dení</w:t>
      </w:r>
      <w:r w:rsidR="00C74115" w:rsidRPr="00FC7522">
        <w:rPr>
          <w:snapToGrid w:val="0"/>
        </w:rPr>
        <w:t xml:space="preserve">k končí předáním předmětu díla </w:t>
      </w:r>
      <w:r w:rsidRPr="00FC7522">
        <w:rPr>
          <w:snapToGrid w:val="0"/>
        </w:rPr>
        <w:t>objednateli.  Pravidla vedení a zá</w:t>
      </w:r>
      <w:r w:rsidR="00C74115" w:rsidRPr="00FC7522">
        <w:rPr>
          <w:snapToGrid w:val="0"/>
        </w:rPr>
        <w:t>pisů do stavebního deníku byla dohodnuta takto</w:t>
      </w:r>
      <w:r w:rsidRPr="00FC7522">
        <w:rPr>
          <w:snapToGrid w:val="0"/>
        </w:rPr>
        <w:t>:</w:t>
      </w:r>
    </w:p>
    <w:p w:rsidR="00400877" w:rsidRPr="00CE6542" w:rsidRDefault="00400877" w:rsidP="00400877">
      <w:pPr>
        <w:numPr>
          <w:ilvl w:val="0"/>
          <w:numId w:val="3"/>
        </w:numPr>
        <w:tabs>
          <w:tab w:val="clear" w:pos="720"/>
          <w:tab w:val="num" w:pos="540"/>
        </w:tabs>
        <w:ind w:left="538" w:hanging="357"/>
        <w:jc w:val="both"/>
        <w:rPr>
          <w:snapToGrid w:val="0"/>
        </w:rPr>
      </w:pPr>
      <w:r w:rsidRPr="00CE6542">
        <w:rPr>
          <w:snapToGrid w:val="0"/>
        </w:rPr>
        <w:t>Denní záznamy se píší do knihy s očíslovanými listy jednak pevnými,</w:t>
      </w:r>
      <w:r w:rsidR="00C74115" w:rsidRPr="00CE6542">
        <w:rPr>
          <w:snapToGrid w:val="0"/>
        </w:rPr>
        <w:t xml:space="preserve"> </w:t>
      </w:r>
      <w:r w:rsidRPr="00CE6542">
        <w:rPr>
          <w:snapToGrid w:val="0"/>
        </w:rPr>
        <w:t>jednak perforovanými pro d</w:t>
      </w:r>
      <w:r w:rsidR="00C74115" w:rsidRPr="00CE6542">
        <w:rPr>
          <w:snapToGrid w:val="0"/>
        </w:rPr>
        <w:t xml:space="preserve">va oddělitelné průpisy. Listy, </w:t>
      </w:r>
      <w:r w:rsidRPr="00CE6542">
        <w:rPr>
          <w:snapToGrid w:val="0"/>
        </w:rPr>
        <w:t xml:space="preserve">určené </w:t>
      </w:r>
      <w:r w:rsidR="00C74115" w:rsidRPr="00CE6542">
        <w:rPr>
          <w:snapToGrid w:val="0"/>
        </w:rPr>
        <w:t xml:space="preserve">pro průpisy, se číslují shodně </w:t>
      </w:r>
      <w:r w:rsidRPr="00CE6542">
        <w:rPr>
          <w:snapToGrid w:val="0"/>
        </w:rPr>
        <w:t xml:space="preserve">s listy pevnými. První průpis je </w:t>
      </w:r>
      <w:r w:rsidR="00C74115" w:rsidRPr="00CE6542">
        <w:rPr>
          <w:snapToGrid w:val="0"/>
        </w:rPr>
        <w:t>určen technickému</w:t>
      </w:r>
      <w:r w:rsidRPr="00CE6542">
        <w:rPr>
          <w:snapToGrid w:val="0"/>
        </w:rPr>
        <w:t xml:space="preserve"> dozoru. Zhotovitel je </w:t>
      </w:r>
      <w:r w:rsidR="00C74115" w:rsidRPr="00CE6542">
        <w:rPr>
          <w:snapToGrid w:val="0"/>
        </w:rPr>
        <w:t>povinen uložit</w:t>
      </w:r>
      <w:r w:rsidRPr="00CE6542">
        <w:rPr>
          <w:snapToGrid w:val="0"/>
        </w:rPr>
        <w:t xml:space="preserve"> druhý průpis denních záznamů odděleně od originálů </w:t>
      </w:r>
      <w:r w:rsidR="00C74115" w:rsidRPr="00CE6542">
        <w:rPr>
          <w:snapToGrid w:val="0"/>
        </w:rPr>
        <w:t>tak, aby</w:t>
      </w:r>
      <w:r w:rsidRPr="00CE6542">
        <w:rPr>
          <w:snapToGrid w:val="0"/>
        </w:rPr>
        <w:t xml:space="preserve"> byl k </w:t>
      </w:r>
      <w:r w:rsidR="00C74115" w:rsidRPr="00CE6542">
        <w:rPr>
          <w:snapToGrid w:val="0"/>
        </w:rPr>
        <w:t>dispozici v případě</w:t>
      </w:r>
      <w:r w:rsidRPr="00CE6542">
        <w:rPr>
          <w:snapToGrid w:val="0"/>
        </w:rPr>
        <w:t xml:space="preserve"> ztráty nebo zničení originálu.</w:t>
      </w:r>
    </w:p>
    <w:p w:rsidR="00400877" w:rsidRPr="00CE6542" w:rsidRDefault="00400877" w:rsidP="00400877">
      <w:pPr>
        <w:numPr>
          <w:ilvl w:val="0"/>
          <w:numId w:val="3"/>
        </w:numPr>
        <w:tabs>
          <w:tab w:val="clear" w:pos="720"/>
          <w:tab w:val="num" w:pos="540"/>
        </w:tabs>
        <w:ind w:left="538" w:hanging="357"/>
        <w:jc w:val="both"/>
        <w:rPr>
          <w:snapToGrid w:val="0"/>
        </w:rPr>
      </w:pPr>
      <w:r w:rsidRPr="00CE6542">
        <w:rPr>
          <w:snapToGrid w:val="0"/>
        </w:rPr>
        <w:t xml:space="preserve">Denní záznamy čitelně zapisuje a </w:t>
      </w:r>
      <w:r w:rsidR="00C74115" w:rsidRPr="00CE6542">
        <w:rPr>
          <w:snapToGrid w:val="0"/>
        </w:rPr>
        <w:t>podepisuje stavbyvedoucí</w:t>
      </w:r>
      <w:r w:rsidRPr="00CE6542">
        <w:rPr>
          <w:snapToGrid w:val="0"/>
        </w:rPr>
        <w:t xml:space="preserve">, a to v ten den, kdy </w:t>
      </w:r>
      <w:r w:rsidR="00C74115" w:rsidRPr="00CE6542">
        <w:rPr>
          <w:snapToGrid w:val="0"/>
        </w:rPr>
        <w:t>byly práce</w:t>
      </w:r>
      <w:r w:rsidRPr="00CE6542">
        <w:rPr>
          <w:snapToGrid w:val="0"/>
        </w:rPr>
        <w:t xml:space="preserve"> </w:t>
      </w:r>
      <w:r w:rsidR="00C74115" w:rsidRPr="00CE6542">
        <w:rPr>
          <w:snapToGrid w:val="0"/>
        </w:rPr>
        <w:t>provedeny, nebo</w:t>
      </w:r>
      <w:r w:rsidRPr="00CE6542">
        <w:rPr>
          <w:snapToGrid w:val="0"/>
        </w:rPr>
        <w:t xml:space="preserve"> kdy nastaly okolnosti, které jsou předmětem zápisu. Při denních záznamech nesmí být vynechána </w:t>
      </w:r>
      <w:r w:rsidR="00C74115" w:rsidRPr="00CE6542">
        <w:rPr>
          <w:snapToGrid w:val="0"/>
        </w:rPr>
        <w:t>volná místa</w:t>
      </w:r>
      <w:r w:rsidRPr="00CE6542">
        <w:rPr>
          <w:snapToGrid w:val="0"/>
        </w:rPr>
        <w:t xml:space="preserve">. </w:t>
      </w:r>
      <w:r w:rsidR="00A1427F" w:rsidRPr="00E67B77">
        <w:rPr>
          <w:snapToGrid w:val="0"/>
        </w:rPr>
        <w:t>Denní záznamy budou obsahovat, mimo jiné, zejména rozsah případných dešťových srážek.</w:t>
      </w:r>
      <w:r w:rsidR="00A1427F">
        <w:rPr>
          <w:snapToGrid w:val="0"/>
        </w:rPr>
        <w:t xml:space="preserve"> </w:t>
      </w:r>
      <w:r w:rsidRPr="00CE6542">
        <w:rPr>
          <w:snapToGrid w:val="0"/>
        </w:rPr>
        <w:t xml:space="preserve">Mimo osoby pověřené zhotovitelem může provádět potřebné záznamy </w:t>
      </w:r>
      <w:r w:rsidR="00C74115" w:rsidRPr="00CE6542">
        <w:rPr>
          <w:snapToGrid w:val="0"/>
        </w:rPr>
        <w:t>technický dozor</w:t>
      </w:r>
      <w:r w:rsidRPr="00CE6542">
        <w:rPr>
          <w:snapToGrid w:val="0"/>
        </w:rPr>
        <w:t xml:space="preserve"> a osoby, jednající jako </w:t>
      </w:r>
      <w:r w:rsidR="00C74115" w:rsidRPr="00CE6542">
        <w:rPr>
          <w:snapToGrid w:val="0"/>
        </w:rPr>
        <w:t>orgány státního</w:t>
      </w:r>
      <w:r w:rsidRPr="00CE6542">
        <w:rPr>
          <w:snapToGrid w:val="0"/>
        </w:rPr>
        <w:t xml:space="preserve"> stavebního dohledu, ev. jako </w:t>
      </w:r>
      <w:r w:rsidR="00C74115" w:rsidRPr="00CE6542">
        <w:rPr>
          <w:snapToGrid w:val="0"/>
        </w:rPr>
        <w:t>jiné příslušné</w:t>
      </w:r>
      <w:r w:rsidRPr="00CE6542">
        <w:rPr>
          <w:snapToGrid w:val="0"/>
        </w:rPr>
        <w:t xml:space="preserve"> správní orgány. Těmto </w:t>
      </w:r>
      <w:r w:rsidR="00C74115" w:rsidRPr="00CE6542">
        <w:rPr>
          <w:snapToGrid w:val="0"/>
        </w:rPr>
        <w:t>osobám umožní</w:t>
      </w:r>
      <w:r w:rsidRPr="00CE6542">
        <w:rPr>
          <w:snapToGrid w:val="0"/>
        </w:rPr>
        <w:t xml:space="preserve"> zhotovitel přístup na staveniště.</w:t>
      </w:r>
    </w:p>
    <w:p w:rsidR="00400877" w:rsidRPr="00CE6542" w:rsidRDefault="00400877" w:rsidP="00400877">
      <w:pPr>
        <w:numPr>
          <w:ilvl w:val="0"/>
          <w:numId w:val="3"/>
        </w:numPr>
        <w:tabs>
          <w:tab w:val="clear" w:pos="720"/>
          <w:tab w:val="num" w:pos="540"/>
        </w:tabs>
        <w:ind w:left="538" w:hanging="357"/>
        <w:jc w:val="both"/>
        <w:rPr>
          <w:snapToGrid w:val="0"/>
        </w:rPr>
      </w:pPr>
      <w:r w:rsidRPr="00CE6542">
        <w:rPr>
          <w:snapToGrid w:val="0"/>
        </w:rPr>
        <w:t xml:space="preserve">Technický </w:t>
      </w:r>
      <w:r w:rsidR="00C74115" w:rsidRPr="00CE6542">
        <w:rPr>
          <w:snapToGrid w:val="0"/>
        </w:rPr>
        <w:t>dozor, resp.</w:t>
      </w:r>
      <w:r w:rsidRPr="00CE6542">
        <w:rPr>
          <w:snapToGrid w:val="0"/>
        </w:rPr>
        <w:t xml:space="preserve"> osoba jím </w:t>
      </w:r>
      <w:r w:rsidR="00C74115" w:rsidRPr="00CE6542">
        <w:rPr>
          <w:snapToGrid w:val="0"/>
        </w:rPr>
        <w:t>pověřená sleduje</w:t>
      </w:r>
      <w:r w:rsidRPr="00CE6542">
        <w:rPr>
          <w:snapToGrid w:val="0"/>
        </w:rPr>
        <w:t xml:space="preserve"> záznamy ve stavebním deníku a </w:t>
      </w:r>
      <w:r w:rsidR="00C74115" w:rsidRPr="00CE6542">
        <w:rPr>
          <w:snapToGrid w:val="0"/>
        </w:rPr>
        <w:t>na důkaz</w:t>
      </w:r>
      <w:r w:rsidRPr="00CE6542">
        <w:rPr>
          <w:snapToGrid w:val="0"/>
        </w:rPr>
        <w:t xml:space="preserve"> tyto záznamy podepisuje.</w:t>
      </w:r>
    </w:p>
    <w:p w:rsidR="00400877" w:rsidRPr="00CE6542" w:rsidRDefault="00400877" w:rsidP="00400877">
      <w:pPr>
        <w:numPr>
          <w:ilvl w:val="0"/>
          <w:numId w:val="3"/>
        </w:numPr>
        <w:tabs>
          <w:tab w:val="clear" w:pos="720"/>
          <w:tab w:val="num" w:pos="540"/>
        </w:tabs>
        <w:ind w:left="538" w:hanging="357"/>
        <w:jc w:val="both"/>
        <w:rPr>
          <w:snapToGrid w:val="0"/>
        </w:rPr>
      </w:pPr>
      <w:r w:rsidRPr="00CE6542">
        <w:rPr>
          <w:snapToGrid w:val="0"/>
        </w:rPr>
        <w:t xml:space="preserve">Jestliže stavbyvedoucí nesouhlasí se záznamem technického dozoru, je povinen nejpozději do 3 dnů připojit k tomuto záznamu </w:t>
      </w:r>
      <w:r w:rsidR="00C74115" w:rsidRPr="00CE6542">
        <w:rPr>
          <w:snapToGrid w:val="0"/>
        </w:rPr>
        <w:t>své stanovisko</w:t>
      </w:r>
      <w:r w:rsidRPr="00CE6542">
        <w:rPr>
          <w:snapToGrid w:val="0"/>
        </w:rPr>
        <w:t xml:space="preserve">, jinak se má za to, že se záznamem technického dozoru souhlasí. </w:t>
      </w:r>
      <w:r w:rsidR="00C74115" w:rsidRPr="00CE6542">
        <w:rPr>
          <w:snapToGrid w:val="0"/>
        </w:rPr>
        <w:t>Obdobně to</w:t>
      </w:r>
      <w:r w:rsidRPr="00CE6542">
        <w:rPr>
          <w:snapToGrid w:val="0"/>
        </w:rPr>
        <w:t xml:space="preserve"> platí pro vyjádření technického </w:t>
      </w:r>
      <w:r w:rsidR="00C74115" w:rsidRPr="00CE6542">
        <w:rPr>
          <w:snapToGrid w:val="0"/>
        </w:rPr>
        <w:t>dozoru k zápisu</w:t>
      </w:r>
      <w:r w:rsidRPr="00CE6542">
        <w:rPr>
          <w:snapToGrid w:val="0"/>
        </w:rPr>
        <w:t xml:space="preserve"> </w:t>
      </w:r>
      <w:r w:rsidRPr="00CE6542">
        <w:rPr>
          <w:snapToGrid w:val="0"/>
        </w:rPr>
        <w:lastRenderedPageBreak/>
        <w:t>stavbyvedoucího,</w:t>
      </w:r>
      <w:r w:rsidR="00611CA0" w:rsidRPr="00CE6542">
        <w:rPr>
          <w:snapToGrid w:val="0"/>
        </w:rPr>
        <w:t xml:space="preserve"> pouze</w:t>
      </w:r>
      <w:r w:rsidRPr="00CE6542">
        <w:rPr>
          <w:snapToGrid w:val="0"/>
        </w:rPr>
        <w:t xml:space="preserve"> za podmínky</w:t>
      </w:r>
      <w:r w:rsidR="00FC7522">
        <w:rPr>
          <w:snapToGrid w:val="0"/>
        </w:rPr>
        <w:t>,</w:t>
      </w:r>
      <w:r w:rsidRPr="00CE6542">
        <w:rPr>
          <w:snapToGrid w:val="0"/>
        </w:rPr>
        <w:t xml:space="preserve"> že byl zápis zhotovitele technickému dozoru prokazatelně předán.</w:t>
      </w:r>
    </w:p>
    <w:p w:rsidR="00400877" w:rsidRPr="00CE6542" w:rsidRDefault="00400877" w:rsidP="00400877">
      <w:pPr>
        <w:numPr>
          <w:ilvl w:val="0"/>
          <w:numId w:val="3"/>
        </w:numPr>
        <w:tabs>
          <w:tab w:val="clear" w:pos="720"/>
          <w:tab w:val="num" w:pos="540"/>
        </w:tabs>
        <w:ind w:left="538" w:hanging="357"/>
        <w:jc w:val="both"/>
        <w:rPr>
          <w:snapToGrid w:val="0"/>
        </w:rPr>
      </w:pPr>
      <w:r w:rsidRPr="00CE6542">
        <w:rPr>
          <w:snapToGrid w:val="0"/>
        </w:rPr>
        <w:t xml:space="preserve">V deníku se vyznačují doklady, které </w:t>
      </w:r>
      <w:r w:rsidR="00C74115" w:rsidRPr="00CE6542">
        <w:rPr>
          <w:snapToGrid w:val="0"/>
        </w:rPr>
        <w:t>se v jednom</w:t>
      </w:r>
      <w:r w:rsidRPr="00CE6542">
        <w:rPr>
          <w:snapToGrid w:val="0"/>
        </w:rPr>
        <w:t xml:space="preserve"> vyhotovení ukládají přímo na staveništi.</w:t>
      </w:r>
    </w:p>
    <w:p w:rsidR="00400877" w:rsidRPr="00CE6542" w:rsidRDefault="00400877" w:rsidP="007B04FE">
      <w:pPr>
        <w:numPr>
          <w:ilvl w:val="0"/>
          <w:numId w:val="9"/>
        </w:numPr>
        <w:spacing w:before="120"/>
        <w:ind w:left="0" w:firstLine="0"/>
        <w:jc w:val="both"/>
        <w:rPr>
          <w:snapToGrid w:val="0"/>
        </w:rPr>
      </w:pPr>
      <w:r w:rsidRPr="00CE6542">
        <w:rPr>
          <w:snapToGrid w:val="0"/>
        </w:rPr>
        <w:t xml:space="preserve">K prověření veškerých prací, které budou zakryty </w:t>
      </w:r>
      <w:r w:rsidR="00C74115" w:rsidRPr="00CE6542">
        <w:rPr>
          <w:snapToGrid w:val="0"/>
        </w:rPr>
        <w:t>nebo se</w:t>
      </w:r>
      <w:r w:rsidRPr="00CE6542">
        <w:rPr>
          <w:snapToGrid w:val="0"/>
        </w:rPr>
        <w:t xml:space="preserve"> stanou v dalším pracovním postupu </w:t>
      </w:r>
      <w:r w:rsidR="00C74115" w:rsidRPr="00CE6542">
        <w:rPr>
          <w:snapToGrid w:val="0"/>
        </w:rPr>
        <w:t>nepřístupnými, je</w:t>
      </w:r>
      <w:r w:rsidRPr="00CE6542">
        <w:rPr>
          <w:snapToGrid w:val="0"/>
        </w:rPr>
        <w:t xml:space="preserve"> zhoto</w:t>
      </w:r>
      <w:r w:rsidR="006E3A7D" w:rsidRPr="00CE6542">
        <w:rPr>
          <w:snapToGrid w:val="0"/>
        </w:rPr>
        <w:t>vitel povinen vyzvat technický dozor</w:t>
      </w:r>
      <w:r w:rsidRPr="00CE6542">
        <w:rPr>
          <w:snapToGrid w:val="0"/>
        </w:rPr>
        <w:t xml:space="preserve"> alespoň 1 pracovní den předem</w:t>
      </w:r>
      <w:r w:rsidR="0092119F">
        <w:rPr>
          <w:snapToGrid w:val="0"/>
        </w:rPr>
        <w:t>, a to</w:t>
      </w:r>
      <w:r w:rsidRPr="00CE6542">
        <w:rPr>
          <w:snapToGrid w:val="0"/>
        </w:rPr>
        <w:t xml:space="preserve"> zápisem do stavebního deníku.</w:t>
      </w:r>
    </w:p>
    <w:p w:rsidR="00400877" w:rsidRPr="00CE6542" w:rsidRDefault="00400877" w:rsidP="007B04FE">
      <w:pPr>
        <w:numPr>
          <w:ilvl w:val="0"/>
          <w:numId w:val="9"/>
        </w:numPr>
        <w:spacing w:before="120"/>
        <w:ind w:left="0" w:firstLine="0"/>
        <w:jc w:val="both"/>
        <w:rPr>
          <w:snapToGrid w:val="0"/>
        </w:rPr>
      </w:pPr>
      <w:r w:rsidRPr="00CE6542">
        <w:rPr>
          <w:snapToGrid w:val="0"/>
        </w:rPr>
        <w:t xml:space="preserve">V průběhu provádění díla bude zhotovitel </w:t>
      </w:r>
      <w:r w:rsidR="00C74115" w:rsidRPr="00CE6542">
        <w:rPr>
          <w:snapToGrid w:val="0"/>
        </w:rPr>
        <w:t>provádět zjišťování</w:t>
      </w:r>
      <w:r w:rsidRPr="00CE6542">
        <w:rPr>
          <w:snapToGrid w:val="0"/>
        </w:rPr>
        <w:t xml:space="preserve"> skutečně provedených prací, a to </w:t>
      </w:r>
      <w:r w:rsidR="00C74115" w:rsidRPr="00CE6542">
        <w:rPr>
          <w:snapToGrid w:val="0"/>
        </w:rPr>
        <w:t>včetně dodávek</w:t>
      </w:r>
      <w:r w:rsidRPr="00CE6542">
        <w:rPr>
          <w:snapToGrid w:val="0"/>
        </w:rPr>
        <w:t xml:space="preserve"> věcí opatřených k provedení díla. </w:t>
      </w:r>
      <w:r w:rsidR="00C74115" w:rsidRPr="00CE6542">
        <w:rPr>
          <w:snapToGrid w:val="0"/>
        </w:rPr>
        <w:t>Zjišťovací protokoly</w:t>
      </w:r>
      <w:r w:rsidRPr="00CE6542">
        <w:rPr>
          <w:snapToGrid w:val="0"/>
        </w:rPr>
        <w:t xml:space="preserve"> podepsané stavbyvedoucím budou předány technickému dozoru objednatele. Technický dozor objednatele se zavazuje ke každému ze zjišťovacích protokolů předat zhotoviteli nejdéle </w:t>
      </w:r>
      <w:r w:rsidR="00C74115" w:rsidRPr="00CE6542">
        <w:rPr>
          <w:snapToGrid w:val="0"/>
        </w:rPr>
        <w:t>do 3</w:t>
      </w:r>
      <w:r w:rsidR="00611CA0" w:rsidRPr="00CE6542">
        <w:rPr>
          <w:snapToGrid w:val="0"/>
        </w:rPr>
        <w:t xml:space="preserve"> pracovních</w:t>
      </w:r>
      <w:r w:rsidR="00C74115" w:rsidRPr="00CE6542">
        <w:rPr>
          <w:snapToGrid w:val="0"/>
        </w:rPr>
        <w:t xml:space="preserve"> dnů</w:t>
      </w:r>
      <w:r w:rsidRPr="00CE6542">
        <w:rPr>
          <w:snapToGrid w:val="0"/>
        </w:rPr>
        <w:t xml:space="preserve"> po jejich obdržení písemné </w:t>
      </w:r>
      <w:r w:rsidR="00C74115" w:rsidRPr="00CE6542">
        <w:rPr>
          <w:snapToGrid w:val="0"/>
        </w:rPr>
        <w:t>stanovisko, ve</w:t>
      </w:r>
      <w:r w:rsidRPr="00CE6542">
        <w:rPr>
          <w:snapToGrid w:val="0"/>
        </w:rPr>
        <w:t xml:space="preserve"> </w:t>
      </w:r>
      <w:r w:rsidR="00C74115" w:rsidRPr="00CE6542">
        <w:rPr>
          <w:snapToGrid w:val="0"/>
        </w:rPr>
        <w:t>kterém sdělí</w:t>
      </w:r>
      <w:r w:rsidRPr="00CE6542">
        <w:rPr>
          <w:snapToGrid w:val="0"/>
        </w:rPr>
        <w:t xml:space="preserve">, v jakém rozsahu zjišťovací protokol schvaluje,  ev. z jakých důvodů odmítá protokol schválit.  Povinnost sdělit písemné stanovisko ve lhůtě </w:t>
      </w:r>
      <w:r w:rsidR="00C74115" w:rsidRPr="00CE6542">
        <w:rPr>
          <w:snapToGrid w:val="0"/>
        </w:rPr>
        <w:t>dle tohoto</w:t>
      </w:r>
      <w:r w:rsidRPr="00CE6542">
        <w:rPr>
          <w:snapToGrid w:val="0"/>
        </w:rPr>
        <w:t xml:space="preserve"> ustanovení je považována za </w:t>
      </w:r>
      <w:r w:rsidR="00C74115" w:rsidRPr="00CE6542">
        <w:rPr>
          <w:snapToGrid w:val="0"/>
        </w:rPr>
        <w:t>součinnost objednatele</w:t>
      </w:r>
      <w:r w:rsidRPr="00CE6542">
        <w:rPr>
          <w:snapToGrid w:val="0"/>
        </w:rPr>
        <w:t xml:space="preserve">. </w:t>
      </w:r>
    </w:p>
    <w:p w:rsidR="00400877" w:rsidRPr="00CE6542" w:rsidRDefault="00400877" w:rsidP="00400877">
      <w:pPr>
        <w:spacing w:before="120"/>
        <w:jc w:val="both"/>
        <w:rPr>
          <w:snapToGrid w:val="0"/>
        </w:rPr>
      </w:pPr>
      <w:r w:rsidRPr="00CE6542">
        <w:rPr>
          <w:snapToGrid w:val="0"/>
        </w:rPr>
        <w:t xml:space="preserve">Zjišťovací protokoly budou </w:t>
      </w:r>
      <w:r w:rsidR="00C74115" w:rsidRPr="00CE6542">
        <w:rPr>
          <w:snapToGrid w:val="0"/>
        </w:rPr>
        <w:t>obsahovat:</w:t>
      </w:r>
    </w:p>
    <w:p w:rsidR="00400877" w:rsidRPr="00CE6542" w:rsidRDefault="00400877" w:rsidP="00400877">
      <w:pPr>
        <w:numPr>
          <w:ilvl w:val="0"/>
          <w:numId w:val="2"/>
        </w:numPr>
        <w:ind w:left="357" w:hanging="357"/>
        <w:jc w:val="both"/>
        <w:rPr>
          <w:snapToGrid w:val="0"/>
        </w:rPr>
      </w:pPr>
      <w:r w:rsidRPr="00CE6542">
        <w:rPr>
          <w:snapToGrid w:val="0"/>
        </w:rPr>
        <w:t>název a sídlo smluvních stran</w:t>
      </w:r>
    </w:p>
    <w:p w:rsidR="00400877" w:rsidRPr="00CE6542" w:rsidRDefault="00400877" w:rsidP="00400877">
      <w:pPr>
        <w:numPr>
          <w:ilvl w:val="0"/>
          <w:numId w:val="2"/>
        </w:numPr>
        <w:ind w:left="357" w:hanging="357"/>
        <w:jc w:val="both"/>
        <w:rPr>
          <w:snapToGrid w:val="0"/>
        </w:rPr>
      </w:pPr>
      <w:r w:rsidRPr="00CE6542">
        <w:rPr>
          <w:snapToGrid w:val="0"/>
        </w:rPr>
        <w:t>název stavby a objektu</w:t>
      </w:r>
    </w:p>
    <w:p w:rsidR="00400877" w:rsidRPr="00CE6542" w:rsidRDefault="00400877" w:rsidP="00400877">
      <w:pPr>
        <w:numPr>
          <w:ilvl w:val="0"/>
          <w:numId w:val="2"/>
        </w:numPr>
        <w:ind w:left="357" w:hanging="357"/>
        <w:jc w:val="both"/>
        <w:rPr>
          <w:snapToGrid w:val="0"/>
        </w:rPr>
      </w:pPr>
      <w:r w:rsidRPr="00CE6542">
        <w:rPr>
          <w:snapToGrid w:val="0"/>
        </w:rPr>
        <w:t xml:space="preserve">soupis provedených prací a dodávek vč. </w:t>
      </w:r>
      <w:r w:rsidR="00C74115" w:rsidRPr="00CE6542">
        <w:rPr>
          <w:snapToGrid w:val="0"/>
        </w:rPr>
        <w:t>jejich ocenění</w:t>
      </w:r>
    </w:p>
    <w:p w:rsidR="00400877" w:rsidRPr="00CE6542" w:rsidRDefault="00400877" w:rsidP="00400877">
      <w:pPr>
        <w:numPr>
          <w:ilvl w:val="0"/>
          <w:numId w:val="2"/>
        </w:numPr>
        <w:ind w:left="357" w:hanging="357"/>
        <w:jc w:val="both"/>
        <w:rPr>
          <w:snapToGrid w:val="0"/>
        </w:rPr>
      </w:pPr>
      <w:r w:rsidRPr="00CE6542">
        <w:rPr>
          <w:snapToGrid w:val="0"/>
        </w:rPr>
        <w:t>razítko a podpis oprávněné osoby</w:t>
      </w:r>
    </w:p>
    <w:p w:rsidR="00372165" w:rsidRPr="00CE6542" w:rsidRDefault="00372165" w:rsidP="007B04FE">
      <w:pPr>
        <w:numPr>
          <w:ilvl w:val="0"/>
          <w:numId w:val="9"/>
        </w:numPr>
        <w:spacing w:before="120"/>
        <w:ind w:left="0" w:firstLine="0"/>
        <w:jc w:val="both"/>
        <w:rPr>
          <w:snapToGrid w:val="0"/>
        </w:rPr>
      </w:pPr>
      <w:r w:rsidRPr="00CE6542">
        <w:rPr>
          <w:snapToGrid w:val="0"/>
        </w:rPr>
        <w:t>Zhotovitel se zdrží všeho, co působí, že odpad, voda, kouř, prach, plyn, pach, světlo,</w:t>
      </w:r>
      <w:r w:rsidR="002C4374">
        <w:rPr>
          <w:snapToGrid w:val="0"/>
        </w:rPr>
        <w:t xml:space="preserve"> </w:t>
      </w:r>
      <w:r w:rsidRPr="00CE6542">
        <w:rPr>
          <w:snapToGrid w:val="0"/>
        </w:rPr>
        <w:t>hluk, otřesy a jiné podobné účinky (imise) vnikají na pozemek jiného vlastníka (souseda) v míře nepřiměřené místním poměrům a podstatně omezují obvyklé užívání pozemku. Zakazuje se přímo přivádět imise na pozemek jiného vlastníka bez ohledu na míru takových vlivů a na stupeň obtěžování souseda, ledaže se to opírá o zvláštní právní důvod.</w:t>
      </w:r>
    </w:p>
    <w:p w:rsidR="00363950" w:rsidRDefault="00363950" w:rsidP="00363950">
      <w:pPr>
        <w:ind w:left="709"/>
        <w:jc w:val="both"/>
        <w:rPr>
          <w:b/>
          <w:snapToGrid w:val="0"/>
        </w:rPr>
      </w:pPr>
    </w:p>
    <w:p w:rsidR="00400877" w:rsidRPr="00CE6542" w:rsidRDefault="00400877" w:rsidP="00363950">
      <w:pPr>
        <w:numPr>
          <w:ilvl w:val="0"/>
          <w:numId w:val="8"/>
        </w:numPr>
        <w:ind w:left="709" w:hanging="709"/>
        <w:jc w:val="both"/>
        <w:rPr>
          <w:b/>
          <w:snapToGrid w:val="0"/>
        </w:rPr>
      </w:pPr>
      <w:r w:rsidRPr="00CE6542">
        <w:rPr>
          <w:b/>
          <w:snapToGrid w:val="0"/>
        </w:rPr>
        <w:t>Vlastnictví díla</w:t>
      </w:r>
    </w:p>
    <w:p w:rsidR="00CD0AB8" w:rsidRDefault="00400877" w:rsidP="00400877">
      <w:pPr>
        <w:spacing w:before="120"/>
        <w:jc w:val="both"/>
        <w:rPr>
          <w:snapToGrid w:val="0"/>
        </w:rPr>
      </w:pPr>
      <w:r w:rsidRPr="00CE6542">
        <w:rPr>
          <w:snapToGrid w:val="0"/>
        </w:rPr>
        <w:t xml:space="preserve">Předmět díla bude postupně tak, jak bude zhotovován, </w:t>
      </w:r>
      <w:r w:rsidR="00C74115" w:rsidRPr="00CE6542">
        <w:rPr>
          <w:snapToGrid w:val="0"/>
        </w:rPr>
        <w:t>nabývat do</w:t>
      </w:r>
      <w:r w:rsidRPr="00CE6542">
        <w:rPr>
          <w:snapToGrid w:val="0"/>
        </w:rPr>
        <w:t xml:space="preserve"> vlastnictví objednatel, zhotovitel však nese </w:t>
      </w:r>
      <w:r w:rsidR="00C74115" w:rsidRPr="00CE6542">
        <w:rPr>
          <w:snapToGrid w:val="0"/>
        </w:rPr>
        <w:t xml:space="preserve">nebezpečí </w:t>
      </w:r>
      <w:r w:rsidR="00C74115" w:rsidRPr="0099608C">
        <w:rPr>
          <w:snapToGrid w:val="0"/>
        </w:rPr>
        <w:t>škody</w:t>
      </w:r>
      <w:r w:rsidR="00FC7522" w:rsidRPr="0099608C">
        <w:rPr>
          <w:snapToGrid w:val="0"/>
        </w:rPr>
        <w:t xml:space="preserve"> nebo zničení stavby</w:t>
      </w:r>
      <w:r w:rsidRPr="0099608C">
        <w:rPr>
          <w:snapToGrid w:val="0"/>
        </w:rPr>
        <w:t xml:space="preserve"> až</w:t>
      </w:r>
      <w:r w:rsidRPr="00CE6542">
        <w:rPr>
          <w:snapToGrid w:val="0"/>
        </w:rPr>
        <w:t xml:space="preserve"> do převzetí předmět</w:t>
      </w:r>
      <w:r w:rsidR="00CE6542">
        <w:rPr>
          <w:snapToGrid w:val="0"/>
        </w:rPr>
        <w:t xml:space="preserve">u díla objednatelem. </w:t>
      </w:r>
    </w:p>
    <w:p w:rsidR="00CD0AB8" w:rsidRPr="00CE6542" w:rsidRDefault="00CD0AB8" w:rsidP="00400877">
      <w:pPr>
        <w:spacing w:before="120"/>
        <w:jc w:val="both"/>
        <w:rPr>
          <w:snapToGrid w:val="0"/>
        </w:rPr>
      </w:pPr>
    </w:p>
    <w:p w:rsidR="00400877" w:rsidRPr="009D28F6" w:rsidRDefault="00400877" w:rsidP="00363950">
      <w:pPr>
        <w:numPr>
          <w:ilvl w:val="0"/>
          <w:numId w:val="8"/>
        </w:numPr>
        <w:ind w:left="709" w:hanging="709"/>
        <w:jc w:val="both"/>
        <w:rPr>
          <w:b/>
          <w:snapToGrid w:val="0"/>
        </w:rPr>
      </w:pPr>
      <w:r w:rsidRPr="009D28F6">
        <w:rPr>
          <w:b/>
          <w:snapToGrid w:val="0"/>
        </w:rPr>
        <w:t>Předání a převzetí díla</w:t>
      </w:r>
    </w:p>
    <w:p w:rsidR="00400877" w:rsidRPr="009D28F6" w:rsidRDefault="00400877" w:rsidP="00363950">
      <w:pPr>
        <w:numPr>
          <w:ilvl w:val="0"/>
          <w:numId w:val="12"/>
        </w:numPr>
        <w:spacing w:before="120"/>
        <w:ind w:left="0" w:firstLine="0"/>
        <w:jc w:val="both"/>
        <w:rPr>
          <w:snapToGrid w:val="0"/>
        </w:rPr>
      </w:pPr>
      <w:r w:rsidRPr="009D28F6">
        <w:rPr>
          <w:snapToGrid w:val="0"/>
        </w:rPr>
        <w:t xml:space="preserve">Místem plnění je místo provádění stavby. </w:t>
      </w:r>
      <w:r w:rsidR="0008715D" w:rsidRPr="009D28F6">
        <w:rPr>
          <w:snapToGrid w:val="0"/>
        </w:rPr>
        <w:t xml:space="preserve">Zhotovitel je povinen celé dílo </w:t>
      </w:r>
      <w:r w:rsidR="00B22949" w:rsidRPr="009D28F6">
        <w:rPr>
          <w:snapToGrid w:val="0"/>
        </w:rPr>
        <w:t xml:space="preserve">řádně </w:t>
      </w:r>
      <w:r w:rsidR="00B22949" w:rsidRPr="000B7BC3">
        <w:rPr>
          <w:snapToGrid w:val="0"/>
        </w:rPr>
        <w:t xml:space="preserve">dokončit a </w:t>
      </w:r>
      <w:r w:rsidR="0008715D" w:rsidRPr="000B7BC3">
        <w:rPr>
          <w:snapToGrid w:val="0"/>
        </w:rPr>
        <w:t xml:space="preserve">předat objednateli v termínu </w:t>
      </w:r>
      <w:r w:rsidR="008202A1" w:rsidRPr="000B7BC3">
        <w:rPr>
          <w:snapToGrid w:val="0"/>
        </w:rPr>
        <w:t xml:space="preserve">dle ujednání odst. </w:t>
      </w:r>
      <w:proofErr w:type="gramStart"/>
      <w:r w:rsidR="008202A1" w:rsidRPr="000B7BC3">
        <w:rPr>
          <w:snapToGrid w:val="0"/>
        </w:rPr>
        <w:t>5.1. této</w:t>
      </w:r>
      <w:proofErr w:type="gramEnd"/>
      <w:r w:rsidR="008202A1" w:rsidRPr="000B7BC3">
        <w:rPr>
          <w:snapToGrid w:val="0"/>
        </w:rPr>
        <w:t xml:space="preserve"> smlouvy</w:t>
      </w:r>
      <w:r w:rsidR="006B29AF" w:rsidRPr="000B7BC3">
        <w:rPr>
          <w:snapToGrid w:val="0"/>
        </w:rPr>
        <w:t xml:space="preserve">. </w:t>
      </w:r>
      <w:r w:rsidR="00F210FD" w:rsidRPr="000B7BC3">
        <w:rPr>
          <w:snapToGrid w:val="0"/>
        </w:rPr>
        <w:t xml:space="preserve"> </w:t>
      </w:r>
      <w:r w:rsidRPr="000B7BC3">
        <w:rPr>
          <w:snapToGrid w:val="0"/>
        </w:rPr>
        <w:t>Zhotovitel potvrdí objednateli</w:t>
      </w:r>
      <w:r w:rsidRPr="009D28F6">
        <w:rPr>
          <w:snapToGrid w:val="0"/>
        </w:rPr>
        <w:t xml:space="preserve"> al</w:t>
      </w:r>
      <w:r w:rsidR="00424866" w:rsidRPr="009D28F6">
        <w:rPr>
          <w:snapToGrid w:val="0"/>
        </w:rPr>
        <w:t xml:space="preserve">espoň </w:t>
      </w:r>
      <w:r w:rsidR="00E10B05" w:rsidRPr="009D28F6">
        <w:rPr>
          <w:snapToGrid w:val="0"/>
        </w:rPr>
        <w:t>5</w:t>
      </w:r>
      <w:r w:rsidR="00424866" w:rsidRPr="009D28F6">
        <w:rPr>
          <w:snapToGrid w:val="0"/>
        </w:rPr>
        <w:t xml:space="preserve"> </w:t>
      </w:r>
      <w:r w:rsidR="00E10B05" w:rsidRPr="009D28F6">
        <w:rPr>
          <w:snapToGrid w:val="0"/>
        </w:rPr>
        <w:t xml:space="preserve">pracovních </w:t>
      </w:r>
      <w:r w:rsidR="00424866" w:rsidRPr="009D28F6">
        <w:rPr>
          <w:snapToGrid w:val="0"/>
        </w:rPr>
        <w:t>dn</w:t>
      </w:r>
      <w:r w:rsidR="00E10B05" w:rsidRPr="009D28F6">
        <w:rPr>
          <w:snapToGrid w:val="0"/>
        </w:rPr>
        <w:t>ů</w:t>
      </w:r>
      <w:r w:rsidR="00424866" w:rsidRPr="009D28F6">
        <w:rPr>
          <w:snapToGrid w:val="0"/>
        </w:rPr>
        <w:t xml:space="preserve"> předem, ke kterému </w:t>
      </w:r>
      <w:r w:rsidR="007F3AEC">
        <w:rPr>
          <w:snapToGrid w:val="0"/>
        </w:rPr>
        <w:t>dni bude dílo do</w:t>
      </w:r>
      <w:r w:rsidRPr="009D28F6">
        <w:rPr>
          <w:snapToGrid w:val="0"/>
        </w:rPr>
        <w:t>k</w:t>
      </w:r>
      <w:r w:rsidR="00424866" w:rsidRPr="009D28F6">
        <w:rPr>
          <w:snapToGrid w:val="0"/>
        </w:rPr>
        <w:t xml:space="preserve">ončeno v souladu se smlouvou a </w:t>
      </w:r>
      <w:r w:rsidRPr="009D28F6">
        <w:rPr>
          <w:snapToGrid w:val="0"/>
        </w:rPr>
        <w:t>připraveno k předání objednateli. V</w:t>
      </w:r>
      <w:r w:rsidR="00424866" w:rsidRPr="009D28F6">
        <w:rPr>
          <w:snapToGrid w:val="0"/>
        </w:rPr>
        <w:t xml:space="preserve">ýzva bude provedena zápisem ve stavebním deníku, oznámení </w:t>
      </w:r>
      <w:r w:rsidRPr="009D28F6">
        <w:rPr>
          <w:snapToGrid w:val="0"/>
        </w:rPr>
        <w:t>objednateli se považuje za řádně prov</w:t>
      </w:r>
      <w:r w:rsidR="00424866" w:rsidRPr="009D28F6">
        <w:rPr>
          <w:snapToGrid w:val="0"/>
        </w:rPr>
        <w:t xml:space="preserve">edené jen tehdy, bude-li zápis v </w:t>
      </w:r>
      <w:r w:rsidRPr="009D28F6">
        <w:rPr>
          <w:snapToGrid w:val="0"/>
        </w:rPr>
        <w:t xml:space="preserve">deníku podepsán </w:t>
      </w:r>
      <w:r w:rsidR="00424866" w:rsidRPr="009D28F6">
        <w:rPr>
          <w:snapToGrid w:val="0"/>
        </w:rPr>
        <w:t xml:space="preserve">tech. dozorem nebo statutárním </w:t>
      </w:r>
      <w:r w:rsidRPr="009D28F6">
        <w:rPr>
          <w:snapToGrid w:val="0"/>
        </w:rPr>
        <w:t>orgánem objednatele. O</w:t>
      </w:r>
      <w:r w:rsidR="00424866" w:rsidRPr="009D28F6">
        <w:rPr>
          <w:snapToGrid w:val="0"/>
        </w:rPr>
        <w:t xml:space="preserve">bjednatel se zavazuje dostavit </w:t>
      </w:r>
      <w:r w:rsidRPr="009D28F6">
        <w:rPr>
          <w:snapToGrid w:val="0"/>
        </w:rPr>
        <w:t xml:space="preserve">se v označený </w:t>
      </w:r>
      <w:r w:rsidR="00424866" w:rsidRPr="009D28F6">
        <w:rPr>
          <w:snapToGrid w:val="0"/>
        </w:rPr>
        <w:t>den na místo plnění.</w:t>
      </w:r>
      <w:r w:rsidR="00150FEC" w:rsidRPr="009D28F6">
        <w:rPr>
          <w:snapToGrid w:val="0"/>
        </w:rPr>
        <w:t xml:space="preserve"> </w:t>
      </w:r>
      <w:r w:rsidR="00424866" w:rsidRPr="009D28F6">
        <w:rPr>
          <w:snapToGrid w:val="0"/>
        </w:rPr>
        <w:t xml:space="preserve">O předání </w:t>
      </w:r>
      <w:r w:rsidRPr="009D28F6">
        <w:rPr>
          <w:snapToGrid w:val="0"/>
        </w:rPr>
        <w:t xml:space="preserve">a převzetí se obě </w:t>
      </w:r>
      <w:r w:rsidR="00424866" w:rsidRPr="009D28F6">
        <w:rPr>
          <w:snapToGrid w:val="0"/>
        </w:rPr>
        <w:t xml:space="preserve">smluvní strany zavazují sepsat </w:t>
      </w:r>
      <w:r w:rsidRPr="009D28F6">
        <w:rPr>
          <w:snapToGrid w:val="0"/>
        </w:rPr>
        <w:t xml:space="preserve">zápis. </w:t>
      </w:r>
      <w:r w:rsidR="00FC7522" w:rsidRPr="009D28F6">
        <w:rPr>
          <w:snapToGrid w:val="0"/>
        </w:rPr>
        <w:t xml:space="preserve">V zápise bude sjednána přiměřená lhůta pro odstranění drobných vad a nedodělků, se kterými bude dílo eventuálně převzato (ve smyslu § 2628 NOZ). Pokud bude lhůta pro odstranění drobných vad a nedodělků, navrhovaná zhotovitelem stavby, podstatným způsobem omezovat užívání stavby, není objednatel povinen stavbu převzít. </w:t>
      </w:r>
      <w:r w:rsidRPr="009D28F6">
        <w:rPr>
          <w:snapToGrid w:val="0"/>
        </w:rPr>
        <w:t>Jestliže ob</w:t>
      </w:r>
      <w:r w:rsidR="00424866" w:rsidRPr="009D28F6">
        <w:rPr>
          <w:snapToGrid w:val="0"/>
        </w:rPr>
        <w:t xml:space="preserve">jednatel odmítne dílo převzít, </w:t>
      </w:r>
      <w:r w:rsidRPr="009D28F6">
        <w:rPr>
          <w:snapToGrid w:val="0"/>
        </w:rPr>
        <w:t>uvede v zápisu důvody</w:t>
      </w:r>
      <w:r w:rsidR="0008715D" w:rsidRPr="009D28F6">
        <w:rPr>
          <w:snapToGrid w:val="0"/>
        </w:rPr>
        <w:t xml:space="preserve"> tohoto negativního stanoviska. Objednatel je oprávněn převzít od zhotovitele řádně </w:t>
      </w:r>
      <w:r w:rsidR="0019285E">
        <w:rPr>
          <w:snapToGrid w:val="0"/>
        </w:rPr>
        <w:t>dok</w:t>
      </w:r>
      <w:r w:rsidR="0008715D" w:rsidRPr="009D28F6">
        <w:rPr>
          <w:snapToGrid w:val="0"/>
        </w:rPr>
        <w:t>ončené dílo i před sjednaným termínem.</w:t>
      </w:r>
      <w:r w:rsidR="00667EF0" w:rsidRPr="009D28F6">
        <w:rPr>
          <w:snapToGrid w:val="0"/>
        </w:rPr>
        <w:t xml:space="preserve"> </w:t>
      </w:r>
    </w:p>
    <w:p w:rsidR="00400877" w:rsidRPr="009D28F6" w:rsidRDefault="00400877" w:rsidP="00363950">
      <w:pPr>
        <w:numPr>
          <w:ilvl w:val="0"/>
          <w:numId w:val="12"/>
        </w:numPr>
        <w:spacing w:before="120"/>
        <w:ind w:left="0" w:firstLine="0"/>
        <w:jc w:val="both"/>
        <w:rPr>
          <w:snapToGrid w:val="0"/>
        </w:rPr>
      </w:pPr>
      <w:r w:rsidRPr="009D28F6">
        <w:rPr>
          <w:snapToGrid w:val="0"/>
        </w:rPr>
        <w:t>Dílo se považuje pr</w:t>
      </w:r>
      <w:r w:rsidR="00B94E6A" w:rsidRPr="009D28F6">
        <w:rPr>
          <w:snapToGrid w:val="0"/>
        </w:rPr>
        <w:t>o účely předání objednateli za</w:t>
      </w:r>
      <w:r w:rsidR="00424866" w:rsidRPr="009D28F6">
        <w:rPr>
          <w:snapToGrid w:val="0"/>
        </w:rPr>
        <w:t xml:space="preserve"> </w:t>
      </w:r>
      <w:r w:rsidR="00447225" w:rsidRPr="009D28F6">
        <w:rPr>
          <w:snapToGrid w:val="0"/>
        </w:rPr>
        <w:t>do</w:t>
      </w:r>
      <w:r w:rsidRPr="009D28F6">
        <w:rPr>
          <w:snapToGrid w:val="0"/>
        </w:rPr>
        <w:t>končené v souladu se smlouv</w:t>
      </w:r>
      <w:r w:rsidR="00424866" w:rsidRPr="009D28F6">
        <w:rPr>
          <w:snapToGrid w:val="0"/>
        </w:rPr>
        <w:t xml:space="preserve">ou při splnění </w:t>
      </w:r>
      <w:r w:rsidR="000A3EFE" w:rsidRPr="009D28F6">
        <w:rPr>
          <w:snapToGrid w:val="0"/>
        </w:rPr>
        <w:t>těchto podmínek</w:t>
      </w:r>
      <w:r w:rsidRPr="009D28F6">
        <w:rPr>
          <w:snapToGrid w:val="0"/>
        </w:rPr>
        <w:t>:</w:t>
      </w:r>
    </w:p>
    <w:p w:rsidR="00400877" w:rsidRPr="00CE6542" w:rsidRDefault="00400877" w:rsidP="00400877">
      <w:pPr>
        <w:spacing w:before="120"/>
        <w:jc w:val="both"/>
        <w:rPr>
          <w:snapToGrid w:val="0"/>
        </w:rPr>
      </w:pPr>
      <w:r w:rsidRPr="009D28F6">
        <w:rPr>
          <w:snapToGrid w:val="0"/>
        </w:rPr>
        <w:lastRenderedPageBreak/>
        <w:t xml:space="preserve"> a) provedení předmětu díla</w:t>
      </w:r>
      <w:r w:rsidRPr="00CE6542">
        <w:rPr>
          <w:snapToGrid w:val="0"/>
        </w:rPr>
        <w:t xml:space="preserve"> v rozsah</w:t>
      </w:r>
      <w:r w:rsidR="00424866" w:rsidRPr="00CE6542">
        <w:rPr>
          <w:snapToGrid w:val="0"/>
        </w:rPr>
        <w:t xml:space="preserve">u dohodnutém </w:t>
      </w:r>
      <w:r w:rsidRPr="00CE6542">
        <w:rPr>
          <w:snapToGrid w:val="0"/>
        </w:rPr>
        <w:t>smlouvou</w:t>
      </w:r>
      <w:r w:rsidR="00FC7522">
        <w:rPr>
          <w:snapToGrid w:val="0"/>
        </w:rPr>
        <w:t>,</w:t>
      </w:r>
    </w:p>
    <w:p w:rsidR="00400877" w:rsidRPr="00CE6542" w:rsidRDefault="00400877" w:rsidP="00400877">
      <w:pPr>
        <w:spacing w:before="120"/>
        <w:jc w:val="both"/>
        <w:rPr>
          <w:snapToGrid w:val="0"/>
        </w:rPr>
      </w:pPr>
      <w:r w:rsidRPr="00CE6542">
        <w:rPr>
          <w:snapToGrid w:val="0"/>
        </w:rPr>
        <w:t xml:space="preserve"> b) plnění</w:t>
      </w:r>
      <w:r w:rsidR="00D40FF6" w:rsidRPr="00CE6542">
        <w:rPr>
          <w:snapToGrid w:val="0"/>
        </w:rPr>
        <w:t xml:space="preserve"> bez </w:t>
      </w:r>
      <w:r w:rsidR="004A6587" w:rsidRPr="00CE6542">
        <w:rPr>
          <w:snapToGrid w:val="0"/>
        </w:rPr>
        <w:t xml:space="preserve">vad a </w:t>
      </w:r>
      <w:r w:rsidR="00D40FF6" w:rsidRPr="0092119F">
        <w:rPr>
          <w:snapToGrid w:val="0"/>
        </w:rPr>
        <w:t>nedodělků</w:t>
      </w:r>
      <w:r w:rsidR="00FC7522" w:rsidRPr="0092119F">
        <w:rPr>
          <w:snapToGrid w:val="0"/>
        </w:rPr>
        <w:t xml:space="preserve"> </w:t>
      </w:r>
      <w:r w:rsidR="000E63CF" w:rsidRPr="0092119F">
        <w:rPr>
          <w:snapToGrid w:val="0"/>
        </w:rPr>
        <w:t>brání</w:t>
      </w:r>
      <w:r w:rsidR="007E5913">
        <w:rPr>
          <w:snapToGrid w:val="0"/>
        </w:rPr>
        <w:t>cích užívání díla</w:t>
      </w:r>
      <w:r w:rsidR="000B7BC3">
        <w:rPr>
          <w:snapToGrid w:val="0"/>
        </w:rPr>
        <w:t>.</w:t>
      </w:r>
    </w:p>
    <w:p w:rsidR="00400877" w:rsidRPr="00CE6542" w:rsidRDefault="00400877" w:rsidP="00400877">
      <w:pPr>
        <w:spacing w:before="120"/>
        <w:jc w:val="both"/>
        <w:rPr>
          <w:snapToGrid w:val="0"/>
        </w:rPr>
      </w:pPr>
      <w:r w:rsidRPr="00CE6542">
        <w:rPr>
          <w:snapToGrid w:val="0"/>
        </w:rPr>
        <w:t xml:space="preserve">Náklady spojené s prováděním provozních zkoušek a revizí, kterými zhotovitel prokazuje řádné </w:t>
      </w:r>
      <w:r w:rsidR="00F61D3E">
        <w:rPr>
          <w:snapToGrid w:val="0"/>
        </w:rPr>
        <w:t>dokončení</w:t>
      </w:r>
      <w:r w:rsidR="000A3EFE" w:rsidRPr="00CE6542">
        <w:rPr>
          <w:snapToGrid w:val="0"/>
        </w:rPr>
        <w:t xml:space="preserve"> díla,</w:t>
      </w:r>
      <w:r w:rsidR="000E63CF">
        <w:rPr>
          <w:snapToGrid w:val="0"/>
        </w:rPr>
        <w:t xml:space="preserve"> nese zhotovitel. </w:t>
      </w:r>
      <w:r w:rsidRPr="00CE6542">
        <w:rPr>
          <w:snapToGrid w:val="0"/>
        </w:rPr>
        <w:t xml:space="preserve">Zhotovitel se zavazuje zaškolit osoby, určené </w:t>
      </w:r>
      <w:r w:rsidR="008201A2" w:rsidRPr="00CE6542">
        <w:rPr>
          <w:snapToGrid w:val="0"/>
        </w:rPr>
        <w:t>objednatelem</w:t>
      </w:r>
      <w:r w:rsidRPr="00CE6542">
        <w:rPr>
          <w:snapToGrid w:val="0"/>
        </w:rPr>
        <w:t xml:space="preserve">, na obsluhu </w:t>
      </w:r>
      <w:r w:rsidR="000A3EFE" w:rsidRPr="00CE6542">
        <w:rPr>
          <w:snapToGrid w:val="0"/>
        </w:rPr>
        <w:t>technologických zařízení</w:t>
      </w:r>
      <w:r w:rsidRPr="00CE6542">
        <w:rPr>
          <w:snapToGrid w:val="0"/>
        </w:rPr>
        <w:t xml:space="preserve">. Náklady spojené s </w:t>
      </w:r>
      <w:r w:rsidR="000A3EFE" w:rsidRPr="00CE6542">
        <w:rPr>
          <w:snapToGrid w:val="0"/>
        </w:rPr>
        <w:t>tímto zaškolením</w:t>
      </w:r>
      <w:r w:rsidRPr="00CE6542">
        <w:rPr>
          <w:snapToGrid w:val="0"/>
        </w:rPr>
        <w:t xml:space="preserve"> nese zhotovitel.</w:t>
      </w:r>
    </w:p>
    <w:p w:rsidR="000E63CF" w:rsidRPr="0092119F" w:rsidRDefault="000E63CF" w:rsidP="00773771">
      <w:pPr>
        <w:numPr>
          <w:ilvl w:val="0"/>
          <w:numId w:val="12"/>
        </w:numPr>
        <w:spacing w:before="120"/>
        <w:ind w:left="0" w:firstLine="0"/>
        <w:jc w:val="both"/>
        <w:rPr>
          <w:snapToGrid w:val="0"/>
        </w:rPr>
      </w:pPr>
      <w:r w:rsidRPr="0092119F">
        <w:rPr>
          <w:snapToGrid w:val="0"/>
        </w:rPr>
        <w:t xml:space="preserve">Pro případ, že objednatel převezme </w:t>
      </w:r>
      <w:r w:rsidR="00A002F3">
        <w:rPr>
          <w:snapToGrid w:val="0"/>
        </w:rPr>
        <w:t>dílo</w:t>
      </w:r>
      <w:r w:rsidRPr="0092119F">
        <w:rPr>
          <w:snapToGrid w:val="0"/>
        </w:rPr>
        <w:t xml:space="preserve"> s ojedinělými drobnými vadami, které sami o sobě ani ve spojení s jinými nebrání užívání stavby funkčně nebo esteticky, ani její užívání podstatným způsobem neomezují, se smluvní strany dále dohodly, že vadami, které brání užívání stavby funkčně nebo esteticky, nebo které užívání stavby podstatným způsobem omezují, jsou, mimo jiné, veškeré vady a nedodělky, jejichž odstranění znamená např. přerušení provozu objednatele v objektu nebo v jeho části, přerušení dodávek médií, stěhování nebo přemísťování vybavení objektu, obtěžování provozu objektu hlukem a prašností nad hygienické limity a podobně. Převzetím díla s drobnými vadami a nedodělky nebránícími užívání se dílo nepovažuje za řádně dokončené. Dílo je řádně dokončené až odstraněním všech drobných vad a nedodělků, se kterými bylo dílo eventuálně převzato. Bude – li dílo převzato s vadami a nedodělky, které nebrání užívání stavby, bude soupis těchto vad a nedodělků, přílohou protokolu o předání a převzetí stavby. Veškeré vady a nedodělky, se kterými bylo dílo eventuálně převzato, je zhotovitel povinen odstranit do </w:t>
      </w:r>
      <w:proofErr w:type="gramStart"/>
      <w:r w:rsidRPr="0092119F">
        <w:rPr>
          <w:snapToGrid w:val="0"/>
        </w:rPr>
        <w:t>15</w:t>
      </w:r>
      <w:proofErr w:type="gramEnd"/>
      <w:r w:rsidRPr="0092119F">
        <w:rPr>
          <w:snapToGrid w:val="0"/>
        </w:rPr>
        <w:t>-</w:t>
      </w:r>
      <w:proofErr w:type="gramStart"/>
      <w:r w:rsidRPr="0092119F">
        <w:rPr>
          <w:snapToGrid w:val="0"/>
        </w:rPr>
        <w:t>ti</w:t>
      </w:r>
      <w:proofErr w:type="gramEnd"/>
      <w:r w:rsidRPr="0092119F">
        <w:rPr>
          <w:snapToGrid w:val="0"/>
        </w:rPr>
        <w:t xml:space="preserve"> kalendářních dnů ode dne předání a převzetí stavby, nebude-li smluvními stranami ujednáno jinak. O odstranění vad a nedodělků smluvní strany, na výzvu zhotovitele, sepíší protokol o odstranění vad a nedodělků, se kterými bylo dílo převzato</w:t>
      </w:r>
      <w:r w:rsidR="00D864CC" w:rsidRPr="0092119F">
        <w:rPr>
          <w:snapToGrid w:val="0"/>
        </w:rPr>
        <w:t>.</w:t>
      </w:r>
    </w:p>
    <w:p w:rsidR="00363950" w:rsidRPr="0092119F" w:rsidRDefault="000E63CF" w:rsidP="00773771">
      <w:pPr>
        <w:numPr>
          <w:ilvl w:val="0"/>
          <w:numId w:val="12"/>
        </w:numPr>
        <w:spacing w:before="120"/>
        <w:ind w:left="0" w:firstLine="0"/>
        <w:jc w:val="both"/>
        <w:rPr>
          <w:snapToGrid w:val="0"/>
        </w:rPr>
      </w:pPr>
      <w:r w:rsidRPr="0092119F">
        <w:t xml:space="preserve">Jestliže budou při závěrečné kontrolní prohlídce </w:t>
      </w:r>
      <w:r w:rsidR="002F4F87">
        <w:t>díla</w:t>
      </w:r>
      <w:r w:rsidR="00344E67">
        <w:t xml:space="preserve"> </w:t>
      </w:r>
      <w:r w:rsidRPr="0092119F">
        <w:t xml:space="preserve">zjištěny vady, které nebyly zjištěny v rámci předávacího řízení stavby, je zhotovitel povinen tyto vady odstranit v termínu do </w:t>
      </w:r>
      <w:proofErr w:type="gramStart"/>
      <w:r w:rsidRPr="0092119F">
        <w:t>15</w:t>
      </w:r>
      <w:proofErr w:type="gramEnd"/>
      <w:r w:rsidRPr="0092119F">
        <w:t>-</w:t>
      </w:r>
      <w:proofErr w:type="gramStart"/>
      <w:r w:rsidRPr="0092119F">
        <w:t>ti</w:t>
      </w:r>
      <w:proofErr w:type="gramEnd"/>
      <w:r w:rsidRPr="0092119F">
        <w:t xml:space="preserve"> dnů ode dne zjištění těchto vad, nebude-li smluvními stranami dohodnut jiným termín.</w:t>
      </w:r>
    </w:p>
    <w:p w:rsidR="00B0020F" w:rsidRPr="000E63CF" w:rsidRDefault="00B0020F" w:rsidP="00B0020F">
      <w:pPr>
        <w:tabs>
          <w:tab w:val="left" w:pos="2323"/>
        </w:tabs>
        <w:spacing w:before="120"/>
        <w:jc w:val="both"/>
        <w:rPr>
          <w:snapToGrid w:val="0"/>
        </w:rPr>
      </w:pPr>
      <w:r>
        <w:rPr>
          <w:snapToGrid w:val="0"/>
        </w:rPr>
        <w:tab/>
      </w:r>
    </w:p>
    <w:p w:rsidR="00400877" w:rsidRPr="00CE6542" w:rsidRDefault="00400877" w:rsidP="00363950">
      <w:pPr>
        <w:numPr>
          <w:ilvl w:val="0"/>
          <w:numId w:val="8"/>
        </w:numPr>
        <w:ind w:left="709" w:hanging="709"/>
        <w:jc w:val="both"/>
        <w:rPr>
          <w:b/>
          <w:snapToGrid w:val="0"/>
        </w:rPr>
      </w:pPr>
      <w:r w:rsidRPr="00CE6542">
        <w:rPr>
          <w:b/>
          <w:snapToGrid w:val="0"/>
        </w:rPr>
        <w:t>Vyklizení staveniště</w:t>
      </w:r>
    </w:p>
    <w:p w:rsidR="00400877" w:rsidRDefault="00400877" w:rsidP="00400877">
      <w:pPr>
        <w:spacing w:before="120"/>
        <w:jc w:val="both"/>
        <w:rPr>
          <w:snapToGrid w:val="0"/>
        </w:rPr>
      </w:pPr>
      <w:r w:rsidRPr="00CE6542">
        <w:rPr>
          <w:snapToGrid w:val="0"/>
        </w:rPr>
        <w:t xml:space="preserve">Zhotovitel je </w:t>
      </w:r>
      <w:r w:rsidRPr="0092119F">
        <w:rPr>
          <w:snapToGrid w:val="0"/>
        </w:rPr>
        <w:t xml:space="preserve">povinen </w:t>
      </w:r>
      <w:r w:rsidR="0061433F" w:rsidRPr="0092119F">
        <w:rPr>
          <w:snapToGrid w:val="0"/>
        </w:rPr>
        <w:t xml:space="preserve">odstranit zařízení staveniště a </w:t>
      </w:r>
      <w:r w:rsidRPr="0092119F">
        <w:rPr>
          <w:snapToGrid w:val="0"/>
        </w:rPr>
        <w:t>staveniště vyklidit do 3 dnů ode dne převzetí díla objednatelem</w:t>
      </w:r>
      <w:r w:rsidR="00010F40" w:rsidRPr="0092119F">
        <w:rPr>
          <w:snapToGrid w:val="0"/>
        </w:rPr>
        <w:t>, pokud nebude smluvními stranami ujednáno</w:t>
      </w:r>
      <w:r w:rsidR="00010F40" w:rsidRPr="00CE6542">
        <w:rPr>
          <w:snapToGrid w:val="0"/>
        </w:rPr>
        <w:t xml:space="preserve"> jinak</w:t>
      </w:r>
      <w:r w:rsidRPr="00CE6542">
        <w:rPr>
          <w:snapToGrid w:val="0"/>
        </w:rPr>
        <w:t>.</w:t>
      </w:r>
    </w:p>
    <w:p w:rsidR="00363950" w:rsidRPr="00CE6542" w:rsidRDefault="00363950" w:rsidP="00400877">
      <w:pPr>
        <w:spacing w:before="120"/>
        <w:jc w:val="both"/>
        <w:rPr>
          <w:snapToGrid w:val="0"/>
        </w:rPr>
      </w:pPr>
    </w:p>
    <w:p w:rsidR="00400877" w:rsidRPr="00CE6542" w:rsidRDefault="00400877" w:rsidP="00363950">
      <w:pPr>
        <w:numPr>
          <w:ilvl w:val="0"/>
          <w:numId w:val="8"/>
        </w:numPr>
        <w:ind w:left="709" w:hanging="709"/>
        <w:jc w:val="both"/>
        <w:rPr>
          <w:b/>
          <w:snapToGrid w:val="0"/>
        </w:rPr>
      </w:pPr>
      <w:r w:rsidRPr="00CE6542">
        <w:rPr>
          <w:b/>
          <w:snapToGrid w:val="0"/>
        </w:rPr>
        <w:t>Důsledky porušení</w:t>
      </w:r>
      <w:r w:rsidR="00D3031A">
        <w:rPr>
          <w:b/>
          <w:snapToGrid w:val="0"/>
        </w:rPr>
        <w:t xml:space="preserve"> </w:t>
      </w:r>
      <w:r w:rsidR="001256D6" w:rsidRPr="00CE6542">
        <w:rPr>
          <w:b/>
          <w:snapToGrid w:val="0"/>
        </w:rPr>
        <w:t>smluvních povinností</w:t>
      </w:r>
    </w:p>
    <w:p w:rsidR="00D3031A" w:rsidRPr="00C24B3A" w:rsidRDefault="00400877" w:rsidP="00D3031A">
      <w:pPr>
        <w:numPr>
          <w:ilvl w:val="0"/>
          <w:numId w:val="13"/>
        </w:numPr>
        <w:spacing w:before="120"/>
        <w:ind w:left="0" w:firstLine="0"/>
        <w:jc w:val="both"/>
        <w:rPr>
          <w:snapToGrid w:val="0"/>
        </w:rPr>
      </w:pPr>
      <w:r w:rsidRPr="00C24B3A">
        <w:rPr>
          <w:snapToGrid w:val="0"/>
        </w:rPr>
        <w:t xml:space="preserve">Pro případ prodlení zhotovitele se splněním povinnosti splnit </w:t>
      </w:r>
      <w:r w:rsidR="000E63CF" w:rsidRPr="00C24B3A">
        <w:rPr>
          <w:snapToGrid w:val="0"/>
        </w:rPr>
        <w:t>termíny převzetí staven</w:t>
      </w:r>
      <w:r w:rsidR="00C24B3A" w:rsidRPr="00C24B3A">
        <w:rPr>
          <w:snapToGrid w:val="0"/>
        </w:rPr>
        <w:t>iště, zahájení stavebních prací a</w:t>
      </w:r>
      <w:r w:rsidR="000E63CF" w:rsidRPr="00C24B3A">
        <w:rPr>
          <w:snapToGrid w:val="0"/>
        </w:rPr>
        <w:t xml:space="preserve"> dokončení díla</w:t>
      </w:r>
      <w:r w:rsidRPr="00C24B3A">
        <w:rPr>
          <w:snapToGrid w:val="0"/>
        </w:rPr>
        <w:t xml:space="preserve"> dohodli její účastníci smluvní pokutu </w:t>
      </w:r>
      <w:r w:rsidR="001256D6" w:rsidRPr="00C24B3A">
        <w:rPr>
          <w:snapToGrid w:val="0"/>
        </w:rPr>
        <w:t>ve výši</w:t>
      </w:r>
      <w:r w:rsidRPr="00C24B3A">
        <w:rPr>
          <w:snapToGrid w:val="0"/>
        </w:rPr>
        <w:t xml:space="preserve"> </w:t>
      </w:r>
      <w:r w:rsidR="003856CC" w:rsidRPr="00C24B3A">
        <w:rPr>
          <w:snapToGrid w:val="0"/>
        </w:rPr>
        <w:t xml:space="preserve">0,2 </w:t>
      </w:r>
      <w:r w:rsidR="002F719D" w:rsidRPr="00C24B3A">
        <w:rPr>
          <w:snapToGrid w:val="0"/>
        </w:rPr>
        <w:t>% z ceny předmětu díla bez DPH</w:t>
      </w:r>
      <w:r w:rsidR="00B61AAF" w:rsidRPr="00C24B3A">
        <w:rPr>
          <w:snapToGrid w:val="0"/>
        </w:rPr>
        <w:t xml:space="preserve"> </w:t>
      </w:r>
      <w:r w:rsidRPr="00C24B3A">
        <w:rPr>
          <w:snapToGrid w:val="0"/>
        </w:rPr>
        <w:t xml:space="preserve">za každý započatý </w:t>
      </w:r>
      <w:r w:rsidR="001256D6" w:rsidRPr="00C24B3A">
        <w:rPr>
          <w:snapToGrid w:val="0"/>
        </w:rPr>
        <w:t>den prodlení</w:t>
      </w:r>
      <w:r w:rsidRPr="00C24B3A">
        <w:rPr>
          <w:snapToGrid w:val="0"/>
        </w:rPr>
        <w:t>.</w:t>
      </w:r>
    </w:p>
    <w:p w:rsidR="00400877" w:rsidRPr="00D3031A" w:rsidRDefault="00400877" w:rsidP="00D3031A">
      <w:pPr>
        <w:numPr>
          <w:ilvl w:val="0"/>
          <w:numId w:val="13"/>
        </w:numPr>
        <w:spacing w:before="120"/>
        <w:ind w:left="0" w:firstLine="0"/>
        <w:jc w:val="both"/>
        <w:rPr>
          <w:snapToGrid w:val="0"/>
        </w:rPr>
      </w:pPr>
      <w:r w:rsidRPr="00216772">
        <w:rPr>
          <w:snapToGrid w:val="0"/>
        </w:rPr>
        <w:t xml:space="preserve">Jestliže bude zhotovitel v prodlení s odstraněním vady či nedodělku, zjištěných při provádění prohlídky  dle ust. </w:t>
      </w:r>
      <w:proofErr w:type="gramStart"/>
      <w:r w:rsidR="000E63CF" w:rsidRPr="00216772">
        <w:rPr>
          <w:snapToGrid w:val="0"/>
        </w:rPr>
        <w:t>bodu</w:t>
      </w:r>
      <w:proofErr w:type="gramEnd"/>
      <w:r w:rsidR="000E63CF" w:rsidRPr="00216772">
        <w:rPr>
          <w:snapToGrid w:val="0"/>
        </w:rPr>
        <w:t xml:space="preserve"> 6.4.1. a </w:t>
      </w:r>
      <w:r w:rsidRPr="00216772">
        <w:rPr>
          <w:snapToGrid w:val="0"/>
        </w:rPr>
        <w:t xml:space="preserve">6.4.4. této smlouvy nebo s odstraněním  vady zjištěné v záruční době ve lhůtě dohodnuté nebo  stanovené objednatelem dle ust. </w:t>
      </w:r>
      <w:r w:rsidR="000E63CF" w:rsidRPr="00216772">
        <w:rPr>
          <w:snapToGrid w:val="0"/>
        </w:rPr>
        <w:t>bodu</w:t>
      </w:r>
      <w:r w:rsidRPr="00216772">
        <w:rPr>
          <w:snapToGrid w:val="0"/>
        </w:rPr>
        <w:t xml:space="preserve"> </w:t>
      </w:r>
      <w:r w:rsidR="000E63CF" w:rsidRPr="00216772">
        <w:rPr>
          <w:snapToGrid w:val="0"/>
        </w:rPr>
        <w:t>6.7.4</w:t>
      </w:r>
      <w:r w:rsidRPr="00216772">
        <w:rPr>
          <w:snapToGrid w:val="0"/>
        </w:rPr>
        <w:t>. této  smlouvy, nebo v prodlení s poskytnutím slevy</w:t>
      </w:r>
      <w:r w:rsidR="000E63CF" w:rsidRPr="00216772">
        <w:rPr>
          <w:snapToGrid w:val="0"/>
        </w:rPr>
        <w:t xml:space="preserve"> (při zjištění neodstranitelné vady)</w:t>
      </w:r>
      <w:r w:rsidRPr="00216772">
        <w:rPr>
          <w:snapToGrid w:val="0"/>
        </w:rPr>
        <w:t xml:space="preserve">, zaplatí  objednateli smluvní pokutu ve výši Kč 1.000,- za  </w:t>
      </w:r>
      <w:r w:rsidR="00D3031A" w:rsidRPr="00216772">
        <w:rPr>
          <w:snapToGrid w:val="0"/>
        </w:rPr>
        <w:t>každý započatý den prodlení s odstraněním každé neodstraněné vady (nedodělku), s odstraněním vady zjištěné v záruční době neodstraněné v dohodnuté lhůtě či  s poskytnutím slevy (při zjištění neodstranitelné</w:t>
      </w:r>
      <w:r w:rsidR="00D3031A" w:rsidRPr="00D3031A">
        <w:rPr>
          <w:snapToGrid w:val="0"/>
        </w:rPr>
        <w:t xml:space="preserve"> vady).</w:t>
      </w:r>
    </w:p>
    <w:p w:rsidR="00400877" w:rsidRPr="0092119F" w:rsidRDefault="00400877" w:rsidP="00363950">
      <w:pPr>
        <w:numPr>
          <w:ilvl w:val="0"/>
          <w:numId w:val="13"/>
        </w:numPr>
        <w:spacing w:before="120"/>
        <w:ind w:left="0" w:firstLine="0"/>
        <w:jc w:val="both"/>
        <w:rPr>
          <w:snapToGrid w:val="0"/>
        </w:rPr>
      </w:pPr>
      <w:r w:rsidRPr="0092119F">
        <w:rPr>
          <w:snapToGrid w:val="0"/>
        </w:rPr>
        <w:t xml:space="preserve">Pro případ prodlení objednatele se splněním povinnosti provést </w:t>
      </w:r>
      <w:r w:rsidR="003856CC" w:rsidRPr="0092119F">
        <w:rPr>
          <w:snapToGrid w:val="0"/>
        </w:rPr>
        <w:t>úhradu úplné faktury</w:t>
      </w:r>
      <w:r w:rsidRPr="0092119F">
        <w:rPr>
          <w:snapToGrid w:val="0"/>
        </w:rPr>
        <w:t xml:space="preserve">, na kterou vznikl zhotoviteli nárok, dohodli její účastníci </w:t>
      </w:r>
      <w:r w:rsidR="003856CC" w:rsidRPr="0092119F">
        <w:rPr>
          <w:snapToGrid w:val="0"/>
        </w:rPr>
        <w:t>úrok z prodlení</w:t>
      </w:r>
      <w:r w:rsidR="0027715D" w:rsidRPr="0092119F">
        <w:rPr>
          <w:snapToGrid w:val="0"/>
        </w:rPr>
        <w:t xml:space="preserve"> ve výši 0,0</w:t>
      </w:r>
      <w:r w:rsidR="003856CC" w:rsidRPr="0092119F">
        <w:rPr>
          <w:snapToGrid w:val="0"/>
        </w:rPr>
        <w:t>1</w:t>
      </w:r>
      <w:r w:rsidR="0027715D" w:rsidRPr="0092119F">
        <w:rPr>
          <w:snapToGrid w:val="0"/>
        </w:rPr>
        <w:t>5</w:t>
      </w:r>
      <w:r w:rsidRPr="0092119F">
        <w:rPr>
          <w:snapToGrid w:val="0"/>
        </w:rPr>
        <w:t xml:space="preserve"> % z dlužné</w:t>
      </w:r>
      <w:r w:rsidR="003856CC" w:rsidRPr="0092119F">
        <w:rPr>
          <w:snapToGrid w:val="0"/>
        </w:rPr>
        <w:t xml:space="preserve"> částky a to za každý započatý </w:t>
      </w:r>
      <w:r w:rsidRPr="0092119F">
        <w:rPr>
          <w:snapToGrid w:val="0"/>
        </w:rPr>
        <w:t>den prodlení.</w:t>
      </w:r>
    </w:p>
    <w:p w:rsidR="000D208A" w:rsidRDefault="00400877" w:rsidP="0088741C">
      <w:pPr>
        <w:numPr>
          <w:ilvl w:val="0"/>
          <w:numId w:val="13"/>
        </w:numPr>
        <w:spacing w:before="120"/>
        <w:ind w:left="0" w:firstLine="0"/>
        <w:jc w:val="both"/>
        <w:rPr>
          <w:snapToGrid w:val="0"/>
        </w:rPr>
      </w:pPr>
      <w:r w:rsidRPr="00CE6542">
        <w:rPr>
          <w:snapToGrid w:val="0"/>
        </w:rPr>
        <w:t xml:space="preserve">Zhotovitel odpovídá za škodu způsobenou porušením povinnosti vyplývající z této smlouvy, a to bez ohledu na zavinění. Za škodu se považuje též újma, která objednateli vznikla tím, že musel </w:t>
      </w:r>
      <w:r w:rsidRPr="00CE6542">
        <w:rPr>
          <w:snapToGrid w:val="0"/>
        </w:rPr>
        <w:lastRenderedPageBreak/>
        <w:t>vynaložit náklady v důsledku porušení povinnosti zhotovitele. Škodu nahradí zhotovitel zp</w:t>
      </w:r>
      <w:r w:rsidR="000E79A9" w:rsidRPr="00CE6542">
        <w:rPr>
          <w:snapToGrid w:val="0"/>
        </w:rPr>
        <w:t>ůsobem, který zvolí objednatel.</w:t>
      </w:r>
      <w:r w:rsidR="00454239">
        <w:rPr>
          <w:snapToGrid w:val="0"/>
        </w:rPr>
        <w:t xml:space="preserve"> </w:t>
      </w:r>
      <w:r w:rsidR="0088741C">
        <w:rPr>
          <w:snapToGrid w:val="0"/>
        </w:rPr>
        <w:t>S</w:t>
      </w:r>
      <w:r w:rsidR="00454239">
        <w:rPr>
          <w:snapToGrid w:val="0"/>
        </w:rPr>
        <w:t>mluvní</w:t>
      </w:r>
      <w:r w:rsidR="0088741C">
        <w:rPr>
          <w:snapToGrid w:val="0"/>
        </w:rPr>
        <w:t xml:space="preserve"> pokuta</w:t>
      </w:r>
      <w:r w:rsidR="00454239">
        <w:rPr>
          <w:snapToGrid w:val="0"/>
        </w:rPr>
        <w:t xml:space="preserve"> nemá vliv na nárok objednatele na náhradu škody </w:t>
      </w:r>
      <w:r w:rsidR="0088741C">
        <w:rPr>
          <w:snapToGrid w:val="0"/>
        </w:rPr>
        <w:t xml:space="preserve">vzniklé </w:t>
      </w:r>
      <w:r w:rsidR="0088741C" w:rsidRPr="0088741C">
        <w:rPr>
          <w:snapToGrid w:val="0"/>
        </w:rPr>
        <w:t>z porušení povinnosti, ke kterému se smluvní pokuta vztahuje.</w:t>
      </w:r>
    </w:p>
    <w:p w:rsidR="00363950" w:rsidRPr="00CE6542" w:rsidRDefault="00363950" w:rsidP="00363950">
      <w:pPr>
        <w:spacing w:before="120"/>
        <w:jc w:val="both"/>
        <w:rPr>
          <w:snapToGrid w:val="0"/>
        </w:rPr>
      </w:pPr>
    </w:p>
    <w:p w:rsidR="00400877" w:rsidRPr="00CE6542" w:rsidRDefault="00400877" w:rsidP="00363950">
      <w:pPr>
        <w:numPr>
          <w:ilvl w:val="0"/>
          <w:numId w:val="8"/>
        </w:numPr>
        <w:ind w:left="709" w:hanging="709"/>
        <w:jc w:val="both"/>
        <w:rPr>
          <w:b/>
          <w:snapToGrid w:val="0"/>
        </w:rPr>
      </w:pPr>
      <w:r w:rsidRPr="00CE6542">
        <w:rPr>
          <w:b/>
          <w:snapToGrid w:val="0"/>
        </w:rPr>
        <w:t>Záruka za jakost</w:t>
      </w:r>
    </w:p>
    <w:p w:rsidR="00400877" w:rsidRPr="009D28F6" w:rsidRDefault="00400877" w:rsidP="00363950">
      <w:pPr>
        <w:numPr>
          <w:ilvl w:val="0"/>
          <w:numId w:val="14"/>
        </w:numPr>
        <w:spacing w:before="120"/>
        <w:ind w:left="0" w:firstLine="0"/>
        <w:jc w:val="both"/>
        <w:rPr>
          <w:snapToGrid w:val="0"/>
        </w:rPr>
      </w:pPr>
      <w:r w:rsidRPr="0092119F">
        <w:rPr>
          <w:snapToGrid w:val="0"/>
        </w:rPr>
        <w:t xml:space="preserve">Podle </w:t>
      </w:r>
      <w:r w:rsidRPr="009D28F6">
        <w:rPr>
          <w:snapToGrid w:val="0"/>
        </w:rPr>
        <w:t xml:space="preserve">dohody smluvních stran poskytuje </w:t>
      </w:r>
      <w:r w:rsidR="001256D6" w:rsidRPr="009D28F6">
        <w:rPr>
          <w:snapToGrid w:val="0"/>
        </w:rPr>
        <w:t>zhotovitel záruku</w:t>
      </w:r>
      <w:r w:rsidRPr="009D28F6">
        <w:rPr>
          <w:snapToGrid w:val="0"/>
        </w:rPr>
        <w:t xml:space="preserve"> za předmět díla, provedený dle této </w:t>
      </w:r>
      <w:r w:rsidR="001256D6" w:rsidRPr="009D28F6">
        <w:rPr>
          <w:snapToGrid w:val="0"/>
        </w:rPr>
        <w:t>smlouvy v délce</w:t>
      </w:r>
      <w:r w:rsidRPr="009D28F6">
        <w:rPr>
          <w:snapToGrid w:val="0"/>
        </w:rPr>
        <w:t xml:space="preserve"> </w:t>
      </w:r>
      <w:r w:rsidR="002F719D" w:rsidRPr="00934232">
        <w:rPr>
          <w:b/>
          <w:snapToGrid w:val="0"/>
        </w:rPr>
        <w:t>60</w:t>
      </w:r>
      <w:r w:rsidR="00174BEA" w:rsidRPr="00934232">
        <w:rPr>
          <w:b/>
          <w:snapToGrid w:val="0"/>
        </w:rPr>
        <w:t xml:space="preserve"> </w:t>
      </w:r>
      <w:r w:rsidR="008201A2" w:rsidRPr="00934232">
        <w:rPr>
          <w:b/>
          <w:snapToGrid w:val="0"/>
        </w:rPr>
        <w:t>měsíců</w:t>
      </w:r>
      <w:r w:rsidR="00020F2E" w:rsidRPr="009D28F6">
        <w:rPr>
          <w:snapToGrid w:val="0"/>
        </w:rPr>
        <w:t>.</w:t>
      </w:r>
      <w:r w:rsidR="008201A2" w:rsidRPr="009D28F6">
        <w:rPr>
          <w:snapToGrid w:val="0"/>
        </w:rPr>
        <w:t xml:space="preserve"> </w:t>
      </w:r>
    </w:p>
    <w:p w:rsidR="00400877" w:rsidRPr="00CE6542" w:rsidRDefault="00E60B93" w:rsidP="00363950">
      <w:pPr>
        <w:numPr>
          <w:ilvl w:val="0"/>
          <w:numId w:val="14"/>
        </w:numPr>
        <w:spacing w:before="120"/>
        <w:ind w:left="0" w:firstLine="0"/>
        <w:jc w:val="both"/>
        <w:rPr>
          <w:snapToGrid w:val="0"/>
        </w:rPr>
      </w:pPr>
      <w:r w:rsidRPr="0095001E">
        <w:rPr>
          <w:snapToGrid w:val="0"/>
        </w:rPr>
        <w:t xml:space="preserve">Záruka za dílo začne běžet dnem převzetí stavby objednatelem a v případě konstrukcí a prací, na kterých byly zjištěny vady a nedodělky, dnem </w:t>
      </w:r>
      <w:r>
        <w:rPr>
          <w:snapToGrid w:val="0"/>
        </w:rPr>
        <w:t xml:space="preserve">odstranění poslední z vad </w:t>
      </w:r>
      <w:r w:rsidRPr="0095001E">
        <w:rPr>
          <w:snapToGrid w:val="0"/>
        </w:rPr>
        <w:t xml:space="preserve">(nedodělků). </w:t>
      </w:r>
      <w:r w:rsidR="00400877" w:rsidRPr="00CE6542">
        <w:rPr>
          <w:snapToGrid w:val="0"/>
        </w:rPr>
        <w:t>Záruční doba neběží po dobu, po kterou objednatel nemohl předmět díla užívat pro vady díla, za které zhotovitel odpovídá. Po tuto dobu odpovídá zhotovitel za to, že předmět díla bude mít vlastnosti dohodnuté smlouvou, zejména v souladu s ČSN, podle kterých byl povinen dílo provést, resp. vlastnosti obvyklé.</w:t>
      </w:r>
    </w:p>
    <w:p w:rsidR="00400877" w:rsidRPr="00CE6542" w:rsidRDefault="00400877" w:rsidP="00363950">
      <w:pPr>
        <w:numPr>
          <w:ilvl w:val="0"/>
          <w:numId w:val="14"/>
        </w:numPr>
        <w:spacing w:before="120"/>
        <w:ind w:left="0" w:firstLine="0"/>
        <w:jc w:val="both"/>
        <w:rPr>
          <w:snapToGrid w:val="0"/>
        </w:rPr>
      </w:pPr>
      <w:r w:rsidRPr="00CE6542">
        <w:rPr>
          <w:snapToGrid w:val="0"/>
        </w:rPr>
        <w:t>Při uplatňová</w:t>
      </w:r>
      <w:r w:rsidR="001256D6" w:rsidRPr="00CE6542">
        <w:rPr>
          <w:snapToGrid w:val="0"/>
        </w:rPr>
        <w:t xml:space="preserve">ní nároků objednatele z titulu </w:t>
      </w:r>
      <w:r w:rsidRPr="00CE6542">
        <w:rPr>
          <w:snapToGrid w:val="0"/>
        </w:rPr>
        <w:t>poskytnuté záruky bude dle dohody smluvní</w:t>
      </w:r>
      <w:r w:rsidR="00363950">
        <w:rPr>
          <w:snapToGrid w:val="0"/>
        </w:rPr>
        <w:t xml:space="preserve">ch stran </w:t>
      </w:r>
      <w:r w:rsidRPr="00CE6542">
        <w:rPr>
          <w:snapToGrid w:val="0"/>
        </w:rPr>
        <w:t xml:space="preserve">postupováno dle ustanovení § </w:t>
      </w:r>
      <w:r w:rsidR="00E879BB" w:rsidRPr="00CE6542">
        <w:rPr>
          <w:snapToGrid w:val="0"/>
        </w:rPr>
        <w:t>2099</w:t>
      </w:r>
      <w:r w:rsidRPr="00CE6542">
        <w:rPr>
          <w:snapToGrid w:val="0"/>
        </w:rPr>
        <w:t xml:space="preserve"> a násl. </w:t>
      </w:r>
      <w:r w:rsidR="00E879BB" w:rsidRPr="00CE6542">
        <w:rPr>
          <w:snapToGrid w:val="0"/>
        </w:rPr>
        <w:t>občanského</w:t>
      </w:r>
      <w:r w:rsidRPr="00CE6542">
        <w:rPr>
          <w:snapToGrid w:val="0"/>
        </w:rPr>
        <w:t xml:space="preserve"> zákoníku, není-li doh</w:t>
      </w:r>
      <w:r w:rsidR="00363950">
        <w:rPr>
          <w:snapToGrid w:val="0"/>
        </w:rPr>
        <w:t xml:space="preserve">odnuto touto smlouvou výslovně </w:t>
      </w:r>
      <w:r w:rsidRPr="00CE6542">
        <w:rPr>
          <w:snapToGrid w:val="0"/>
        </w:rPr>
        <w:t xml:space="preserve">něco jiného. Objednatel se zavazuje oznámit zhotoviteli vadu, na kterou se vztahuje záruka, </w:t>
      </w:r>
      <w:r w:rsidR="001256D6" w:rsidRPr="00CE6542">
        <w:rPr>
          <w:snapToGrid w:val="0"/>
        </w:rPr>
        <w:t>bez zbytečného</w:t>
      </w:r>
      <w:r w:rsidRPr="00CE6542">
        <w:rPr>
          <w:snapToGrid w:val="0"/>
        </w:rPr>
        <w:t xml:space="preserve"> odkladu po jejím zjištění (</w:t>
      </w:r>
      <w:r w:rsidR="001256D6" w:rsidRPr="00CE6542">
        <w:rPr>
          <w:snapToGrid w:val="0"/>
        </w:rPr>
        <w:t>dále</w:t>
      </w:r>
      <w:r w:rsidR="00E60B93">
        <w:rPr>
          <w:snapToGrid w:val="0"/>
        </w:rPr>
        <w:t xml:space="preserve"> jako</w:t>
      </w:r>
      <w:r w:rsidR="001256D6" w:rsidRPr="00CE6542">
        <w:rPr>
          <w:snapToGrid w:val="0"/>
        </w:rPr>
        <w:t xml:space="preserve"> </w:t>
      </w:r>
      <w:r w:rsidR="00E60B93">
        <w:rPr>
          <w:snapToGrid w:val="0"/>
        </w:rPr>
        <w:t>„</w:t>
      </w:r>
      <w:r w:rsidR="001256D6" w:rsidRPr="00CE6542">
        <w:rPr>
          <w:snapToGrid w:val="0"/>
        </w:rPr>
        <w:t>reklamace</w:t>
      </w:r>
      <w:r w:rsidR="00E60B93">
        <w:rPr>
          <w:snapToGrid w:val="0"/>
        </w:rPr>
        <w:t>“</w:t>
      </w:r>
      <w:r w:rsidRPr="00CE6542">
        <w:rPr>
          <w:snapToGrid w:val="0"/>
        </w:rPr>
        <w:t>). V reklamaci objednatel popíše vadu nebo alespoň způsob, jakým se vada projevuje s určením místa jejího výskytu, resp. místa, kde se projevila.  Reklamace musí být písemná. V případě havárie může předcházet reklamaci výzva, a to i telefonická, která bude následně potvrzena písemně.</w:t>
      </w:r>
    </w:p>
    <w:p w:rsidR="00E60B93" w:rsidRPr="0092119F" w:rsidRDefault="00400877" w:rsidP="0092119F">
      <w:pPr>
        <w:numPr>
          <w:ilvl w:val="0"/>
          <w:numId w:val="14"/>
        </w:numPr>
        <w:spacing w:before="120"/>
        <w:ind w:left="0" w:firstLine="0"/>
        <w:jc w:val="both"/>
        <w:rPr>
          <w:snapToGrid w:val="0"/>
        </w:rPr>
      </w:pPr>
      <w:r w:rsidRPr="0092119F">
        <w:t xml:space="preserve">Zhotovitel se zavazuje do 5 pracovních dnů ode dne, kdy obdrží reklamaci, dostavit se na místo výskytu vady a vadu prověřit. V případě havárie se zavazuje dostavit se na místo výskytu vady a vadu prověřit do 24 hodin </w:t>
      </w:r>
      <w:r w:rsidR="008201A2" w:rsidRPr="0092119F">
        <w:t>od doby</w:t>
      </w:r>
      <w:r w:rsidRPr="0092119F">
        <w:t xml:space="preserve">, kdy bude objednatelem vyzván. </w:t>
      </w:r>
      <w:r w:rsidR="00E60B93" w:rsidRPr="0092119F">
        <w:t xml:space="preserve">Jestliže nebude dohodnuta jiná lhůta pro odstranění vady ihned při prověření výskytu vady, platí, že reklamovaná vada </w:t>
      </w:r>
      <w:r w:rsidR="00E60B93" w:rsidRPr="0092119F">
        <w:rPr>
          <w:snapToGrid w:val="0"/>
        </w:rPr>
        <w:t xml:space="preserve">musí být odstraněna nejpozději do </w:t>
      </w:r>
      <w:proofErr w:type="gramStart"/>
      <w:r w:rsidR="00E60B93" w:rsidRPr="0092119F">
        <w:rPr>
          <w:snapToGrid w:val="0"/>
        </w:rPr>
        <w:t>15</w:t>
      </w:r>
      <w:proofErr w:type="gramEnd"/>
      <w:r w:rsidR="00E60B93" w:rsidRPr="0092119F">
        <w:rPr>
          <w:snapToGrid w:val="0"/>
        </w:rPr>
        <w:t>-</w:t>
      </w:r>
      <w:proofErr w:type="gramStart"/>
      <w:r w:rsidR="00E60B93" w:rsidRPr="0092119F">
        <w:rPr>
          <w:snapToGrid w:val="0"/>
        </w:rPr>
        <w:t>ti</w:t>
      </w:r>
      <w:proofErr w:type="gramEnd"/>
      <w:r w:rsidR="00E60B93" w:rsidRPr="0092119F">
        <w:rPr>
          <w:snapToGrid w:val="0"/>
        </w:rPr>
        <w:t xml:space="preserve"> kalendářních dnů ode dne uplatnění reklamace objednatelem.</w:t>
      </w:r>
      <w:r w:rsidR="0092119F" w:rsidRPr="0092119F">
        <w:rPr>
          <w:snapToGrid w:val="0"/>
        </w:rPr>
        <w:t xml:space="preserve"> </w:t>
      </w:r>
      <w:r w:rsidR="00E60B93" w:rsidRPr="0092119F">
        <w:t>Lhůtu pro odstranění reklamovaných vad označených objednatelem jako havárie, sjednají obě smluvní strany podle povahy a rozsahu reklamované vady. Nedojde-li mezi oběma smluvními stranami k dohodě o termínu odstranění reklamované vady (havárie) platí, že havárie musí být odstraněna nejpozději do 48 hodin ode dne uplatnění reklamace objednatelem.</w:t>
      </w:r>
    </w:p>
    <w:p w:rsidR="00E60B93" w:rsidRPr="00E60B93" w:rsidRDefault="00E60B93" w:rsidP="00400877">
      <w:pPr>
        <w:jc w:val="both"/>
        <w:rPr>
          <w:snapToGrid w:val="0"/>
        </w:rPr>
      </w:pPr>
    </w:p>
    <w:p w:rsidR="00400877" w:rsidRPr="00CE6542" w:rsidRDefault="00400877" w:rsidP="00363950">
      <w:pPr>
        <w:numPr>
          <w:ilvl w:val="0"/>
          <w:numId w:val="14"/>
        </w:numPr>
        <w:spacing w:before="120"/>
        <w:ind w:left="0" w:firstLine="0"/>
        <w:jc w:val="both"/>
        <w:rPr>
          <w:snapToGrid w:val="0"/>
        </w:rPr>
      </w:pPr>
      <w:r w:rsidRPr="00CE6542">
        <w:rPr>
          <w:snapToGrid w:val="0"/>
        </w:rPr>
        <w:t xml:space="preserve">Jestliže zhotovitel ve lhůtě dohodnuté nebo </w:t>
      </w:r>
      <w:r w:rsidR="001256D6" w:rsidRPr="00CE6542">
        <w:rPr>
          <w:snapToGrid w:val="0"/>
        </w:rPr>
        <w:t>stanovené objednatelem</w:t>
      </w:r>
      <w:r w:rsidRPr="00CE6542">
        <w:rPr>
          <w:snapToGrid w:val="0"/>
        </w:rPr>
        <w:t xml:space="preserve"> vadu neodstraní, je objednatel </w:t>
      </w:r>
      <w:r w:rsidR="001256D6" w:rsidRPr="00CE6542">
        <w:rPr>
          <w:snapToGrid w:val="0"/>
        </w:rPr>
        <w:t>oprávněn již</w:t>
      </w:r>
      <w:r w:rsidRPr="00CE6542">
        <w:rPr>
          <w:snapToGrid w:val="0"/>
        </w:rPr>
        <w:t xml:space="preserve"> bez dalšího buď uplatnit některý z dalších nároků z odpovědnosti za </w:t>
      </w:r>
      <w:r w:rsidR="001256D6" w:rsidRPr="00CE6542">
        <w:rPr>
          <w:snapToGrid w:val="0"/>
        </w:rPr>
        <w:t>vady, nebo</w:t>
      </w:r>
      <w:r w:rsidRPr="00CE6542">
        <w:rPr>
          <w:snapToGrid w:val="0"/>
        </w:rPr>
        <w:t xml:space="preserve"> reklamovanou </w:t>
      </w:r>
      <w:r w:rsidR="001256D6" w:rsidRPr="00CE6542">
        <w:rPr>
          <w:snapToGrid w:val="0"/>
        </w:rPr>
        <w:t>vadu odstranit</w:t>
      </w:r>
      <w:r w:rsidRPr="00CE6542">
        <w:rPr>
          <w:snapToGrid w:val="0"/>
        </w:rPr>
        <w:t xml:space="preserve"> (zajistit její odstranění u jiné </w:t>
      </w:r>
      <w:r w:rsidR="001256D6" w:rsidRPr="00CE6542">
        <w:rPr>
          <w:snapToGrid w:val="0"/>
        </w:rPr>
        <w:t>osoby), a to</w:t>
      </w:r>
      <w:r w:rsidRPr="00CE6542">
        <w:rPr>
          <w:snapToGrid w:val="0"/>
        </w:rPr>
        <w:t xml:space="preserve"> aniž by to předem oznámil zhotoviteli a aniž </w:t>
      </w:r>
      <w:r w:rsidR="001256D6" w:rsidRPr="00CE6542">
        <w:rPr>
          <w:snapToGrid w:val="0"/>
        </w:rPr>
        <w:t>by odstoupil</w:t>
      </w:r>
      <w:r w:rsidRPr="00CE6542">
        <w:rPr>
          <w:snapToGrid w:val="0"/>
        </w:rPr>
        <w:t xml:space="preserve"> od smlouvy. Náklady vynaložené při odstraňování vady (při zajištění jejího odstranění) nebo v souvislosti s tím představují škodu způsobenou objednateli porušením povinnosti zhotovitelem uspokojit nárok objednatele z titulu odpovědnosti za vady v záruce.</w:t>
      </w:r>
    </w:p>
    <w:p w:rsidR="00CE6542" w:rsidRDefault="00400877" w:rsidP="00363950">
      <w:pPr>
        <w:numPr>
          <w:ilvl w:val="0"/>
          <w:numId w:val="14"/>
        </w:numPr>
        <w:spacing w:before="120"/>
        <w:ind w:left="0" w:firstLine="0"/>
        <w:jc w:val="both"/>
        <w:rPr>
          <w:snapToGrid w:val="0"/>
        </w:rPr>
      </w:pPr>
      <w:r w:rsidRPr="00CE6542">
        <w:rPr>
          <w:snapToGrid w:val="0"/>
        </w:rPr>
        <w:t xml:space="preserve">Zhotovitel odstraní vadu, i když neuznává, že za ní odpovídá. </w:t>
      </w:r>
      <w:r w:rsidR="003725D7" w:rsidRPr="00CE6542">
        <w:rPr>
          <w:snapToGrid w:val="0"/>
        </w:rPr>
        <w:t xml:space="preserve">Případný spor o této věci se řídí </w:t>
      </w:r>
      <w:r w:rsidR="00363950" w:rsidRPr="00D864CC">
        <w:rPr>
          <w:snapToGrid w:val="0"/>
        </w:rPr>
        <w:t>bodem</w:t>
      </w:r>
      <w:r w:rsidR="003725D7" w:rsidRPr="00D864CC">
        <w:rPr>
          <w:snapToGrid w:val="0"/>
        </w:rPr>
        <w:t xml:space="preserve"> </w:t>
      </w:r>
      <w:proofErr w:type="gramStart"/>
      <w:r w:rsidR="00A417C3" w:rsidRPr="00D864CC">
        <w:rPr>
          <w:snapToGrid w:val="0"/>
        </w:rPr>
        <w:t>9</w:t>
      </w:r>
      <w:r w:rsidR="003725D7" w:rsidRPr="00D864CC">
        <w:rPr>
          <w:snapToGrid w:val="0"/>
        </w:rPr>
        <w:t xml:space="preserve">.4. </w:t>
      </w:r>
      <w:r w:rsidR="00E0067F" w:rsidRPr="00D864CC">
        <w:rPr>
          <w:snapToGrid w:val="0"/>
        </w:rPr>
        <w:t>této</w:t>
      </w:r>
      <w:proofErr w:type="gramEnd"/>
      <w:r w:rsidR="00E0067F" w:rsidRPr="00D864CC">
        <w:rPr>
          <w:snapToGrid w:val="0"/>
        </w:rPr>
        <w:t xml:space="preserve"> smlouvy.</w:t>
      </w:r>
      <w:r w:rsidR="00E0067F" w:rsidRPr="00CE6542">
        <w:rPr>
          <w:snapToGrid w:val="0"/>
        </w:rPr>
        <w:t xml:space="preserve"> </w:t>
      </w:r>
      <w:r w:rsidRPr="00CE6542">
        <w:rPr>
          <w:snapToGrid w:val="0"/>
        </w:rPr>
        <w:t xml:space="preserve">V případě kdy bude prokázáno </w:t>
      </w:r>
      <w:r w:rsidR="003725D7" w:rsidRPr="00CE6542">
        <w:rPr>
          <w:snapToGrid w:val="0"/>
        </w:rPr>
        <w:t>soudem</w:t>
      </w:r>
      <w:r w:rsidRPr="00CE6542">
        <w:rPr>
          <w:snapToGrid w:val="0"/>
        </w:rPr>
        <w:t>, že zhotovitel za vadu neodpovídá, uhradí objednatel zhotoviteli náklady spojené s jejím odstraněním.</w:t>
      </w:r>
      <w:r w:rsidR="003725D7" w:rsidRPr="00CE6542">
        <w:rPr>
          <w:snapToGrid w:val="0"/>
        </w:rPr>
        <w:t xml:space="preserve"> </w:t>
      </w:r>
    </w:p>
    <w:p w:rsidR="00363950" w:rsidRDefault="00363950" w:rsidP="00363950">
      <w:pPr>
        <w:spacing w:before="120"/>
        <w:jc w:val="both"/>
        <w:rPr>
          <w:snapToGrid w:val="0"/>
        </w:rPr>
      </w:pPr>
    </w:p>
    <w:p w:rsidR="00363950" w:rsidRPr="00A45E14" w:rsidRDefault="00363950" w:rsidP="00363950">
      <w:pPr>
        <w:numPr>
          <w:ilvl w:val="0"/>
          <w:numId w:val="8"/>
        </w:numPr>
        <w:ind w:left="0" w:firstLine="0"/>
        <w:jc w:val="both"/>
        <w:rPr>
          <w:b/>
          <w:snapToGrid w:val="0"/>
        </w:rPr>
      </w:pPr>
      <w:r w:rsidRPr="00A45E14">
        <w:rPr>
          <w:b/>
          <w:snapToGrid w:val="0"/>
        </w:rPr>
        <w:t>Pojištění</w:t>
      </w:r>
    </w:p>
    <w:p w:rsidR="00363950" w:rsidRPr="00A45E14" w:rsidRDefault="00363950" w:rsidP="000A5292">
      <w:pPr>
        <w:ind w:left="709" w:hanging="709"/>
        <w:jc w:val="both"/>
        <w:rPr>
          <w:snapToGrid w:val="0"/>
        </w:rPr>
      </w:pPr>
    </w:p>
    <w:p w:rsidR="00363950" w:rsidRPr="00A45E14" w:rsidRDefault="00363950" w:rsidP="002E4359">
      <w:pPr>
        <w:numPr>
          <w:ilvl w:val="0"/>
          <w:numId w:val="15"/>
        </w:numPr>
        <w:ind w:left="0" w:firstLine="0"/>
        <w:jc w:val="both"/>
        <w:rPr>
          <w:snapToGrid w:val="0"/>
        </w:rPr>
      </w:pPr>
      <w:r w:rsidRPr="00A45E14">
        <w:rPr>
          <w:snapToGrid w:val="0"/>
        </w:rPr>
        <w:t xml:space="preserve">Zhotovitel musí </w:t>
      </w:r>
      <w:r w:rsidR="000A5292" w:rsidRPr="00A45E14">
        <w:rPr>
          <w:snapToGrid w:val="0"/>
        </w:rPr>
        <w:t xml:space="preserve">mít </w:t>
      </w:r>
      <w:r w:rsidR="000A5292" w:rsidRPr="00A45E14">
        <w:t xml:space="preserve">sjednáno </w:t>
      </w:r>
      <w:r w:rsidR="000A5292" w:rsidRPr="000A5484">
        <w:rPr>
          <w:b/>
        </w:rPr>
        <w:t>pojištění odpovědnosti</w:t>
      </w:r>
      <w:r w:rsidR="000A5292" w:rsidRPr="00A45E14">
        <w:t xml:space="preserve"> za </w:t>
      </w:r>
      <w:r w:rsidR="005526A1" w:rsidRPr="00A45E14">
        <w:t xml:space="preserve">újmu </w:t>
      </w:r>
      <w:r w:rsidR="000A5292" w:rsidRPr="00A45E14">
        <w:t xml:space="preserve">způsobenou v souvislosti s výkonem </w:t>
      </w:r>
      <w:r w:rsidR="00BA0CA7" w:rsidRPr="00A45E14">
        <w:t xml:space="preserve">jeho </w:t>
      </w:r>
      <w:r w:rsidR="000A5292" w:rsidRPr="00A45E14">
        <w:t>podnikatelské činnosti</w:t>
      </w:r>
      <w:r w:rsidR="000A5292" w:rsidRPr="00A45E14">
        <w:rPr>
          <w:snapToGrid w:val="0"/>
        </w:rPr>
        <w:t xml:space="preserve"> </w:t>
      </w:r>
      <w:r w:rsidR="00BA0CA7" w:rsidRPr="00A45E14">
        <w:rPr>
          <w:snapToGrid w:val="0"/>
        </w:rPr>
        <w:t>(včetně možných škod způsobených pracovníky zhotovitele</w:t>
      </w:r>
      <w:r w:rsidR="005526A1" w:rsidRPr="00A45E14">
        <w:rPr>
          <w:snapToGrid w:val="0"/>
        </w:rPr>
        <w:t xml:space="preserve"> a </w:t>
      </w:r>
      <w:r w:rsidR="005526A1" w:rsidRPr="00A45E14">
        <w:rPr>
          <w:snapToGrid w:val="0"/>
        </w:rPr>
        <w:lastRenderedPageBreak/>
        <w:t>včetně odpovědnosti</w:t>
      </w:r>
      <w:r w:rsidR="005526A1" w:rsidRPr="004413D6">
        <w:rPr>
          <w:snapToGrid w:val="0"/>
        </w:rPr>
        <w:t xml:space="preserve"> způsobené vadou výrobku a vadou práce po předání</w:t>
      </w:r>
      <w:r w:rsidR="00BA0CA7" w:rsidRPr="004413D6">
        <w:rPr>
          <w:snapToGrid w:val="0"/>
        </w:rPr>
        <w:t xml:space="preserve">) </w:t>
      </w:r>
      <w:r w:rsidR="0092119F" w:rsidRPr="004413D6">
        <w:rPr>
          <w:snapToGrid w:val="0"/>
        </w:rPr>
        <w:t>po celou dobu provádění díla</w:t>
      </w:r>
      <w:r w:rsidR="000A5292" w:rsidRPr="004413D6">
        <w:rPr>
          <w:snapToGrid w:val="0"/>
        </w:rPr>
        <w:t xml:space="preserve"> a to s limitem pojistného plnění minimálně </w:t>
      </w:r>
      <w:r w:rsidR="00D70C99" w:rsidRPr="004413D6">
        <w:rPr>
          <w:snapToGrid w:val="0"/>
        </w:rPr>
        <w:t xml:space="preserve">ve </w:t>
      </w:r>
      <w:r w:rsidR="00D70C99" w:rsidRPr="000A5484">
        <w:rPr>
          <w:b/>
          <w:snapToGrid w:val="0"/>
        </w:rPr>
        <w:t xml:space="preserve">výši </w:t>
      </w:r>
      <w:r w:rsidR="00EF33F8" w:rsidRPr="000A5484">
        <w:rPr>
          <w:b/>
          <w:snapToGrid w:val="0"/>
        </w:rPr>
        <w:t>ceny díla dle této smlouvy vč. DPH</w:t>
      </w:r>
      <w:r w:rsidR="00EF33F8" w:rsidRPr="00EF33F8">
        <w:rPr>
          <w:snapToGrid w:val="0"/>
        </w:rPr>
        <w:t>.</w:t>
      </w:r>
      <w:r w:rsidR="00006BDE" w:rsidRPr="00A45E14">
        <w:rPr>
          <w:snapToGrid w:val="0"/>
        </w:rPr>
        <w:t xml:space="preserve"> Zhotovitel předá</w:t>
      </w:r>
      <w:r w:rsidR="00006BDE" w:rsidRPr="004413D6">
        <w:rPr>
          <w:snapToGrid w:val="0"/>
        </w:rPr>
        <w:t xml:space="preserve"> o</w:t>
      </w:r>
      <w:r w:rsidRPr="004413D6">
        <w:rPr>
          <w:snapToGrid w:val="0"/>
        </w:rPr>
        <w:t>bjednateli ověřenou kopii platné a účinné pojistné smlouvy podle tohoto odstavce nejpozději do 10 dnů ode dne uzavření této smlouvy o dílo.</w:t>
      </w:r>
      <w:r w:rsidR="00BA0CA7" w:rsidRPr="004413D6">
        <w:rPr>
          <w:snapToGrid w:val="0"/>
        </w:rPr>
        <w:t xml:space="preserve"> P</w:t>
      </w:r>
      <w:r w:rsidR="002E4359" w:rsidRPr="004413D6">
        <w:rPr>
          <w:snapToGrid w:val="0"/>
        </w:rPr>
        <w:t xml:space="preserve">ojištění </w:t>
      </w:r>
      <w:r w:rsidR="005526A1" w:rsidRPr="004413D6">
        <w:rPr>
          <w:snapToGrid w:val="0"/>
        </w:rPr>
        <w:t xml:space="preserve">nesmí </w:t>
      </w:r>
      <w:r w:rsidR="002E4359" w:rsidRPr="004413D6">
        <w:rPr>
          <w:snapToGrid w:val="0"/>
        </w:rPr>
        <w:t xml:space="preserve">obsahovat </w:t>
      </w:r>
      <w:r w:rsidR="005526A1" w:rsidRPr="004413D6">
        <w:rPr>
          <w:snapToGrid w:val="0"/>
        </w:rPr>
        <w:t>výluku odpovědnosti ze</w:t>
      </w:r>
      <w:r w:rsidR="002E4359" w:rsidRPr="004413D6">
        <w:rPr>
          <w:snapToGrid w:val="0"/>
        </w:rPr>
        <w:t xml:space="preserve"> stavební</w:t>
      </w:r>
      <w:r w:rsidR="00BA0CA7" w:rsidRPr="004413D6">
        <w:rPr>
          <w:snapToGrid w:val="0"/>
        </w:rPr>
        <w:t>ch</w:t>
      </w:r>
      <w:r w:rsidR="002E4359" w:rsidRPr="004413D6">
        <w:rPr>
          <w:snapToGrid w:val="0"/>
        </w:rPr>
        <w:t xml:space="preserve"> a montážní</w:t>
      </w:r>
      <w:r w:rsidR="00BA0CA7" w:rsidRPr="004413D6">
        <w:rPr>
          <w:snapToGrid w:val="0"/>
        </w:rPr>
        <w:t>ch rizik</w:t>
      </w:r>
      <w:r w:rsidR="005526A1" w:rsidRPr="004413D6">
        <w:rPr>
          <w:snapToGrid w:val="0"/>
        </w:rPr>
        <w:t xml:space="preserve"> (odpovědnost za újmu v přímé souvislosti s budováním stavebního díla, v místě nebo bezprostředním okolí budovaného stavebního díla)</w:t>
      </w:r>
      <w:r w:rsidR="002E4359" w:rsidRPr="004413D6">
        <w:rPr>
          <w:snapToGrid w:val="0"/>
        </w:rPr>
        <w:t>, která mohou vzniknout v průběhu provádění stavebních nebo montážních prací na celou dobu provádění díla až</w:t>
      </w:r>
      <w:r w:rsidR="00BA0CA7" w:rsidRPr="004413D6">
        <w:rPr>
          <w:snapToGrid w:val="0"/>
        </w:rPr>
        <w:t xml:space="preserve"> do termínu předání a převzetí. </w:t>
      </w:r>
    </w:p>
    <w:p w:rsidR="00D864CC" w:rsidRPr="006D4A87" w:rsidRDefault="00D864CC" w:rsidP="00D864CC">
      <w:pPr>
        <w:jc w:val="both"/>
        <w:rPr>
          <w:snapToGrid w:val="0"/>
        </w:rPr>
      </w:pPr>
    </w:p>
    <w:p w:rsidR="00B20F00" w:rsidRDefault="00006BDE" w:rsidP="00216772">
      <w:pPr>
        <w:numPr>
          <w:ilvl w:val="0"/>
          <w:numId w:val="15"/>
        </w:numPr>
        <w:ind w:left="0" w:firstLine="0"/>
        <w:jc w:val="both"/>
        <w:rPr>
          <w:snapToGrid w:val="0"/>
        </w:rPr>
      </w:pPr>
      <w:r w:rsidRPr="006D4A87">
        <w:rPr>
          <w:snapToGrid w:val="0"/>
        </w:rPr>
        <w:t>Zhotovitel předá o</w:t>
      </w:r>
      <w:r w:rsidR="00363950" w:rsidRPr="006D4A87">
        <w:rPr>
          <w:snapToGrid w:val="0"/>
        </w:rPr>
        <w:t>bjednateli nejpozději do čtrnácti dní ode dne podpisu této smlouvy d</w:t>
      </w:r>
      <w:r w:rsidR="00363950" w:rsidRPr="006D4A87">
        <w:rPr>
          <w:snapToGrid w:val="0"/>
        </w:rPr>
        <w:t>o</w:t>
      </w:r>
      <w:r w:rsidR="00363950" w:rsidRPr="006D4A87">
        <w:rPr>
          <w:snapToGrid w:val="0"/>
        </w:rPr>
        <w:t>klady prokazující zaplacení pojistného dle výše uvedených pojistných smluv na období ode dne zahájení provádění dí</w:t>
      </w:r>
      <w:r w:rsidRPr="006D4A87">
        <w:rPr>
          <w:snapToGrid w:val="0"/>
        </w:rPr>
        <w:t>la do dne jeho řádného předání z</w:t>
      </w:r>
      <w:r w:rsidR="00363950" w:rsidRPr="006D4A87">
        <w:rPr>
          <w:snapToGrid w:val="0"/>
        </w:rPr>
        <w:t>adavateli, eventuálně potvrzení pojišťovny o zaplaceném pojistném na toto období</w:t>
      </w:r>
      <w:r w:rsidR="00A32AE2" w:rsidRPr="006D4A87">
        <w:rPr>
          <w:snapToGrid w:val="0"/>
        </w:rPr>
        <w:t xml:space="preserve"> nebo platný certifikát o pojištění</w:t>
      </w:r>
      <w:r w:rsidR="00363950" w:rsidRPr="006D4A87">
        <w:rPr>
          <w:snapToGrid w:val="0"/>
        </w:rPr>
        <w:t>.</w:t>
      </w:r>
      <w:r w:rsidR="001A016A" w:rsidRPr="006D4A87">
        <w:rPr>
          <w:snapToGrid w:val="0"/>
        </w:rPr>
        <w:t xml:space="preserve"> Zhotovitel je dále povinen řádně a včas plnit veškeré závazky z těchto pojistných smluv pro něj plynoucí a udržovat pojištění po celou dobu plnění díla.</w:t>
      </w:r>
    </w:p>
    <w:p w:rsidR="00216772" w:rsidRPr="00216772" w:rsidRDefault="00216772" w:rsidP="00216772">
      <w:pPr>
        <w:jc w:val="both"/>
        <w:rPr>
          <w:snapToGrid w:val="0"/>
        </w:rPr>
      </w:pPr>
    </w:p>
    <w:p w:rsidR="00191FE2" w:rsidRPr="00CF467A" w:rsidRDefault="00CF467A" w:rsidP="00CF467A">
      <w:pPr>
        <w:tabs>
          <w:tab w:val="left" w:pos="4089"/>
          <w:tab w:val="center" w:pos="4819"/>
        </w:tabs>
        <w:spacing w:before="120"/>
        <w:rPr>
          <w:b/>
          <w:snapToGrid w:val="0"/>
        </w:rPr>
      </w:pPr>
      <w:r w:rsidRPr="00CF467A">
        <w:rPr>
          <w:b/>
          <w:snapToGrid w:val="0"/>
        </w:rPr>
        <w:tab/>
      </w:r>
      <w:r w:rsidRPr="00CF467A">
        <w:rPr>
          <w:b/>
          <w:snapToGrid w:val="0"/>
        </w:rPr>
        <w:tab/>
      </w:r>
      <w:r w:rsidR="00191FE2" w:rsidRPr="00CF467A">
        <w:rPr>
          <w:b/>
          <w:snapToGrid w:val="0"/>
        </w:rPr>
        <w:t>Článek VII.</w:t>
      </w:r>
    </w:p>
    <w:p w:rsidR="00191FE2" w:rsidRDefault="00191FE2" w:rsidP="00191FE2">
      <w:pPr>
        <w:spacing w:before="120"/>
        <w:jc w:val="center"/>
        <w:rPr>
          <w:b/>
          <w:snapToGrid w:val="0"/>
        </w:rPr>
      </w:pPr>
      <w:r w:rsidRPr="00CF467A">
        <w:rPr>
          <w:b/>
          <w:snapToGrid w:val="0"/>
        </w:rPr>
        <w:t>Odpovědnost za vady</w:t>
      </w:r>
    </w:p>
    <w:p w:rsidR="00DF353C" w:rsidRPr="00CF467A" w:rsidRDefault="00DF353C" w:rsidP="00191FE2">
      <w:pPr>
        <w:spacing w:before="120"/>
        <w:jc w:val="center"/>
        <w:rPr>
          <w:b/>
          <w:snapToGrid w:val="0"/>
        </w:rPr>
      </w:pPr>
    </w:p>
    <w:p w:rsidR="00985F71" w:rsidRPr="00CF467A" w:rsidRDefault="00A417C3" w:rsidP="00363950">
      <w:pPr>
        <w:numPr>
          <w:ilvl w:val="0"/>
          <w:numId w:val="10"/>
        </w:numPr>
        <w:spacing w:before="120"/>
        <w:ind w:left="0" w:hanging="11"/>
        <w:jc w:val="both"/>
        <w:rPr>
          <w:snapToGrid w:val="0"/>
        </w:rPr>
      </w:pPr>
      <w:r w:rsidRPr="00CF467A">
        <w:rPr>
          <w:snapToGrid w:val="0"/>
        </w:rPr>
        <w:t>Bylo-li plněno vadně, odpovídá za vadu díla zhotovitel</w:t>
      </w:r>
      <w:r w:rsidR="00254DC5" w:rsidRPr="00CF467A">
        <w:rPr>
          <w:snapToGrid w:val="0"/>
        </w:rPr>
        <w:t xml:space="preserve"> zcela nebo částečně</w:t>
      </w:r>
      <w:r w:rsidRPr="00CF467A">
        <w:rPr>
          <w:snapToGrid w:val="0"/>
        </w:rPr>
        <w:t>, neprokáže-li, že vadu</w:t>
      </w:r>
      <w:r w:rsidR="00191FE2" w:rsidRPr="00CF467A">
        <w:rPr>
          <w:snapToGrid w:val="0"/>
        </w:rPr>
        <w:t xml:space="preserve"> způsobila </w:t>
      </w:r>
      <w:r w:rsidR="00254DC5" w:rsidRPr="00CF467A">
        <w:rPr>
          <w:snapToGrid w:val="0"/>
        </w:rPr>
        <w:t xml:space="preserve">zcela nebo částečně </w:t>
      </w:r>
      <w:r w:rsidR="00191FE2" w:rsidRPr="00CF467A">
        <w:rPr>
          <w:snapToGrid w:val="0"/>
        </w:rPr>
        <w:t xml:space="preserve">jiná osoba. </w:t>
      </w:r>
    </w:p>
    <w:p w:rsidR="00B0020F" w:rsidRPr="00CF467A" w:rsidRDefault="00B94E77" w:rsidP="00B0020F">
      <w:pPr>
        <w:numPr>
          <w:ilvl w:val="0"/>
          <w:numId w:val="10"/>
        </w:numPr>
        <w:spacing w:before="120"/>
        <w:ind w:left="0" w:hanging="11"/>
        <w:jc w:val="both"/>
        <w:rPr>
          <w:snapToGrid w:val="0"/>
        </w:rPr>
      </w:pPr>
      <w:r w:rsidRPr="00CF467A">
        <w:rPr>
          <w:snapToGrid w:val="0"/>
        </w:rPr>
        <w:t>Pokud zhotovitel nespl</w:t>
      </w:r>
      <w:r w:rsidR="00006BDE" w:rsidRPr="00CF467A">
        <w:rPr>
          <w:snapToGrid w:val="0"/>
        </w:rPr>
        <w:t>ní povinnost uvedenou v </w:t>
      </w:r>
      <w:r w:rsidR="00D864CC" w:rsidRPr="00CF467A">
        <w:rPr>
          <w:snapToGrid w:val="0"/>
        </w:rPr>
        <w:t>bodu</w:t>
      </w:r>
      <w:r w:rsidRPr="00CF467A">
        <w:rPr>
          <w:snapToGrid w:val="0"/>
        </w:rPr>
        <w:t xml:space="preserve"> </w:t>
      </w:r>
      <w:proofErr w:type="gramStart"/>
      <w:r w:rsidR="00D864CC" w:rsidRPr="00CF467A">
        <w:rPr>
          <w:snapToGrid w:val="0"/>
        </w:rPr>
        <w:t>2.4</w:t>
      </w:r>
      <w:r w:rsidRPr="00CF467A">
        <w:rPr>
          <w:snapToGrid w:val="0"/>
        </w:rPr>
        <w:t>. této</w:t>
      </w:r>
      <w:proofErr w:type="gramEnd"/>
      <w:r w:rsidRPr="00CF467A">
        <w:rPr>
          <w:snapToGrid w:val="0"/>
        </w:rPr>
        <w:t xml:space="preserve"> smlouvy, odpovídá  za  v</w:t>
      </w:r>
      <w:r w:rsidR="00D864CC" w:rsidRPr="00CF467A">
        <w:rPr>
          <w:snapToGrid w:val="0"/>
        </w:rPr>
        <w:t xml:space="preserve">ady  díla způsobené použitím </w:t>
      </w:r>
      <w:r w:rsidRPr="00CF467A">
        <w:rPr>
          <w:snapToGrid w:val="0"/>
        </w:rPr>
        <w:t>nevhodn</w:t>
      </w:r>
      <w:r w:rsidR="00D864CC" w:rsidRPr="00CF467A">
        <w:rPr>
          <w:snapToGrid w:val="0"/>
        </w:rPr>
        <w:t xml:space="preserve">ých věcí předaných objednatelem nebo pokynů daných </w:t>
      </w:r>
      <w:r w:rsidRPr="00CF467A">
        <w:rPr>
          <w:snapToGrid w:val="0"/>
        </w:rPr>
        <w:t>mu objednatelem.</w:t>
      </w:r>
    </w:p>
    <w:p w:rsidR="00B0020F" w:rsidRDefault="00B0020F" w:rsidP="00B0020F">
      <w:pPr>
        <w:spacing w:before="120"/>
        <w:jc w:val="both"/>
        <w:rPr>
          <w:snapToGrid w:val="0"/>
        </w:rPr>
      </w:pPr>
    </w:p>
    <w:p w:rsidR="001256D6" w:rsidRPr="00CE6542" w:rsidRDefault="00E21FC2" w:rsidP="00400877">
      <w:pPr>
        <w:spacing w:before="120"/>
        <w:jc w:val="center"/>
        <w:rPr>
          <w:b/>
          <w:snapToGrid w:val="0"/>
        </w:rPr>
      </w:pPr>
      <w:r w:rsidRPr="00CE6542">
        <w:rPr>
          <w:b/>
          <w:snapToGrid w:val="0"/>
        </w:rPr>
        <w:t>Článek VII</w:t>
      </w:r>
      <w:r w:rsidR="00A417C3" w:rsidRPr="00CE6542">
        <w:rPr>
          <w:b/>
          <w:snapToGrid w:val="0"/>
        </w:rPr>
        <w:t>I</w:t>
      </w:r>
      <w:r w:rsidRPr="00CE6542">
        <w:rPr>
          <w:b/>
          <w:snapToGrid w:val="0"/>
        </w:rPr>
        <w:t>.</w:t>
      </w:r>
    </w:p>
    <w:p w:rsidR="001256D6" w:rsidRPr="00CE6542" w:rsidRDefault="00E10F8B" w:rsidP="00400877">
      <w:pPr>
        <w:spacing w:before="120"/>
        <w:jc w:val="center"/>
        <w:rPr>
          <w:b/>
          <w:snapToGrid w:val="0"/>
        </w:rPr>
      </w:pPr>
      <w:r w:rsidRPr="00CE6542">
        <w:rPr>
          <w:b/>
          <w:snapToGrid w:val="0"/>
        </w:rPr>
        <w:t>Zánik závazků</w:t>
      </w:r>
    </w:p>
    <w:p w:rsidR="00E21FC2" w:rsidRPr="00CE6542" w:rsidRDefault="00E21FC2" w:rsidP="00400877">
      <w:pPr>
        <w:spacing w:before="120"/>
        <w:jc w:val="center"/>
        <w:rPr>
          <w:b/>
          <w:snapToGrid w:val="0"/>
        </w:rPr>
      </w:pPr>
    </w:p>
    <w:p w:rsidR="00E10F8B" w:rsidRPr="00CE6542" w:rsidRDefault="00E10F8B" w:rsidP="003B3A83">
      <w:pPr>
        <w:numPr>
          <w:ilvl w:val="0"/>
          <w:numId w:val="17"/>
        </w:numPr>
        <w:spacing w:before="120"/>
        <w:ind w:hanging="720"/>
        <w:jc w:val="both"/>
        <w:rPr>
          <w:snapToGrid w:val="0"/>
        </w:rPr>
      </w:pPr>
      <w:r w:rsidRPr="00CE6542">
        <w:rPr>
          <w:snapToGrid w:val="0"/>
        </w:rPr>
        <w:t>Závazky smluvních stran ze smlouvy zanikají:</w:t>
      </w:r>
    </w:p>
    <w:p w:rsidR="003B3A83" w:rsidRPr="00CF467A" w:rsidRDefault="003B3A83" w:rsidP="00054A9E">
      <w:pPr>
        <w:numPr>
          <w:ilvl w:val="0"/>
          <w:numId w:val="18"/>
        </w:numPr>
        <w:spacing w:before="120"/>
        <w:ind w:hanging="720"/>
        <w:jc w:val="both"/>
        <w:rPr>
          <w:b/>
          <w:snapToGrid w:val="0"/>
        </w:rPr>
      </w:pPr>
      <w:r w:rsidRPr="00CF467A">
        <w:rPr>
          <w:b/>
          <w:snapToGrid w:val="0"/>
        </w:rPr>
        <w:t>Splněním</w:t>
      </w:r>
      <w:r w:rsidR="00E10F8B" w:rsidRPr="00CF467A">
        <w:rPr>
          <w:b/>
          <w:snapToGrid w:val="0"/>
        </w:rPr>
        <w:t>.</w:t>
      </w:r>
    </w:p>
    <w:p w:rsidR="00E10F8B" w:rsidRPr="003B3A83" w:rsidRDefault="00E10F8B" w:rsidP="003B3A83">
      <w:pPr>
        <w:spacing w:before="120"/>
        <w:jc w:val="both"/>
        <w:rPr>
          <w:snapToGrid w:val="0"/>
        </w:rPr>
      </w:pPr>
      <w:r w:rsidRPr="003B3A83">
        <w:rPr>
          <w:snapToGrid w:val="0"/>
        </w:rPr>
        <w:t>Závazky smluvních stran ze smlouvy zanikají především jejich splněním.</w:t>
      </w:r>
    </w:p>
    <w:p w:rsidR="00E10F8B" w:rsidRPr="00CF467A" w:rsidRDefault="00E10F8B" w:rsidP="003B3A83">
      <w:pPr>
        <w:numPr>
          <w:ilvl w:val="0"/>
          <w:numId w:val="18"/>
        </w:numPr>
        <w:spacing w:before="120"/>
        <w:ind w:hanging="720"/>
        <w:jc w:val="both"/>
        <w:rPr>
          <w:b/>
          <w:snapToGrid w:val="0"/>
        </w:rPr>
      </w:pPr>
      <w:r w:rsidRPr="00CF467A">
        <w:rPr>
          <w:b/>
          <w:snapToGrid w:val="0"/>
        </w:rPr>
        <w:t>Dohodou smluvních stran.</w:t>
      </w:r>
    </w:p>
    <w:p w:rsidR="003B3A83" w:rsidRPr="00CE6542" w:rsidRDefault="00E10F8B" w:rsidP="00054A9E">
      <w:pPr>
        <w:spacing w:before="120"/>
        <w:jc w:val="both"/>
        <w:rPr>
          <w:snapToGrid w:val="0"/>
        </w:rPr>
      </w:pPr>
      <w:r w:rsidRPr="00CE6542">
        <w:rPr>
          <w:snapToGrid w:val="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w:t>
      </w:r>
      <w:r w:rsidR="003B3A83">
        <w:rPr>
          <w:snapToGrid w:val="0"/>
        </w:rPr>
        <w:t>ohly pomyslet, jinak je neplatný</w:t>
      </w:r>
      <w:r w:rsidRPr="00CE6542">
        <w:rPr>
          <w:snapToGrid w:val="0"/>
        </w:rPr>
        <w:t>.</w:t>
      </w:r>
    </w:p>
    <w:p w:rsidR="00E10F8B" w:rsidRPr="00CF467A" w:rsidRDefault="00E10F8B" w:rsidP="003B3A83">
      <w:pPr>
        <w:numPr>
          <w:ilvl w:val="0"/>
          <w:numId w:val="18"/>
        </w:numPr>
        <w:spacing w:before="120"/>
        <w:ind w:hanging="720"/>
        <w:jc w:val="both"/>
        <w:rPr>
          <w:b/>
          <w:snapToGrid w:val="0"/>
        </w:rPr>
      </w:pPr>
      <w:r w:rsidRPr="00CF467A">
        <w:rPr>
          <w:b/>
          <w:snapToGrid w:val="0"/>
        </w:rPr>
        <w:t>Odstoupením od smlouvy.</w:t>
      </w:r>
    </w:p>
    <w:p w:rsidR="00E10F8B" w:rsidRPr="00CE6542" w:rsidRDefault="00E10F8B" w:rsidP="00054A9E">
      <w:pPr>
        <w:spacing w:before="120"/>
        <w:jc w:val="both"/>
        <w:rPr>
          <w:snapToGrid w:val="0"/>
        </w:rPr>
      </w:pPr>
      <w:r w:rsidRPr="00CE6542">
        <w:rPr>
          <w:snapToGrid w:val="0"/>
        </w:rPr>
        <w:t xml:space="preserve">Odstoupit od smlouvy lze pouze z důvodů stanovených v této smlouvě nebo zákonem (§ </w:t>
      </w:r>
      <w:r w:rsidR="00E879BB" w:rsidRPr="00CE6542">
        <w:rPr>
          <w:snapToGrid w:val="0"/>
        </w:rPr>
        <w:t>2001 a násl. občanskéh</w:t>
      </w:r>
      <w:r w:rsidRPr="00CE6542">
        <w:rPr>
          <w:snapToGrid w:val="0"/>
        </w:rPr>
        <w:t>o zákoníku).</w:t>
      </w:r>
    </w:p>
    <w:p w:rsidR="00E10F8B" w:rsidRPr="00CE6542" w:rsidRDefault="00E10F8B" w:rsidP="00054A9E">
      <w:pPr>
        <w:spacing w:before="120"/>
        <w:jc w:val="both"/>
        <w:rPr>
          <w:snapToGrid w:val="0"/>
        </w:rPr>
      </w:pPr>
      <w:r w:rsidRPr="00CE6542">
        <w:rPr>
          <w:snapToGrid w:val="0"/>
        </w:rPr>
        <w:lastRenderedPageBreak/>
        <w:t>Kterákoli ze smluvních stran může odstoupit od smlouvy, poruší-li druhá strana podstatným způsobem své smluvní povinnosti, přestože byla na tuto skutečnost prokazatelným způsobem (doporučeným dopisem) upozorněna.</w:t>
      </w:r>
    </w:p>
    <w:p w:rsidR="00E10F8B" w:rsidRPr="00CE6542" w:rsidRDefault="00E10F8B" w:rsidP="00CF467A">
      <w:pPr>
        <w:tabs>
          <w:tab w:val="left" w:pos="284"/>
        </w:tabs>
        <w:spacing w:before="120"/>
        <w:jc w:val="both"/>
        <w:rPr>
          <w:snapToGrid w:val="0"/>
        </w:rPr>
      </w:pPr>
      <w:r w:rsidRPr="00CE6542">
        <w:rPr>
          <w:snapToGrid w:val="0"/>
        </w:rPr>
        <w:t>a)</w:t>
      </w:r>
      <w:r w:rsidRPr="00CE6542">
        <w:rPr>
          <w:snapToGrid w:val="0"/>
        </w:rPr>
        <w:tab/>
        <w:t xml:space="preserve">Stanoví-li oprávněná smluvní strana druhé smluvní straně pro splnění jeho závazku náhradní (dodatečnou) lhůtu, vzniká jí právo odstoupit od smlouvy až po marném uplynutí této lhůty, to </w:t>
      </w:r>
      <w:r w:rsidR="00054A9E" w:rsidRPr="00CE6542">
        <w:rPr>
          <w:snapToGrid w:val="0"/>
        </w:rPr>
        <w:t>neplatí, jestliže</w:t>
      </w:r>
      <w:r w:rsidRPr="00CE6542">
        <w:rPr>
          <w:snapToGrid w:val="0"/>
        </w:rPr>
        <w:t xml:space="preserve"> druhá smluvní strana v průběhu této lhůty prohlásí, že svůj závazek nesplní. V takovém případě může dotčená smluvní strana odstoupit od smlouvy i před uplynutím lhůty dodatečného plnění, poté, co prohlášení druhé smluvní strany obdržela. Co smluvní strany považují za podstatné porušení smlouvy, je stanoveno ve smlouvě.</w:t>
      </w:r>
    </w:p>
    <w:p w:rsidR="00E10F8B" w:rsidRPr="00CE6542" w:rsidRDefault="00E10F8B" w:rsidP="00CF467A">
      <w:pPr>
        <w:tabs>
          <w:tab w:val="left" w:pos="284"/>
        </w:tabs>
        <w:spacing w:before="120"/>
        <w:jc w:val="both"/>
        <w:rPr>
          <w:snapToGrid w:val="0"/>
        </w:rPr>
      </w:pPr>
      <w:r w:rsidRPr="00CE6542">
        <w:rPr>
          <w:snapToGrid w:val="0"/>
        </w:rPr>
        <w:t>b)</w:t>
      </w:r>
      <w:r w:rsidRPr="00CE6542">
        <w:rPr>
          <w:snapToGrid w:val="0"/>
        </w:rPr>
        <w:tab/>
        <w:t>Za podstatné porušení smlouvy se považuje porušení smlouvy, které je jako takové výslovně označeno v jednotlivých ustanoveních smlouvy a dále zejména:</w:t>
      </w:r>
    </w:p>
    <w:p w:rsidR="00E10F8B" w:rsidRPr="006E1499" w:rsidRDefault="00E10F8B" w:rsidP="00054A9E">
      <w:pPr>
        <w:spacing w:before="120"/>
        <w:jc w:val="both"/>
        <w:rPr>
          <w:snapToGrid w:val="0"/>
        </w:rPr>
      </w:pPr>
      <w:r w:rsidRPr="006E1499">
        <w:rPr>
          <w:snapToGrid w:val="0"/>
        </w:rPr>
        <w:t xml:space="preserve">- pokud dílo není prováděno v souladu </w:t>
      </w:r>
      <w:r w:rsidR="00E52F56">
        <w:rPr>
          <w:snapToGrid w:val="0"/>
        </w:rPr>
        <w:t xml:space="preserve">s </w:t>
      </w:r>
      <w:r w:rsidR="00E60B93" w:rsidRPr="006E1499">
        <w:rPr>
          <w:snapToGrid w:val="0"/>
        </w:rPr>
        <w:t>položkovým rozpočtem</w:t>
      </w:r>
      <w:r w:rsidRPr="006E1499">
        <w:rPr>
          <w:snapToGrid w:val="0"/>
        </w:rPr>
        <w:t>, závaznými normami a ostatními platnými předpisy,</w:t>
      </w:r>
    </w:p>
    <w:p w:rsidR="00E10F8B" w:rsidRPr="006E1499" w:rsidRDefault="00E10F8B" w:rsidP="00054A9E">
      <w:pPr>
        <w:spacing w:before="120"/>
        <w:jc w:val="both"/>
        <w:rPr>
          <w:snapToGrid w:val="0"/>
        </w:rPr>
      </w:pPr>
      <w:r w:rsidRPr="006E1499">
        <w:rPr>
          <w:snapToGrid w:val="0"/>
        </w:rPr>
        <w:t>- překročení smluvené pevné ceny díla,</w:t>
      </w:r>
    </w:p>
    <w:p w:rsidR="00E10F8B" w:rsidRPr="006E1499" w:rsidRDefault="00E10F8B" w:rsidP="00054A9E">
      <w:pPr>
        <w:spacing w:before="120"/>
        <w:jc w:val="both"/>
        <w:rPr>
          <w:snapToGrid w:val="0"/>
        </w:rPr>
      </w:pPr>
      <w:r w:rsidRPr="006E1499">
        <w:rPr>
          <w:snapToGrid w:val="0"/>
        </w:rPr>
        <w:t xml:space="preserve">- prodlení </w:t>
      </w:r>
      <w:r w:rsidR="00CF3A23" w:rsidRPr="006E1499">
        <w:rPr>
          <w:snapToGrid w:val="0"/>
        </w:rPr>
        <w:t>o</w:t>
      </w:r>
      <w:r w:rsidRPr="006E1499">
        <w:rPr>
          <w:snapToGrid w:val="0"/>
        </w:rPr>
        <w:t>bjednatele s placením dohodnutých faktur déle než tři měsíce,</w:t>
      </w:r>
    </w:p>
    <w:p w:rsidR="00E10F8B" w:rsidRPr="006E1499" w:rsidRDefault="00E10F8B" w:rsidP="00054A9E">
      <w:pPr>
        <w:spacing w:before="120"/>
        <w:jc w:val="both"/>
        <w:rPr>
          <w:snapToGrid w:val="0"/>
        </w:rPr>
      </w:pPr>
      <w:r w:rsidRPr="006E1499">
        <w:rPr>
          <w:snapToGrid w:val="0"/>
        </w:rPr>
        <w:t xml:space="preserve">- pokud zhotovitel díla neodstraní vady, na které byl upozorněn objednatelem </w:t>
      </w:r>
      <w:r w:rsidR="008201A2" w:rsidRPr="006E1499">
        <w:rPr>
          <w:snapToGrid w:val="0"/>
        </w:rPr>
        <w:t xml:space="preserve">zápisem </w:t>
      </w:r>
      <w:r w:rsidRPr="006E1499">
        <w:rPr>
          <w:snapToGrid w:val="0"/>
        </w:rPr>
        <w:t xml:space="preserve">do stavebního deníku, ani v přiměřené lhůtě za tímto </w:t>
      </w:r>
      <w:r w:rsidR="0001682A" w:rsidRPr="006E1499">
        <w:rPr>
          <w:snapToGrid w:val="0"/>
        </w:rPr>
        <w:t>účelem poskytnuté objednatelem,</w:t>
      </w:r>
    </w:p>
    <w:p w:rsidR="00C87023" w:rsidRPr="006E1499" w:rsidRDefault="00E10F8B" w:rsidP="00054A9E">
      <w:pPr>
        <w:spacing w:before="120"/>
        <w:jc w:val="both"/>
        <w:rPr>
          <w:snapToGrid w:val="0"/>
        </w:rPr>
      </w:pPr>
      <w:r w:rsidRPr="006E1499">
        <w:rPr>
          <w:snapToGrid w:val="0"/>
        </w:rPr>
        <w:t>- p</w:t>
      </w:r>
      <w:r w:rsidR="00C87023" w:rsidRPr="006E1499">
        <w:rPr>
          <w:snapToGrid w:val="0"/>
        </w:rPr>
        <w:t xml:space="preserve">okud </w:t>
      </w:r>
      <w:r w:rsidRPr="006E1499">
        <w:rPr>
          <w:snapToGrid w:val="0"/>
        </w:rPr>
        <w:t>z</w:t>
      </w:r>
      <w:r w:rsidR="00C87023" w:rsidRPr="006E1499">
        <w:rPr>
          <w:snapToGrid w:val="0"/>
        </w:rPr>
        <w:t xml:space="preserve">hotovitel nezahájí </w:t>
      </w:r>
      <w:r w:rsidR="00091474" w:rsidRPr="006E1499">
        <w:rPr>
          <w:snapToGrid w:val="0"/>
        </w:rPr>
        <w:t xml:space="preserve">stavební práce ve smyslu čl. V. </w:t>
      </w:r>
      <w:r w:rsidR="00C87023" w:rsidRPr="006E1499">
        <w:rPr>
          <w:snapToGrid w:val="0"/>
        </w:rPr>
        <w:t xml:space="preserve">ve lhůtě, kdy měl </w:t>
      </w:r>
      <w:r w:rsidR="00091474" w:rsidRPr="006E1499">
        <w:rPr>
          <w:snapToGrid w:val="0"/>
        </w:rPr>
        <w:t xml:space="preserve">stavební </w:t>
      </w:r>
      <w:r w:rsidR="00C87023" w:rsidRPr="006E1499">
        <w:rPr>
          <w:snapToGrid w:val="0"/>
        </w:rPr>
        <w:t xml:space="preserve">práce zahájit, je </w:t>
      </w:r>
      <w:r w:rsidR="00CF3A23" w:rsidRPr="006E1499">
        <w:rPr>
          <w:snapToGrid w:val="0"/>
        </w:rPr>
        <w:t>o</w:t>
      </w:r>
      <w:r w:rsidR="00C87023" w:rsidRPr="006E1499">
        <w:rPr>
          <w:snapToGrid w:val="0"/>
        </w:rPr>
        <w:t>bjednatel oprávněn od smlouvy odstoupit</w:t>
      </w:r>
      <w:r w:rsidRPr="006E1499">
        <w:rPr>
          <w:snapToGrid w:val="0"/>
        </w:rPr>
        <w:t>,</w:t>
      </w:r>
    </w:p>
    <w:p w:rsidR="00216772" w:rsidRPr="00B0020F" w:rsidRDefault="00E10F8B" w:rsidP="00B0020F">
      <w:pPr>
        <w:spacing w:before="120"/>
        <w:jc w:val="both"/>
        <w:rPr>
          <w:snapToGrid w:val="0"/>
        </w:rPr>
      </w:pPr>
      <w:r w:rsidRPr="006E1499">
        <w:rPr>
          <w:snapToGrid w:val="0"/>
        </w:rPr>
        <w:t>- n</w:t>
      </w:r>
      <w:r w:rsidR="00C87023" w:rsidRPr="006E1499">
        <w:rPr>
          <w:snapToGrid w:val="0"/>
        </w:rPr>
        <w:t>esplnění dohodnuté doby provedení díla</w:t>
      </w:r>
      <w:r w:rsidRPr="006E1499">
        <w:rPr>
          <w:snapToGrid w:val="0"/>
        </w:rPr>
        <w:t>.</w:t>
      </w:r>
      <w:r w:rsidR="006E1499">
        <w:rPr>
          <w:snapToGrid w:val="0"/>
        </w:rPr>
        <w:t xml:space="preserve"> </w:t>
      </w:r>
    </w:p>
    <w:p w:rsidR="00216772" w:rsidRDefault="00216772" w:rsidP="00B20F00">
      <w:pPr>
        <w:spacing w:before="120"/>
        <w:rPr>
          <w:b/>
          <w:snapToGrid w:val="0"/>
        </w:rPr>
      </w:pPr>
    </w:p>
    <w:p w:rsidR="00400877" w:rsidRPr="00CE6542" w:rsidRDefault="00400877" w:rsidP="00400877">
      <w:pPr>
        <w:spacing w:before="120"/>
        <w:jc w:val="center"/>
        <w:rPr>
          <w:b/>
          <w:snapToGrid w:val="0"/>
        </w:rPr>
      </w:pPr>
      <w:r w:rsidRPr="00CE6542">
        <w:rPr>
          <w:b/>
          <w:snapToGrid w:val="0"/>
        </w:rPr>
        <w:t xml:space="preserve">Článek </w:t>
      </w:r>
      <w:r w:rsidR="00A417C3" w:rsidRPr="00CE6542">
        <w:rPr>
          <w:b/>
          <w:snapToGrid w:val="0"/>
        </w:rPr>
        <w:t>IX</w:t>
      </w:r>
      <w:r w:rsidRPr="00CE6542">
        <w:rPr>
          <w:b/>
          <w:snapToGrid w:val="0"/>
        </w:rPr>
        <w:t>.</w:t>
      </w:r>
    </w:p>
    <w:p w:rsidR="00400877" w:rsidRDefault="00400877" w:rsidP="00400877">
      <w:pPr>
        <w:spacing w:before="120"/>
        <w:jc w:val="center"/>
        <w:rPr>
          <w:b/>
          <w:snapToGrid w:val="0"/>
        </w:rPr>
      </w:pPr>
      <w:r w:rsidRPr="00CE6542">
        <w:rPr>
          <w:b/>
          <w:snapToGrid w:val="0"/>
        </w:rPr>
        <w:t>Závěrečná ujednání</w:t>
      </w:r>
    </w:p>
    <w:p w:rsidR="00DF353C" w:rsidRPr="00CE6542" w:rsidRDefault="00DF353C" w:rsidP="00400877">
      <w:pPr>
        <w:spacing w:before="120"/>
        <w:jc w:val="center"/>
        <w:rPr>
          <w:b/>
          <w:snapToGrid w:val="0"/>
        </w:rPr>
      </w:pPr>
    </w:p>
    <w:p w:rsidR="00CF63C2" w:rsidRPr="009D28F6" w:rsidRDefault="00CF63C2" w:rsidP="00CF63C2">
      <w:pPr>
        <w:numPr>
          <w:ilvl w:val="0"/>
          <w:numId w:val="19"/>
        </w:numPr>
        <w:spacing w:before="120"/>
        <w:ind w:left="0" w:firstLine="0"/>
        <w:jc w:val="both"/>
      </w:pPr>
      <w:r w:rsidRPr="00570EE9">
        <w:t xml:space="preserve">Smlouva </w:t>
      </w:r>
      <w:r w:rsidRPr="00CF467A">
        <w:rPr>
          <w:b/>
        </w:rPr>
        <w:t>nabývá platnosti</w:t>
      </w:r>
      <w:r w:rsidRPr="00570EE9">
        <w:t xml:space="preserve"> dnem oboustranného podpisu oprávněnými zástupci smluvních stran resp. dnem, kdy tuto smlouvu podepíše oprávněný zástupce té smluvní strany, která smlouvu podepisuje později</w:t>
      </w:r>
      <w:r w:rsidRPr="009D28F6">
        <w:t xml:space="preserve">. Smlouva </w:t>
      </w:r>
      <w:r w:rsidRPr="00CF467A">
        <w:rPr>
          <w:b/>
        </w:rPr>
        <w:t>nabývá účinnosti</w:t>
      </w:r>
      <w:r w:rsidRPr="009D28F6">
        <w:t xml:space="preserve"> dnem uveřejnění v Registru smluv.</w:t>
      </w:r>
    </w:p>
    <w:p w:rsidR="00400877" w:rsidRPr="006E1499" w:rsidRDefault="003E709A" w:rsidP="003B3A83">
      <w:pPr>
        <w:numPr>
          <w:ilvl w:val="0"/>
          <w:numId w:val="19"/>
        </w:numPr>
        <w:spacing w:before="120"/>
        <w:ind w:left="0" w:firstLine="0"/>
        <w:jc w:val="both"/>
      </w:pPr>
      <w:r w:rsidRPr="006E1499">
        <w:t xml:space="preserve">Smlouvu lze doplnit nebo změnit pouze na základě písemné dohody smluvních stran ve formě dodatku k této smlouvě.  </w:t>
      </w:r>
      <w:r w:rsidR="00400877" w:rsidRPr="006E1499">
        <w:t xml:space="preserve">  </w:t>
      </w:r>
    </w:p>
    <w:p w:rsidR="00400877" w:rsidRPr="00CE6542" w:rsidRDefault="00400877" w:rsidP="003B3A83">
      <w:pPr>
        <w:numPr>
          <w:ilvl w:val="0"/>
          <w:numId w:val="19"/>
        </w:numPr>
        <w:spacing w:before="120"/>
        <w:ind w:left="0" w:firstLine="0"/>
        <w:jc w:val="both"/>
      </w:pPr>
      <w:r w:rsidRPr="006E1499">
        <w:t>Smluvní strany prohlašují, že smlouva</w:t>
      </w:r>
      <w:r w:rsidRPr="00CE6542">
        <w:t xml:space="preserve"> byla uzavřena v souladu s jejich svobodnou a vážnou vůlí, srozumitelně a určitě, s úmyslem spojit s ní právní účinky,</w:t>
      </w:r>
      <w:r w:rsidR="001256D6" w:rsidRPr="00CE6542">
        <w:t xml:space="preserve"> </w:t>
      </w:r>
      <w:r w:rsidR="00ED51B5" w:rsidRPr="00CE6542">
        <w:t>které právní</w:t>
      </w:r>
      <w:r w:rsidRPr="00CE6542">
        <w:t xml:space="preserve"> předpisy s takovým úkonem spojují.</w:t>
      </w:r>
    </w:p>
    <w:p w:rsidR="00400877" w:rsidRPr="00CE6542" w:rsidRDefault="00400877" w:rsidP="003B3A83">
      <w:pPr>
        <w:numPr>
          <w:ilvl w:val="0"/>
          <w:numId w:val="19"/>
        </w:numPr>
        <w:spacing w:before="120"/>
        <w:ind w:left="0" w:firstLine="0"/>
        <w:jc w:val="both"/>
        <w:rPr>
          <w:snapToGrid w:val="0"/>
        </w:rPr>
      </w:pPr>
      <w:r w:rsidRPr="00CE6542">
        <w:rPr>
          <w:snapToGrid w:val="0"/>
        </w:rPr>
        <w:t xml:space="preserve">V otázkách touto smlouvou výslovně neupravených se vztah </w:t>
      </w:r>
      <w:r w:rsidR="00E879BB" w:rsidRPr="00CE6542">
        <w:rPr>
          <w:snapToGrid w:val="0"/>
        </w:rPr>
        <w:t xml:space="preserve">založený </w:t>
      </w:r>
      <w:r w:rsidRPr="00CE6542">
        <w:rPr>
          <w:snapToGrid w:val="0"/>
        </w:rPr>
        <w:t xml:space="preserve">touto smlouvou </w:t>
      </w:r>
      <w:r w:rsidR="00E879BB" w:rsidRPr="00CE6542">
        <w:rPr>
          <w:snapToGrid w:val="0"/>
        </w:rPr>
        <w:t xml:space="preserve">řídí </w:t>
      </w:r>
      <w:r w:rsidRPr="00CE6542">
        <w:rPr>
          <w:snapToGrid w:val="0"/>
        </w:rPr>
        <w:t>příslušnými u</w:t>
      </w:r>
      <w:r w:rsidR="003E709A">
        <w:rPr>
          <w:snapToGrid w:val="0"/>
        </w:rPr>
        <w:t>stanoveními občanského zákoníku a dalšími příslušnými právními předpisy.</w:t>
      </w:r>
    </w:p>
    <w:p w:rsidR="00400877" w:rsidRPr="00CE6542" w:rsidRDefault="00400877" w:rsidP="003B3A83">
      <w:pPr>
        <w:numPr>
          <w:ilvl w:val="0"/>
          <w:numId w:val="19"/>
        </w:numPr>
        <w:spacing w:before="120"/>
        <w:ind w:left="0" w:firstLine="0"/>
        <w:jc w:val="both"/>
        <w:rPr>
          <w:snapToGrid w:val="0"/>
        </w:rPr>
      </w:pPr>
      <w:r w:rsidRPr="00CE6542">
        <w:t>Veškeré případné spory mezi smluvními stranami vzniklé z této smlouvy budou řešeny smírnou cestou. Nebude-li smírného řešení dosaženo, sjednávají si smluvní strany místní příslušnost věcně příslušného soudu určenou dle sídla objednatele.</w:t>
      </w:r>
    </w:p>
    <w:p w:rsidR="002F719D" w:rsidRPr="006E1499" w:rsidRDefault="00400877" w:rsidP="003B3A83">
      <w:pPr>
        <w:numPr>
          <w:ilvl w:val="0"/>
          <w:numId w:val="19"/>
        </w:numPr>
        <w:spacing w:before="120"/>
        <w:ind w:left="0" w:firstLine="0"/>
        <w:jc w:val="both"/>
        <w:rPr>
          <w:snapToGrid w:val="0"/>
        </w:rPr>
      </w:pPr>
      <w:r w:rsidRPr="006E1499">
        <w:rPr>
          <w:snapToGrid w:val="0"/>
        </w:rPr>
        <w:t xml:space="preserve">Smlouva je vyhotovena ve </w:t>
      </w:r>
      <w:r w:rsidR="002F719D" w:rsidRPr="006E1499">
        <w:rPr>
          <w:snapToGrid w:val="0"/>
        </w:rPr>
        <w:t>4</w:t>
      </w:r>
      <w:r w:rsidRPr="006E1499">
        <w:rPr>
          <w:snapToGrid w:val="0"/>
        </w:rPr>
        <w:t xml:space="preserve"> stejnopisech, z nichž každý má platnost originálu</w:t>
      </w:r>
      <w:r w:rsidR="002F719D" w:rsidRPr="006E1499">
        <w:rPr>
          <w:snapToGrid w:val="0"/>
        </w:rPr>
        <w:t>, z toho tři ob</w:t>
      </w:r>
      <w:r w:rsidR="008201A2" w:rsidRPr="006E1499">
        <w:rPr>
          <w:snapToGrid w:val="0"/>
        </w:rPr>
        <w:t>d</w:t>
      </w:r>
      <w:r w:rsidR="002F719D" w:rsidRPr="006E1499">
        <w:rPr>
          <w:snapToGrid w:val="0"/>
        </w:rPr>
        <w:t>rží objednatel a jeden zhotovitel.</w:t>
      </w:r>
    </w:p>
    <w:p w:rsidR="00986863" w:rsidRPr="00CE6542" w:rsidRDefault="00986863" w:rsidP="003B3A83">
      <w:pPr>
        <w:numPr>
          <w:ilvl w:val="0"/>
          <w:numId w:val="19"/>
        </w:numPr>
        <w:spacing w:before="120"/>
        <w:ind w:left="0" w:firstLine="0"/>
        <w:jc w:val="both"/>
        <w:rPr>
          <w:snapToGrid w:val="0"/>
        </w:rPr>
      </w:pPr>
      <w:r w:rsidRPr="00CE6542">
        <w:rPr>
          <w:snapToGrid w:val="0"/>
        </w:rPr>
        <w:lastRenderedPageBreak/>
        <w:t>Zhotovitel i jeho případný sub</w:t>
      </w:r>
      <w:r w:rsidR="003E709A">
        <w:rPr>
          <w:snapToGrid w:val="0"/>
        </w:rPr>
        <w:t>zhotovite</w:t>
      </w:r>
      <w:r w:rsidRPr="00CE6542">
        <w:rPr>
          <w:snapToGrid w:val="0"/>
        </w:rPr>
        <w:t>l jsou povinni spolupůsobit při výkonu finanční kontroly dle §</w:t>
      </w:r>
      <w:r w:rsidR="00484B94" w:rsidRPr="00CE6542">
        <w:rPr>
          <w:snapToGrid w:val="0"/>
        </w:rPr>
        <w:t>§</w:t>
      </w:r>
      <w:r w:rsidRPr="00CE6542">
        <w:rPr>
          <w:snapToGrid w:val="0"/>
        </w:rPr>
        <w:t xml:space="preserve"> 2 písm. e) </w:t>
      </w:r>
      <w:r w:rsidR="00484B94" w:rsidRPr="00CE6542">
        <w:rPr>
          <w:snapToGrid w:val="0"/>
        </w:rPr>
        <w:t xml:space="preserve">a 13 </w:t>
      </w:r>
      <w:r w:rsidRPr="00CE6542">
        <w:rPr>
          <w:snapToGrid w:val="0"/>
        </w:rPr>
        <w:t>zákona č. 320/2001 Sb., o finanční kontrole ve veřejné správě.</w:t>
      </w:r>
    </w:p>
    <w:p w:rsidR="003A7ED1" w:rsidRPr="00CE6542" w:rsidRDefault="003A7ED1" w:rsidP="003B3A83">
      <w:pPr>
        <w:numPr>
          <w:ilvl w:val="0"/>
          <w:numId w:val="19"/>
        </w:numPr>
        <w:spacing w:before="120"/>
        <w:ind w:left="0" w:firstLine="0"/>
        <w:jc w:val="both"/>
        <w:rPr>
          <w:snapToGrid w:val="0"/>
        </w:rPr>
      </w:pPr>
      <w:r w:rsidRPr="00CE6542">
        <w:rPr>
          <w:snapToGrid w:val="0"/>
        </w:rP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091474" w:rsidRPr="00186499" w:rsidRDefault="00986863" w:rsidP="00091474">
      <w:pPr>
        <w:numPr>
          <w:ilvl w:val="0"/>
          <w:numId w:val="19"/>
        </w:numPr>
        <w:spacing w:before="120"/>
        <w:ind w:left="0" w:firstLine="0"/>
        <w:jc w:val="both"/>
        <w:rPr>
          <w:snapToGrid w:val="0"/>
        </w:rPr>
      </w:pPr>
      <w:r w:rsidRPr="00186499">
        <w:rPr>
          <w:snapToGrid w:val="0"/>
        </w:rPr>
        <w:t>Není-li obsahem této smlouvy ustanovení pro objednatele výhodnější, platí pro tuto smlouvu podmínky zadávací dokumentace k veřejné zakázce, které zhotovitel svou účastí ve veřejné zakázce výslovně akceptoval.</w:t>
      </w:r>
    </w:p>
    <w:p w:rsidR="00091474" w:rsidRPr="00091474" w:rsidRDefault="00091474" w:rsidP="00091474">
      <w:pPr>
        <w:numPr>
          <w:ilvl w:val="0"/>
          <w:numId w:val="19"/>
        </w:numPr>
        <w:spacing w:before="120"/>
        <w:ind w:left="0" w:firstLine="0"/>
        <w:jc w:val="both"/>
        <w:rPr>
          <w:snapToGrid w:val="0"/>
        </w:rPr>
      </w:pPr>
      <w:r w:rsidRPr="00091474">
        <w:rPr>
          <w:snapToGrid w:val="0"/>
        </w:rPr>
        <w:t xml:space="preserve">Pokud smlouva naplní podmínky pro uveřejnění v Registru smluv, bude uveřejněna </w:t>
      </w:r>
      <w:r>
        <w:rPr>
          <w:snapToGrid w:val="0"/>
        </w:rPr>
        <w:t>objednatelem</w:t>
      </w:r>
      <w:r w:rsidRPr="00091474">
        <w:rPr>
          <w:snapToGrid w:val="0"/>
        </w:rPr>
        <w:t xml:space="preserve"> dle zákona č. 340/2015 Sb. (o registru smluv) v Registru smluv vedeném Minist</w:t>
      </w:r>
      <w:r>
        <w:rPr>
          <w:snapToGrid w:val="0"/>
        </w:rPr>
        <w:t>erstvem vnitra ČR, s čímž obě smluvní strany výslovně souhlasí.</w:t>
      </w:r>
    </w:p>
    <w:p w:rsidR="0041440F" w:rsidRPr="009D28F6" w:rsidRDefault="0041440F" w:rsidP="003B3A83">
      <w:pPr>
        <w:numPr>
          <w:ilvl w:val="0"/>
          <w:numId w:val="19"/>
        </w:numPr>
        <w:spacing w:before="120"/>
        <w:ind w:left="0" w:firstLine="0"/>
        <w:jc w:val="both"/>
        <w:rPr>
          <w:snapToGrid w:val="0"/>
        </w:rPr>
      </w:pPr>
      <w:r w:rsidRPr="009D28F6">
        <w:rPr>
          <w:b/>
          <w:snapToGrid w:val="0"/>
        </w:rPr>
        <w:t>Přílohami této smlouvy jsou</w:t>
      </w:r>
      <w:r w:rsidRPr="009D28F6">
        <w:rPr>
          <w:snapToGrid w:val="0"/>
        </w:rPr>
        <w:t xml:space="preserve">: </w:t>
      </w:r>
    </w:p>
    <w:p w:rsidR="00BE6642" w:rsidRPr="00BE6642" w:rsidRDefault="00B23758" w:rsidP="00B23758">
      <w:pPr>
        <w:spacing w:before="120"/>
        <w:jc w:val="both"/>
      </w:pPr>
      <w:r>
        <w:t xml:space="preserve">Příloha č. 1 - </w:t>
      </w:r>
      <w:r w:rsidR="005D7F66">
        <w:t xml:space="preserve">oceněný </w:t>
      </w:r>
      <w:r w:rsidR="00BE6642" w:rsidRPr="009D28F6">
        <w:t>položkový rozpočet včetně rekapitulace objektů stavby,</w:t>
      </w:r>
    </w:p>
    <w:p w:rsidR="00B0020F" w:rsidRDefault="00B0020F" w:rsidP="00400877">
      <w:pPr>
        <w:pStyle w:val="Zkladntext"/>
        <w:rPr>
          <w:szCs w:val="24"/>
        </w:rPr>
      </w:pPr>
    </w:p>
    <w:p w:rsidR="00400877" w:rsidRPr="00CE6542" w:rsidRDefault="00400877" w:rsidP="00400877">
      <w:pPr>
        <w:pStyle w:val="Zkladntext"/>
        <w:rPr>
          <w:szCs w:val="24"/>
        </w:rPr>
      </w:pPr>
      <w:r w:rsidRPr="00CE6542">
        <w:rPr>
          <w:szCs w:val="24"/>
        </w:rPr>
        <w:t>Na důkaz s obsahem této smlouvy následují podpisy osob oprávněných smlouvu uzavřít.</w:t>
      </w:r>
    </w:p>
    <w:p w:rsidR="00400877" w:rsidRPr="00CE6542" w:rsidRDefault="00400877" w:rsidP="00400877">
      <w:pPr>
        <w:spacing w:before="120"/>
        <w:rPr>
          <w:snapToGrid w:val="0"/>
        </w:rPr>
      </w:pPr>
    </w:p>
    <w:tbl>
      <w:tblPr>
        <w:tblW w:w="9284"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tblPr>
      <w:tblGrid>
        <w:gridCol w:w="4846"/>
        <w:gridCol w:w="4438"/>
      </w:tblGrid>
      <w:tr w:rsidR="00400877" w:rsidRPr="00CE6542" w:rsidTr="005D5239">
        <w:trPr>
          <w:trHeight w:val="1648"/>
        </w:trPr>
        <w:tc>
          <w:tcPr>
            <w:tcW w:w="4846" w:type="dxa"/>
            <w:tcBorders>
              <w:top w:val="single" w:sz="18" w:space="0" w:color="auto"/>
              <w:left w:val="single" w:sz="18" w:space="0" w:color="auto"/>
              <w:bottom w:val="single" w:sz="18" w:space="0" w:color="auto"/>
            </w:tcBorders>
            <w:shd w:val="clear" w:color="auto" w:fill="auto"/>
          </w:tcPr>
          <w:p w:rsidR="00400877" w:rsidRPr="00CE6542" w:rsidRDefault="00400877" w:rsidP="005D5239">
            <w:pPr>
              <w:spacing w:after="60"/>
              <w:jc w:val="center"/>
            </w:pPr>
            <w:r w:rsidRPr="00CE6542">
              <w:t> Razítko a podpis zhotovitele</w:t>
            </w:r>
          </w:p>
          <w:p w:rsidR="00400877" w:rsidRDefault="00400877" w:rsidP="005D5239">
            <w:pPr>
              <w:spacing w:after="60"/>
              <w:jc w:val="center"/>
            </w:pPr>
          </w:p>
          <w:p w:rsidR="00733D27" w:rsidRDefault="00733D27" w:rsidP="005D5239">
            <w:pPr>
              <w:spacing w:after="60"/>
              <w:jc w:val="center"/>
            </w:pPr>
          </w:p>
          <w:p w:rsidR="00733D27" w:rsidRDefault="00733D27" w:rsidP="005D5239">
            <w:pPr>
              <w:spacing w:after="60"/>
              <w:jc w:val="center"/>
            </w:pPr>
          </w:p>
          <w:p w:rsidR="00733D27" w:rsidRDefault="00733D27" w:rsidP="005D5239">
            <w:pPr>
              <w:spacing w:after="60"/>
              <w:jc w:val="center"/>
            </w:pPr>
          </w:p>
          <w:p w:rsidR="00733D27" w:rsidRPr="00CE6542" w:rsidRDefault="00733D27" w:rsidP="005D5239">
            <w:pPr>
              <w:spacing w:after="60"/>
              <w:jc w:val="center"/>
            </w:pPr>
          </w:p>
          <w:p w:rsidR="00400877" w:rsidRPr="00CE6542" w:rsidRDefault="00400877" w:rsidP="005D5239">
            <w:pPr>
              <w:spacing w:after="60"/>
              <w:jc w:val="center"/>
            </w:pPr>
            <w:r w:rsidRPr="00CE6542">
              <w:t>………………………………………….</w:t>
            </w:r>
          </w:p>
          <w:p w:rsidR="00400877" w:rsidRPr="00CE6542" w:rsidRDefault="00C50564" w:rsidP="005D5239">
            <w:pPr>
              <w:spacing w:after="60"/>
              <w:jc w:val="center"/>
            </w:pPr>
            <w:r>
              <w:t>jednatel VODIZOL,s.r.o.</w:t>
            </w:r>
          </w:p>
          <w:p w:rsidR="00400877" w:rsidRPr="00CE6542" w:rsidRDefault="00400877" w:rsidP="00707E45">
            <w:pPr>
              <w:autoSpaceDE w:val="0"/>
              <w:autoSpaceDN w:val="0"/>
              <w:spacing w:after="60"/>
              <w:jc w:val="center"/>
            </w:pPr>
            <w:r w:rsidRPr="00CE6542">
              <w:t>V </w:t>
            </w:r>
            <w:r w:rsidR="00275F3C" w:rsidRPr="00CE6542">
              <w:fldChar w:fldCharType="begin">
                <w:ffData>
                  <w:name w:val="Text42"/>
                  <w:enabled/>
                  <w:calcOnExit w:val="0"/>
                  <w:textInput/>
                </w:ffData>
              </w:fldChar>
            </w:r>
            <w:r w:rsidR="00275F3C" w:rsidRPr="00CE6542">
              <w:instrText xml:space="preserve"> FORMTEXT </w:instrText>
            </w:r>
            <w:r w:rsidR="00275F3C" w:rsidRPr="00CE6542">
              <w:fldChar w:fldCharType="separate"/>
            </w:r>
            <w:r w:rsidR="00275F3C">
              <w:rPr>
                <w:noProof/>
              </w:rPr>
              <w:t>Kocbeřích</w:t>
            </w:r>
            <w:r w:rsidR="00275F3C" w:rsidRPr="00CE6542">
              <w:fldChar w:fldCharType="end"/>
            </w:r>
            <w:r w:rsidR="00275F3C" w:rsidRPr="00CE6542">
              <w:t xml:space="preserve"> </w:t>
            </w:r>
            <w:r w:rsidRPr="00CE6542">
              <w:t xml:space="preserve">dne </w:t>
            </w:r>
            <w:proofErr w:type="gramStart"/>
            <w:r w:rsidR="00707E45">
              <w:t>15.10.2018</w:t>
            </w:r>
            <w:proofErr w:type="gramEnd"/>
          </w:p>
        </w:tc>
        <w:tc>
          <w:tcPr>
            <w:tcW w:w="4438" w:type="dxa"/>
            <w:tcBorders>
              <w:top w:val="single" w:sz="18" w:space="0" w:color="auto"/>
              <w:left w:val="single" w:sz="12" w:space="0" w:color="auto"/>
              <w:bottom w:val="single" w:sz="18" w:space="0" w:color="auto"/>
              <w:right w:val="single" w:sz="18" w:space="0" w:color="auto"/>
            </w:tcBorders>
            <w:shd w:val="clear" w:color="auto" w:fill="auto"/>
          </w:tcPr>
          <w:p w:rsidR="00400877" w:rsidRPr="00CE6542" w:rsidRDefault="00400877" w:rsidP="005D5239">
            <w:pPr>
              <w:spacing w:after="60"/>
              <w:jc w:val="center"/>
            </w:pPr>
            <w:r w:rsidRPr="00CE6542">
              <w:t> Razítko a podpis objednatele</w:t>
            </w:r>
          </w:p>
          <w:p w:rsidR="00400877" w:rsidRDefault="00400877" w:rsidP="005D5239">
            <w:pPr>
              <w:spacing w:after="60"/>
              <w:jc w:val="center"/>
            </w:pPr>
          </w:p>
          <w:p w:rsidR="00733D27" w:rsidRDefault="00733D27" w:rsidP="005D5239">
            <w:pPr>
              <w:spacing w:after="60"/>
              <w:jc w:val="center"/>
            </w:pPr>
          </w:p>
          <w:p w:rsidR="00733D27" w:rsidRDefault="00733D27" w:rsidP="005D5239">
            <w:pPr>
              <w:spacing w:after="60"/>
              <w:jc w:val="center"/>
            </w:pPr>
          </w:p>
          <w:p w:rsidR="00733D27" w:rsidRDefault="00733D27" w:rsidP="005D5239">
            <w:pPr>
              <w:spacing w:after="60"/>
              <w:jc w:val="center"/>
            </w:pPr>
          </w:p>
          <w:p w:rsidR="00733D27" w:rsidRPr="00CE6542" w:rsidRDefault="00733D27" w:rsidP="005D5239">
            <w:pPr>
              <w:spacing w:after="60"/>
              <w:jc w:val="center"/>
            </w:pPr>
          </w:p>
          <w:p w:rsidR="00400877" w:rsidRPr="00CE6542" w:rsidRDefault="00400877" w:rsidP="005D5239">
            <w:pPr>
              <w:spacing w:after="60"/>
              <w:jc w:val="center"/>
            </w:pPr>
            <w:r w:rsidRPr="00CE6542">
              <w:t>……………………………………………</w:t>
            </w:r>
          </w:p>
          <w:p w:rsidR="00C50564" w:rsidRDefault="00C50564" w:rsidP="00A44F56">
            <w:pPr>
              <w:jc w:val="center"/>
            </w:pPr>
            <w:r>
              <w:t>kvestor TUL</w:t>
            </w:r>
          </w:p>
          <w:p w:rsidR="00400877" w:rsidRPr="00CE6542" w:rsidRDefault="00400877" w:rsidP="00A44F56">
            <w:pPr>
              <w:jc w:val="center"/>
            </w:pPr>
            <w:r w:rsidRPr="00CE6542">
              <w:t xml:space="preserve">V Liberci dne </w:t>
            </w:r>
            <w:proofErr w:type="gramStart"/>
            <w:r w:rsidR="00A44F56">
              <w:t>15.10.2018</w:t>
            </w:r>
            <w:proofErr w:type="gramEnd"/>
          </w:p>
        </w:tc>
      </w:tr>
    </w:tbl>
    <w:p w:rsidR="00E21FC2" w:rsidRDefault="00E21FC2" w:rsidP="00E21FC2"/>
    <w:p w:rsidR="006016DD" w:rsidRPr="00CE6542" w:rsidRDefault="006016DD" w:rsidP="00E21FC2"/>
    <w:sectPr w:rsidR="006016DD" w:rsidRPr="00CE6542" w:rsidSect="00186499">
      <w:headerReference w:type="default" r:id="rId8"/>
      <w:footerReference w:type="default" r:id="rId9"/>
      <w:pgSz w:w="11906" w:h="16838" w:code="9"/>
      <w:pgMar w:top="1588" w:right="1134" w:bottom="1588" w:left="1134"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4A" w:rsidRPr="00D91740" w:rsidRDefault="00A92A4A" w:rsidP="00D91740">
      <w:r>
        <w:separator/>
      </w:r>
    </w:p>
  </w:endnote>
  <w:endnote w:type="continuationSeparator" w:id="0">
    <w:p w:rsidR="00A92A4A" w:rsidRPr="00D91740" w:rsidRDefault="00A92A4A" w:rsidP="00D91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8" w:rsidRDefault="00820808" w:rsidP="00031CAA">
    <w:pPr>
      <w:pStyle w:val="Default"/>
      <w:spacing w:line="420" w:lineRule="auto"/>
      <w:rPr>
        <w:b/>
        <w:bCs/>
        <w:color w:val="221E1F"/>
        <w:sz w:val="12"/>
        <w:szCs w:val="16"/>
      </w:rPr>
    </w:pPr>
  </w:p>
  <w:p w:rsidR="00820808" w:rsidRDefault="004A73A0" w:rsidP="00031CAA">
    <w:pPr>
      <w:pStyle w:val="Default"/>
      <w:spacing w:line="420" w:lineRule="auto"/>
      <w:rPr>
        <w:color w:val="57585A"/>
        <w:sz w:val="12"/>
        <w:szCs w:val="16"/>
      </w:rPr>
    </w:pPr>
    <w:r>
      <w:rPr>
        <w:noProof/>
      </w:rPr>
      <w:drawing>
        <wp:anchor distT="0" distB="0" distL="114300" distR="114300" simplePos="0" relativeHeight="251657216" behindDoc="1" locked="0" layoutInCell="1" allowOverlap="1">
          <wp:simplePos x="0" y="0"/>
          <wp:positionH relativeFrom="column">
            <wp:posOffset>-720725</wp:posOffset>
          </wp:positionH>
          <wp:positionV relativeFrom="paragraph">
            <wp:posOffset>1270</wp:posOffset>
          </wp:positionV>
          <wp:extent cx="7560310" cy="509270"/>
          <wp:effectExtent l="19050" t="0" r="2540" b="0"/>
          <wp:wrapNone/>
          <wp:docPr id="1"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TUL-word_Stránka_2"/>
                  <pic:cNvPicPr>
                    <a:picLocks noChangeAspect="1" noChangeArrowheads="1"/>
                  </pic:cNvPicPr>
                </pic:nvPicPr>
                <pic:blipFill>
                  <a:blip r:embed="rId1"/>
                  <a:srcRect/>
                  <a:stretch>
                    <a:fillRect/>
                  </a:stretch>
                </pic:blipFill>
                <pic:spPr bwMode="auto">
                  <a:xfrm>
                    <a:off x="0" y="0"/>
                    <a:ext cx="7560310" cy="509270"/>
                  </a:xfrm>
                  <a:prstGeom prst="rect">
                    <a:avLst/>
                  </a:prstGeom>
                  <a:noFill/>
                  <a:ln w="9525">
                    <a:noFill/>
                    <a:miter lim="800000"/>
                    <a:headEnd/>
                    <a:tailEnd/>
                  </a:ln>
                </pic:spPr>
              </pic:pic>
            </a:graphicData>
          </a:graphic>
        </wp:anchor>
      </w:drawing>
    </w:r>
    <w:r w:rsidR="00820808">
      <w:rPr>
        <w:b/>
        <w:bCs/>
        <w:color w:val="221E1F"/>
        <w:sz w:val="12"/>
        <w:szCs w:val="16"/>
      </w:rPr>
      <w:t>T</w:t>
    </w:r>
    <w:r w:rsidR="00820808" w:rsidRPr="00CC2079">
      <w:rPr>
        <w:b/>
        <w:bCs/>
        <w:color w:val="221E1F"/>
        <w:sz w:val="12"/>
        <w:szCs w:val="16"/>
      </w:rPr>
      <w:t>ECHNICKÁ UNIVERZITA V LIBERCI</w:t>
    </w:r>
    <w:r w:rsidR="00820808" w:rsidRPr="00BD4858">
      <w:rPr>
        <w:b/>
        <w:bCs/>
        <w:color w:val="7E1A47"/>
        <w:sz w:val="12"/>
        <w:szCs w:val="16"/>
      </w:rPr>
      <w:t xml:space="preserve"> </w:t>
    </w:r>
    <w:r w:rsidR="00820808" w:rsidRPr="00BD4858">
      <w:rPr>
        <w:color w:val="7E1A47"/>
        <w:sz w:val="12"/>
        <w:szCs w:val="16"/>
      </w:rPr>
      <w:t>|</w:t>
    </w:r>
    <w:r w:rsidR="00820808" w:rsidRPr="00CC2079">
      <w:rPr>
        <w:color w:val="7AC141"/>
        <w:sz w:val="12"/>
        <w:szCs w:val="16"/>
      </w:rPr>
      <w:t xml:space="preserve"> </w:t>
    </w:r>
    <w:r w:rsidR="00820808" w:rsidRPr="00CC2079">
      <w:rPr>
        <w:color w:val="57585A"/>
        <w:sz w:val="12"/>
        <w:szCs w:val="16"/>
      </w:rPr>
      <w:t xml:space="preserve">Studentská 1402/2 </w:t>
    </w:r>
    <w:r w:rsidR="00820808" w:rsidRPr="00BD4858">
      <w:rPr>
        <w:color w:val="7E1A47"/>
        <w:sz w:val="12"/>
        <w:szCs w:val="16"/>
      </w:rPr>
      <w:t>|</w:t>
    </w:r>
    <w:r w:rsidR="00820808" w:rsidRPr="00CC2079">
      <w:rPr>
        <w:color w:val="7AC141"/>
        <w:sz w:val="12"/>
        <w:szCs w:val="16"/>
      </w:rPr>
      <w:t xml:space="preserve"> </w:t>
    </w:r>
    <w:r w:rsidR="00820808" w:rsidRPr="00CC2079">
      <w:rPr>
        <w:color w:val="57585A"/>
        <w:sz w:val="12"/>
        <w:szCs w:val="16"/>
      </w:rPr>
      <w:t>461 17 Liberec 1</w:t>
    </w:r>
    <w:r w:rsidR="00820808" w:rsidRPr="00031CAA">
      <w:rPr>
        <w:sz w:val="12"/>
        <w:szCs w:val="16"/>
      </w:rPr>
      <w:t xml:space="preserve"> </w:t>
    </w:r>
  </w:p>
  <w:p w:rsidR="00820808" w:rsidRDefault="00820808" w:rsidP="00031CAA">
    <w:pPr>
      <w:pStyle w:val="Default"/>
      <w:spacing w:line="42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4A" w:rsidRPr="00D91740" w:rsidRDefault="00A92A4A" w:rsidP="00D91740">
      <w:r>
        <w:separator/>
      </w:r>
    </w:p>
  </w:footnote>
  <w:footnote w:type="continuationSeparator" w:id="0">
    <w:p w:rsidR="00A92A4A" w:rsidRPr="00D91740" w:rsidRDefault="00A92A4A" w:rsidP="00D91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08" w:rsidRPr="00D91740" w:rsidRDefault="004A73A0" w:rsidP="00103CCC">
    <w:pPr>
      <w:pStyle w:val="Zhlav"/>
      <w:rPr>
        <w:rFonts w:ascii="Myriad Pro" w:hAnsi="Myriad Pro"/>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-417830</wp:posOffset>
          </wp:positionV>
          <wp:extent cx="7560310" cy="1010920"/>
          <wp:effectExtent l="19050" t="0" r="2540" b="0"/>
          <wp:wrapNone/>
          <wp:docPr id="3" name="obrázek 3"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L-word_Stránka_1"/>
                  <pic:cNvPicPr>
                    <a:picLocks noChangeAspect="1" noChangeArrowheads="1"/>
                  </pic:cNvPicPr>
                </pic:nvPicPr>
                <pic:blipFill>
                  <a:blip r:embed="rId1"/>
                  <a:srcRect/>
                  <a:stretch>
                    <a:fillRect/>
                  </a:stretch>
                </pic:blipFill>
                <pic:spPr bwMode="auto">
                  <a:xfrm>
                    <a:off x="0" y="0"/>
                    <a:ext cx="7560310" cy="1010920"/>
                  </a:xfrm>
                  <a:prstGeom prst="rect">
                    <a:avLst/>
                  </a:prstGeom>
                  <a:noFill/>
                  <a:ln w="9525">
                    <a:noFill/>
                    <a:miter lim="800000"/>
                    <a:headEnd/>
                    <a:tailEnd/>
                  </a:ln>
                </pic:spPr>
              </pic:pic>
            </a:graphicData>
          </a:graphic>
        </wp:anchor>
      </w:drawing>
    </w:r>
  </w:p>
  <w:p w:rsidR="00820808" w:rsidRPr="00BA4C1C" w:rsidRDefault="00820808" w:rsidP="00103CCC">
    <w:pPr>
      <w:pStyle w:val="Zhlav"/>
    </w:pPr>
  </w:p>
  <w:p w:rsidR="00820808" w:rsidRPr="006C675B" w:rsidRDefault="00820808" w:rsidP="00F327CF">
    <w:pPr>
      <w:pStyle w:val="Zhlav"/>
      <w:tabs>
        <w:tab w:val="clear" w:pos="4536"/>
        <w:tab w:val="clear" w:pos="9072"/>
        <w:tab w:val="center" w:pos="0"/>
        <w:tab w:val="left" w:pos="7695"/>
      </w:tabs>
    </w:pPr>
    <w:r>
      <w:tab/>
    </w:r>
  </w:p>
  <w:p w:rsidR="00820808" w:rsidRPr="00D36D50" w:rsidRDefault="00820808" w:rsidP="00E63C1E">
    <w:pPr>
      <w:pStyle w:val="Zhlav"/>
      <w:rPr>
        <w:rFonts w:ascii="Myriad Pro" w:hAnsi="Myriad Pro"/>
        <w:sz w:val="20"/>
        <w:szCs w:val="20"/>
      </w:rPr>
    </w:pPr>
    <w:r>
      <w:rPr>
        <w:rFonts w:ascii="Myriad Pro" w:hAnsi="Myriad Pro"/>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020"/>
    <w:multiLevelType w:val="hybridMultilevel"/>
    <w:tmpl w:val="99D4F60A"/>
    <w:lvl w:ilvl="0" w:tplc="120EF2AA">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B111D6"/>
    <w:multiLevelType w:val="multilevel"/>
    <w:tmpl w:val="20D272CC"/>
    <w:lvl w:ilvl="0">
      <w:start w:val="1"/>
      <w:numFmt w:val="decimal"/>
      <w:pStyle w:val="N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sz w:val="22"/>
        <w:szCs w:val="22"/>
        <w:u w:val="none"/>
        <w:effect w:val="none"/>
        <w:vertAlign w:val="baseline"/>
        <w:em w:val="none"/>
        <w:specVanish w:val="0"/>
      </w:rPr>
    </w:lvl>
    <w:lvl w:ilvl="1">
      <w:start w:val="1"/>
      <w:numFmt w:val="decimal"/>
      <w:pStyle w:val="Odstavec"/>
      <w:lvlText w:val="%1.%2."/>
      <w:lvlJc w:val="left"/>
      <w:pPr>
        <w:tabs>
          <w:tab w:val="num" w:pos="792"/>
        </w:tabs>
        <w:ind w:left="794" w:hanging="79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sz w:val="22"/>
        <w:szCs w:val="22"/>
        <w:u w:val="none"/>
        <w:effect w:val="none"/>
        <w:vertAlign w:val="baseline"/>
        <w:em w:val="none"/>
        <w:specVanish w:val="0"/>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0ED646D"/>
    <w:multiLevelType w:val="hybridMultilevel"/>
    <w:tmpl w:val="9D740EF2"/>
    <w:lvl w:ilvl="0" w:tplc="64265F04">
      <w:start w:val="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281E20"/>
    <w:multiLevelType w:val="hybridMultilevel"/>
    <w:tmpl w:val="F4AE5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03529C"/>
    <w:multiLevelType w:val="singleLevel"/>
    <w:tmpl w:val="99327DBA"/>
    <w:lvl w:ilvl="0">
      <w:start w:val="6"/>
      <w:numFmt w:val="bullet"/>
      <w:lvlText w:val="-"/>
      <w:lvlJc w:val="left"/>
      <w:pPr>
        <w:tabs>
          <w:tab w:val="num" w:pos="360"/>
        </w:tabs>
        <w:ind w:left="360" w:hanging="360"/>
      </w:pPr>
      <w:rPr>
        <w:rFonts w:hint="default"/>
      </w:rPr>
    </w:lvl>
  </w:abstractNum>
  <w:abstractNum w:abstractNumId="5">
    <w:nsid w:val="387B77F4"/>
    <w:multiLevelType w:val="hybridMultilevel"/>
    <w:tmpl w:val="8280D098"/>
    <w:lvl w:ilvl="0" w:tplc="69FAFFD6">
      <w:start w:val="1"/>
      <w:numFmt w:val="decimal"/>
      <w:lvlText w:val="6.7.%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DE2C4A"/>
    <w:multiLevelType w:val="hybridMultilevel"/>
    <w:tmpl w:val="F95AA068"/>
    <w:lvl w:ilvl="0" w:tplc="46243210">
      <w:start w:val="1"/>
      <w:numFmt w:val="decimal"/>
      <w:lvlText w:val="8.%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8B052E"/>
    <w:multiLevelType w:val="hybridMultilevel"/>
    <w:tmpl w:val="34E0BF0C"/>
    <w:lvl w:ilvl="0" w:tplc="57221EC0">
      <w:start w:val="1"/>
      <w:numFmt w:val="decimal"/>
      <w:lvlText w:val="8.1.%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EB6CA1"/>
    <w:multiLevelType w:val="multilevel"/>
    <w:tmpl w:val="2C6EE3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523F7828"/>
    <w:multiLevelType w:val="hybridMultilevel"/>
    <w:tmpl w:val="B94ADC20"/>
    <w:lvl w:ilvl="0" w:tplc="0EDED792">
      <w:start w:val="1"/>
      <w:numFmt w:val="decimal"/>
      <w:lvlText w:val="6.4.%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5823B5"/>
    <w:multiLevelType w:val="singleLevel"/>
    <w:tmpl w:val="2D9E7B0C"/>
    <w:lvl w:ilvl="0">
      <w:start w:val="1"/>
      <w:numFmt w:val="lowerLetter"/>
      <w:lvlText w:val="%1)"/>
      <w:lvlJc w:val="left"/>
      <w:pPr>
        <w:tabs>
          <w:tab w:val="num" w:pos="420"/>
        </w:tabs>
        <w:ind w:left="420" w:hanging="360"/>
      </w:pPr>
      <w:rPr>
        <w:rFonts w:hint="default"/>
      </w:rPr>
    </w:lvl>
  </w:abstractNum>
  <w:abstractNum w:abstractNumId="12">
    <w:nsid w:val="6C1C418F"/>
    <w:multiLevelType w:val="hybridMultilevel"/>
    <w:tmpl w:val="06F41FFA"/>
    <w:lvl w:ilvl="0" w:tplc="9C56074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985506"/>
    <w:multiLevelType w:val="hybridMultilevel"/>
    <w:tmpl w:val="4368652E"/>
    <w:lvl w:ilvl="0" w:tplc="0120A9E4">
      <w:start w:val="1"/>
      <w:numFmt w:val="decimal"/>
      <w:lvlText w:val="7.%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BC1BF0"/>
    <w:multiLevelType w:val="hybridMultilevel"/>
    <w:tmpl w:val="ABDEE4FC"/>
    <w:lvl w:ilvl="0" w:tplc="3FE83A44">
      <w:start w:val="1"/>
      <w:numFmt w:val="decimal"/>
      <w:lvlText w:val="6.6.%1."/>
      <w:lvlJc w:val="left"/>
      <w:pPr>
        <w:ind w:left="644" w:hanging="360"/>
      </w:pPr>
      <w:rPr>
        <w:rFonts w:hint="default"/>
        <w:strike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73AB2D53"/>
    <w:multiLevelType w:val="hybridMultilevel"/>
    <w:tmpl w:val="413E60CA"/>
    <w:lvl w:ilvl="0" w:tplc="CAD62DAA">
      <w:start w:val="1"/>
      <w:numFmt w:val="decimal"/>
      <w:lvlText w:val="6.8.%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702FE5"/>
    <w:multiLevelType w:val="hybridMultilevel"/>
    <w:tmpl w:val="293E8F4E"/>
    <w:lvl w:ilvl="0" w:tplc="990E40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BF0FB1"/>
    <w:multiLevelType w:val="hybridMultilevel"/>
    <w:tmpl w:val="BD6E95F4"/>
    <w:lvl w:ilvl="0" w:tplc="4352075C">
      <w:start w:val="1"/>
      <w:numFmt w:val="decimal"/>
      <w:lvlText w:val="6.2.%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7720A1"/>
    <w:multiLevelType w:val="hybridMultilevel"/>
    <w:tmpl w:val="039AA2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0904D7"/>
    <w:multiLevelType w:val="hybridMultilevel"/>
    <w:tmpl w:val="4E22C934"/>
    <w:lvl w:ilvl="0" w:tplc="56489610">
      <w:start w:val="1"/>
      <w:numFmt w:val="decimal"/>
      <w:lvlText w:val="5.%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2B2EFE"/>
    <w:multiLevelType w:val="hybridMultilevel"/>
    <w:tmpl w:val="ED86B954"/>
    <w:lvl w:ilvl="0" w:tplc="FACE7D86">
      <w:start w:val="1"/>
      <w:numFmt w:val="decimal"/>
      <w:lvlText w:val="9.%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2E75A6"/>
    <w:multiLevelType w:val="hybridMultilevel"/>
    <w:tmpl w:val="73C499CC"/>
    <w:lvl w:ilvl="0" w:tplc="B3DA2046">
      <w:start w:val="1"/>
      <w:numFmt w:val="decimal"/>
      <w:lvlText w:val="6.%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757755"/>
    <w:multiLevelType w:val="hybridMultilevel"/>
    <w:tmpl w:val="514657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1"/>
  </w:num>
  <w:num w:numId="5">
    <w:abstractNumId w:val="16"/>
  </w:num>
  <w:num w:numId="6">
    <w:abstractNumId w:val="0"/>
  </w:num>
  <w:num w:numId="7">
    <w:abstractNumId w:val="19"/>
  </w:num>
  <w:num w:numId="8">
    <w:abstractNumId w:val="21"/>
  </w:num>
  <w:num w:numId="9">
    <w:abstractNumId w:val="17"/>
  </w:num>
  <w:num w:numId="10">
    <w:abstractNumId w:val="13"/>
  </w:num>
  <w:num w:numId="11">
    <w:abstractNumId w:val="2"/>
  </w:num>
  <w:num w:numId="12">
    <w:abstractNumId w:val="10"/>
  </w:num>
  <w:num w:numId="13">
    <w:abstractNumId w:val="14"/>
  </w:num>
  <w:num w:numId="14">
    <w:abstractNumId w:val="5"/>
  </w:num>
  <w:num w:numId="15">
    <w:abstractNumId w:val="15"/>
  </w:num>
  <w:num w:numId="16">
    <w:abstractNumId w:val="3"/>
  </w:num>
  <w:num w:numId="17">
    <w:abstractNumId w:val="6"/>
  </w:num>
  <w:num w:numId="18">
    <w:abstractNumId w:val="7"/>
  </w:num>
  <w:num w:numId="19">
    <w:abstractNumId w:val="20"/>
  </w:num>
  <w:num w:numId="20">
    <w:abstractNumId w:val="18"/>
  </w:num>
  <w:num w:numId="21">
    <w:abstractNumId w:val="22"/>
  </w:num>
  <w:num w:numId="22">
    <w:abstractNumId w:val="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attachedTemplate r:id="rId1"/>
  <w:documentProtection w:edit="forms"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rsids>
    <w:rsidRoot w:val="00400877"/>
    <w:rsid w:val="00001FBE"/>
    <w:rsid w:val="00002193"/>
    <w:rsid w:val="00006BDE"/>
    <w:rsid w:val="00010F40"/>
    <w:rsid w:val="00011464"/>
    <w:rsid w:val="0001156C"/>
    <w:rsid w:val="00016532"/>
    <w:rsid w:val="0001682A"/>
    <w:rsid w:val="00016D7E"/>
    <w:rsid w:val="00020671"/>
    <w:rsid w:val="00020F2E"/>
    <w:rsid w:val="00022E74"/>
    <w:rsid w:val="0002342B"/>
    <w:rsid w:val="0002757E"/>
    <w:rsid w:val="000306B7"/>
    <w:rsid w:val="00031CAA"/>
    <w:rsid w:val="0003574E"/>
    <w:rsid w:val="00036457"/>
    <w:rsid w:val="000378B6"/>
    <w:rsid w:val="00037E8B"/>
    <w:rsid w:val="00042027"/>
    <w:rsid w:val="00042E86"/>
    <w:rsid w:val="00043848"/>
    <w:rsid w:val="00054A9E"/>
    <w:rsid w:val="00057244"/>
    <w:rsid w:val="00063E6D"/>
    <w:rsid w:val="00064C33"/>
    <w:rsid w:val="000654F2"/>
    <w:rsid w:val="00066992"/>
    <w:rsid w:val="00072CE8"/>
    <w:rsid w:val="000734D6"/>
    <w:rsid w:val="00086F0B"/>
    <w:rsid w:val="0008715D"/>
    <w:rsid w:val="00091474"/>
    <w:rsid w:val="00091EDF"/>
    <w:rsid w:val="000929FC"/>
    <w:rsid w:val="00093562"/>
    <w:rsid w:val="00096071"/>
    <w:rsid w:val="000A2C9E"/>
    <w:rsid w:val="000A3DC0"/>
    <w:rsid w:val="000A3EFE"/>
    <w:rsid w:val="000A5292"/>
    <w:rsid w:val="000A5484"/>
    <w:rsid w:val="000B1B80"/>
    <w:rsid w:val="000B502D"/>
    <w:rsid w:val="000B54CF"/>
    <w:rsid w:val="000B7BC3"/>
    <w:rsid w:val="000C67A8"/>
    <w:rsid w:val="000C7265"/>
    <w:rsid w:val="000C73BA"/>
    <w:rsid w:val="000D208A"/>
    <w:rsid w:val="000D212C"/>
    <w:rsid w:val="000D238A"/>
    <w:rsid w:val="000D64E9"/>
    <w:rsid w:val="000D7077"/>
    <w:rsid w:val="000E2E9C"/>
    <w:rsid w:val="000E63CF"/>
    <w:rsid w:val="000E79A9"/>
    <w:rsid w:val="000F1B08"/>
    <w:rsid w:val="000F2DBB"/>
    <w:rsid w:val="000F3BDA"/>
    <w:rsid w:val="000F3E17"/>
    <w:rsid w:val="00102A36"/>
    <w:rsid w:val="00103CCC"/>
    <w:rsid w:val="00106184"/>
    <w:rsid w:val="00106228"/>
    <w:rsid w:val="0010768C"/>
    <w:rsid w:val="00113DAD"/>
    <w:rsid w:val="00116497"/>
    <w:rsid w:val="001164FE"/>
    <w:rsid w:val="00121878"/>
    <w:rsid w:val="001256D6"/>
    <w:rsid w:val="00127DAF"/>
    <w:rsid w:val="0013400B"/>
    <w:rsid w:val="00140931"/>
    <w:rsid w:val="00142AF9"/>
    <w:rsid w:val="00142C8E"/>
    <w:rsid w:val="0014435D"/>
    <w:rsid w:val="001472E5"/>
    <w:rsid w:val="00150FEC"/>
    <w:rsid w:val="001568C1"/>
    <w:rsid w:val="001606C6"/>
    <w:rsid w:val="0016160D"/>
    <w:rsid w:val="00164DA5"/>
    <w:rsid w:val="00165E56"/>
    <w:rsid w:val="00172B57"/>
    <w:rsid w:val="00173744"/>
    <w:rsid w:val="00174BEA"/>
    <w:rsid w:val="001771BF"/>
    <w:rsid w:val="001803EB"/>
    <w:rsid w:val="00180795"/>
    <w:rsid w:val="00182511"/>
    <w:rsid w:val="00186499"/>
    <w:rsid w:val="001903D8"/>
    <w:rsid w:val="00191FE2"/>
    <w:rsid w:val="0019285E"/>
    <w:rsid w:val="00197647"/>
    <w:rsid w:val="001979AE"/>
    <w:rsid w:val="00197BC8"/>
    <w:rsid w:val="001A016A"/>
    <w:rsid w:val="001A21D5"/>
    <w:rsid w:val="001A5FEB"/>
    <w:rsid w:val="001B1546"/>
    <w:rsid w:val="001B29DB"/>
    <w:rsid w:val="001B618D"/>
    <w:rsid w:val="001C46D8"/>
    <w:rsid w:val="001C5AB0"/>
    <w:rsid w:val="001C604B"/>
    <w:rsid w:val="001D0688"/>
    <w:rsid w:val="001D1B7B"/>
    <w:rsid w:val="001D327F"/>
    <w:rsid w:val="001D6D87"/>
    <w:rsid w:val="001E2A5C"/>
    <w:rsid w:val="001E3577"/>
    <w:rsid w:val="001E3BF4"/>
    <w:rsid w:val="001E5402"/>
    <w:rsid w:val="001E574E"/>
    <w:rsid w:val="001F05BD"/>
    <w:rsid w:val="001F14D5"/>
    <w:rsid w:val="001F46B6"/>
    <w:rsid w:val="001F5E69"/>
    <w:rsid w:val="001F69F2"/>
    <w:rsid w:val="00205957"/>
    <w:rsid w:val="00213BD6"/>
    <w:rsid w:val="00216772"/>
    <w:rsid w:val="002211A4"/>
    <w:rsid w:val="00222E48"/>
    <w:rsid w:val="002233FE"/>
    <w:rsid w:val="00224025"/>
    <w:rsid w:val="00226292"/>
    <w:rsid w:val="00231D72"/>
    <w:rsid w:val="002449DD"/>
    <w:rsid w:val="00244E3D"/>
    <w:rsid w:val="00250BCC"/>
    <w:rsid w:val="00252820"/>
    <w:rsid w:val="00254DC5"/>
    <w:rsid w:val="00255580"/>
    <w:rsid w:val="00255904"/>
    <w:rsid w:val="0025598F"/>
    <w:rsid w:val="00256919"/>
    <w:rsid w:val="00256E83"/>
    <w:rsid w:val="002643BA"/>
    <w:rsid w:val="00275F3C"/>
    <w:rsid w:val="00276DD0"/>
    <w:rsid w:val="0027703B"/>
    <w:rsid w:val="0027715D"/>
    <w:rsid w:val="002772BF"/>
    <w:rsid w:val="002775AB"/>
    <w:rsid w:val="00277686"/>
    <w:rsid w:val="0028201C"/>
    <w:rsid w:val="0028249B"/>
    <w:rsid w:val="00284BC2"/>
    <w:rsid w:val="00285DFA"/>
    <w:rsid w:val="00291247"/>
    <w:rsid w:val="002918F6"/>
    <w:rsid w:val="002922F2"/>
    <w:rsid w:val="00294CD4"/>
    <w:rsid w:val="00295EED"/>
    <w:rsid w:val="002A2DF5"/>
    <w:rsid w:val="002A3165"/>
    <w:rsid w:val="002A6128"/>
    <w:rsid w:val="002B325A"/>
    <w:rsid w:val="002B62F7"/>
    <w:rsid w:val="002C1DD8"/>
    <w:rsid w:val="002C2A56"/>
    <w:rsid w:val="002C3ADC"/>
    <w:rsid w:val="002C4374"/>
    <w:rsid w:val="002C6620"/>
    <w:rsid w:val="002E03BB"/>
    <w:rsid w:val="002E1197"/>
    <w:rsid w:val="002E259A"/>
    <w:rsid w:val="002E4359"/>
    <w:rsid w:val="002E78A4"/>
    <w:rsid w:val="002F06D2"/>
    <w:rsid w:val="002F2D27"/>
    <w:rsid w:val="002F3220"/>
    <w:rsid w:val="002F4F87"/>
    <w:rsid w:val="002F719D"/>
    <w:rsid w:val="00301548"/>
    <w:rsid w:val="0031128F"/>
    <w:rsid w:val="00311D74"/>
    <w:rsid w:val="003221E4"/>
    <w:rsid w:val="0032438F"/>
    <w:rsid w:val="00324EB5"/>
    <w:rsid w:val="00325F47"/>
    <w:rsid w:val="00332086"/>
    <w:rsid w:val="00335F4C"/>
    <w:rsid w:val="00340F71"/>
    <w:rsid w:val="00342766"/>
    <w:rsid w:val="00344E67"/>
    <w:rsid w:val="00345748"/>
    <w:rsid w:val="003534CF"/>
    <w:rsid w:val="00356058"/>
    <w:rsid w:val="003560E0"/>
    <w:rsid w:val="00360450"/>
    <w:rsid w:val="00363950"/>
    <w:rsid w:val="00364B25"/>
    <w:rsid w:val="00366EAB"/>
    <w:rsid w:val="00372165"/>
    <w:rsid w:val="003725D7"/>
    <w:rsid w:val="00372720"/>
    <w:rsid w:val="00372948"/>
    <w:rsid w:val="003759EF"/>
    <w:rsid w:val="003820F7"/>
    <w:rsid w:val="00382FB1"/>
    <w:rsid w:val="003855A8"/>
    <w:rsid w:val="003856CC"/>
    <w:rsid w:val="00386D0E"/>
    <w:rsid w:val="00392572"/>
    <w:rsid w:val="003940C8"/>
    <w:rsid w:val="003948EB"/>
    <w:rsid w:val="003949BA"/>
    <w:rsid w:val="003969AC"/>
    <w:rsid w:val="00396D50"/>
    <w:rsid w:val="003A7ED1"/>
    <w:rsid w:val="003B1366"/>
    <w:rsid w:val="003B2DF5"/>
    <w:rsid w:val="003B2FA2"/>
    <w:rsid w:val="003B388F"/>
    <w:rsid w:val="003B3A83"/>
    <w:rsid w:val="003B4BB1"/>
    <w:rsid w:val="003C26D7"/>
    <w:rsid w:val="003C2732"/>
    <w:rsid w:val="003D2A97"/>
    <w:rsid w:val="003D4251"/>
    <w:rsid w:val="003D59E2"/>
    <w:rsid w:val="003E23D0"/>
    <w:rsid w:val="003E39E8"/>
    <w:rsid w:val="003E709A"/>
    <w:rsid w:val="003E73C1"/>
    <w:rsid w:val="003F53C3"/>
    <w:rsid w:val="003F5B1C"/>
    <w:rsid w:val="003F5C1D"/>
    <w:rsid w:val="003F66F1"/>
    <w:rsid w:val="003F7534"/>
    <w:rsid w:val="003F7DF3"/>
    <w:rsid w:val="003F7F48"/>
    <w:rsid w:val="0040040C"/>
    <w:rsid w:val="00400877"/>
    <w:rsid w:val="004010F1"/>
    <w:rsid w:val="004035B3"/>
    <w:rsid w:val="0041440F"/>
    <w:rsid w:val="0041455E"/>
    <w:rsid w:val="00415EDC"/>
    <w:rsid w:val="004211A1"/>
    <w:rsid w:val="00423FC7"/>
    <w:rsid w:val="00424866"/>
    <w:rsid w:val="004259A4"/>
    <w:rsid w:val="0042604B"/>
    <w:rsid w:val="00434DD1"/>
    <w:rsid w:val="0044072B"/>
    <w:rsid w:val="004413D6"/>
    <w:rsid w:val="00447225"/>
    <w:rsid w:val="00447643"/>
    <w:rsid w:val="00447FD1"/>
    <w:rsid w:val="004518FE"/>
    <w:rsid w:val="00454239"/>
    <w:rsid w:val="00467139"/>
    <w:rsid w:val="0047294E"/>
    <w:rsid w:val="00484B94"/>
    <w:rsid w:val="004870F3"/>
    <w:rsid w:val="004971CD"/>
    <w:rsid w:val="004A10C7"/>
    <w:rsid w:val="004A1A7D"/>
    <w:rsid w:val="004A6587"/>
    <w:rsid w:val="004A73A0"/>
    <w:rsid w:val="004B1F95"/>
    <w:rsid w:val="004B2B37"/>
    <w:rsid w:val="004B2DAD"/>
    <w:rsid w:val="004B2E9E"/>
    <w:rsid w:val="004C2206"/>
    <w:rsid w:val="004C3921"/>
    <w:rsid w:val="004C404B"/>
    <w:rsid w:val="004D24A4"/>
    <w:rsid w:val="004D2CEC"/>
    <w:rsid w:val="004D2E03"/>
    <w:rsid w:val="004E0E18"/>
    <w:rsid w:val="004E1266"/>
    <w:rsid w:val="004F2057"/>
    <w:rsid w:val="004F2F61"/>
    <w:rsid w:val="00501101"/>
    <w:rsid w:val="00502813"/>
    <w:rsid w:val="00503269"/>
    <w:rsid w:val="00506A8F"/>
    <w:rsid w:val="0051242D"/>
    <w:rsid w:val="00521240"/>
    <w:rsid w:val="00522749"/>
    <w:rsid w:val="00530E24"/>
    <w:rsid w:val="0053647E"/>
    <w:rsid w:val="0054513A"/>
    <w:rsid w:val="0054538F"/>
    <w:rsid w:val="005454D3"/>
    <w:rsid w:val="00547866"/>
    <w:rsid w:val="00547F33"/>
    <w:rsid w:val="005526A1"/>
    <w:rsid w:val="005601AF"/>
    <w:rsid w:val="005628A2"/>
    <w:rsid w:val="0056518F"/>
    <w:rsid w:val="00574DCB"/>
    <w:rsid w:val="00581D47"/>
    <w:rsid w:val="005841D8"/>
    <w:rsid w:val="0058789F"/>
    <w:rsid w:val="005901D7"/>
    <w:rsid w:val="00591673"/>
    <w:rsid w:val="005A109F"/>
    <w:rsid w:val="005A3034"/>
    <w:rsid w:val="005B2D4A"/>
    <w:rsid w:val="005B416D"/>
    <w:rsid w:val="005B4658"/>
    <w:rsid w:val="005B6A83"/>
    <w:rsid w:val="005C195F"/>
    <w:rsid w:val="005C522A"/>
    <w:rsid w:val="005C68B1"/>
    <w:rsid w:val="005C6C79"/>
    <w:rsid w:val="005D057A"/>
    <w:rsid w:val="005D1FEF"/>
    <w:rsid w:val="005D2444"/>
    <w:rsid w:val="005D5239"/>
    <w:rsid w:val="005D6B84"/>
    <w:rsid w:val="005D7F66"/>
    <w:rsid w:val="005E041D"/>
    <w:rsid w:val="005E7161"/>
    <w:rsid w:val="005F65BF"/>
    <w:rsid w:val="005F780C"/>
    <w:rsid w:val="006016DD"/>
    <w:rsid w:val="00602AD1"/>
    <w:rsid w:val="006035E5"/>
    <w:rsid w:val="00605258"/>
    <w:rsid w:val="0060620C"/>
    <w:rsid w:val="006108B5"/>
    <w:rsid w:val="00611CA0"/>
    <w:rsid w:val="0061433F"/>
    <w:rsid w:val="00620792"/>
    <w:rsid w:val="00621CD7"/>
    <w:rsid w:val="0062547B"/>
    <w:rsid w:val="00626198"/>
    <w:rsid w:val="00635E47"/>
    <w:rsid w:val="00637730"/>
    <w:rsid w:val="00641BF6"/>
    <w:rsid w:val="00647D95"/>
    <w:rsid w:val="006523FF"/>
    <w:rsid w:val="006546B9"/>
    <w:rsid w:val="00654F9B"/>
    <w:rsid w:val="006627BD"/>
    <w:rsid w:val="00664E57"/>
    <w:rsid w:val="006662B4"/>
    <w:rsid w:val="00667EF0"/>
    <w:rsid w:val="00673DC0"/>
    <w:rsid w:val="00676B15"/>
    <w:rsid w:val="00680355"/>
    <w:rsid w:val="00682258"/>
    <w:rsid w:val="0068277C"/>
    <w:rsid w:val="00686684"/>
    <w:rsid w:val="00696A04"/>
    <w:rsid w:val="006A0CF5"/>
    <w:rsid w:val="006A2B2E"/>
    <w:rsid w:val="006B215E"/>
    <w:rsid w:val="006B2306"/>
    <w:rsid w:val="006B29AF"/>
    <w:rsid w:val="006B6621"/>
    <w:rsid w:val="006C03C6"/>
    <w:rsid w:val="006C1248"/>
    <w:rsid w:val="006C7AF5"/>
    <w:rsid w:val="006D4A87"/>
    <w:rsid w:val="006D5257"/>
    <w:rsid w:val="006D70E9"/>
    <w:rsid w:val="006D7406"/>
    <w:rsid w:val="006E1499"/>
    <w:rsid w:val="006E1552"/>
    <w:rsid w:val="006E255C"/>
    <w:rsid w:val="006E3A7D"/>
    <w:rsid w:val="006E5CDE"/>
    <w:rsid w:val="006F01A9"/>
    <w:rsid w:val="006F05DC"/>
    <w:rsid w:val="006F1AA9"/>
    <w:rsid w:val="006F26E5"/>
    <w:rsid w:val="006F51D2"/>
    <w:rsid w:val="0070009A"/>
    <w:rsid w:val="00702265"/>
    <w:rsid w:val="007038A1"/>
    <w:rsid w:val="00704D77"/>
    <w:rsid w:val="00707E45"/>
    <w:rsid w:val="007131F5"/>
    <w:rsid w:val="007200DC"/>
    <w:rsid w:val="007230F2"/>
    <w:rsid w:val="00727D1E"/>
    <w:rsid w:val="00732F47"/>
    <w:rsid w:val="00733D27"/>
    <w:rsid w:val="007446BC"/>
    <w:rsid w:val="00746370"/>
    <w:rsid w:val="007476AA"/>
    <w:rsid w:val="007532D7"/>
    <w:rsid w:val="0075705E"/>
    <w:rsid w:val="007608D4"/>
    <w:rsid w:val="007623BF"/>
    <w:rsid w:val="007634F1"/>
    <w:rsid w:val="00764E51"/>
    <w:rsid w:val="00765B80"/>
    <w:rsid w:val="00772D38"/>
    <w:rsid w:val="00773771"/>
    <w:rsid w:val="00776847"/>
    <w:rsid w:val="0077733D"/>
    <w:rsid w:val="007806FA"/>
    <w:rsid w:val="007828EE"/>
    <w:rsid w:val="007B04FE"/>
    <w:rsid w:val="007B1273"/>
    <w:rsid w:val="007B6506"/>
    <w:rsid w:val="007C6A33"/>
    <w:rsid w:val="007C7F2C"/>
    <w:rsid w:val="007E1211"/>
    <w:rsid w:val="007E1B00"/>
    <w:rsid w:val="007E3086"/>
    <w:rsid w:val="007E3CD4"/>
    <w:rsid w:val="007E5913"/>
    <w:rsid w:val="007F1B0F"/>
    <w:rsid w:val="007F3AEC"/>
    <w:rsid w:val="007F55A7"/>
    <w:rsid w:val="007F5E3A"/>
    <w:rsid w:val="00801B0A"/>
    <w:rsid w:val="00804DFD"/>
    <w:rsid w:val="0080541C"/>
    <w:rsid w:val="00805AB4"/>
    <w:rsid w:val="00815CB6"/>
    <w:rsid w:val="00816282"/>
    <w:rsid w:val="00816DD2"/>
    <w:rsid w:val="008201A2"/>
    <w:rsid w:val="008202A1"/>
    <w:rsid w:val="00820808"/>
    <w:rsid w:val="008238BC"/>
    <w:rsid w:val="00825423"/>
    <w:rsid w:val="00826EDE"/>
    <w:rsid w:val="008273A1"/>
    <w:rsid w:val="00830E69"/>
    <w:rsid w:val="00832709"/>
    <w:rsid w:val="0083480B"/>
    <w:rsid w:val="00842DDA"/>
    <w:rsid w:val="00843572"/>
    <w:rsid w:val="00843A41"/>
    <w:rsid w:val="00844971"/>
    <w:rsid w:val="00852AB6"/>
    <w:rsid w:val="0085538E"/>
    <w:rsid w:val="008572D6"/>
    <w:rsid w:val="00865ECC"/>
    <w:rsid w:val="00866C47"/>
    <w:rsid w:val="0086743C"/>
    <w:rsid w:val="008717B0"/>
    <w:rsid w:val="00874703"/>
    <w:rsid w:val="0087493D"/>
    <w:rsid w:val="00874954"/>
    <w:rsid w:val="00877BBD"/>
    <w:rsid w:val="00884811"/>
    <w:rsid w:val="00885251"/>
    <w:rsid w:val="00885CFF"/>
    <w:rsid w:val="0088741C"/>
    <w:rsid w:val="008874A9"/>
    <w:rsid w:val="00893E1D"/>
    <w:rsid w:val="00894273"/>
    <w:rsid w:val="008A239E"/>
    <w:rsid w:val="008A59E2"/>
    <w:rsid w:val="008A5D6B"/>
    <w:rsid w:val="008A71A9"/>
    <w:rsid w:val="008B63D1"/>
    <w:rsid w:val="008C0143"/>
    <w:rsid w:val="008C0752"/>
    <w:rsid w:val="008C5F3D"/>
    <w:rsid w:val="008C7C74"/>
    <w:rsid w:val="008D4347"/>
    <w:rsid w:val="008D4AC0"/>
    <w:rsid w:val="008D62B1"/>
    <w:rsid w:val="008D66AA"/>
    <w:rsid w:val="008E75C7"/>
    <w:rsid w:val="008F16B3"/>
    <w:rsid w:val="008F303C"/>
    <w:rsid w:val="008F5E4E"/>
    <w:rsid w:val="008F6CB6"/>
    <w:rsid w:val="009023BA"/>
    <w:rsid w:val="00907C79"/>
    <w:rsid w:val="00911070"/>
    <w:rsid w:val="00913982"/>
    <w:rsid w:val="0092119F"/>
    <w:rsid w:val="00925FB4"/>
    <w:rsid w:val="0093268F"/>
    <w:rsid w:val="009338CB"/>
    <w:rsid w:val="00934232"/>
    <w:rsid w:val="00935579"/>
    <w:rsid w:val="00936A43"/>
    <w:rsid w:val="00940BBE"/>
    <w:rsid w:val="00941C63"/>
    <w:rsid w:val="00941D83"/>
    <w:rsid w:val="00942B90"/>
    <w:rsid w:val="009445A2"/>
    <w:rsid w:val="00952760"/>
    <w:rsid w:val="009562F4"/>
    <w:rsid w:val="009569BD"/>
    <w:rsid w:val="00957F9B"/>
    <w:rsid w:val="009645AA"/>
    <w:rsid w:val="009661DE"/>
    <w:rsid w:val="0097287A"/>
    <w:rsid w:val="0097378B"/>
    <w:rsid w:val="00980184"/>
    <w:rsid w:val="00980AB5"/>
    <w:rsid w:val="009836CD"/>
    <w:rsid w:val="00985F71"/>
    <w:rsid w:val="00986863"/>
    <w:rsid w:val="00987CB1"/>
    <w:rsid w:val="00991063"/>
    <w:rsid w:val="00993A05"/>
    <w:rsid w:val="0099608C"/>
    <w:rsid w:val="009961D6"/>
    <w:rsid w:val="0099711E"/>
    <w:rsid w:val="009A23C6"/>
    <w:rsid w:val="009B2378"/>
    <w:rsid w:val="009B3FFE"/>
    <w:rsid w:val="009B6FDE"/>
    <w:rsid w:val="009C3F89"/>
    <w:rsid w:val="009D28F6"/>
    <w:rsid w:val="009D6717"/>
    <w:rsid w:val="009E4D2E"/>
    <w:rsid w:val="009E5571"/>
    <w:rsid w:val="009E5E1C"/>
    <w:rsid w:val="009E6483"/>
    <w:rsid w:val="009E7950"/>
    <w:rsid w:val="009F0AE0"/>
    <w:rsid w:val="009F1192"/>
    <w:rsid w:val="009F4B7B"/>
    <w:rsid w:val="009F6EDC"/>
    <w:rsid w:val="00A002F3"/>
    <w:rsid w:val="00A014FA"/>
    <w:rsid w:val="00A03E96"/>
    <w:rsid w:val="00A05EB1"/>
    <w:rsid w:val="00A10C95"/>
    <w:rsid w:val="00A1427F"/>
    <w:rsid w:val="00A14495"/>
    <w:rsid w:val="00A1575D"/>
    <w:rsid w:val="00A168E4"/>
    <w:rsid w:val="00A20A61"/>
    <w:rsid w:val="00A3004C"/>
    <w:rsid w:val="00A30FC0"/>
    <w:rsid w:val="00A32AE2"/>
    <w:rsid w:val="00A35874"/>
    <w:rsid w:val="00A3780A"/>
    <w:rsid w:val="00A417C3"/>
    <w:rsid w:val="00A41BC2"/>
    <w:rsid w:val="00A44F56"/>
    <w:rsid w:val="00A45E14"/>
    <w:rsid w:val="00A51007"/>
    <w:rsid w:val="00A543D7"/>
    <w:rsid w:val="00A54D76"/>
    <w:rsid w:val="00A56E96"/>
    <w:rsid w:val="00A60A2C"/>
    <w:rsid w:val="00A70CDB"/>
    <w:rsid w:val="00A8109E"/>
    <w:rsid w:val="00A83757"/>
    <w:rsid w:val="00A83B42"/>
    <w:rsid w:val="00A86C7A"/>
    <w:rsid w:val="00A91081"/>
    <w:rsid w:val="00A92A4A"/>
    <w:rsid w:val="00A9771C"/>
    <w:rsid w:val="00AB0391"/>
    <w:rsid w:val="00AB32FC"/>
    <w:rsid w:val="00AB40CF"/>
    <w:rsid w:val="00AB429A"/>
    <w:rsid w:val="00AB5DCD"/>
    <w:rsid w:val="00AB624F"/>
    <w:rsid w:val="00AC0064"/>
    <w:rsid w:val="00AC1F8A"/>
    <w:rsid w:val="00AC6790"/>
    <w:rsid w:val="00AD201F"/>
    <w:rsid w:val="00AD771D"/>
    <w:rsid w:val="00AE64F2"/>
    <w:rsid w:val="00AF0A89"/>
    <w:rsid w:val="00B0020F"/>
    <w:rsid w:val="00B020AD"/>
    <w:rsid w:val="00B05C08"/>
    <w:rsid w:val="00B07A42"/>
    <w:rsid w:val="00B109A8"/>
    <w:rsid w:val="00B11F36"/>
    <w:rsid w:val="00B1299B"/>
    <w:rsid w:val="00B20F00"/>
    <w:rsid w:val="00B22949"/>
    <w:rsid w:val="00B22B3F"/>
    <w:rsid w:val="00B23758"/>
    <w:rsid w:val="00B24C3E"/>
    <w:rsid w:val="00B2558D"/>
    <w:rsid w:val="00B25894"/>
    <w:rsid w:val="00B3690E"/>
    <w:rsid w:val="00B44BBE"/>
    <w:rsid w:val="00B61AAF"/>
    <w:rsid w:val="00B65538"/>
    <w:rsid w:val="00B768AD"/>
    <w:rsid w:val="00B76E44"/>
    <w:rsid w:val="00B82B57"/>
    <w:rsid w:val="00B842B8"/>
    <w:rsid w:val="00B84837"/>
    <w:rsid w:val="00B84B24"/>
    <w:rsid w:val="00B878AD"/>
    <w:rsid w:val="00B90573"/>
    <w:rsid w:val="00B92FA0"/>
    <w:rsid w:val="00B94D65"/>
    <w:rsid w:val="00B94E6A"/>
    <w:rsid w:val="00B94E77"/>
    <w:rsid w:val="00B973A4"/>
    <w:rsid w:val="00BA0494"/>
    <w:rsid w:val="00BA0CA7"/>
    <w:rsid w:val="00BA2165"/>
    <w:rsid w:val="00BA35C5"/>
    <w:rsid w:val="00BA6044"/>
    <w:rsid w:val="00BB0F89"/>
    <w:rsid w:val="00BB5A08"/>
    <w:rsid w:val="00BC299D"/>
    <w:rsid w:val="00BC748D"/>
    <w:rsid w:val="00BD200A"/>
    <w:rsid w:val="00BD33A0"/>
    <w:rsid w:val="00BD4858"/>
    <w:rsid w:val="00BD4B5B"/>
    <w:rsid w:val="00BD6A87"/>
    <w:rsid w:val="00BE4CE5"/>
    <w:rsid w:val="00BE6642"/>
    <w:rsid w:val="00C00D99"/>
    <w:rsid w:val="00C025A7"/>
    <w:rsid w:val="00C04D17"/>
    <w:rsid w:val="00C055FB"/>
    <w:rsid w:val="00C17DE9"/>
    <w:rsid w:val="00C2033B"/>
    <w:rsid w:val="00C214A1"/>
    <w:rsid w:val="00C22F92"/>
    <w:rsid w:val="00C24B3A"/>
    <w:rsid w:val="00C27B16"/>
    <w:rsid w:val="00C357AF"/>
    <w:rsid w:val="00C3612D"/>
    <w:rsid w:val="00C37530"/>
    <w:rsid w:val="00C375E3"/>
    <w:rsid w:val="00C4451C"/>
    <w:rsid w:val="00C47600"/>
    <w:rsid w:val="00C50564"/>
    <w:rsid w:val="00C61750"/>
    <w:rsid w:val="00C74115"/>
    <w:rsid w:val="00C8265F"/>
    <w:rsid w:val="00C858DE"/>
    <w:rsid w:val="00C87023"/>
    <w:rsid w:val="00C90137"/>
    <w:rsid w:val="00C91A40"/>
    <w:rsid w:val="00C93295"/>
    <w:rsid w:val="00C93DFF"/>
    <w:rsid w:val="00C971DA"/>
    <w:rsid w:val="00C9744A"/>
    <w:rsid w:val="00CA6B26"/>
    <w:rsid w:val="00CB2217"/>
    <w:rsid w:val="00CB430D"/>
    <w:rsid w:val="00CB5DD4"/>
    <w:rsid w:val="00CB6BC8"/>
    <w:rsid w:val="00CB7E8E"/>
    <w:rsid w:val="00CC0D08"/>
    <w:rsid w:val="00CC1DB6"/>
    <w:rsid w:val="00CC3574"/>
    <w:rsid w:val="00CC6794"/>
    <w:rsid w:val="00CC6BC5"/>
    <w:rsid w:val="00CD0AB8"/>
    <w:rsid w:val="00CD200D"/>
    <w:rsid w:val="00CD3F94"/>
    <w:rsid w:val="00CD52D3"/>
    <w:rsid w:val="00CE6542"/>
    <w:rsid w:val="00CF088A"/>
    <w:rsid w:val="00CF0978"/>
    <w:rsid w:val="00CF1869"/>
    <w:rsid w:val="00CF3A23"/>
    <w:rsid w:val="00CF467A"/>
    <w:rsid w:val="00CF63C2"/>
    <w:rsid w:val="00D065B8"/>
    <w:rsid w:val="00D10426"/>
    <w:rsid w:val="00D14846"/>
    <w:rsid w:val="00D14D2E"/>
    <w:rsid w:val="00D1672E"/>
    <w:rsid w:val="00D218EC"/>
    <w:rsid w:val="00D23435"/>
    <w:rsid w:val="00D3031A"/>
    <w:rsid w:val="00D31190"/>
    <w:rsid w:val="00D36D50"/>
    <w:rsid w:val="00D40FF6"/>
    <w:rsid w:val="00D46C8F"/>
    <w:rsid w:val="00D5050E"/>
    <w:rsid w:val="00D62976"/>
    <w:rsid w:val="00D64652"/>
    <w:rsid w:val="00D70C99"/>
    <w:rsid w:val="00D73FD2"/>
    <w:rsid w:val="00D74D25"/>
    <w:rsid w:val="00D75180"/>
    <w:rsid w:val="00D81906"/>
    <w:rsid w:val="00D857E1"/>
    <w:rsid w:val="00D85D6D"/>
    <w:rsid w:val="00D864CC"/>
    <w:rsid w:val="00D8768D"/>
    <w:rsid w:val="00D91740"/>
    <w:rsid w:val="00D95813"/>
    <w:rsid w:val="00D95CE3"/>
    <w:rsid w:val="00D97156"/>
    <w:rsid w:val="00DA3545"/>
    <w:rsid w:val="00DA58DD"/>
    <w:rsid w:val="00DA6A84"/>
    <w:rsid w:val="00DA6B94"/>
    <w:rsid w:val="00DB1F6C"/>
    <w:rsid w:val="00DC1BEA"/>
    <w:rsid w:val="00DC3893"/>
    <w:rsid w:val="00DD2774"/>
    <w:rsid w:val="00DD27DD"/>
    <w:rsid w:val="00DD4856"/>
    <w:rsid w:val="00DD4F79"/>
    <w:rsid w:val="00DD5085"/>
    <w:rsid w:val="00DD6F3D"/>
    <w:rsid w:val="00DE1FA3"/>
    <w:rsid w:val="00DE2655"/>
    <w:rsid w:val="00DE76E7"/>
    <w:rsid w:val="00DF01D3"/>
    <w:rsid w:val="00DF0799"/>
    <w:rsid w:val="00DF11F4"/>
    <w:rsid w:val="00DF1DA9"/>
    <w:rsid w:val="00DF353C"/>
    <w:rsid w:val="00DF3F1D"/>
    <w:rsid w:val="00DF56E4"/>
    <w:rsid w:val="00DF7E9E"/>
    <w:rsid w:val="00E0067F"/>
    <w:rsid w:val="00E00E7F"/>
    <w:rsid w:val="00E0237C"/>
    <w:rsid w:val="00E0357F"/>
    <w:rsid w:val="00E05E6E"/>
    <w:rsid w:val="00E072AB"/>
    <w:rsid w:val="00E10B05"/>
    <w:rsid w:val="00E10F8B"/>
    <w:rsid w:val="00E11FC1"/>
    <w:rsid w:val="00E158E4"/>
    <w:rsid w:val="00E17527"/>
    <w:rsid w:val="00E21FC2"/>
    <w:rsid w:val="00E23067"/>
    <w:rsid w:val="00E23325"/>
    <w:rsid w:val="00E2539C"/>
    <w:rsid w:val="00E265C5"/>
    <w:rsid w:val="00E26DCD"/>
    <w:rsid w:val="00E33E42"/>
    <w:rsid w:val="00E37806"/>
    <w:rsid w:val="00E408EF"/>
    <w:rsid w:val="00E41D98"/>
    <w:rsid w:val="00E44CAD"/>
    <w:rsid w:val="00E45B17"/>
    <w:rsid w:val="00E50C17"/>
    <w:rsid w:val="00E52F56"/>
    <w:rsid w:val="00E569C3"/>
    <w:rsid w:val="00E60B93"/>
    <w:rsid w:val="00E60CE7"/>
    <w:rsid w:val="00E616FB"/>
    <w:rsid w:val="00E63C1E"/>
    <w:rsid w:val="00E64383"/>
    <w:rsid w:val="00E66E3D"/>
    <w:rsid w:val="00E67B77"/>
    <w:rsid w:val="00E7134E"/>
    <w:rsid w:val="00E7167B"/>
    <w:rsid w:val="00E7565C"/>
    <w:rsid w:val="00E76C95"/>
    <w:rsid w:val="00E831E6"/>
    <w:rsid w:val="00E83C9E"/>
    <w:rsid w:val="00E879BB"/>
    <w:rsid w:val="00E90011"/>
    <w:rsid w:val="00E9384C"/>
    <w:rsid w:val="00EA0B21"/>
    <w:rsid w:val="00EA1E19"/>
    <w:rsid w:val="00EA6959"/>
    <w:rsid w:val="00EB40DD"/>
    <w:rsid w:val="00EB4AAD"/>
    <w:rsid w:val="00EB578F"/>
    <w:rsid w:val="00EC199C"/>
    <w:rsid w:val="00EC5DD9"/>
    <w:rsid w:val="00EC65C2"/>
    <w:rsid w:val="00ED15F4"/>
    <w:rsid w:val="00ED51B5"/>
    <w:rsid w:val="00ED7798"/>
    <w:rsid w:val="00EE2DAB"/>
    <w:rsid w:val="00EE70BF"/>
    <w:rsid w:val="00EF250C"/>
    <w:rsid w:val="00EF2F9D"/>
    <w:rsid w:val="00EF33F8"/>
    <w:rsid w:val="00EF3E69"/>
    <w:rsid w:val="00F02783"/>
    <w:rsid w:val="00F06EA0"/>
    <w:rsid w:val="00F07332"/>
    <w:rsid w:val="00F07B31"/>
    <w:rsid w:val="00F120AD"/>
    <w:rsid w:val="00F15FF1"/>
    <w:rsid w:val="00F210FD"/>
    <w:rsid w:val="00F21D13"/>
    <w:rsid w:val="00F226D7"/>
    <w:rsid w:val="00F25C71"/>
    <w:rsid w:val="00F25E97"/>
    <w:rsid w:val="00F26E6E"/>
    <w:rsid w:val="00F27B1A"/>
    <w:rsid w:val="00F327CF"/>
    <w:rsid w:val="00F336F2"/>
    <w:rsid w:val="00F33E71"/>
    <w:rsid w:val="00F35ECB"/>
    <w:rsid w:val="00F372E0"/>
    <w:rsid w:val="00F437B5"/>
    <w:rsid w:val="00F451C7"/>
    <w:rsid w:val="00F47BDF"/>
    <w:rsid w:val="00F5604D"/>
    <w:rsid w:val="00F61D3E"/>
    <w:rsid w:val="00F629C0"/>
    <w:rsid w:val="00F65FE0"/>
    <w:rsid w:val="00F67301"/>
    <w:rsid w:val="00F77CCF"/>
    <w:rsid w:val="00F81716"/>
    <w:rsid w:val="00F82851"/>
    <w:rsid w:val="00F87738"/>
    <w:rsid w:val="00F93EC2"/>
    <w:rsid w:val="00F953F3"/>
    <w:rsid w:val="00F95655"/>
    <w:rsid w:val="00F96A46"/>
    <w:rsid w:val="00FA0434"/>
    <w:rsid w:val="00FA42D4"/>
    <w:rsid w:val="00FB0126"/>
    <w:rsid w:val="00FB2A8C"/>
    <w:rsid w:val="00FB38FD"/>
    <w:rsid w:val="00FB3C2D"/>
    <w:rsid w:val="00FB4E2E"/>
    <w:rsid w:val="00FC0172"/>
    <w:rsid w:val="00FC0872"/>
    <w:rsid w:val="00FC4044"/>
    <w:rsid w:val="00FC7364"/>
    <w:rsid w:val="00FC7439"/>
    <w:rsid w:val="00FC7522"/>
    <w:rsid w:val="00FD2391"/>
    <w:rsid w:val="00FD2F9B"/>
    <w:rsid w:val="00FD5284"/>
    <w:rsid w:val="00FE1795"/>
    <w:rsid w:val="00FE3A8F"/>
    <w:rsid w:val="00FE3EE4"/>
    <w:rsid w:val="00FE6D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0877"/>
    <w:rPr>
      <w:rFonts w:ascii="Times New Roman" w:eastAsia="Times New Roman" w:hAnsi="Times New Roman"/>
      <w:sz w:val="24"/>
      <w:szCs w:val="24"/>
    </w:rPr>
  </w:style>
  <w:style w:type="paragraph" w:styleId="Nadpis1">
    <w:name w:val="heading 1"/>
    <w:basedOn w:val="Normln"/>
    <w:next w:val="Normln"/>
    <w:link w:val="Nadpis1Char"/>
    <w:qFormat/>
    <w:rsid w:val="00727D1E"/>
    <w:pPr>
      <w:keepNext/>
      <w:keepLines/>
      <w:spacing w:before="480"/>
      <w:outlineLvl w:val="0"/>
    </w:pPr>
    <w:rPr>
      <w:rFonts w:ascii="Cambria" w:hAnsi="Cambria"/>
      <w:b/>
      <w:bCs/>
      <w:color w:val="365F91"/>
      <w:sz w:val="28"/>
      <w:szCs w:val="28"/>
      <w:lang/>
    </w:rPr>
  </w:style>
  <w:style w:type="paragraph" w:styleId="Nadpis2">
    <w:name w:val="heading 2"/>
    <w:basedOn w:val="Normln"/>
    <w:next w:val="Normln"/>
    <w:link w:val="Nadpis2Char"/>
    <w:qFormat/>
    <w:rsid w:val="00400877"/>
    <w:pPr>
      <w:keepNext/>
      <w:spacing w:before="120"/>
      <w:jc w:val="center"/>
      <w:outlineLvl w:val="1"/>
    </w:pPr>
    <w:rPr>
      <w:b/>
      <w:szCs w:val="20"/>
      <w:u w:val="single"/>
      <w:lang/>
    </w:rPr>
  </w:style>
  <w:style w:type="paragraph" w:styleId="Nadpis3">
    <w:name w:val="heading 3"/>
    <w:basedOn w:val="Normln"/>
    <w:next w:val="Normln"/>
    <w:link w:val="Nadpis3Char"/>
    <w:qFormat/>
    <w:rsid w:val="00400877"/>
    <w:pPr>
      <w:keepNext/>
      <w:spacing w:before="120"/>
      <w:jc w:val="both"/>
      <w:outlineLvl w:val="2"/>
    </w:pPr>
    <w:rPr>
      <w:szCs w:val="20"/>
      <w:lang/>
    </w:rPr>
  </w:style>
  <w:style w:type="paragraph" w:styleId="Nadpis4">
    <w:name w:val="heading 4"/>
    <w:basedOn w:val="Normln"/>
    <w:next w:val="Normln"/>
    <w:link w:val="Nadpis4Char"/>
    <w:qFormat/>
    <w:rsid w:val="00400877"/>
    <w:pPr>
      <w:keepNext/>
      <w:spacing w:before="120"/>
      <w:jc w:val="center"/>
      <w:outlineLvl w:val="3"/>
    </w:pPr>
    <w:rPr>
      <w:b/>
      <w:szCs w:val="20"/>
      <w:lang/>
    </w:rPr>
  </w:style>
  <w:style w:type="paragraph" w:styleId="Nadpis5">
    <w:name w:val="heading 5"/>
    <w:basedOn w:val="Normln"/>
    <w:next w:val="Normln"/>
    <w:link w:val="Nadpis5Char"/>
    <w:qFormat/>
    <w:rsid w:val="00400877"/>
    <w:pPr>
      <w:keepNext/>
      <w:spacing w:before="120"/>
      <w:outlineLvl w:val="4"/>
    </w:pPr>
    <w:rPr>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lang/>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eastAsia="Calibri" w:hAnsi="Myriad Pro"/>
      <w:sz w:val="20"/>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character" w:customStyle="1" w:styleId="Nadpis2Char">
    <w:name w:val="Nadpis 2 Char"/>
    <w:link w:val="Nadpis2"/>
    <w:rsid w:val="00400877"/>
    <w:rPr>
      <w:rFonts w:ascii="Times New Roman" w:eastAsia="Times New Roman" w:hAnsi="Times New Roman"/>
      <w:b/>
      <w:snapToGrid w:val="0"/>
      <w:sz w:val="24"/>
      <w:u w:val="single"/>
    </w:rPr>
  </w:style>
  <w:style w:type="character" w:customStyle="1" w:styleId="Nadpis3Char">
    <w:name w:val="Nadpis 3 Char"/>
    <w:link w:val="Nadpis3"/>
    <w:rsid w:val="00400877"/>
    <w:rPr>
      <w:rFonts w:ascii="Times New Roman" w:eastAsia="Times New Roman" w:hAnsi="Times New Roman"/>
      <w:snapToGrid w:val="0"/>
      <w:sz w:val="24"/>
    </w:rPr>
  </w:style>
  <w:style w:type="character" w:customStyle="1" w:styleId="Nadpis4Char">
    <w:name w:val="Nadpis 4 Char"/>
    <w:link w:val="Nadpis4"/>
    <w:rsid w:val="00400877"/>
    <w:rPr>
      <w:rFonts w:ascii="Times New Roman" w:eastAsia="Times New Roman" w:hAnsi="Times New Roman"/>
      <w:b/>
      <w:snapToGrid w:val="0"/>
      <w:sz w:val="24"/>
    </w:rPr>
  </w:style>
  <w:style w:type="character" w:customStyle="1" w:styleId="Nadpis5Char">
    <w:name w:val="Nadpis 5 Char"/>
    <w:link w:val="Nadpis5"/>
    <w:rsid w:val="00400877"/>
    <w:rPr>
      <w:rFonts w:ascii="Times New Roman" w:eastAsia="Times New Roman" w:hAnsi="Times New Roman"/>
      <w:snapToGrid w:val="0"/>
      <w:sz w:val="24"/>
    </w:rPr>
  </w:style>
  <w:style w:type="paragraph" w:styleId="Zkladntext2">
    <w:name w:val="Body Text 2"/>
    <w:basedOn w:val="Normln"/>
    <w:link w:val="Zkladntext2Char"/>
    <w:rsid w:val="00400877"/>
    <w:pPr>
      <w:spacing w:before="120"/>
      <w:jc w:val="both"/>
    </w:pPr>
    <w:rPr>
      <w:szCs w:val="20"/>
      <w:lang/>
    </w:rPr>
  </w:style>
  <w:style w:type="character" w:customStyle="1" w:styleId="Zkladntext2Char">
    <w:name w:val="Základní text 2 Char"/>
    <w:link w:val="Zkladntext2"/>
    <w:rsid w:val="00400877"/>
    <w:rPr>
      <w:rFonts w:ascii="Times New Roman" w:eastAsia="Times New Roman" w:hAnsi="Times New Roman"/>
      <w:snapToGrid w:val="0"/>
      <w:sz w:val="24"/>
    </w:rPr>
  </w:style>
  <w:style w:type="paragraph" w:styleId="Zkladntext">
    <w:name w:val="Body Text"/>
    <w:basedOn w:val="Normln"/>
    <w:link w:val="ZkladntextChar"/>
    <w:rsid w:val="00400877"/>
    <w:pPr>
      <w:spacing w:before="120"/>
    </w:pPr>
    <w:rPr>
      <w:szCs w:val="20"/>
      <w:lang/>
    </w:rPr>
  </w:style>
  <w:style w:type="character" w:customStyle="1" w:styleId="ZkladntextChar">
    <w:name w:val="Základní text Char"/>
    <w:link w:val="Zkladntext"/>
    <w:rsid w:val="00400877"/>
    <w:rPr>
      <w:rFonts w:ascii="Times New Roman" w:eastAsia="Times New Roman" w:hAnsi="Times New Roman"/>
      <w:snapToGrid w:val="0"/>
      <w:sz w:val="24"/>
    </w:rPr>
  </w:style>
  <w:style w:type="paragraph" w:styleId="Zkladntextodsazen">
    <w:name w:val="Body Text Indent"/>
    <w:basedOn w:val="Normln"/>
    <w:link w:val="ZkladntextodsazenChar"/>
    <w:rsid w:val="00400877"/>
    <w:pPr>
      <w:spacing w:before="120"/>
      <w:ind w:left="1418" w:hanging="698"/>
      <w:jc w:val="both"/>
    </w:pPr>
    <w:rPr>
      <w:szCs w:val="20"/>
      <w:lang/>
    </w:rPr>
  </w:style>
  <w:style w:type="character" w:customStyle="1" w:styleId="ZkladntextodsazenChar">
    <w:name w:val="Základní text odsazený Char"/>
    <w:link w:val="Zkladntextodsazen"/>
    <w:rsid w:val="00400877"/>
    <w:rPr>
      <w:rFonts w:ascii="Times New Roman" w:eastAsia="Times New Roman" w:hAnsi="Times New Roman"/>
      <w:snapToGrid w:val="0"/>
      <w:sz w:val="24"/>
    </w:rPr>
  </w:style>
  <w:style w:type="character" w:styleId="Odkaznakoment">
    <w:name w:val="annotation reference"/>
    <w:uiPriority w:val="99"/>
    <w:semiHidden/>
    <w:unhideWhenUsed/>
    <w:rsid w:val="00DD4856"/>
    <w:rPr>
      <w:sz w:val="16"/>
      <w:szCs w:val="16"/>
    </w:rPr>
  </w:style>
  <w:style w:type="paragraph" w:styleId="Textkomente">
    <w:name w:val="annotation text"/>
    <w:basedOn w:val="Normln"/>
    <w:link w:val="TextkomenteChar"/>
    <w:uiPriority w:val="99"/>
    <w:semiHidden/>
    <w:unhideWhenUsed/>
    <w:rsid w:val="00DD4856"/>
    <w:rPr>
      <w:sz w:val="20"/>
      <w:szCs w:val="20"/>
      <w:lang/>
    </w:rPr>
  </w:style>
  <w:style w:type="character" w:customStyle="1" w:styleId="TextkomenteChar">
    <w:name w:val="Text komentáře Char"/>
    <w:link w:val="Textkomente"/>
    <w:uiPriority w:val="99"/>
    <w:semiHidden/>
    <w:rsid w:val="00DD48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D4856"/>
    <w:rPr>
      <w:b/>
      <w:bCs/>
    </w:rPr>
  </w:style>
  <w:style w:type="character" w:customStyle="1" w:styleId="PedmtkomenteChar">
    <w:name w:val="Předmět komentáře Char"/>
    <w:link w:val="Pedmtkomente"/>
    <w:uiPriority w:val="99"/>
    <w:semiHidden/>
    <w:rsid w:val="00DD4856"/>
    <w:rPr>
      <w:rFonts w:ascii="Times New Roman" w:eastAsia="Times New Roman" w:hAnsi="Times New Roman"/>
      <w:b/>
      <w:bCs/>
    </w:rPr>
  </w:style>
  <w:style w:type="paragraph" w:customStyle="1" w:styleId="N1">
    <w:name w:val="N1"/>
    <w:basedOn w:val="Normln"/>
    <w:qFormat/>
    <w:rsid w:val="005628A2"/>
    <w:pPr>
      <w:widowControl w:val="0"/>
      <w:numPr>
        <w:numId w:val="4"/>
      </w:numPr>
      <w:spacing w:before="480" w:after="120"/>
      <w:outlineLvl w:val="0"/>
    </w:pPr>
    <w:rPr>
      <w:b/>
      <w:caps/>
      <w:snapToGrid w:val="0"/>
      <w:sz w:val="22"/>
      <w:szCs w:val="22"/>
      <w:lang w:eastAsia="en-US"/>
    </w:rPr>
  </w:style>
  <w:style w:type="paragraph" w:customStyle="1" w:styleId="Odstavec">
    <w:name w:val="Odstavec"/>
    <w:basedOn w:val="Normln"/>
    <w:qFormat/>
    <w:rsid w:val="005628A2"/>
    <w:pPr>
      <w:widowControl w:val="0"/>
      <w:numPr>
        <w:ilvl w:val="1"/>
        <w:numId w:val="4"/>
      </w:numPr>
      <w:spacing w:after="120"/>
      <w:jc w:val="both"/>
    </w:pPr>
    <w:rPr>
      <w:snapToGrid w:val="0"/>
      <w:sz w:val="20"/>
      <w:szCs w:val="20"/>
      <w:lang w:eastAsia="en-US"/>
    </w:rPr>
  </w:style>
  <w:style w:type="paragraph" w:styleId="Odstavecseseznamem">
    <w:name w:val="List Paragraph"/>
    <w:basedOn w:val="Normln"/>
    <w:qFormat/>
    <w:rsid w:val="00647D95"/>
    <w:pPr>
      <w:ind w:left="720"/>
      <w:contextualSpacing/>
    </w:pPr>
  </w:style>
  <w:style w:type="paragraph" w:styleId="Bezmezer">
    <w:name w:val="No Spacing"/>
    <w:uiPriority w:val="1"/>
    <w:qFormat/>
    <w:rsid w:val="00BE6642"/>
    <w:rPr>
      <w:sz w:val="22"/>
      <w:szCs w:val="22"/>
      <w:lang w:eastAsia="en-US"/>
    </w:rPr>
  </w:style>
  <w:style w:type="character" w:styleId="Zdraznnintenzivn">
    <w:name w:val="Intense Emphasis"/>
    <w:uiPriority w:val="21"/>
    <w:qFormat/>
    <w:rsid w:val="00F451C7"/>
    <w:rPr>
      <w:b/>
      <w:bCs/>
      <w:i/>
      <w:iCs/>
      <w:color w:val="4F81BD"/>
    </w:rPr>
  </w:style>
</w:styles>
</file>

<file path=word/webSettings.xml><?xml version="1.0" encoding="utf-8"?>
<w:webSettings xmlns:r="http://schemas.openxmlformats.org/officeDocument/2006/relationships" xmlns:w="http://schemas.openxmlformats.org/wordprocessingml/2006/main">
  <w:divs>
    <w:div w:id="793521390">
      <w:bodyDiv w:val="1"/>
      <w:marLeft w:val="0"/>
      <w:marRight w:val="0"/>
      <w:marTop w:val="0"/>
      <w:marBottom w:val="0"/>
      <w:divBdr>
        <w:top w:val="none" w:sz="0" w:space="0" w:color="auto"/>
        <w:left w:val="none" w:sz="0" w:space="0" w:color="auto"/>
        <w:bottom w:val="none" w:sz="0" w:space="0" w:color="auto"/>
        <w:right w:val="none" w:sz="0" w:space="0" w:color="auto"/>
      </w:divBdr>
      <w:divsChild>
        <w:div w:id="65807360">
          <w:marLeft w:val="0"/>
          <w:marRight w:val="0"/>
          <w:marTop w:val="0"/>
          <w:marBottom w:val="0"/>
          <w:divBdr>
            <w:top w:val="none" w:sz="0" w:space="0" w:color="auto"/>
            <w:left w:val="none" w:sz="0" w:space="0" w:color="auto"/>
            <w:bottom w:val="none" w:sz="0" w:space="0" w:color="auto"/>
            <w:right w:val="none" w:sz="0" w:space="0" w:color="auto"/>
          </w:divBdr>
        </w:div>
        <w:div w:id="406344641">
          <w:marLeft w:val="0"/>
          <w:marRight w:val="0"/>
          <w:marTop w:val="0"/>
          <w:marBottom w:val="0"/>
          <w:divBdr>
            <w:top w:val="none" w:sz="0" w:space="0" w:color="auto"/>
            <w:left w:val="none" w:sz="0" w:space="0" w:color="auto"/>
            <w:bottom w:val="none" w:sz="0" w:space="0" w:color="auto"/>
            <w:right w:val="none" w:sz="0" w:space="0" w:color="auto"/>
          </w:divBdr>
        </w:div>
        <w:div w:id="970940511">
          <w:marLeft w:val="0"/>
          <w:marRight w:val="0"/>
          <w:marTop w:val="0"/>
          <w:marBottom w:val="0"/>
          <w:divBdr>
            <w:top w:val="none" w:sz="0" w:space="0" w:color="auto"/>
            <w:left w:val="none" w:sz="0" w:space="0" w:color="auto"/>
            <w:bottom w:val="none" w:sz="0" w:space="0" w:color="auto"/>
            <w:right w:val="none" w:sz="0" w:space="0" w:color="auto"/>
          </w:divBdr>
        </w:div>
        <w:div w:id="1262108606">
          <w:marLeft w:val="0"/>
          <w:marRight w:val="0"/>
          <w:marTop w:val="0"/>
          <w:marBottom w:val="0"/>
          <w:divBdr>
            <w:top w:val="none" w:sz="0" w:space="0" w:color="auto"/>
            <w:left w:val="none" w:sz="0" w:space="0" w:color="auto"/>
            <w:bottom w:val="none" w:sz="0" w:space="0" w:color="auto"/>
            <w:right w:val="none" w:sz="0" w:space="0" w:color="auto"/>
          </w:divBdr>
        </w:div>
      </w:divsChild>
    </w:div>
    <w:div w:id="19968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klekner\Downloads\tul-hlavickovy-papir-zakladni-cz%20(4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043C-9B13-4257-86B7-10512301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 (41)</Template>
  <TotalTime>0</TotalTime>
  <Pages>12</Pages>
  <Words>4697</Words>
  <Characters>27719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2018-10-16T08:28:00Z</dcterms:created>
  <dcterms:modified xsi:type="dcterms:W3CDTF">2018-10-16T08:37:00Z</dcterms:modified>
</cp:coreProperties>
</file>