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FC56A3">
        <w:rPr>
          <w:rFonts w:ascii="Arial" w:hAnsi="Arial" w:cs="Arial"/>
          <w:color w:val="auto"/>
          <w:sz w:val="20"/>
          <w:szCs w:val="20"/>
        </w:rPr>
        <w:t xml:space="preserve">IČ: </w:t>
      </w:r>
      <w:r w:rsidR="003364E7">
        <w:rPr>
          <w:rFonts w:ascii="Arial" w:hAnsi="Arial" w:cs="Arial"/>
          <w:color w:val="auto"/>
          <w:sz w:val="20"/>
          <w:szCs w:val="20"/>
        </w:rPr>
        <w:t>01312774, DIČ</w:t>
      </w:r>
      <w:r w:rsidR="00FC56A3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D27771" w:rsidRDefault="00FC56A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Ing. Miroslav Kučerou </w:t>
      </w:r>
      <w:r w:rsidR="00AD4CDE" w:rsidRPr="00D27771">
        <w:rPr>
          <w:rFonts w:ascii="Arial" w:hAnsi="Arial" w:cs="Arial"/>
        </w:rPr>
        <w:t xml:space="preserve">ředitelem Krajského pozemkového úřadu pro Pardubický </w:t>
      </w:r>
      <w:r w:rsidR="003364E7"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="003364E7"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FC56A3">
        <w:rPr>
          <w:rFonts w:ascii="Arial" w:hAnsi="Arial" w:cs="Arial"/>
        </w:rPr>
        <w:t xml:space="preserve"> </w:t>
      </w:r>
      <w:r w:rsidR="00FC56A3" w:rsidRPr="005425FB">
        <w:rPr>
          <w:rFonts w:ascii="Arial" w:hAnsi="Arial" w:cs="Arial"/>
          <w:b/>
        </w:rPr>
        <w:t>Baráček Petr, Ing. arch</w:t>
      </w:r>
      <w:r w:rsidR="00FC56A3">
        <w:rPr>
          <w:rFonts w:ascii="Arial" w:hAnsi="Arial" w:cs="Arial"/>
        </w:rPr>
        <w:t xml:space="preserve">.,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61</w:t>
      </w:r>
      <w:r w:rsidR="00274A16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274A16">
        <w:rPr>
          <w:rFonts w:ascii="Arial" w:hAnsi="Arial" w:cs="Arial"/>
        </w:rPr>
        <w:t>xxxxxxxxxx</w:t>
      </w:r>
      <w:proofErr w:type="spellEnd"/>
      <w:r w:rsidR="00FC56A3">
        <w:rPr>
          <w:rFonts w:ascii="Arial" w:hAnsi="Arial" w:cs="Arial"/>
        </w:rPr>
        <w:t>, Praha 2-Nové Město 12000</w:t>
      </w:r>
    </w:p>
    <w:p w:rsidR="003364E7" w:rsidRPr="00D27771" w:rsidRDefault="003364E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zastoupení na základě plné moci Ing. Petrem Paťhou, bytem Besednice, </w:t>
      </w:r>
      <w:proofErr w:type="spellStart"/>
      <w:r w:rsidR="00274A16"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, PSČ 382 81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3364E7" w:rsidRPr="00D27771">
        <w:rPr>
          <w:rFonts w:ascii="Arial" w:hAnsi="Arial" w:cs="Arial"/>
          <w:b/>
        </w:rPr>
        <w:t>nabyvatel“)</w:t>
      </w:r>
      <w:r w:rsidR="00FC56A3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364E7" w:rsidRDefault="00AD4CDE" w:rsidP="003364E7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51PR18/50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Pardubický kraj se sídlem v Pardubicích, Katastrální pracoviště Ústí nad Orlicí pro </w:t>
      </w:r>
      <w:r w:rsidRPr="005425FB">
        <w:rPr>
          <w:rFonts w:ascii="Arial" w:hAnsi="Arial" w:cs="Arial"/>
          <w:b/>
        </w:rPr>
        <w:t>katastrální území Damníkov</w:t>
      </w:r>
      <w:r w:rsidRPr="00835624">
        <w:rPr>
          <w:rFonts w:ascii="Arial" w:hAnsi="Arial" w:cs="Arial"/>
        </w:rPr>
        <w:t>, obec Damníkov.</w:t>
      </w:r>
    </w:p>
    <w:p w:rsidR="005425FB" w:rsidRPr="00835624" w:rsidRDefault="005425F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</w:t>
      </w:r>
      <w:r w:rsidR="00FC56A3">
        <w:rPr>
          <w:rFonts w:ascii="Arial" w:hAnsi="Arial" w:cs="Arial"/>
        </w:rPr>
        <w:t>nabyvatele následující pozemky</w:t>
      </w:r>
      <w:r w:rsidRPr="00835624">
        <w:rPr>
          <w:rFonts w:ascii="Arial" w:hAnsi="Arial" w:cs="Arial"/>
        </w:rPr>
        <w:t xml:space="preserve"> včetně trvalých porostů</w:t>
      </w:r>
      <w:r w:rsidR="00FC56A3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1440/3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1 246,00 Kč</w:t>
      </w:r>
      <w:r w:rsidRPr="00835624">
        <w:rPr>
          <w:rFonts w:ascii="Arial" w:hAnsi="Arial" w:cs="Arial"/>
          <w:sz w:val="18"/>
        </w:rPr>
        <w:tab/>
        <w:t>3 121 m2</w:t>
      </w:r>
      <w:r w:rsidRPr="00835624">
        <w:rPr>
          <w:rFonts w:ascii="Arial" w:hAnsi="Arial" w:cs="Arial"/>
          <w:sz w:val="18"/>
        </w:rPr>
        <w:tab/>
        <w:t xml:space="preserve">17 514,51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1439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3 507 m2</w:t>
      </w:r>
      <w:r w:rsidRPr="00835624">
        <w:rPr>
          <w:rFonts w:ascii="Arial" w:hAnsi="Arial" w:cs="Arial"/>
          <w:sz w:val="18"/>
        </w:rPr>
        <w:tab/>
        <w:t xml:space="preserve">18 281,00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Ústí nad Orlicí pro katastrální území </w:t>
      </w:r>
      <w:r w:rsidRPr="00C94085">
        <w:rPr>
          <w:rFonts w:ascii="Arial" w:hAnsi="Arial" w:cs="Arial"/>
          <w:b/>
          <w:sz w:val="18"/>
        </w:rPr>
        <w:t>Rybník u České Třebové</w:t>
      </w:r>
      <w:r w:rsidRPr="00835624">
        <w:rPr>
          <w:rFonts w:ascii="Arial" w:hAnsi="Arial" w:cs="Arial"/>
          <w:sz w:val="18"/>
        </w:rPr>
        <w:t>, obec Rybník.</w:t>
      </w:r>
    </w:p>
    <w:p w:rsidR="00C94085" w:rsidRPr="00835624" w:rsidRDefault="00C9408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656/3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2 144 m2</w:t>
      </w:r>
      <w:r w:rsidRPr="00835624">
        <w:rPr>
          <w:rFonts w:ascii="Arial" w:hAnsi="Arial" w:cs="Arial"/>
          <w:sz w:val="18"/>
        </w:rPr>
        <w:tab/>
        <w:t xml:space="preserve">12 652,50 Kč </w:t>
      </w:r>
    </w:p>
    <w:p w:rsidR="00AD4CDE" w:rsidRPr="00835624" w:rsidRDefault="00FC56A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8 772 m2 </w:t>
      </w:r>
      <w:r w:rsidRPr="00835624">
        <w:rPr>
          <w:rFonts w:ascii="Arial" w:hAnsi="Arial" w:cs="Arial"/>
          <w:sz w:val="18"/>
        </w:rPr>
        <w:tab/>
        <w:t>48 448,01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Rybník u České Třebové na základě přídělu pozemků a budov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Rybník u České Třebové, přídělového řízení podle dekretu č.12/45 </w:t>
      </w:r>
      <w:proofErr w:type="gramStart"/>
      <w:r w:rsidRPr="00D27771">
        <w:rPr>
          <w:rFonts w:ascii="Arial" w:hAnsi="Arial" w:cs="Arial"/>
        </w:rPr>
        <w:t>Sb.  a zákona</w:t>
      </w:r>
      <w:proofErr w:type="gramEnd"/>
      <w:r w:rsidRPr="00D27771">
        <w:rPr>
          <w:rFonts w:ascii="Arial" w:hAnsi="Arial" w:cs="Arial"/>
        </w:rPr>
        <w:t xml:space="preserve"> č. 46/48 Sb., příděl č. 170, den převzetí </w:t>
      </w:r>
      <w:r w:rsidR="00A32124" w:rsidRPr="00D27771">
        <w:rPr>
          <w:rFonts w:ascii="Arial" w:hAnsi="Arial" w:cs="Arial"/>
        </w:rPr>
        <w:t>1. 3. 1946</w:t>
      </w:r>
      <w:r w:rsidRPr="00D27771">
        <w:rPr>
          <w:rFonts w:ascii="Arial" w:hAnsi="Arial" w:cs="Arial"/>
        </w:rPr>
        <w:t xml:space="preserve">. K převáděným pozemkům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Damníkov 1440/3 a 1439 KN na základě Rozhodnutí o přijetí nabídky bezplatného odevzdání zemědělské půdy do vlastnictví Československého státu ze dne 12. 12. 1967.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Převáděná nemovitost v KÚ Damníkov - 1440/3, byla oceněna ve znaleckém posudku soudního znalce </w:t>
      </w:r>
      <w:proofErr w:type="spellStart"/>
      <w:r w:rsidR="00F40639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ze dne 28.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F40639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17 514,21 Kč (slovy: </w:t>
      </w:r>
      <w:proofErr w:type="spellStart"/>
      <w:r w:rsidRPr="00D27771">
        <w:rPr>
          <w:rFonts w:ascii="Arial" w:hAnsi="Arial" w:cs="Arial"/>
        </w:rPr>
        <w:t>sedmnácttisícpětsetčtrnáct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dvacetjeden</w:t>
      </w:r>
      <w:proofErr w:type="spellEnd"/>
      <w:r w:rsidRPr="00D27771">
        <w:rPr>
          <w:rFonts w:ascii="Arial" w:hAnsi="Arial" w:cs="Arial"/>
        </w:rPr>
        <w:t xml:space="preserve"> haléř).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Damníkov - 1439, byla oceněna ve znaleckém posudku soudního znalce </w:t>
      </w:r>
      <w:proofErr w:type="spellStart"/>
      <w:r w:rsidR="00F40639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ze dne 28.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F40639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18 280,24 Kč (slovy: </w:t>
      </w:r>
      <w:proofErr w:type="spellStart"/>
      <w:r w:rsidRPr="00D27771">
        <w:rPr>
          <w:rFonts w:ascii="Arial" w:hAnsi="Arial" w:cs="Arial"/>
        </w:rPr>
        <w:t>osmnácttisícdvěstěosmdesát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dvacetčtyři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 w:rsidP="005425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Rybník u České Třebové - 656/3, byla oceněna ve znaleckém posudku soudního znalce </w:t>
      </w:r>
      <w:proofErr w:type="spellStart"/>
      <w:r w:rsidR="00F40639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ze dne 22.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1832/56/2018,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12 652,50 Kč (slovy: </w:t>
      </w:r>
      <w:proofErr w:type="spellStart"/>
      <w:r w:rsidRPr="00D27771">
        <w:rPr>
          <w:rFonts w:ascii="Arial" w:hAnsi="Arial" w:cs="Arial"/>
        </w:rPr>
        <w:t>dvanácttisícšestsetpadesátdvě</w:t>
      </w:r>
      <w:proofErr w:type="spellEnd"/>
      <w:r w:rsidRPr="00D27771">
        <w:rPr>
          <w:rFonts w:ascii="Arial" w:hAnsi="Arial" w:cs="Arial"/>
        </w:rPr>
        <w:t xml:space="preserve"> koruny české padesát haléřů).</w:t>
      </w:r>
      <w:r w:rsidR="005425FB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Praha-město</w:t>
      </w:r>
      <w:r w:rsidR="00FF586F">
        <w:rPr>
          <w:rFonts w:ascii="Arial" w:hAnsi="Arial" w:cs="Arial"/>
        </w:rPr>
        <w:t xml:space="preserve">, </w:t>
      </w:r>
      <w:proofErr w:type="gramStart"/>
      <w:r w:rsidR="00FF586F">
        <w:rPr>
          <w:rFonts w:ascii="Arial" w:hAnsi="Arial" w:cs="Arial"/>
        </w:rPr>
        <w:t>č.j.</w:t>
      </w:r>
      <w:proofErr w:type="gramEnd"/>
      <w:r w:rsidR="00FF586F">
        <w:rPr>
          <w:rFonts w:ascii="Arial" w:hAnsi="Arial" w:cs="Arial"/>
        </w:rPr>
        <w:t xml:space="preserve"> </w:t>
      </w:r>
      <w:proofErr w:type="spellStart"/>
      <w:r w:rsidR="0027422E">
        <w:rPr>
          <w:rFonts w:ascii="Arial" w:hAnsi="Arial" w:cs="Arial"/>
        </w:rPr>
        <w:t>xxxxxxxxxxx</w:t>
      </w:r>
      <w:proofErr w:type="spellEnd"/>
      <w:r w:rsidR="00FF586F">
        <w:rPr>
          <w:rFonts w:ascii="Arial" w:hAnsi="Arial" w:cs="Arial"/>
        </w:rPr>
        <w:t xml:space="preserve"> ze dne 26. 4. </w:t>
      </w:r>
      <w:r w:rsidRPr="00D27771">
        <w:rPr>
          <w:rFonts w:ascii="Arial" w:hAnsi="Arial" w:cs="Arial"/>
        </w:rPr>
        <w:t>2012, kterým oprávněné osobě Baráček Petr, Ing. arch., rodné číslo 61</w:t>
      </w:r>
      <w:r w:rsidR="0027422E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Košíře, obce Praha, okresu Praha-město.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27422E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27422E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ze dne 3. 8. 2012,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27422E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27422E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="0027422E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haléřů</w:t>
      </w:r>
      <w:proofErr w:type="spellEnd"/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</w:t>
      </w:r>
      <w:proofErr w:type="spellStart"/>
      <w:r w:rsidR="0027422E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, dne 22. 5. 2012 , celkovou částkou </w:t>
      </w:r>
      <w:proofErr w:type="spellStart"/>
      <w:r w:rsidR="0027422E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27422E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</w:t>
      </w:r>
      <w:r w:rsidR="00FF586F">
        <w:rPr>
          <w:rFonts w:ascii="Arial" w:hAnsi="Arial" w:cs="Arial"/>
        </w:rPr>
        <w:t xml:space="preserve">orun českých </w:t>
      </w:r>
      <w:proofErr w:type="spellStart"/>
      <w:r w:rsidR="0027422E">
        <w:rPr>
          <w:rFonts w:ascii="Arial" w:hAnsi="Arial" w:cs="Arial"/>
        </w:rPr>
        <w:t>xxxxxxx</w:t>
      </w:r>
      <w:proofErr w:type="spellEnd"/>
      <w:r w:rsidR="00FF586F">
        <w:rPr>
          <w:rFonts w:ascii="Arial" w:hAnsi="Arial" w:cs="Arial"/>
        </w:rPr>
        <w:t xml:space="preserve"> haléřů).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19 817,24 Kč.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</w:t>
      </w:r>
      <w:r w:rsidR="00FF586F">
        <w:rPr>
          <w:rFonts w:ascii="Arial" w:hAnsi="Arial" w:cs="Arial"/>
        </w:rPr>
        <w:t xml:space="preserve">o, </w:t>
      </w:r>
      <w:proofErr w:type="gramStart"/>
      <w:r w:rsidR="00FF586F">
        <w:rPr>
          <w:rFonts w:ascii="Arial" w:hAnsi="Arial" w:cs="Arial"/>
        </w:rPr>
        <w:t>č.j.</w:t>
      </w:r>
      <w:proofErr w:type="gramEnd"/>
      <w:r w:rsidR="00FF586F">
        <w:rPr>
          <w:rFonts w:ascii="Arial" w:hAnsi="Arial" w:cs="Arial"/>
        </w:rPr>
        <w:t xml:space="preserve"> </w:t>
      </w:r>
      <w:proofErr w:type="spellStart"/>
      <w:r w:rsidR="0027422E">
        <w:rPr>
          <w:rFonts w:ascii="Arial" w:hAnsi="Arial" w:cs="Arial"/>
        </w:rPr>
        <w:t>xxxxxxxxxxxx</w:t>
      </w:r>
      <w:proofErr w:type="spellEnd"/>
      <w:r w:rsidR="00FF586F">
        <w:rPr>
          <w:rFonts w:ascii="Arial" w:hAnsi="Arial" w:cs="Arial"/>
        </w:rPr>
        <w:t xml:space="preserve"> ze dne 8. 6. </w:t>
      </w:r>
      <w:r w:rsidRPr="00D27771">
        <w:rPr>
          <w:rFonts w:ascii="Arial" w:hAnsi="Arial" w:cs="Arial"/>
        </w:rPr>
        <w:t>2012, kterým oprávněné osobě Baráček Petr, Ing. arch., rodné číslo 61</w:t>
      </w:r>
      <w:r w:rsidR="0027422E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Košíře, obce Praha, okresu Praha-město.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27422E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27422E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ze dne 28. 8. 2012,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27422E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Pr="00D27771">
        <w:rPr>
          <w:rFonts w:ascii="Arial" w:hAnsi="Arial" w:cs="Arial"/>
        </w:rPr>
        <w:t>d</w:t>
      </w:r>
      <w:r w:rsidR="0027422E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</w:t>
      </w:r>
      <w:proofErr w:type="spellStart"/>
      <w:r w:rsidR="0027422E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, dne 8. 6. 2012 , celkovou částkou </w:t>
      </w:r>
      <w:proofErr w:type="spellStart"/>
      <w:r w:rsidR="0027422E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27422E">
        <w:rPr>
          <w:rFonts w:ascii="Arial" w:hAnsi="Arial" w:cs="Arial"/>
        </w:rPr>
        <w:t>xxxxxxxxxxxxxx</w:t>
      </w:r>
      <w:r w:rsidR="00FF586F">
        <w:rPr>
          <w:rFonts w:ascii="Arial" w:hAnsi="Arial" w:cs="Arial"/>
        </w:rPr>
        <w:t>koruny</w:t>
      </w:r>
      <w:proofErr w:type="spellEnd"/>
      <w:r w:rsidR="00FF586F">
        <w:rPr>
          <w:rFonts w:ascii="Arial" w:hAnsi="Arial" w:cs="Arial"/>
        </w:rPr>
        <w:t xml:space="preserve"> české </w:t>
      </w:r>
      <w:proofErr w:type="spellStart"/>
      <w:r w:rsidR="0027422E">
        <w:rPr>
          <w:rFonts w:ascii="Arial" w:hAnsi="Arial" w:cs="Arial"/>
        </w:rPr>
        <w:t>xxxxxxxxxxxxx</w:t>
      </w:r>
      <w:proofErr w:type="spellEnd"/>
      <w:r w:rsidR="00FF586F">
        <w:rPr>
          <w:rFonts w:ascii="Arial" w:hAnsi="Arial" w:cs="Arial"/>
        </w:rPr>
        <w:t xml:space="preserve"> haléřů).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9 939,00 Kč.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Praha-město,</w:t>
      </w:r>
      <w:r w:rsidR="00FF586F">
        <w:rPr>
          <w:rFonts w:ascii="Arial" w:hAnsi="Arial" w:cs="Arial"/>
        </w:rPr>
        <w:t xml:space="preserve"> </w:t>
      </w:r>
      <w:proofErr w:type="gramStart"/>
      <w:r w:rsidR="00FF586F">
        <w:rPr>
          <w:rFonts w:ascii="Arial" w:hAnsi="Arial" w:cs="Arial"/>
        </w:rPr>
        <w:t>č.j.</w:t>
      </w:r>
      <w:proofErr w:type="gramEnd"/>
      <w:r w:rsidR="00FF586F">
        <w:rPr>
          <w:rFonts w:ascii="Arial" w:hAnsi="Arial" w:cs="Arial"/>
        </w:rPr>
        <w:t xml:space="preserve"> </w:t>
      </w:r>
      <w:proofErr w:type="spellStart"/>
      <w:r w:rsidR="0027422E">
        <w:rPr>
          <w:rFonts w:ascii="Arial" w:hAnsi="Arial" w:cs="Arial"/>
        </w:rPr>
        <w:t>xxxxxxxxxx</w:t>
      </w:r>
      <w:r w:rsidR="00FF586F">
        <w:rPr>
          <w:rFonts w:ascii="Arial" w:hAnsi="Arial" w:cs="Arial"/>
        </w:rPr>
        <w:t>ze</w:t>
      </w:r>
      <w:proofErr w:type="spellEnd"/>
      <w:r w:rsidR="00FF586F">
        <w:rPr>
          <w:rFonts w:ascii="Arial" w:hAnsi="Arial" w:cs="Arial"/>
        </w:rPr>
        <w:t xml:space="preserve"> dne 30. 11. </w:t>
      </w:r>
      <w:r w:rsidRPr="00D27771">
        <w:rPr>
          <w:rFonts w:ascii="Arial" w:hAnsi="Arial" w:cs="Arial"/>
        </w:rPr>
        <w:t>2012, kterým oprávněné osobě Baráček Petr, Ing. arch., rodné číslo 61</w:t>
      </w:r>
      <w:r w:rsidR="0027422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nelze vydat pozemky nebo jejich části v katastrálním území Košíře, obce Praha, okresu Praha-město.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27422E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2791/2015, ze dne 2. 2.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27422E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27422E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>korun</w:t>
      </w:r>
      <w:proofErr w:type="spellEnd"/>
      <w:r w:rsidRPr="00D27771">
        <w:rPr>
          <w:rFonts w:ascii="Arial" w:hAnsi="Arial" w:cs="Arial"/>
        </w:rPr>
        <w:t xml:space="preserve"> českých).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</w:t>
      </w:r>
      <w:proofErr w:type="spellStart"/>
      <w:r w:rsidR="0027422E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, dne 1. 2. 2013 , celkovou částkou </w:t>
      </w:r>
      <w:proofErr w:type="spellStart"/>
      <w:r w:rsidR="0027422E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27422E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</w:t>
      </w:r>
      <w:r w:rsidR="00FF586F">
        <w:rPr>
          <w:rFonts w:ascii="Arial" w:hAnsi="Arial" w:cs="Arial"/>
        </w:rPr>
        <w:t xml:space="preserve">orun českých </w:t>
      </w:r>
      <w:proofErr w:type="spellStart"/>
      <w:r w:rsidR="0027422E">
        <w:rPr>
          <w:rFonts w:ascii="Arial" w:hAnsi="Arial" w:cs="Arial"/>
        </w:rPr>
        <w:t>xxxxxxxxxx</w:t>
      </w:r>
      <w:r w:rsidR="00FF586F">
        <w:rPr>
          <w:rFonts w:ascii="Arial" w:hAnsi="Arial" w:cs="Arial"/>
        </w:rPr>
        <w:t>t</w:t>
      </w:r>
      <w:proofErr w:type="spellEnd"/>
      <w:r w:rsidR="00FF586F">
        <w:rPr>
          <w:rFonts w:ascii="Arial" w:hAnsi="Arial" w:cs="Arial"/>
        </w:rPr>
        <w:t xml:space="preserve"> haléřů).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5 619,30 Kč.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Praha-město</w:t>
      </w:r>
      <w:r w:rsidR="00FF586F">
        <w:rPr>
          <w:rFonts w:ascii="Arial" w:hAnsi="Arial" w:cs="Arial"/>
        </w:rPr>
        <w:t xml:space="preserve">, </w:t>
      </w:r>
      <w:proofErr w:type="gramStart"/>
      <w:r w:rsidR="00FF586F">
        <w:rPr>
          <w:rFonts w:ascii="Arial" w:hAnsi="Arial" w:cs="Arial"/>
        </w:rPr>
        <w:t>č.j.</w:t>
      </w:r>
      <w:proofErr w:type="gramEnd"/>
      <w:r w:rsidR="00FF586F">
        <w:rPr>
          <w:rFonts w:ascii="Arial" w:hAnsi="Arial" w:cs="Arial"/>
        </w:rPr>
        <w:t xml:space="preserve"> </w:t>
      </w:r>
      <w:proofErr w:type="spellStart"/>
      <w:r w:rsidR="0027422E">
        <w:rPr>
          <w:rFonts w:ascii="Arial" w:hAnsi="Arial" w:cs="Arial"/>
        </w:rPr>
        <w:t>xxxxxxxxxx</w:t>
      </w:r>
      <w:r w:rsidR="00FF586F">
        <w:rPr>
          <w:rFonts w:ascii="Arial" w:hAnsi="Arial" w:cs="Arial"/>
        </w:rPr>
        <w:t>ze</w:t>
      </w:r>
      <w:proofErr w:type="spellEnd"/>
      <w:r w:rsidR="00FF586F">
        <w:rPr>
          <w:rFonts w:ascii="Arial" w:hAnsi="Arial" w:cs="Arial"/>
        </w:rPr>
        <w:t xml:space="preserve"> dne 7. 12. </w:t>
      </w:r>
      <w:r w:rsidRPr="00D27771">
        <w:rPr>
          <w:rFonts w:ascii="Arial" w:hAnsi="Arial" w:cs="Arial"/>
        </w:rPr>
        <w:t>2012, kterým oprávněné osobě Baráček Petr, Ing. arch., rodné číslo 61</w:t>
      </w:r>
      <w:r w:rsidR="0027422E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Košíre</w:t>
      </w:r>
      <w:proofErr w:type="spellEnd"/>
      <w:r w:rsidRPr="00D27771">
        <w:rPr>
          <w:rFonts w:ascii="Arial" w:hAnsi="Arial" w:cs="Arial"/>
        </w:rPr>
        <w:t xml:space="preserve">, obce Praha, okresu Praha-město.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</w:t>
      </w:r>
      <w:proofErr w:type="spellStart"/>
      <w:r w:rsidR="0027422E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27422E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ze dne 1. 10.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27422E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27422E">
        <w:rPr>
          <w:rFonts w:ascii="Arial" w:hAnsi="Arial" w:cs="Arial"/>
        </w:rPr>
        <w:t>xxxxxxxxxx</w:t>
      </w:r>
      <w:proofErr w:type="spellEnd"/>
      <w:r w:rsidR="00FF586F">
        <w:rPr>
          <w:rFonts w:ascii="Arial" w:hAnsi="Arial" w:cs="Arial"/>
        </w:rPr>
        <w:t xml:space="preserve"> korun českých).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12 238,21 Kč.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Praha-město,</w:t>
      </w:r>
      <w:r w:rsidR="00FF586F">
        <w:rPr>
          <w:rFonts w:ascii="Arial" w:hAnsi="Arial" w:cs="Arial"/>
        </w:rPr>
        <w:t xml:space="preserve"> </w:t>
      </w:r>
      <w:proofErr w:type="gramStart"/>
      <w:r w:rsidR="00FF586F">
        <w:rPr>
          <w:rFonts w:ascii="Arial" w:hAnsi="Arial" w:cs="Arial"/>
        </w:rPr>
        <w:t>č.j.</w:t>
      </w:r>
      <w:proofErr w:type="gramEnd"/>
      <w:r w:rsidR="00FF586F">
        <w:rPr>
          <w:rFonts w:ascii="Arial" w:hAnsi="Arial" w:cs="Arial"/>
        </w:rPr>
        <w:t xml:space="preserve"> </w:t>
      </w:r>
      <w:proofErr w:type="spellStart"/>
      <w:r w:rsidR="0027422E">
        <w:rPr>
          <w:rFonts w:ascii="Arial" w:hAnsi="Arial" w:cs="Arial"/>
        </w:rPr>
        <w:t>xxxxxxxxxxxx</w:t>
      </w:r>
      <w:proofErr w:type="spellEnd"/>
      <w:r w:rsidR="00FF586F">
        <w:rPr>
          <w:rFonts w:ascii="Arial" w:hAnsi="Arial" w:cs="Arial"/>
        </w:rPr>
        <w:t xml:space="preserve"> ze dne 19. 12. </w:t>
      </w:r>
      <w:r w:rsidRPr="00D27771">
        <w:rPr>
          <w:rFonts w:ascii="Arial" w:hAnsi="Arial" w:cs="Arial"/>
        </w:rPr>
        <w:t>2007, kterým oprávněné osobě Baráček Petr, Ing. arch., rodné číslo 61</w:t>
      </w:r>
      <w:r w:rsidR="0027422E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Košíře, obce Praha, okresu Praha-město.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27422E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27422E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ze dne 12. 1. 2008,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27422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 (slovy: </w:t>
      </w:r>
      <w:proofErr w:type="spellStart"/>
      <w:r w:rsidR="0027422E">
        <w:rPr>
          <w:rFonts w:ascii="Arial" w:hAnsi="Arial" w:cs="Arial"/>
        </w:rPr>
        <w:t>xxxxxxxxxxxx</w:t>
      </w:r>
      <w:proofErr w:type="spellEnd"/>
      <w:r w:rsidR="00FF586F">
        <w:rPr>
          <w:rFonts w:ascii="Arial" w:hAnsi="Arial" w:cs="Arial"/>
        </w:rPr>
        <w:t xml:space="preserve"> korun českých).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833,50 Kč.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</w:t>
      </w:r>
      <w:r w:rsidR="00FF586F">
        <w:rPr>
          <w:rFonts w:ascii="Arial" w:hAnsi="Arial" w:cs="Arial"/>
        </w:rPr>
        <w:t>.</w:t>
      </w:r>
      <w:proofErr w:type="gramEnd"/>
      <w:r w:rsidR="00FF586F">
        <w:rPr>
          <w:rFonts w:ascii="Arial" w:hAnsi="Arial" w:cs="Arial"/>
        </w:rPr>
        <w:t xml:space="preserve"> </w:t>
      </w:r>
      <w:proofErr w:type="spellStart"/>
      <w:r w:rsidR="0027422E">
        <w:rPr>
          <w:rFonts w:ascii="Arial" w:hAnsi="Arial" w:cs="Arial"/>
        </w:rPr>
        <w:t>xxxxxxxxxx</w:t>
      </w:r>
      <w:proofErr w:type="spellEnd"/>
      <w:r w:rsidR="00FF586F">
        <w:rPr>
          <w:rFonts w:ascii="Arial" w:hAnsi="Arial" w:cs="Arial"/>
        </w:rPr>
        <w:t xml:space="preserve"> ze dne 13. 3. </w:t>
      </w:r>
      <w:r w:rsidRPr="00D27771">
        <w:rPr>
          <w:rFonts w:ascii="Arial" w:hAnsi="Arial" w:cs="Arial"/>
        </w:rPr>
        <w:t xml:space="preserve">2007, kterým oprávněné osobě Baráček Petr, Ing. arch., rodné číslo </w:t>
      </w:r>
      <w:proofErr w:type="spellStart"/>
      <w:r w:rsidR="0027422E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Košíře, obce Praha, okresu Praha-město.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27422E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27422E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ze dne 30. 5. 2007,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27422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Kč</w:t>
      </w:r>
      <w:proofErr w:type="spellEnd"/>
      <w:r w:rsidRPr="00D27771">
        <w:rPr>
          <w:rFonts w:ascii="Arial" w:hAnsi="Arial" w:cs="Arial"/>
        </w:rPr>
        <w:t xml:space="preserve"> (</w:t>
      </w:r>
      <w:proofErr w:type="spellStart"/>
      <w:r w:rsidRPr="00D27771">
        <w:rPr>
          <w:rFonts w:ascii="Arial" w:hAnsi="Arial" w:cs="Arial"/>
        </w:rPr>
        <w:t>slovy:</w:t>
      </w:r>
      <w:r w:rsidR="0027422E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</w:t>
      </w:r>
      <w:r w:rsidR="00FF586F">
        <w:rPr>
          <w:rFonts w:ascii="Arial" w:hAnsi="Arial" w:cs="Arial"/>
        </w:rPr>
        <w:t xml:space="preserve">korun českých padesát haléřů). </w:t>
      </w:r>
    </w:p>
    <w:p w:rsidR="00AD4CDE" w:rsidRPr="00D27771" w:rsidRDefault="00AD4CDE" w:rsidP="00FF586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vypořádáno 0,76 Kč.</w:t>
      </w:r>
      <w:r w:rsidR="00FF586F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KÚ Damníkov - 1440/3 a 1439 KN jsou pronajaty.</w:t>
      </w: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převáděným pozemkům je řešen nájemní smlouvou číslo 109N04/50, uzavřenou s </w:t>
      </w:r>
      <w:r w:rsidR="008246C4">
        <w:rPr>
          <w:rFonts w:ascii="Arial" w:hAnsi="Arial" w:cs="Arial"/>
        </w:rPr>
        <w:t>xxxxxxxxxxxxxxxxxxx</w:t>
      </w:r>
      <w:bookmarkStart w:id="0" w:name="_GoBack"/>
      <w:bookmarkEnd w:id="0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8807DA" w:rsidRDefault="008807DA">
      <w:pPr>
        <w:widowControl/>
        <w:jc w:val="both"/>
        <w:rPr>
          <w:rFonts w:ascii="Arial" w:hAnsi="Arial" w:cs="Arial"/>
        </w:rPr>
      </w:pPr>
    </w:p>
    <w:p w:rsidR="008807DA" w:rsidRPr="008807DA" w:rsidRDefault="008807DA" w:rsidP="008807DA">
      <w:pPr>
        <w:widowControl/>
        <w:jc w:val="both"/>
        <w:rPr>
          <w:rFonts w:ascii="Arial" w:hAnsi="Arial" w:cs="Arial"/>
        </w:rPr>
      </w:pPr>
      <w:r w:rsidRPr="008807DA">
        <w:rPr>
          <w:rFonts w:ascii="Arial" w:hAnsi="Arial" w:cs="Arial"/>
        </w:rPr>
        <w:t xml:space="preserve">Nabyvatel bere na vědomí a je srozuměn s tím., že se na převáděném pozemku </w:t>
      </w:r>
      <w:r w:rsidRPr="00D27771">
        <w:rPr>
          <w:rFonts w:ascii="Arial" w:hAnsi="Arial" w:cs="Arial"/>
        </w:rPr>
        <w:t>KÚ Damníkov - 1440/3 a 1439 KN</w:t>
      </w:r>
      <w:r w:rsidRPr="008807DA">
        <w:rPr>
          <w:rFonts w:ascii="Arial" w:hAnsi="Arial" w:cs="Arial"/>
        </w:rPr>
        <w:t xml:space="preserve">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8A6435" w:rsidRPr="008807DA" w:rsidRDefault="008807DA">
      <w:pPr>
        <w:widowControl/>
        <w:jc w:val="both"/>
        <w:rPr>
          <w:rFonts w:ascii="Arial" w:hAnsi="Arial" w:cs="Arial"/>
        </w:rPr>
      </w:pPr>
      <w:r w:rsidRPr="008807DA">
        <w:rPr>
          <w:rFonts w:ascii="Arial" w:hAnsi="Arial" w:cs="Arial"/>
        </w:rPr>
        <w:t>Nabyvatel, jakožto vlastník vodního díla bere na vědomí povinnosti vlastníka vodního díla, vyplývající z ustanovení § 59 zákona č. 254/2001 Sb. o vodách a i změně některých zákonů (vodní zákon), ve znění pozdějších předpisů.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8807DA" w:rsidRDefault="00AD4CDE" w:rsidP="008807DA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</w:t>
      </w:r>
      <w:r w:rsidR="008807D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Pr="00D27771" w:rsidRDefault="00547094" w:rsidP="00FF586F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</w:t>
      </w:r>
      <w:r w:rsidRPr="00547094">
        <w:rPr>
          <w:rFonts w:ascii="Arial" w:hAnsi="Arial" w:cs="Arial"/>
          <w:lang w:eastAsia="en-US"/>
        </w:rPr>
        <w:lastRenderedPageBreak/>
        <w:t>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8807DA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7DA" w:rsidRDefault="008807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7DA" w:rsidRDefault="008807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7DA" w:rsidRDefault="008807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7DA" w:rsidRDefault="008807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7DA" w:rsidRDefault="008807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7DA" w:rsidRDefault="008807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07DA" w:rsidRPr="00D27771" w:rsidRDefault="008807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8807D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807DA">
        <w:rPr>
          <w:rFonts w:ascii="Arial" w:hAnsi="Arial" w:cs="Arial"/>
          <w:color w:val="000000"/>
          <w:sz w:val="20"/>
          <w:szCs w:val="20"/>
        </w:rPr>
        <w:tab/>
      </w:r>
      <w:r w:rsidR="008807DA">
        <w:rPr>
          <w:rFonts w:ascii="Arial" w:hAnsi="Arial" w:cs="Arial"/>
          <w:color w:val="000000"/>
          <w:sz w:val="20"/>
          <w:szCs w:val="20"/>
        </w:rPr>
        <w:tab/>
      </w:r>
      <w:r w:rsidR="008807DA" w:rsidRPr="00D27771">
        <w:rPr>
          <w:rFonts w:ascii="Arial" w:hAnsi="Arial" w:cs="Arial"/>
          <w:color w:val="000000"/>
          <w:sz w:val="20"/>
          <w:szCs w:val="20"/>
        </w:rPr>
        <w:t>Baráček Petr, Ing. arch.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8807DA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  <w:r w:rsidR="008807DA">
        <w:rPr>
          <w:rFonts w:ascii="Arial" w:hAnsi="Arial" w:cs="Arial"/>
          <w:color w:val="000000"/>
          <w:sz w:val="20"/>
          <w:szCs w:val="20"/>
        </w:rPr>
        <w:tab/>
      </w:r>
      <w:r w:rsidR="008807DA">
        <w:rPr>
          <w:rFonts w:ascii="Arial" w:hAnsi="Arial" w:cs="Arial"/>
          <w:color w:val="000000"/>
          <w:sz w:val="20"/>
          <w:szCs w:val="20"/>
        </w:rPr>
        <w:tab/>
      </w:r>
      <w:r w:rsidR="008807DA">
        <w:rPr>
          <w:rFonts w:ascii="Arial" w:hAnsi="Arial" w:cs="Arial"/>
          <w:color w:val="000000"/>
          <w:sz w:val="20"/>
          <w:szCs w:val="20"/>
        </w:rPr>
        <w:tab/>
        <w:t>v. z. Ing. Petr Paťha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807D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 pro Pardubický kraj</w:t>
      </w:r>
    </w:p>
    <w:p w:rsidR="008807DA" w:rsidRDefault="008807D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8807D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B5149">
        <w:rPr>
          <w:rFonts w:ascii="Arial" w:hAnsi="Arial" w:cs="Arial"/>
          <w:color w:val="000000"/>
        </w:rPr>
        <w:t xml:space="preserve"> Bc. Milena Hronková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6B5149" w:rsidRDefault="006B5149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lastRenderedPageBreak/>
        <w:t>Bc. Milena Hronková</w:t>
      </w:r>
      <w:r w:rsidRPr="00D27771">
        <w:rPr>
          <w:rFonts w:ascii="Arial" w:hAnsi="Arial" w:cs="Arial"/>
          <w:color w:val="000000"/>
          <w:lang w:val="en-US"/>
        </w:rPr>
        <w:t xml:space="preserve"> 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6B5149">
        <w:rPr>
          <w:rFonts w:ascii="Arial" w:hAnsi="Arial" w:cs="Arial"/>
          <w:color w:val="000000"/>
        </w:rPr>
        <w:t> Pardubicích</w:t>
      </w:r>
    </w:p>
    <w:p w:rsidR="006B5149" w:rsidRPr="00D27771" w:rsidRDefault="006B5149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21784, 21782, 36934,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9. 10.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8807DA">
      <w:pgSz w:w="12240" w:h="15840"/>
      <w:pgMar w:top="1135" w:right="1417" w:bottom="1134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422E"/>
    <w:rsid w:val="00274A16"/>
    <w:rsid w:val="002A1AB9"/>
    <w:rsid w:val="002A2A4B"/>
    <w:rsid w:val="002B7458"/>
    <w:rsid w:val="002D163D"/>
    <w:rsid w:val="00306639"/>
    <w:rsid w:val="003271AE"/>
    <w:rsid w:val="003315E7"/>
    <w:rsid w:val="003364E7"/>
    <w:rsid w:val="003A69C2"/>
    <w:rsid w:val="00407016"/>
    <w:rsid w:val="0043267F"/>
    <w:rsid w:val="004934BF"/>
    <w:rsid w:val="00511ECA"/>
    <w:rsid w:val="00540A55"/>
    <w:rsid w:val="005425FB"/>
    <w:rsid w:val="00547094"/>
    <w:rsid w:val="005A5801"/>
    <w:rsid w:val="005F4E66"/>
    <w:rsid w:val="006230F7"/>
    <w:rsid w:val="00663872"/>
    <w:rsid w:val="00683264"/>
    <w:rsid w:val="00684DB4"/>
    <w:rsid w:val="00696E39"/>
    <w:rsid w:val="006B514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D58B0"/>
    <w:rsid w:val="007F0009"/>
    <w:rsid w:val="008163EB"/>
    <w:rsid w:val="00817045"/>
    <w:rsid w:val="0081770D"/>
    <w:rsid w:val="008246C4"/>
    <w:rsid w:val="00824EDF"/>
    <w:rsid w:val="00835624"/>
    <w:rsid w:val="0086454B"/>
    <w:rsid w:val="008807DA"/>
    <w:rsid w:val="00887698"/>
    <w:rsid w:val="008A6435"/>
    <w:rsid w:val="008D75D8"/>
    <w:rsid w:val="0092179A"/>
    <w:rsid w:val="00924A3D"/>
    <w:rsid w:val="009519F9"/>
    <w:rsid w:val="009C6D5E"/>
    <w:rsid w:val="009D5879"/>
    <w:rsid w:val="009D7CA0"/>
    <w:rsid w:val="00A21E60"/>
    <w:rsid w:val="00A22F0A"/>
    <w:rsid w:val="00A32124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B3C6B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94085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40639"/>
    <w:rsid w:val="00F55696"/>
    <w:rsid w:val="00F722EF"/>
    <w:rsid w:val="00F758C4"/>
    <w:rsid w:val="00F86F31"/>
    <w:rsid w:val="00FC56A3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29896"/>
  <w14:defaultImageDpi w14:val="0"/>
  <w15:docId w15:val="{8788CF63-9072-421D-8094-B6432FB6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1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1868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11</cp:revision>
  <cp:lastPrinted>2018-10-09T10:18:00Z</cp:lastPrinted>
  <dcterms:created xsi:type="dcterms:W3CDTF">2018-10-15T06:18:00Z</dcterms:created>
  <dcterms:modified xsi:type="dcterms:W3CDTF">2018-10-15T06:32:00Z</dcterms:modified>
</cp:coreProperties>
</file>