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D7B03" w:rsidRDefault="006D7B03">
      <w:pPr>
        <w:pStyle w:val="Nadpis1"/>
        <w:jc w:val="center"/>
      </w:pPr>
      <w:r>
        <w:rPr>
          <w:rFonts w:ascii="Calibri" w:hAnsi="Calibri" w:cs="Calibri"/>
          <w:sz w:val="32"/>
          <w:szCs w:val="32"/>
        </w:rPr>
        <w:t>Smlouva o dílo</w:t>
      </w:r>
    </w:p>
    <w:p w:rsidR="006D7B03" w:rsidRDefault="006D7B03">
      <w:pPr>
        <w:jc w:val="center"/>
      </w:pPr>
      <w:r>
        <w:rPr>
          <w:rFonts w:ascii="Calibri" w:hAnsi="Calibri" w:cs="Calibri"/>
          <w:bCs/>
          <w:sz w:val="24"/>
          <w:szCs w:val="24"/>
        </w:rPr>
        <w:t xml:space="preserve">podle § 2586 a násl. zákona č. 89/2012 Sb., občanského </w:t>
      </w:r>
      <w:r>
        <w:rPr>
          <w:rFonts w:ascii="Calibri" w:hAnsi="Calibri" w:cs="Calibri"/>
          <w:bCs/>
          <w:color w:val="000000"/>
          <w:sz w:val="24"/>
          <w:szCs w:val="24"/>
        </w:rPr>
        <w:t xml:space="preserve">zákoníku </w:t>
      </w:r>
    </w:p>
    <w:p w:rsidR="006D7B03" w:rsidRDefault="006D7B03">
      <w:pPr>
        <w:jc w:val="center"/>
      </w:pPr>
      <w:r>
        <w:rPr>
          <w:rFonts w:ascii="Calibri" w:hAnsi="Calibri" w:cs="Calibri"/>
          <w:bCs/>
          <w:color w:val="000000"/>
          <w:sz w:val="24"/>
          <w:szCs w:val="24"/>
        </w:rPr>
        <w:t>(dále jen „ tato smlouva“)</w:t>
      </w:r>
    </w:p>
    <w:p w:rsidR="006D7B03" w:rsidRDefault="006D7B03">
      <w:pPr>
        <w:rPr>
          <w:rFonts w:ascii="Calibri" w:hAnsi="Calibri" w:cs="Calibri"/>
          <w:b/>
          <w:sz w:val="24"/>
          <w:szCs w:val="24"/>
        </w:rPr>
      </w:pPr>
    </w:p>
    <w:p w:rsidR="006D7B03" w:rsidRDefault="006D7B03">
      <w:pPr>
        <w:pStyle w:val="NoSpacing"/>
        <w:numPr>
          <w:ilvl w:val="0"/>
          <w:numId w:val="2"/>
        </w:numPr>
        <w:spacing w:before="400"/>
        <w:ind w:left="-357" w:firstLine="79"/>
        <w:jc w:val="center"/>
      </w:pPr>
      <w:r>
        <w:rPr>
          <w:rFonts w:cs="Calibri"/>
          <w:b/>
          <w:sz w:val="24"/>
          <w:szCs w:val="24"/>
        </w:rPr>
        <w:t>Smluvní strany</w:t>
      </w:r>
    </w:p>
    <w:p w:rsidR="006D7B03" w:rsidRDefault="006D7B03">
      <w:pPr>
        <w:rPr>
          <w:rFonts w:ascii="Calibri" w:hAnsi="Calibri" w:cs="Calibri"/>
          <w:b/>
          <w:sz w:val="24"/>
          <w:szCs w:val="24"/>
        </w:rPr>
      </w:pPr>
    </w:p>
    <w:p w:rsidR="006D7B03" w:rsidRDefault="006D7B03">
      <w:pPr>
        <w:pStyle w:val="NoSpacing"/>
        <w:numPr>
          <w:ilvl w:val="1"/>
          <w:numId w:val="1"/>
        </w:numPr>
        <w:ind w:left="360" w:hanging="360"/>
        <w:jc w:val="both"/>
      </w:pPr>
      <w:r>
        <w:rPr>
          <w:rFonts w:cs="Calibri"/>
          <w:b/>
          <w:sz w:val="24"/>
          <w:szCs w:val="24"/>
        </w:rPr>
        <w:t>Objednatel:</w:t>
      </w:r>
    </w:p>
    <w:p w:rsidR="006D7B03" w:rsidRDefault="006D7B03">
      <w:pPr>
        <w:pStyle w:val="NoSpacing"/>
        <w:jc w:val="both"/>
        <w:rPr>
          <w:rFonts w:cs="Calibri"/>
          <w:b/>
          <w:sz w:val="24"/>
          <w:szCs w:val="24"/>
        </w:rPr>
      </w:pPr>
    </w:p>
    <w:p w:rsidR="006D7B03" w:rsidRDefault="006D7B03">
      <w:pPr>
        <w:pStyle w:val="NoSpacing"/>
      </w:pPr>
      <w:r>
        <w:rPr>
          <w:rFonts w:cs="Calibri"/>
          <w:b/>
          <w:sz w:val="24"/>
          <w:szCs w:val="24"/>
        </w:rPr>
        <w:t>Lázně Aurora s.r.o.</w:t>
      </w:r>
    </w:p>
    <w:p w:rsidR="006D7B03" w:rsidRDefault="006D7B03">
      <w:pPr>
        <w:pStyle w:val="NoSpacing"/>
        <w:rPr>
          <w:rFonts w:cs="Calibri"/>
          <w:b/>
          <w:bCs/>
          <w:sz w:val="24"/>
          <w:szCs w:val="24"/>
        </w:rPr>
      </w:pPr>
    </w:p>
    <w:p w:rsidR="006D7B03" w:rsidRDefault="006D7B03">
      <w:pPr>
        <w:pStyle w:val="NoSpacing"/>
      </w:pPr>
      <w:r>
        <w:rPr>
          <w:rFonts w:cs="Calibri"/>
          <w:bCs/>
          <w:sz w:val="24"/>
          <w:szCs w:val="24"/>
        </w:rPr>
        <w:t xml:space="preserve">Sídlo: </w:t>
      </w:r>
      <w:r>
        <w:rPr>
          <w:rFonts w:cs="Calibri"/>
          <w:sz w:val="24"/>
          <w:szCs w:val="24"/>
        </w:rPr>
        <w:t>Lázeňská 1001, 379 13 Třeboň,</w:t>
      </w:r>
    </w:p>
    <w:p w:rsidR="006D7B03" w:rsidRDefault="006D7B03">
      <w:pPr>
        <w:pStyle w:val="NoSpacing"/>
      </w:pPr>
      <w:r>
        <w:rPr>
          <w:rFonts w:cs="Calibri"/>
          <w:bCs/>
          <w:sz w:val="24"/>
          <w:szCs w:val="24"/>
        </w:rPr>
        <w:t xml:space="preserve">Zastoupená: PhDr. Milanem </w:t>
      </w:r>
      <w:proofErr w:type="spellStart"/>
      <w:r>
        <w:rPr>
          <w:rFonts w:cs="Calibri"/>
          <w:bCs/>
          <w:sz w:val="24"/>
          <w:szCs w:val="24"/>
        </w:rPr>
        <w:t>Kramárikem</w:t>
      </w:r>
      <w:proofErr w:type="spellEnd"/>
      <w:r>
        <w:rPr>
          <w:rFonts w:cs="Calibri"/>
          <w:bCs/>
          <w:sz w:val="24"/>
          <w:szCs w:val="24"/>
        </w:rPr>
        <w:t>, jednatelem</w:t>
      </w:r>
      <w:r>
        <w:rPr>
          <w:rFonts w:cs="Calibri"/>
          <w:sz w:val="24"/>
          <w:szCs w:val="24"/>
        </w:rPr>
        <w:t xml:space="preserve"> společnosti</w:t>
      </w:r>
    </w:p>
    <w:p w:rsidR="006D7B03" w:rsidRDefault="006D7B03">
      <w:pPr>
        <w:pStyle w:val="NoSpacing"/>
      </w:pPr>
      <w:r>
        <w:rPr>
          <w:rFonts w:cs="Calibri"/>
          <w:bCs/>
          <w:sz w:val="24"/>
          <w:szCs w:val="24"/>
        </w:rPr>
        <w:t xml:space="preserve">IČ: </w:t>
      </w:r>
      <w:r>
        <w:rPr>
          <w:rFonts w:cs="Calibri"/>
          <w:sz w:val="24"/>
          <w:szCs w:val="24"/>
        </w:rPr>
        <w:t>25179896</w:t>
      </w:r>
    </w:p>
    <w:p w:rsidR="006D7B03" w:rsidRDefault="006D7B03">
      <w:pPr>
        <w:pStyle w:val="NoSpacing"/>
      </w:pPr>
      <w:r>
        <w:rPr>
          <w:rFonts w:cs="Calibri"/>
          <w:sz w:val="24"/>
          <w:szCs w:val="24"/>
        </w:rPr>
        <w:t>DIČ: CZ25179896</w:t>
      </w:r>
    </w:p>
    <w:p w:rsidR="006D7B03" w:rsidRPr="00310004" w:rsidRDefault="006D7B03">
      <w:pPr>
        <w:pStyle w:val="NoSpacing"/>
      </w:pPr>
      <w:r>
        <w:rPr>
          <w:rFonts w:cs="Calibri"/>
          <w:bCs/>
          <w:sz w:val="24"/>
          <w:szCs w:val="24"/>
        </w:rPr>
        <w:t xml:space="preserve">Bankovní spojení: </w:t>
      </w:r>
      <w:r w:rsidRPr="00310004">
        <w:rPr>
          <w:rFonts w:cs="Calibri"/>
          <w:bCs/>
          <w:sz w:val="24"/>
          <w:szCs w:val="24"/>
        </w:rPr>
        <w:t>Česká spořitelna a.s., pobočka Třeboň, č. účtu: 0602582319/0800</w:t>
      </w:r>
    </w:p>
    <w:p w:rsidR="006D7B03" w:rsidRPr="00310004" w:rsidRDefault="006D7B03">
      <w:pPr>
        <w:pStyle w:val="NoSpacing"/>
      </w:pPr>
      <w:r w:rsidRPr="00310004">
        <w:rPr>
          <w:rFonts w:cs="Calibri"/>
          <w:bCs/>
          <w:sz w:val="24"/>
          <w:szCs w:val="24"/>
        </w:rPr>
        <w:t xml:space="preserve">Kontaktní osoba ve věcech smluvních: PhDr. Milan Kramárik, </w:t>
      </w:r>
    </w:p>
    <w:p w:rsidR="006D7B03" w:rsidRPr="00310004" w:rsidRDefault="006D7B03">
      <w:pPr>
        <w:pStyle w:val="NoSpacing"/>
      </w:pPr>
      <w:r w:rsidRPr="00310004">
        <w:rPr>
          <w:rFonts w:cs="Calibri"/>
          <w:bCs/>
          <w:sz w:val="24"/>
          <w:szCs w:val="24"/>
        </w:rPr>
        <w:t xml:space="preserve">Kontaktní osoba ve věcech technických: </w:t>
      </w:r>
      <w:r w:rsidR="006B45DE" w:rsidRPr="00310004">
        <w:rPr>
          <w:rFonts w:cs="Calibri"/>
          <w:bCs/>
          <w:sz w:val="24"/>
          <w:szCs w:val="24"/>
        </w:rPr>
        <w:t>Luděk Cibulka</w:t>
      </w:r>
    </w:p>
    <w:p w:rsidR="006D7B03" w:rsidRPr="00310004" w:rsidRDefault="006D7B03">
      <w:pPr>
        <w:pStyle w:val="NoSpacing"/>
        <w:rPr>
          <w:rFonts w:cs="Calibri"/>
          <w:bCs/>
          <w:sz w:val="24"/>
          <w:szCs w:val="24"/>
        </w:rPr>
      </w:pPr>
    </w:p>
    <w:p w:rsidR="006D7B03" w:rsidRPr="00310004" w:rsidRDefault="006D7B03">
      <w:pPr>
        <w:pStyle w:val="NoSpacing"/>
        <w:spacing w:before="120"/>
        <w:jc w:val="both"/>
      </w:pPr>
      <w:r w:rsidRPr="00310004">
        <w:rPr>
          <w:rFonts w:cs="Calibri"/>
          <w:sz w:val="24"/>
          <w:szCs w:val="24"/>
        </w:rPr>
        <w:t>(dále jen jako „</w:t>
      </w:r>
      <w:r w:rsidRPr="00310004">
        <w:rPr>
          <w:rFonts w:cs="Calibri"/>
          <w:b/>
          <w:sz w:val="24"/>
          <w:szCs w:val="24"/>
        </w:rPr>
        <w:t>objednatel</w:t>
      </w:r>
      <w:r w:rsidRPr="00310004">
        <w:rPr>
          <w:rFonts w:cs="Calibri"/>
          <w:sz w:val="24"/>
          <w:szCs w:val="24"/>
        </w:rPr>
        <w:t>“)</w:t>
      </w:r>
    </w:p>
    <w:p w:rsidR="006D7B03" w:rsidRPr="00310004" w:rsidRDefault="006D7B03">
      <w:pPr>
        <w:pStyle w:val="NoSpacing"/>
        <w:jc w:val="both"/>
      </w:pPr>
    </w:p>
    <w:p w:rsidR="006D7B03" w:rsidRPr="00310004" w:rsidRDefault="006D7B03">
      <w:pPr>
        <w:pStyle w:val="NoSpacing"/>
        <w:jc w:val="both"/>
      </w:pPr>
    </w:p>
    <w:p w:rsidR="006D7B03" w:rsidRPr="00310004" w:rsidRDefault="006D7B03">
      <w:pPr>
        <w:pStyle w:val="NoSpacing"/>
        <w:numPr>
          <w:ilvl w:val="1"/>
          <w:numId w:val="1"/>
        </w:numPr>
        <w:ind w:left="360" w:hanging="360"/>
        <w:jc w:val="both"/>
      </w:pPr>
      <w:r w:rsidRPr="00310004">
        <w:rPr>
          <w:rFonts w:cs="Calibri"/>
          <w:b/>
          <w:sz w:val="24"/>
          <w:szCs w:val="24"/>
        </w:rPr>
        <w:t>Zhotovitel:</w:t>
      </w:r>
    </w:p>
    <w:p w:rsidR="006D7B03" w:rsidRPr="00310004" w:rsidRDefault="006D7B03">
      <w:pPr>
        <w:pStyle w:val="NoSpacing"/>
      </w:pPr>
    </w:p>
    <w:p w:rsidR="006D7B03" w:rsidRPr="00310004" w:rsidRDefault="006D7B03">
      <w:pPr>
        <w:pStyle w:val="NoSpacing"/>
      </w:pPr>
      <w:r w:rsidRPr="00310004">
        <w:rPr>
          <w:rFonts w:cs="Calibri"/>
          <w:b/>
          <w:sz w:val="24"/>
          <w:szCs w:val="24"/>
        </w:rPr>
        <w:t>SALMON-GASTRO s.r.o.</w:t>
      </w:r>
    </w:p>
    <w:p w:rsidR="006D7B03" w:rsidRPr="00310004" w:rsidRDefault="006D7B03">
      <w:pPr>
        <w:pStyle w:val="NoSpacing"/>
        <w:ind w:left="450"/>
        <w:rPr>
          <w:rFonts w:cs="Calibri"/>
          <w:b/>
          <w:bCs/>
          <w:sz w:val="24"/>
          <w:szCs w:val="24"/>
        </w:rPr>
      </w:pPr>
    </w:p>
    <w:p w:rsidR="006D7B03" w:rsidRPr="00310004" w:rsidRDefault="006D7B03">
      <w:pPr>
        <w:pStyle w:val="NoSpacing"/>
      </w:pPr>
      <w:r w:rsidRPr="00310004">
        <w:rPr>
          <w:rFonts w:cs="Calibri"/>
          <w:bCs/>
          <w:sz w:val="24"/>
          <w:szCs w:val="24"/>
        </w:rPr>
        <w:t>Sídlo: Opatovická 112/2, 370 10 České Budějovice</w:t>
      </w:r>
    </w:p>
    <w:p w:rsidR="006D7B03" w:rsidRPr="00310004" w:rsidRDefault="006D7B03">
      <w:pPr>
        <w:pStyle w:val="NoSpacing"/>
      </w:pPr>
      <w:r w:rsidRPr="00310004">
        <w:rPr>
          <w:rFonts w:cs="Calibri"/>
          <w:bCs/>
          <w:sz w:val="24"/>
          <w:szCs w:val="24"/>
        </w:rPr>
        <w:t>Zastoupená: ing.</w:t>
      </w:r>
      <w:r w:rsidR="0094606D">
        <w:rPr>
          <w:rFonts w:cs="Calibri"/>
          <w:bCs/>
          <w:sz w:val="24"/>
          <w:szCs w:val="24"/>
        </w:rPr>
        <w:t xml:space="preserve"> </w:t>
      </w:r>
      <w:r w:rsidRPr="00310004">
        <w:rPr>
          <w:rFonts w:cs="Calibri"/>
          <w:bCs/>
          <w:sz w:val="24"/>
          <w:szCs w:val="24"/>
        </w:rPr>
        <w:t>Pavlem Šebestou, jednatelem</w:t>
      </w:r>
    </w:p>
    <w:p w:rsidR="006D7B03" w:rsidRPr="00310004" w:rsidRDefault="006D7B03">
      <w:pPr>
        <w:pStyle w:val="NoSpacing"/>
      </w:pPr>
      <w:r w:rsidRPr="00310004">
        <w:rPr>
          <w:rFonts w:cs="Calibri"/>
          <w:bCs/>
          <w:sz w:val="24"/>
          <w:szCs w:val="24"/>
        </w:rPr>
        <w:t>IČ:</w:t>
      </w:r>
      <w:r w:rsidRPr="00310004">
        <w:rPr>
          <w:rFonts w:cs="Calibri"/>
          <w:bCs/>
          <w:sz w:val="24"/>
          <w:szCs w:val="24"/>
        </w:rPr>
        <w:tab/>
        <w:t>26030357</w:t>
      </w:r>
    </w:p>
    <w:p w:rsidR="006D7B03" w:rsidRPr="00310004" w:rsidRDefault="006D7B03">
      <w:pPr>
        <w:pStyle w:val="NoSpacing"/>
      </w:pPr>
      <w:r w:rsidRPr="00310004">
        <w:rPr>
          <w:rFonts w:cs="Calibri"/>
          <w:sz w:val="24"/>
          <w:szCs w:val="24"/>
        </w:rPr>
        <w:t xml:space="preserve">DIČ: </w:t>
      </w:r>
      <w:r w:rsidRPr="00310004">
        <w:rPr>
          <w:rFonts w:cs="Calibri"/>
          <w:bCs/>
          <w:sz w:val="24"/>
          <w:szCs w:val="24"/>
        </w:rPr>
        <w:tab/>
        <w:t>CZ26030357</w:t>
      </w:r>
    </w:p>
    <w:p w:rsidR="006D7B03" w:rsidRPr="00310004" w:rsidRDefault="006D7B03">
      <w:pPr>
        <w:pStyle w:val="NoSpacing"/>
      </w:pPr>
      <w:r w:rsidRPr="00310004">
        <w:rPr>
          <w:rFonts w:cs="Calibri"/>
          <w:bCs/>
          <w:sz w:val="24"/>
          <w:szCs w:val="24"/>
        </w:rPr>
        <w:t xml:space="preserve">Bankovní spojení: ČSOB, a.s. </w:t>
      </w:r>
      <w:proofErr w:type="spellStart"/>
      <w:r w:rsidRPr="00310004">
        <w:rPr>
          <w:rFonts w:cs="Calibri"/>
          <w:bCs/>
          <w:sz w:val="24"/>
          <w:szCs w:val="24"/>
        </w:rPr>
        <w:t>č.účtu</w:t>
      </w:r>
      <w:proofErr w:type="spellEnd"/>
      <w:r w:rsidRPr="00310004">
        <w:rPr>
          <w:rFonts w:cs="Calibri"/>
          <w:bCs/>
          <w:sz w:val="24"/>
          <w:szCs w:val="24"/>
        </w:rPr>
        <w:t xml:space="preserve"> 112838043/0300</w:t>
      </w:r>
    </w:p>
    <w:p w:rsidR="006D7B03" w:rsidRPr="00310004" w:rsidRDefault="006D7B03">
      <w:pPr>
        <w:pStyle w:val="NoSpacing"/>
      </w:pPr>
      <w:r w:rsidRPr="00310004">
        <w:rPr>
          <w:rFonts w:cs="Calibri"/>
          <w:bCs/>
          <w:sz w:val="24"/>
          <w:szCs w:val="24"/>
        </w:rPr>
        <w:t xml:space="preserve">Kontaktní osoba ve věcech smluvních: </w:t>
      </w:r>
      <w:r w:rsidR="0094606D">
        <w:rPr>
          <w:rFonts w:cs="Calibri"/>
          <w:bCs/>
          <w:sz w:val="24"/>
          <w:szCs w:val="24"/>
        </w:rPr>
        <w:t xml:space="preserve">ing. </w:t>
      </w:r>
      <w:r w:rsidRPr="00310004">
        <w:rPr>
          <w:rFonts w:cs="Calibri"/>
          <w:bCs/>
          <w:sz w:val="24"/>
          <w:szCs w:val="24"/>
        </w:rPr>
        <w:t>Pavel Šebesta</w:t>
      </w:r>
    </w:p>
    <w:p w:rsidR="006D7B03" w:rsidRDefault="006D7B03">
      <w:pPr>
        <w:pStyle w:val="NoSpacing"/>
      </w:pPr>
      <w:r w:rsidRPr="00310004">
        <w:rPr>
          <w:rFonts w:cs="Calibri"/>
          <w:bCs/>
          <w:sz w:val="24"/>
          <w:szCs w:val="24"/>
        </w:rPr>
        <w:t>Kontaktní osoba ve věcech technických: David Matula</w:t>
      </w:r>
    </w:p>
    <w:p w:rsidR="006D7B03" w:rsidRDefault="006D7B03">
      <w:pPr>
        <w:pStyle w:val="NoSpacing"/>
        <w:spacing w:before="120"/>
        <w:jc w:val="both"/>
        <w:rPr>
          <w:rFonts w:cs="Calibri"/>
          <w:sz w:val="24"/>
          <w:szCs w:val="24"/>
        </w:rPr>
      </w:pPr>
    </w:p>
    <w:p w:rsidR="006D7B03" w:rsidRDefault="006D7B03">
      <w:pPr>
        <w:pStyle w:val="NoSpacing"/>
        <w:spacing w:before="120"/>
        <w:jc w:val="both"/>
      </w:pPr>
      <w:r>
        <w:rPr>
          <w:rFonts w:cs="Calibri"/>
          <w:sz w:val="24"/>
          <w:szCs w:val="24"/>
        </w:rPr>
        <w:t>(dále jen jako „</w:t>
      </w:r>
      <w:r>
        <w:rPr>
          <w:rFonts w:cs="Calibri"/>
          <w:b/>
          <w:sz w:val="24"/>
          <w:szCs w:val="24"/>
        </w:rPr>
        <w:t>zhotovitel</w:t>
      </w:r>
      <w:r>
        <w:rPr>
          <w:rFonts w:cs="Calibri"/>
          <w:sz w:val="24"/>
          <w:szCs w:val="24"/>
        </w:rPr>
        <w:t>“)</w:t>
      </w:r>
    </w:p>
    <w:p w:rsidR="006D7B03" w:rsidRDefault="006D7B03">
      <w:pPr>
        <w:rPr>
          <w:rFonts w:ascii="Calibri" w:hAnsi="Calibri" w:cs="Calibri"/>
          <w:b/>
          <w:sz w:val="24"/>
          <w:szCs w:val="24"/>
        </w:rPr>
      </w:pPr>
    </w:p>
    <w:p w:rsidR="006D7B03" w:rsidRDefault="006D7B03">
      <w:pPr>
        <w:rPr>
          <w:rFonts w:ascii="Calibri" w:hAnsi="Calibri" w:cs="Calibri"/>
          <w:b/>
          <w:sz w:val="24"/>
          <w:szCs w:val="24"/>
        </w:rPr>
      </w:pPr>
    </w:p>
    <w:p w:rsidR="006D7B03" w:rsidRDefault="006D7B03">
      <w:pPr>
        <w:jc w:val="center"/>
      </w:pPr>
      <w:r>
        <w:rPr>
          <w:rFonts w:ascii="Calibri" w:hAnsi="Calibri" w:cs="Calibri"/>
          <w:b/>
          <w:sz w:val="24"/>
          <w:szCs w:val="24"/>
        </w:rPr>
        <w:t>2. Předmět smlouvy</w:t>
      </w:r>
    </w:p>
    <w:p w:rsidR="006D7B03" w:rsidRDefault="006D7B03">
      <w:pPr>
        <w:jc w:val="center"/>
        <w:rPr>
          <w:rFonts w:ascii="Calibri" w:hAnsi="Calibri" w:cs="Calibri"/>
          <w:b/>
          <w:sz w:val="24"/>
          <w:szCs w:val="24"/>
        </w:rPr>
      </w:pPr>
    </w:p>
    <w:p w:rsidR="006D7B03" w:rsidRDefault="006D7B03">
      <w:pPr>
        <w:pStyle w:val="NoSpacing"/>
        <w:numPr>
          <w:ilvl w:val="1"/>
          <w:numId w:val="3"/>
        </w:numPr>
        <w:tabs>
          <w:tab w:val="left" w:pos="540"/>
        </w:tabs>
        <w:spacing w:before="120"/>
        <w:ind w:left="540" w:hanging="540"/>
        <w:jc w:val="both"/>
      </w:pPr>
      <w:r>
        <w:rPr>
          <w:rFonts w:cs="Calibri"/>
          <w:sz w:val="24"/>
          <w:szCs w:val="24"/>
        </w:rPr>
        <w:t xml:space="preserve">Podkladem pro uzavření této smlouvy je nabídka zhotovitele ze </w:t>
      </w:r>
      <w:r w:rsidRPr="00310004">
        <w:rPr>
          <w:rFonts w:cs="Calibri"/>
          <w:sz w:val="24"/>
          <w:szCs w:val="24"/>
        </w:rPr>
        <w:t xml:space="preserve">dne </w:t>
      </w:r>
      <w:r w:rsidR="00F912AE" w:rsidRPr="00310004">
        <w:rPr>
          <w:rFonts w:cs="Calibri"/>
          <w:sz w:val="24"/>
          <w:szCs w:val="24"/>
        </w:rPr>
        <w:t>6.10.2016</w:t>
      </w:r>
      <w:r w:rsidRPr="00310004">
        <w:rPr>
          <w:rFonts w:cs="Calibri"/>
          <w:sz w:val="24"/>
          <w:szCs w:val="24"/>
        </w:rPr>
        <w:t xml:space="preserve"> podaná v rámci poptávkového řízení nazvaného „Technologie</w:t>
      </w:r>
      <w:r>
        <w:rPr>
          <w:rFonts w:cs="Calibri"/>
          <w:sz w:val="24"/>
          <w:szCs w:val="24"/>
        </w:rPr>
        <w:t xml:space="preserve"> kuchyně na elektrickou sklopnou pánev a elektrickou multifunkční tlakovou pánev“ “, která tvoří jako příloha č. 1 nedílnou součást této smlouvy. </w:t>
      </w:r>
    </w:p>
    <w:p w:rsidR="006D7B03" w:rsidRDefault="006D7B03">
      <w:pPr>
        <w:pStyle w:val="NoSpacing"/>
        <w:numPr>
          <w:ilvl w:val="1"/>
          <w:numId w:val="3"/>
        </w:numPr>
        <w:tabs>
          <w:tab w:val="left" w:pos="540"/>
        </w:tabs>
        <w:spacing w:before="120"/>
        <w:ind w:left="540" w:hanging="540"/>
        <w:jc w:val="both"/>
      </w:pPr>
      <w:r>
        <w:rPr>
          <w:rFonts w:cs="Calibri"/>
          <w:sz w:val="24"/>
          <w:szCs w:val="24"/>
        </w:rPr>
        <w:t xml:space="preserve">Touto smlouvou se zhotovitel zavazuje za podmínek v ní sjednaných provést pro objednatele dílo spočívající v demontáži stávajícího zařízení, dodávce a montáži zařízení nového uvedeného v čl. 3. této smlouvy a převedení vlastnického práva k tomuto zařízení na objednatele. </w:t>
      </w:r>
    </w:p>
    <w:p w:rsidR="006D7B03" w:rsidRDefault="006D7B03">
      <w:pPr>
        <w:pStyle w:val="NoSpacing"/>
        <w:numPr>
          <w:ilvl w:val="1"/>
          <w:numId w:val="3"/>
        </w:numPr>
        <w:tabs>
          <w:tab w:val="left" w:pos="540"/>
        </w:tabs>
        <w:spacing w:before="120"/>
        <w:ind w:left="540" w:hanging="540"/>
        <w:jc w:val="both"/>
      </w:pPr>
      <w:r>
        <w:rPr>
          <w:rFonts w:cs="Calibri"/>
          <w:sz w:val="24"/>
          <w:szCs w:val="24"/>
        </w:rPr>
        <w:t>Objednatel se zavazuje dílo převzít a zaplatit za něj sjednanou cenu podle této smlouvy.</w:t>
      </w:r>
    </w:p>
    <w:p w:rsidR="006D7B03" w:rsidRDefault="006D7B03">
      <w:pPr>
        <w:rPr>
          <w:rFonts w:ascii="Calibri" w:hAnsi="Calibri" w:cs="Calibri"/>
          <w:b/>
          <w:sz w:val="24"/>
          <w:szCs w:val="24"/>
        </w:rPr>
      </w:pPr>
    </w:p>
    <w:p w:rsidR="006D7B03" w:rsidRDefault="006D7B03">
      <w:pPr>
        <w:rPr>
          <w:rFonts w:ascii="Calibri" w:hAnsi="Calibri" w:cs="Calibri"/>
          <w:b/>
          <w:sz w:val="24"/>
          <w:szCs w:val="24"/>
        </w:rPr>
      </w:pPr>
    </w:p>
    <w:p w:rsidR="006D7B03" w:rsidRDefault="006D7B03">
      <w:pPr>
        <w:jc w:val="center"/>
      </w:pPr>
      <w:r>
        <w:rPr>
          <w:rFonts w:ascii="Calibri" w:hAnsi="Calibri" w:cs="Calibri"/>
          <w:b/>
          <w:sz w:val="24"/>
          <w:szCs w:val="24"/>
        </w:rPr>
        <w:t>3. Předmět plnění</w:t>
      </w:r>
    </w:p>
    <w:p w:rsidR="006D7B03" w:rsidRDefault="006D7B03">
      <w:pPr>
        <w:jc w:val="center"/>
        <w:rPr>
          <w:rFonts w:ascii="Calibri" w:hAnsi="Calibri" w:cs="Calibri"/>
          <w:b/>
          <w:sz w:val="24"/>
          <w:szCs w:val="24"/>
        </w:rPr>
      </w:pPr>
    </w:p>
    <w:p w:rsidR="006D7B03" w:rsidRDefault="006D7B03">
      <w:pPr>
        <w:pStyle w:val="Zkladntext"/>
        <w:numPr>
          <w:ilvl w:val="0"/>
          <w:numId w:val="4"/>
        </w:numPr>
        <w:tabs>
          <w:tab w:val="left" w:pos="540"/>
        </w:tabs>
        <w:ind w:left="540" w:hanging="540"/>
        <w:jc w:val="both"/>
      </w:pPr>
      <w:r>
        <w:rPr>
          <w:rFonts w:ascii="Calibri" w:hAnsi="Calibri" w:cs="Calibri"/>
          <w:sz w:val="24"/>
          <w:szCs w:val="24"/>
        </w:rPr>
        <w:t xml:space="preserve">Předmětem plnění je dodávka a montáž elektrické sklopné </w:t>
      </w:r>
      <w:r w:rsidRPr="00F912AE">
        <w:rPr>
          <w:rFonts w:ascii="Calibri" w:hAnsi="Calibri" w:cs="Calibri"/>
          <w:sz w:val="24"/>
          <w:szCs w:val="24"/>
        </w:rPr>
        <w:t xml:space="preserve">pánve </w:t>
      </w:r>
      <w:r w:rsidR="006B45DE">
        <w:rPr>
          <w:rFonts w:ascii="Calibri" w:hAnsi="Calibri" w:cs="Calibri"/>
          <w:sz w:val="24"/>
          <w:szCs w:val="24"/>
        </w:rPr>
        <w:t>a</w:t>
      </w:r>
      <w:r w:rsidRPr="00310004">
        <w:rPr>
          <w:rFonts w:ascii="Calibri" w:hAnsi="Calibri" w:cs="Calibri"/>
          <w:sz w:val="24"/>
          <w:szCs w:val="24"/>
        </w:rPr>
        <w:t xml:space="preserve"> multifunkční tlakové pánve</w:t>
      </w:r>
      <w:r w:rsidRPr="00F912AE">
        <w:rPr>
          <w:rFonts w:ascii="Calibri" w:hAnsi="Calibri" w:cs="Calibri"/>
          <w:sz w:val="24"/>
          <w:szCs w:val="24"/>
        </w:rPr>
        <w:t xml:space="preserve"> (dále jen „zařízení“, příp. „nové zařízení“) a s tím spojené služby, včetně dopravy, umístění a instalace, </w:t>
      </w:r>
      <w:r w:rsidR="002A609A">
        <w:rPr>
          <w:rFonts w:ascii="Calibri" w:hAnsi="Calibri" w:cs="Calibri"/>
          <w:sz w:val="24"/>
          <w:szCs w:val="24"/>
        </w:rPr>
        <w:t xml:space="preserve">zaškolení personálu, </w:t>
      </w:r>
      <w:r w:rsidRPr="00F912AE">
        <w:rPr>
          <w:rFonts w:ascii="Calibri" w:hAnsi="Calibri" w:cs="Calibri"/>
          <w:sz w:val="24"/>
          <w:szCs w:val="24"/>
        </w:rPr>
        <w:t>převedení vlastnického práva</w:t>
      </w:r>
      <w:r>
        <w:rPr>
          <w:rFonts w:ascii="Calibri" w:hAnsi="Calibri" w:cs="Calibri"/>
          <w:sz w:val="24"/>
          <w:szCs w:val="24"/>
        </w:rPr>
        <w:t xml:space="preserve"> a demontáže původního zařízení, v rozsahu a za podmínek uvedených v zadání poptávkového řízení nazvaného „Technologie kuchyně na elektrickou sklopnou pánev a elektrickou multifunkční tlakovou pánev“, které tvoří jako příloha č. 2 nedílnou součást této smlouvy.  </w:t>
      </w:r>
    </w:p>
    <w:p w:rsidR="006D7B03" w:rsidRDefault="006D7B03">
      <w:pPr>
        <w:pStyle w:val="Zkladntext"/>
        <w:numPr>
          <w:ilvl w:val="0"/>
          <w:numId w:val="4"/>
        </w:numPr>
        <w:tabs>
          <w:tab w:val="left" w:pos="540"/>
        </w:tabs>
        <w:ind w:left="540" w:hanging="540"/>
        <w:jc w:val="both"/>
      </w:pPr>
      <w:r>
        <w:rPr>
          <w:rFonts w:ascii="Calibri" w:hAnsi="Calibri" w:cs="Calibri"/>
          <w:sz w:val="24"/>
          <w:szCs w:val="24"/>
        </w:rPr>
        <w:t xml:space="preserve">Součástí předmětu plnění jsou i veškeré doklady potřebné, resp. právními předpisy požadované, k používání předmětu plnění </w:t>
      </w:r>
      <w:bookmarkStart w:id="0" w:name="_Ref156811864"/>
      <w:r>
        <w:rPr>
          <w:rFonts w:ascii="Calibri" w:hAnsi="Calibri" w:cs="Calibri"/>
          <w:sz w:val="24"/>
          <w:szCs w:val="24"/>
        </w:rPr>
        <w:t xml:space="preserve">a též odstranění všech případných vad a nedodělků. </w:t>
      </w:r>
      <w:bookmarkEnd w:id="0"/>
      <w:r>
        <w:rPr>
          <w:rFonts w:ascii="Calibri" w:hAnsi="Calibri" w:cs="Calibri"/>
          <w:sz w:val="24"/>
          <w:szCs w:val="24"/>
        </w:rPr>
        <w:t xml:space="preserve">Zhotovitel prohlašuje, že předmět plnění bude splňovat podmínky stanovené právními předpisy a že objednateli předá veškeré doklady potřebné pro užívání předmětu plnění, zejména technické listy v českém jazyce. </w:t>
      </w:r>
    </w:p>
    <w:p w:rsidR="006D7B03" w:rsidRDefault="006D7B03">
      <w:pPr>
        <w:pStyle w:val="Zkladntext"/>
        <w:numPr>
          <w:ilvl w:val="0"/>
          <w:numId w:val="4"/>
        </w:numPr>
        <w:tabs>
          <w:tab w:val="left" w:pos="540"/>
        </w:tabs>
        <w:ind w:left="540" w:hanging="540"/>
        <w:jc w:val="both"/>
      </w:pPr>
      <w:r>
        <w:rPr>
          <w:rFonts w:ascii="Calibri" w:hAnsi="Calibri" w:cs="Calibri"/>
          <w:sz w:val="24"/>
          <w:szCs w:val="24"/>
        </w:rPr>
        <w:t>Dále je předmětem plnění bezplatný servis po celou záruční dobu, včetně oprav a dodávky náhradních dílů</w:t>
      </w:r>
      <w:r>
        <w:rPr>
          <w:rFonts w:ascii="Calibri" w:hAnsi="Calibri" w:cs="Calibri"/>
          <w:sz w:val="24"/>
          <w:szCs w:val="24"/>
          <w:shd w:val="clear" w:color="auto" w:fill="FFFFFF"/>
        </w:rPr>
        <w:t>.</w:t>
      </w:r>
    </w:p>
    <w:p w:rsidR="006D7B03" w:rsidRDefault="006D7B03">
      <w:pPr>
        <w:rPr>
          <w:rFonts w:ascii="Calibri" w:hAnsi="Calibri" w:cs="Calibri"/>
          <w:b/>
          <w:sz w:val="24"/>
          <w:szCs w:val="24"/>
        </w:rPr>
      </w:pPr>
    </w:p>
    <w:p w:rsidR="006D7B03" w:rsidRDefault="006D7B03">
      <w:pPr>
        <w:rPr>
          <w:rFonts w:ascii="Calibri" w:hAnsi="Calibri" w:cs="Calibri"/>
          <w:b/>
          <w:sz w:val="24"/>
          <w:szCs w:val="24"/>
        </w:rPr>
      </w:pPr>
    </w:p>
    <w:p w:rsidR="006D7B03" w:rsidRDefault="006D7B03">
      <w:pPr>
        <w:tabs>
          <w:tab w:val="left" w:pos="300"/>
          <w:tab w:val="center" w:pos="4536"/>
        </w:tabs>
      </w:pP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  <w:t>4. Cena díla a platební podmínky</w:t>
      </w:r>
    </w:p>
    <w:p w:rsidR="006D7B03" w:rsidRDefault="006D7B03">
      <w:pPr>
        <w:jc w:val="both"/>
        <w:rPr>
          <w:rFonts w:ascii="Calibri" w:hAnsi="Calibri" w:cs="Calibri"/>
          <w:sz w:val="24"/>
          <w:szCs w:val="24"/>
        </w:rPr>
      </w:pPr>
    </w:p>
    <w:p w:rsidR="006D7B03" w:rsidRPr="00F912AE" w:rsidRDefault="006D7B03">
      <w:pPr>
        <w:numPr>
          <w:ilvl w:val="0"/>
          <w:numId w:val="5"/>
        </w:numPr>
        <w:tabs>
          <w:tab w:val="left" w:pos="540"/>
        </w:tabs>
        <w:ind w:left="540" w:hanging="540"/>
        <w:jc w:val="both"/>
      </w:pPr>
      <w:r>
        <w:rPr>
          <w:rFonts w:ascii="Calibri" w:hAnsi="Calibri" w:cs="Calibri"/>
          <w:sz w:val="24"/>
          <w:szCs w:val="24"/>
        </w:rPr>
        <w:t xml:space="preserve">Cena díla bez </w:t>
      </w:r>
      <w:r w:rsidRPr="00F912AE">
        <w:rPr>
          <w:rFonts w:ascii="Calibri" w:hAnsi="Calibri" w:cs="Calibri"/>
          <w:sz w:val="24"/>
          <w:szCs w:val="24"/>
        </w:rPr>
        <w:t xml:space="preserve">DPH je  </w:t>
      </w:r>
      <w:r w:rsidR="00254402">
        <w:rPr>
          <w:rFonts w:ascii="Calibri" w:hAnsi="Calibri" w:cs="Calibri"/>
          <w:sz w:val="24"/>
          <w:szCs w:val="24"/>
        </w:rPr>
        <w:t> </w:t>
      </w:r>
      <w:proofErr w:type="spellStart"/>
      <w:r w:rsidR="00254402">
        <w:rPr>
          <w:rFonts w:ascii="Calibri" w:hAnsi="Calibri" w:cs="Calibri"/>
          <w:sz w:val="24"/>
          <w:szCs w:val="24"/>
        </w:rPr>
        <w:t>xxxxxxxx</w:t>
      </w:r>
      <w:proofErr w:type="spellEnd"/>
      <w:r w:rsidRPr="00F912AE">
        <w:rPr>
          <w:rFonts w:ascii="Calibri" w:hAnsi="Calibri" w:cs="Calibri"/>
          <w:sz w:val="24"/>
          <w:szCs w:val="24"/>
        </w:rPr>
        <w:t>,-Kč.</w:t>
      </w:r>
    </w:p>
    <w:p w:rsidR="006D7B03" w:rsidRPr="00F912AE" w:rsidRDefault="006D7B03">
      <w:pPr>
        <w:ind w:left="540"/>
        <w:jc w:val="both"/>
      </w:pPr>
      <w:r w:rsidRPr="00F912AE">
        <w:rPr>
          <w:rFonts w:ascii="Calibri" w:hAnsi="Calibri" w:cs="Calibri"/>
          <w:sz w:val="24"/>
          <w:szCs w:val="24"/>
        </w:rPr>
        <w:t>DPH ve výši 21</w:t>
      </w:r>
      <w:r w:rsidRPr="00310004">
        <w:rPr>
          <w:rFonts w:ascii="Calibri" w:hAnsi="Calibri" w:cs="Calibri"/>
          <w:sz w:val="24"/>
          <w:szCs w:val="24"/>
        </w:rPr>
        <w:t xml:space="preserve">% činí </w:t>
      </w:r>
      <w:r w:rsidR="00254402">
        <w:rPr>
          <w:rFonts w:ascii="Calibri" w:hAnsi="Calibri" w:cs="Calibri"/>
          <w:sz w:val="24"/>
          <w:szCs w:val="24"/>
        </w:rPr>
        <w:t> </w:t>
      </w:r>
      <w:proofErr w:type="spellStart"/>
      <w:r w:rsidR="00254402">
        <w:rPr>
          <w:rFonts w:ascii="Calibri" w:hAnsi="Calibri" w:cs="Calibri"/>
          <w:sz w:val="24"/>
          <w:szCs w:val="24"/>
        </w:rPr>
        <w:t>xxxxxx</w:t>
      </w:r>
      <w:proofErr w:type="spellEnd"/>
      <w:r w:rsidRPr="00310004">
        <w:rPr>
          <w:rFonts w:ascii="Calibri" w:hAnsi="Calibri" w:cs="Calibri"/>
          <w:sz w:val="24"/>
          <w:szCs w:val="24"/>
        </w:rPr>
        <w:t>,-</w:t>
      </w:r>
      <w:r w:rsidRPr="00F912AE">
        <w:rPr>
          <w:rFonts w:ascii="Calibri" w:hAnsi="Calibri" w:cs="Calibri"/>
          <w:sz w:val="24"/>
          <w:szCs w:val="24"/>
        </w:rPr>
        <w:t xml:space="preserve"> Kč.</w:t>
      </w:r>
    </w:p>
    <w:p w:rsidR="006D7B03" w:rsidRDefault="006D7B03">
      <w:pPr>
        <w:ind w:left="540"/>
        <w:jc w:val="both"/>
      </w:pPr>
      <w:r w:rsidRPr="00F912AE">
        <w:rPr>
          <w:rFonts w:ascii="Calibri" w:hAnsi="Calibri" w:cs="Calibri"/>
          <w:b/>
          <w:sz w:val="24"/>
          <w:szCs w:val="24"/>
        </w:rPr>
        <w:t xml:space="preserve">Celková cena díla </w:t>
      </w:r>
      <w:r w:rsidRPr="00F912AE">
        <w:rPr>
          <w:rFonts w:ascii="Calibri" w:hAnsi="Calibri" w:cs="Calibri"/>
          <w:sz w:val="24"/>
          <w:szCs w:val="24"/>
        </w:rPr>
        <w:t>včetně DPH činí</w:t>
      </w:r>
      <w:r w:rsidRPr="00F912AE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="00254402">
        <w:rPr>
          <w:rFonts w:ascii="Calibri" w:hAnsi="Calibri" w:cs="Calibri"/>
          <w:b/>
          <w:sz w:val="24"/>
          <w:szCs w:val="24"/>
        </w:rPr>
        <w:t>xxxxxxx</w:t>
      </w:r>
      <w:proofErr w:type="spellEnd"/>
      <w:r w:rsidRPr="00F912AE">
        <w:rPr>
          <w:rFonts w:ascii="Calibri" w:hAnsi="Calibri" w:cs="Calibri"/>
          <w:b/>
          <w:sz w:val="24"/>
          <w:szCs w:val="24"/>
        </w:rPr>
        <w:t>,-</w:t>
      </w:r>
      <w:r w:rsidRPr="00310004">
        <w:rPr>
          <w:rFonts w:ascii="Calibri" w:hAnsi="Calibri" w:cs="Calibri"/>
          <w:b/>
          <w:sz w:val="24"/>
          <w:szCs w:val="24"/>
        </w:rPr>
        <w:t xml:space="preserve"> Kč </w:t>
      </w:r>
      <w:r w:rsidRPr="00310004">
        <w:rPr>
          <w:rFonts w:ascii="Calibri" w:hAnsi="Calibri" w:cs="Calibri"/>
          <w:sz w:val="24"/>
          <w:szCs w:val="24"/>
        </w:rPr>
        <w:t xml:space="preserve">(slovy </w:t>
      </w:r>
      <w:proofErr w:type="spellStart"/>
      <w:r w:rsidR="00254402">
        <w:rPr>
          <w:rFonts w:ascii="Calibri" w:hAnsi="Calibri" w:cs="Calibri"/>
          <w:sz w:val="24"/>
          <w:szCs w:val="24"/>
        </w:rPr>
        <w:t>xxxxxxxxx</w:t>
      </w:r>
      <w:proofErr w:type="spellEnd"/>
      <w:r w:rsidRPr="00F912AE">
        <w:rPr>
          <w:rFonts w:ascii="Calibri" w:hAnsi="Calibri" w:cs="Calibri"/>
          <w:sz w:val="24"/>
          <w:szCs w:val="24"/>
        </w:rPr>
        <w:t xml:space="preserve"> korun českých).</w:t>
      </w:r>
    </w:p>
    <w:p w:rsidR="006D7B03" w:rsidRDefault="006D7B03">
      <w:pPr>
        <w:ind w:left="540"/>
        <w:jc w:val="both"/>
        <w:rPr>
          <w:rFonts w:ascii="Calibri" w:hAnsi="Calibri" w:cs="Calibri"/>
          <w:sz w:val="24"/>
          <w:szCs w:val="24"/>
        </w:rPr>
      </w:pPr>
    </w:p>
    <w:p w:rsidR="006D7B03" w:rsidRDefault="006D7B03">
      <w:pPr>
        <w:numPr>
          <w:ilvl w:val="0"/>
          <w:numId w:val="5"/>
        </w:numPr>
        <w:tabs>
          <w:tab w:val="left" w:pos="540"/>
        </w:tabs>
        <w:ind w:left="540" w:hanging="540"/>
        <w:jc w:val="both"/>
      </w:pPr>
      <w:r>
        <w:rPr>
          <w:rFonts w:ascii="Calibri" w:hAnsi="Calibri" w:cs="Calibri"/>
          <w:sz w:val="24"/>
          <w:szCs w:val="24"/>
        </w:rPr>
        <w:t>Cena díla je stanovena jako nejvýše přípustná a konečná a zahrnuje celý předmět plnění, jak je vymezen v čl. 3. této smlouvy.</w:t>
      </w:r>
    </w:p>
    <w:p w:rsidR="006D7B03" w:rsidRDefault="006D7B03">
      <w:pPr>
        <w:ind w:left="540"/>
        <w:jc w:val="both"/>
        <w:rPr>
          <w:rFonts w:ascii="Calibri" w:hAnsi="Calibri" w:cs="Calibri"/>
          <w:sz w:val="24"/>
          <w:szCs w:val="24"/>
        </w:rPr>
      </w:pPr>
    </w:p>
    <w:p w:rsidR="006D7B03" w:rsidRPr="00D505BB" w:rsidRDefault="006D7B03">
      <w:pPr>
        <w:numPr>
          <w:ilvl w:val="0"/>
          <w:numId w:val="5"/>
        </w:numPr>
        <w:tabs>
          <w:tab w:val="left" w:pos="540"/>
        </w:tabs>
        <w:ind w:left="540" w:hanging="540"/>
        <w:jc w:val="both"/>
        <w:rPr>
          <w:strike/>
        </w:rPr>
      </w:pPr>
      <w:r>
        <w:rPr>
          <w:rFonts w:ascii="Calibri" w:hAnsi="Calibri" w:cs="Calibri"/>
          <w:sz w:val="24"/>
          <w:szCs w:val="24"/>
        </w:rPr>
        <w:t xml:space="preserve">Objednatel se zavazuje </w:t>
      </w:r>
      <w:r w:rsidRPr="00F912AE">
        <w:rPr>
          <w:rFonts w:ascii="Calibri" w:hAnsi="Calibri" w:cs="Calibri"/>
          <w:sz w:val="24"/>
          <w:szCs w:val="24"/>
        </w:rPr>
        <w:t>zaplatit cenu díla na základě daňového dokladu – faktury</w:t>
      </w:r>
      <w:r w:rsidR="002A609A">
        <w:rPr>
          <w:rFonts w:ascii="Calibri" w:hAnsi="Calibri" w:cs="Calibri"/>
          <w:sz w:val="24"/>
          <w:szCs w:val="24"/>
        </w:rPr>
        <w:t xml:space="preserve"> se splatností 30 dnů</w:t>
      </w:r>
      <w:r w:rsidRPr="00F912AE">
        <w:rPr>
          <w:rFonts w:ascii="Calibri" w:hAnsi="Calibri" w:cs="Calibri"/>
          <w:sz w:val="24"/>
          <w:szCs w:val="24"/>
        </w:rPr>
        <w:t xml:space="preserve"> vystavené zhotovitelem a doručené </w:t>
      </w:r>
      <w:r w:rsidRPr="00310004">
        <w:rPr>
          <w:rFonts w:ascii="Calibri" w:hAnsi="Calibri" w:cs="Calibri"/>
          <w:sz w:val="24"/>
          <w:szCs w:val="24"/>
        </w:rPr>
        <w:t xml:space="preserve">elektronickou poštou </w:t>
      </w:r>
      <w:r w:rsidR="006B45DE">
        <w:rPr>
          <w:rFonts w:ascii="Calibri" w:hAnsi="Calibri" w:cs="Calibri"/>
          <w:sz w:val="24"/>
          <w:szCs w:val="24"/>
        </w:rPr>
        <w:t xml:space="preserve">/poštou </w:t>
      </w:r>
      <w:r>
        <w:rPr>
          <w:rFonts w:ascii="Calibri" w:hAnsi="Calibri" w:cs="Calibri"/>
          <w:sz w:val="24"/>
          <w:szCs w:val="24"/>
        </w:rPr>
        <w:t>objednateli nejdříve den následující po protokolárním předání předmětu plnění</w:t>
      </w:r>
      <w:r w:rsidR="002A609A">
        <w:rPr>
          <w:rFonts w:ascii="Calibri" w:hAnsi="Calibri" w:cs="Calibri"/>
          <w:sz w:val="24"/>
          <w:szCs w:val="24"/>
        </w:rPr>
        <w:t>.</w:t>
      </w:r>
      <w:r>
        <w:rPr>
          <w:rFonts w:ascii="Calibri" w:hAnsi="Calibri" w:cs="Calibri"/>
          <w:sz w:val="24"/>
          <w:szCs w:val="24"/>
        </w:rPr>
        <w:t xml:space="preserve"> </w:t>
      </w:r>
    </w:p>
    <w:p w:rsidR="006D7B03" w:rsidRDefault="006D7B03">
      <w:pPr>
        <w:jc w:val="both"/>
        <w:rPr>
          <w:rFonts w:ascii="Calibri" w:hAnsi="Calibri" w:cs="Calibri"/>
          <w:sz w:val="24"/>
          <w:szCs w:val="24"/>
        </w:rPr>
      </w:pPr>
    </w:p>
    <w:p w:rsidR="006D7B03" w:rsidRDefault="006D7B03">
      <w:pPr>
        <w:jc w:val="both"/>
        <w:rPr>
          <w:rFonts w:ascii="Calibri" w:hAnsi="Calibri" w:cs="Calibri"/>
          <w:sz w:val="24"/>
          <w:szCs w:val="24"/>
        </w:rPr>
      </w:pPr>
    </w:p>
    <w:p w:rsidR="006D7B03" w:rsidRDefault="006D7B03">
      <w:pPr>
        <w:pStyle w:val="Nadpis3"/>
        <w:jc w:val="center"/>
      </w:pPr>
      <w:r>
        <w:rPr>
          <w:rFonts w:ascii="Calibri" w:hAnsi="Calibri" w:cs="Calibri"/>
          <w:color w:val="00000A"/>
          <w:szCs w:val="24"/>
        </w:rPr>
        <w:t>5. Místo a doba plnění, dodací podmínky</w:t>
      </w:r>
    </w:p>
    <w:p w:rsidR="006D7B03" w:rsidRDefault="006D7B03">
      <w:pPr>
        <w:jc w:val="both"/>
        <w:rPr>
          <w:rFonts w:ascii="Calibri" w:hAnsi="Calibri" w:cs="Calibri"/>
          <w:sz w:val="24"/>
          <w:szCs w:val="24"/>
        </w:rPr>
      </w:pPr>
    </w:p>
    <w:p w:rsidR="006D7B03" w:rsidRDefault="006D7B03">
      <w:pPr>
        <w:numPr>
          <w:ilvl w:val="0"/>
          <w:numId w:val="6"/>
        </w:numPr>
        <w:tabs>
          <w:tab w:val="left" w:pos="540"/>
        </w:tabs>
        <w:ind w:left="540" w:hanging="540"/>
        <w:jc w:val="both"/>
      </w:pPr>
      <w:r>
        <w:rPr>
          <w:rFonts w:ascii="Calibri" w:hAnsi="Calibri" w:cs="Calibri"/>
          <w:sz w:val="24"/>
          <w:szCs w:val="24"/>
        </w:rPr>
        <w:t xml:space="preserve">Místem plnění je provoz Lázní Aurora Třeboň. </w:t>
      </w:r>
    </w:p>
    <w:p w:rsidR="006D7B03" w:rsidRDefault="006D7B03">
      <w:pPr>
        <w:jc w:val="both"/>
        <w:rPr>
          <w:rFonts w:ascii="Calibri" w:hAnsi="Calibri" w:cs="Calibri"/>
          <w:sz w:val="24"/>
          <w:szCs w:val="24"/>
        </w:rPr>
      </w:pPr>
    </w:p>
    <w:p w:rsidR="006D7B03" w:rsidRPr="00310004" w:rsidRDefault="006D7B03">
      <w:pPr>
        <w:pStyle w:val="ListParagraph"/>
        <w:numPr>
          <w:ilvl w:val="1"/>
          <w:numId w:val="12"/>
        </w:numPr>
        <w:ind w:left="567" w:hanging="567"/>
        <w:jc w:val="both"/>
      </w:pPr>
      <w:r>
        <w:rPr>
          <w:rFonts w:ascii="Calibri" w:hAnsi="Calibri" w:cs="Calibri"/>
          <w:sz w:val="24"/>
          <w:szCs w:val="24"/>
        </w:rPr>
        <w:t xml:space="preserve">V souladu s  čl. 3. zhotovitel demontuje stávající zařízení, dodá, umístí, provede montáž, instalaci </w:t>
      </w:r>
      <w:r w:rsidRPr="00310004">
        <w:rPr>
          <w:rFonts w:ascii="Calibri" w:hAnsi="Calibri" w:cs="Calibri"/>
          <w:sz w:val="24"/>
          <w:szCs w:val="24"/>
        </w:rPr>
        <w:t xml:space="preserve">a uvedení do provozu zařízení nového a zaškolení příslušných zaměstnanců objednatele podle  následujícího časového harmonogramu plnění:     </w:t>
      </w:r>
    </w:p>
    <w:p w:rsidR="006D7B03" w:rsidRPr="00B554B1" w:rsidRDefault="006D7B03">
      <w:pPr>
        <w:pStyle w:val="ListParagraph"/>
        <w:numPr>
          <w:ilvl w:val="0"/>
          <w:numId w:val="15"/>
        </w:numPr>
        <w:jc w:val="both"/>
      </w:pPr>
      <w:r w:rsidRPr="00D505BB">
        <w:rPr>
          <w:rFonts w:ascii="Calibri" w:hAnsi="Calibri" w:cs="Calibri"/>
          <w:sz w:val="24"/>
          <w:szCs w:val="24"/>
        </w:rPr>
        <w:t xml:space="preserve">datum provedení přípravných prací </w:t>
      </w:r>
      <w:r w:rsidR="00B554B1">
        <w:rPr>
          <w:rFonts w:ascii="Calibri" w:hAnsi="Calibri" w:cs="Calibri"/>
          <w:sz w:val="24"/>
          <w:szCs w:val="24"/>
        </w:rPr>
        <w:t xml:space="preserve">(např. odbourání soklu, příprava přípojných bodů – elektřina , voda atd.) je </w:t>
      </w:r>
      <w:r w:rsidR="006B45DE" w:rsidRPr="00310004">
        <w:rPr>
          <w:rFonts w:ascii="Calibri" w:hAnsi="Calibri" w:cs="Calibri"/>
          <w:sz w:val="24"/>
          <w:szCs w:val="24"/>
        </w:rPr>
        <w:t xml:space="preserve">15.11.2016, čas zahájení </w:t>
      </w:r>
      <w:r w:rsidR="00BD11F2" w:rsidRPr="00310004">
        <w:rPr>
          <w:rFonts w:ascii="Calibri" w:hAnsi="Calibri" w:cs="Calibri"/>
          <w:sz w:val="24"/>
          <w:szCs w:val="24"/>
        </w:rPr>
        <w:t xml:space="preserve">demontáže po 16h, čas zahájení bouracích prací </w:t>
      </w:r>
      <w:r w:rsidR="00B554B1">
        <w:rPr>
          <w:rFonts w:ascii="Calibri" w:hAnsi="Calibri" w:cs="Calibri"/>
          <w:sz w:val="24"/>
          <w:szCs w:val="24"/>
        </w:rPr>
        <w:t xml:space="preserve">nejdříve v </w:t>
      </w:r>
      <w:r w:rsidR="00BD11F2" w:rsidRPr="00310004">
        <w:rPr>
          <w:rFonts w:ascii="Calibri" w:hAnsi="Calibri" w:cs="Calibri"/>
          <w:sz w:val="24"/>
          <w:szCs w:val="24"/>
        </w:rPr>
        <w:t xml:space="preserve">19,30h. </w:t>
      </w:r>
      <w:r w:rsidR="00BD11F2" w:rsidRPr="00B554B1">
        <w:rPr>
          <w:rFonts w:ascii="Calibri" w:hAnsi="Calibri" w:cs="Calibri"/>
          <w:sz w:val="24"/>
          <w:szCs w:val="24"/>
        </w:rPr>
        <w:t xml:space="preserve">Ukončení přípravných prací max.16.11.2016 v 6,00h. </w:t>
      </w:r>
      <w:r w:rsidR="00B554B1">
        <w:rPr>
          <w:rFonts w:ascii="Calibri" w:hAnsi="Calibri" w:cs="Calibri"/>
          <w:sz w:val="24"/>
          <w:szCs w:val="24"/>
        </w:rPr>
        <w:t>V</w:t>
      </w:r>
      <w:r w:rsidR="00BD11F2" w:rsidRPr="00B554B1">
        <w:rPr>
          <w:rFonts w:ascii="Calibri" w:hAnsi="Calibri" w:cs="Calibri"/>
          <w:sz w:val="24"/>
          <w:szCs w:val="24"/>
        </w:rPr>
        <w:t xml:space="preserve"> případě potřeby dalších prací mohou být tyto </w:t>
      </w:r>
      <w:r w:rsidR="00D505BB" w:rsidRPr="00B554B1">
        <w:rPr>
          <w:rFonts w:ascii="Calibri" w:hAnsi="Calibri" w:cs="Calibri"/>
          <w:sz w:val="24"/>
          <w:szCs w:val="24"/>
        </w:rPr>
        <w:t>zahájeny po</w:t>
      </w:r>
      <w:r w:rsidR="00BD11F2" w:rsidRPr="00B554B1">
        <w:rPr>
          <w:rFonts w:ascii="Calibri" w:hAnsi="Calibri" w:cs="Calibri"/>
          <w:sz w:val="24"/>
          <w:szCs w:val="24"/>
        </w:rPr>
        <w:t xml:space="preserve"> předchozí domluvě se zástupci objednatele v</w:t>
      </w:r>
      <w:r w:rsidR="004D5EE3">
        <w:rPr>
          <w:rFonts w:ascii="Calibri" w:hAnsi="Calibri" w:cs="Calibri"/>
          <w:sz w:val="24"/>
          <w:szCs w:val="24"/>
        </w:rPr>
        <w:t> předem dohodnutém časovém intervalu dle druhu práce.</w:t>
      </w:r>
      <w:r w:rsidR="00BD11F2" w:rsidRPr="00B554B1">
        <w:rPr>
          <w:rFonts w:ascii="Calibri" w:hAnsi="Calibri" w:cs="Calibri"/>
          <w:sz w:val="24"/>
          <w:szCs w:val="24"/>
        </w:rPr>
        <w:t xml:space="preserve"> </w:t>
      </w:r>
    </w:p>
    <w:p w:rsidR="006D7B03" w:rsidRPr="00310004" w:rsidRDefault="006D7B03">
      <w:pPr>
        <w:pStyle w:val="ListParagraph"/>
        <w:numPr>
          <w:ilvl w:val="0"/>
          <w:numId w:val="15"/>
        </w:numPr>
        <w:jc w:val="both"/>
      </w:pPr>
      <w:r w:rsidRPr="00D505BB">
        <w:rPr>
          <w:rFonts w:ascii="Calibri" w:hAnsi="Calibri" w:cs="Calibri"/>
          <w:sz w:val="24"/>
          <w:szCs w:val="24"/>
        </w:rPr>
        <w:t>datum a hodina zahájení provádění díla 1</w:t>
      </w:r>
      <w:r w:rsidR="00BD11F2" w:rsidRPr="00D505BB">
        <w:rPr>
          <w:rFonts w:ascii="Calibri" w:hAnsi="Calibri" w:cs="Calibri"/>
          <w:sz w:val="24"/>
          <w:szCs w:val="24"/>
        </w:rPr>
        <w:t>4</w:t>
      </w:r>
      <w:r w:rsidRPr="00D505BB">
        <w:rPr>
          <w:rFonts w:ascii="Calibri" w:hAnsi="Calibri" w:cs="Calibri"/>
          <w:sz w:val="24"/>
          <w:szCs w:val="24"/>
        </w:rPr>
        <w:t>.12.2016</w:t>
      </w:r>
      <w:r w:rsidR="006B45DE" w:rsidRPr="00D505BB">
        <w:rPr>
          <w:rFonts w:ascii="Calibri" w:hAnsi="Calibri" w:cs="Calibri"/>
          <w:sz w:val="24"/>
          <w:szCs w:val="24"/>
        </w:rPr>
        <w:t xml:space="preserve"> ve</w:t>
      </w:r>
      <w:r w:rsidRPr="00D505BB">
        <w:rPr>
          <w:rFonts w:ascii="Calibri" w:hAnsi="Calibri" w:cs="Calibri"/>
          <w:sz w:val="24"/>
          <w:szCs w:val="24"/>
        </w:rPr>
        <w:t xml:space="preserve"> 1</w:t>
      </w:r>
      <w:r w:rsidR="00310004">
        <w:rPr>
          <w:rFonts w:ascii="Calibri" w:hAnsi="Calibri" w:cs="Calibri"/>
          <w:sz w:val="24"/>
          <w:szCs w:val="24"/>
        </w:rPr>
        <w:t>4</w:t>
      </w:r>
      <w:r w:rsidRPr="00D505BB">
        <w:rPr>
          <w:rFonts w:ascii="Calibri" w:hAnsi="Calibri" w:cs="Calibri"/>
          <w:sz w:val="24"/>
          <w:szCs w:val="24"/>
        </w:rPr>
        <w:t>:00</w:t>
      </w:r>
      <w:r w:rsidR="006B45DE" w:rsidRPr="00D505BB">
        <w:rPr>
          <w:rFonts w:ascii="Calibri" w:hAnsi="Calibri" w:cs="Calibri"/>
          <w:sz w:val="24"/>
          <w:szCs w:val="24"/>
        </w:rPr>
        <w:t xml:space="preserve"> h</w:t>
      </w:r>
    </w:p>
    <w:p w:rsidR="006D7B03" w:rsidRPr="00310004" w:rsidRDefault="006D7B03">
      <w:pPr>
        <w:pStyle w:val="ListParagraph"/>
        <w:numPr>
          <w:ilvl w:val="0"/>
          <w:numId w:val="15"/>
        </w:numPr>
        <w:jc w:val="both"/>
      </w:pPr>
      <w:r w:rsidRPr="00D505BB">
        <w:rPr>
          <w:rFonts w:ascii="Calibri" w:hAnsi="Calibri" w:cs="Calibri"/>
          <w:sz w:val="24"/>
          <w:szCs w:val="24"/>
        </w:rPr>
        <w:t xml:space="preserve">datum a hodina provedení a předání díla objednateli 15.12.2016 </w:t>
      </w:r>
      <w:r w:rsidR="00B554B1">
        <w:rPr>
          <w:rFonts w:ascii="Calibri" w:hAnsi="Calibri" w:cs="Calibri"/>
          <w:sz w:val="24"/>
          <w:szCs w:val="24"/>
        </w:rPr>
        <w:t>7</w:t>
      </w:r>
      <w:r w:rsidRPr="00D505BB">
        <w:rPr>
          <w:rFonts w:ascii="Calibri" w:hAnsi="Calibri" w:cs="Calibri"/>
          <w:sz w:val="24"/>
          <w:szCs w:val="24"/>
        </w:rPr>
        <w:t>:00</w:t>
      </w:r>
    </w:p>
    <w:p w:rsidR="006D7B03" w:rsidRPr="00310004" w:rsidRDefault="006D7B03">
      <w:pPr>
        <w:pStyle w:val="ListParagraph"/>
        <w:numPr>
          <w:ilvl w:val="0"/>
          <w:numId w:val="15"/>
        </w:numPr>
        <w:jc w:val="both"/>
      </w:pPr>
      <w:r w:rsidRPr="00D505BB">
        <w:rPr>
          <w:rFonts w:ascii="Calibri" w:hAnsi="Calibri" w:cs="Calibri"/>
          <w:sz w:val="24"/>
          <w:szCs w:val="24"/>
        </w:rPr>
        <w:t xml:space="preserve">datum zaškolení 1.směny kuchařů: čtvrtek 15.12.2016 od </w:t>
      </w:r>
      <w:r w:rsidR="00B554B1">
        <w:rPr>
          <w:rFonts w:ascii="Calibri" w:hAnsi="Calibri" w:cs="Calibri"/>
          <w:sz w:val="24"/>
          <w:szCs w:val="24"/>
        </w:rPr>
        <w:t>7</w:t>
      </w:r>
      <w:r w:rsidRPr="00D505BB">
        <w:rPr>
          <w:rFonts w:ascii="Calibri" w:hAnsi="Calibri" w:cs="Calibri"/>
          <w:sz w:val="24"/>
          <w:szCs w:val="24"/>
        </w:rPr>
        <w:t>:00</w:t>
      </w:r>
      <w:r w:rsidR="00310004" w:rsidRPr="00D505BB">
        <w:rPr>
          <w:rFonts w:ascii="Calibri" w:hAnsi="Calibri" w:cs="Calibri"/>
          <w:sz w:val="24"/>
          <w:szCs w:val="24"/>
        </w:rPr>
        <w:t xml:space="preserve"> do </w:t>
      </w:r>
      <w:r w:rsidRPr="00D505BB">
        <w:rPr>
          <w:rFonts w:ascii="Calibri" w:hAnsi="Calibri" w:cs="Calibri"/>
          <w:sz w:val="24"/>
          <w:szCs w:val="24"/>
        </w:rPr>
        <w:t>1</w:t>
      </w:r>
      <w:r w:rsidR="00B554B1">
        <w:rPr>
          <w:rFonts w:ascii="Calibri" w:hAnsi="Calibri" w:cs="Calibri"/>
          <w:sz w:val="24"/>
          <w:szCs w:val="24"/>
        </w:rPr>
        <w:t>4</w:t>
      </w:r>
      <w:r w:rsidRPr="00D505BB">
        <w:rPr>
          <w:rFonts w:ascii="Calibri" w:hAnsi="Calibri" w:cs="Calibri"/>
          <w:sz w:val="24"/>
          <w:szCs w:val="24"/>
        </w:rPr>
        <w:t>:00</w:t>
      </w:r>
    </w:p>
    <w:p w:rsidR="006D7B03" w:rsidRPr="00310004" w:rsidRDefault="006D7B03">
      <w:pPr>
        <w:pStyle w:val="ListParagraph"/>
        <w:numPr>
          <w:ilvl w:val="0"/>
          <w:numId w:val="15"/>
        </w:numPr>
        <w:jc w:val="both"/>
      </w:pPr>
      <w:r w:rsidRPr="00D505BB">
        <w:rPr>
          <w:rFonts w:ascii="Calibri" w:hAnsi="Calibri" w:cs="Calibri"/>
          <w:sz w:val="24"/>
          <w:szCs w:val="24"/>
        </w:rPr>
        <w:t>datum zaškolení 2.směny kuch</w:t>
      </w:r>
      <w:r w:rsidR="006B45DE" w:rsidRPr="00D505BB">
        <w:rPr>
          <w:rFonts w:ascii="Calibri" w:hAnsi="Calibri" w:cs="Calibri"/>
          <w:sz w:val="24"/>
          <w:szCs w:val="24"/>
        </w:rPr>
        <w:t>a</w:t>
      </w:r>
      <w:r w:rsidRPr="00D505BB">
        <w:rPr>
          <w:rFonts w:ascii="Calibri" w:hAnsi="Calibri" w:cs="Calibri"/>
          <w:sz w:val="24"/>
          <w:szCs w:val="24"/>
        </w:rPr>
        <w:t>řů: pátek 16.12.2016</w:t>
      </w:r>
      <w:r w:rsidR="00B554B1">
        <w:rPr>
          <w:rFonts w:ascii="Calibri" w:hAnsi="Calibri" w:cs="Calibri"/>
          <w:sz w:val="24"/>
          <w:szCs w:val="24"/>
        </w:rPr>
        <w:t xml:space="preserve"> od 7</w:t>
      </w:r>
      <w:r w:rsidR="00310004" w:rsidRPr="00310004">
        <w:rPr>
          <w:rFonts w:ascii="Calibri" w:hAnsi="Calibri" w:cs="Calibri"/>
          <w:sz w:val="24"/>
          <w:szCs w:val="24"/>
        </w:rPr>
        <w:t>:00 do 1</w:t>
      </w:r>
      <w:r w:rsidR="00B554B1">
        <w:rPr>
          <w:rFonts w:ascii="Calibri" w:hAnsi="Calibri" w:cs="Calibri"/>
          <w:sz w:val="24"/>
          <w:szCs w:val="24"/>
        </w:rPr>
        <w:t>4</w:t>
      </w:r>
      <w:r w:rsidR="00310004" w:rsidRPr="00310004">
        <w:rPr>
          <w:rFonts w:ascii="Calibri" w:hAnsi="Calibri" w:cs="Calibri"/>
          <w:sz w:val="24"/>
          <w:szCs w:val="24"/>
        </w:rPr>
        <w:t>:00h</w:t>
      </w:r>
    </w:p>
    <w:p w:rsidR="006D7B03" w:rsidRDefault="006D7B03">
      <w:pPr>
        <w:pStyle w:val="ListParagraph"/>
        <w:ind w:left="567"/>
        <w:jc w:val="both"/>
        <w:rPr>
          <w:rFonts w:ascii="Calibri" w:hAnsi="Calibri" w:cs="Calibri"/>
          <w:sz w:val="24"/>
          <w:szCs w:val="24"/>
        </w:rPr>
      </w:pPr>
    </w:p>
    <w:p w:rsidR="006D7B03" w:rsidRDefault="006D7B03">
      <w:pPr>
        <w:pStyle w:val="ListParagraph"/>
        <w:numPr>
          <w:ilvl w:val="1"/>
          <w:numId w:val="12"/>
        </w:numPr>
        <w:ind w:left="567" w:hanging="567"/>
        <w:jc w:val="both"/>
      </w:pPr>
      <w:r>
        <w:rPr>
          <w:rFonts w:ascii="Calibri" w:hAnsi="Calibri" w:cs="Calibri"/>
          <w:sz w:val="24"/>
          <w:szCs w:val="24"/>
        </w:rPr>
        <w:t>Dílo se podle této smlouvy považuje za provedené, pokud bylo:</w:t>
      </w:r>
    </w:p>
    <w:p w:rsidR="006D7B03" w:rsidRDefault="006D7B03">
      <w:pPr>
        <w:pStyle w:val="ListParagraph"/>
        <w:numPr>
          <w:ilvl w:val="0"/>
          <w:numId w:val="13"/>
        </w:numPr>
        <w:jc w:val="both"/>
      </w:pPr>
      <w:r>
        <w:rPr>
          <w:rFonts w:ascii="Calibri" w:hAnsi="Calibri" w:cs="Calibri"/>
          <w:sz w:val="24"/>
          <w:szCs w:val="24"/>
        </w:rPr>
        <w:t>řádně předáno včetně příslušné dokumentace,</w:t>
      </w:r>
    </w:p>
    <w:p w:rsidR="006D7B03" w:rsidRDefault="006D7B03">
      <w:pPr>
        <w:pStyle w:val="ListParagraph"/>
        <w:numPr>
          <w:ilvl w:val="0"/>
          <w:numId w:val="13"/>
        </w:numPr>
        <w:jc w:val="both"/>
      </w:pPr>
      <w:r>
        <w:rPr>
          <w:rFonts w:ascii="Calibri" w:hAnsi="Calibri" w:cs="Calibri"/>
          <w:sz w:val="24"/>
          <w:szCs w:val="24"/>
        </w:rPr>
        <w:t>protokolárně převzato objednatelem formou zápisu o předání a převzetí; organizaci předání a převzetí díla upravuje příloha č. 3, která tvoří nedílnou součást této smlouvy.</w:t>
      </w:r>
    </w:p>
    <w:p w:rsidR="006D7B03" w:rsidRDefault="006D7B03">
      <w:pPr>
        <w:ind w:left="567"/>
        <w:jc w:val="both"/>
      </w:pPr>
      <w:r>
        <w:rPr>
          <w:rFonts w:ascii="Calibri" w:hAnsi="Calibri" w:cs="Calibri"/>
          <w:sz w:val="24"/>
          <w:szCs w:val="24"/>
        </w:rPr>
        <w:t>Závazek poskytovat objednateli bezplatný servis po celou záruční dobu (čl. 3. odst. 3.3. této smlouvy) tím není dotčen.</w:t>
      </w:r>
    </w:p>
    <w:p w:rsidR="006D7B03" w:rsidRDefault="006D7B03">
      <w:pPr>
        <w:pStyle w:val="ListParagraph"/>
        <w:ind w:left="567"/>
        <w:jc w:val="both"/>
        <w:rPr>
          <w:rFonts w:ascii="Calibri" w:hAnsi="Calibri" w:cs="Calibri"/>
          <w:sz w:val="24"/>
          <w:szCs w:val="24"/>
        </w:rPr>
      </w:pPr>
    </w:p>
    <w:p w:rsidR="006D7B03" w:rsidRDefault="006D7B03">
      <w:pPr>
        <w:pStyle w:val="ListParagraph"/>
        <w:numPr>
          <w:ilvl w:val="1"/>
          <w:numId w:val="12"/>
        </w:numPr>
        <w:ind w:left="567" w:hanging="567"/>
        <w:jc w:val="both"/>
      </w:pPr>
      <w:r>
        <w:rPr>
          <w:rFonts w:ascii="Calibri" w:hAnsi="Calibri" w:cs="Calibri"/>
          <w:sz w:val="24"/>
          <w:szCs w:val="24"/>
        </w:rPr>
        <w:t>Zápis o předání a převzetí díla podepíší zástupci obou smluvních stran, přičemž podpisem zápisu dochází k převedení vlastnického práva k předmětnému dílu. Tímto okamžikem přechází riziko nahodilé zkázy na objednatele.</w:t>
      </w:r>
    </w:p>
    <w:p w:rsidR="006D7B03" w:rsidRDefault="006D7B03">
      <w:pPr>
        <w:pStyle w:val="ListParagraph"/>
        <w:ind w:left="567"/>
        <w:jc w:val="both"/>
        <w:rPr>
          <w:rFonts w:ascii="Calibri" w:hAnsi="Calibri" w:cs="Calibri"/>
          <w:sz w:val="24"/>
          <w:szCs w:val="24"/>
        </w:rPr>
      </w:pPr>
    </w:p>
    <w:p w:rsidR="006D7B03" w:rsidRDefault="006D7B03">
      <w:pPr>
        <w:pStyle w:val="ListParagraph"/>
        <w:numPr>
          <w:ilvl w:val="1"/>
          <w:numId w:val="12"/>
        </w:numPr>
        <w:ind w:left="567" w:hanging="567"/>
        <w:jc w:val="both"/>
      </w:pPr>
      <w:r>
        <w:rPr>
          <w:rFonts w:ascii="Calibri" w:hAnsi="Calibri" w:cs="Calibri"/>
          <w:sz w:val="24"/>
          <w:szCs w:val="24"/>
        </w:rPr>
        <w:t>Objednatel si vyhrazuje právo vadné či nedokončené dílo nebo jeho část odmítnout převzít. Nebude-li dílo dokončeno a bez vad předáno v termínu stanoveném v odst. 5.2 tohoto článku, je zhotovitel povinen uhradit smluvní pokutu v souladu s čl. 7. odst. 7.2.</w:t>
      </w:r>
    </w:p>
    <w:p w:rsidR="006D7B03" w:rsidRDefault="006D7B03">
      <w:pPr>
        <w:pStyle w:val="Zkladntextodsazen"/>
        <w:ind w:left="540"/>
        <w:rPr>
          <w:rFonts w:ascii="Calibri" w:hAnsi="Calibri" w:cs="Calibri"/>
        </w:rPr>
      </w:pPr>
    </w:p>
    <w:p w:rsidR="00310004" w:rsidRDefault="00310004">
      <w:pPr>
        <w:pStyle w:val="Zkladntextodsazen"/>
        <w:ind w:left="540"/>
        <w:rPr>
          <w:rFonts w:ascii="Calibri" w:hAnsi="Calibri" w:cs="Calibri"/>
        </w:rPr>
      </w:pPr>
    </w:p>
    <w:p w:rsidR="00310004" w:rsidRDefault="00310004">
      <w:pPr>
        <w:pStyle w:val="Zkladntextodsazen"/>
        <w:ind w:left="540"/>
        <w:rPr>
          <w:rFonts w:ascii="Calibri" w:hAnsi="Calibri" w:cs="Calibri"/>
        </w:rPr>
      </w:pPr>
    </w:p>
    <w:p w:rsidR="00310004" w:rsidRDefault="00310004">
      <w:pPr>
        <w:pStyle w:val="Zkladntextodsazen"/>
        <w:ind w:left="540"/>
        <w:rPr>
          <w:rFonts w:ascii="Calibri" w:hAnsi="Calibri" w:cs="Calibri"/>
        </w:rPr>
      </w:pPr>
    </w:p>
    <w:p w:rsidR="00310004" w:rsidRDefault="00310004">
      <w:pPr>
        <w:pStyle w:val="Zkladntextodsazen"/>
        <w:ind w:left="540"/>
        <w:rPr>
          <w:rFonts w:ascii="Calibri" w:hAnsi="Calibri" w:cs="Calibri"/>
        </w:rPr>
      </w:pPr>
    </w:p>
    <w:p w:rsidR="00310004" w:rsidRDefault="00310004">
      <w:pPr>
        <w:pStyle w:val="Zkladntextodsazen"/>
        <w:ind w:left="540"/>
        <w:rPr>
          <w:rFonts w:ascii="Calibri" w:hAnsi="Calibri" w:cs="Calibri"/>
        </w:rPr>
      </w:pPr>
    </w:p>
    <w:p w:rsidR="006D7B03" w:rsidRDefault="006D7B03">
      <w:pPr>
        <w:rPr>
          <w:rFonts w:ascii="Calibri" w:hAnsi="Calibri" w:cs="Calibri"/>
          <w:b/>
          <w:sz w:val="24"/>
          <w:szCs w:val="24"/>
        </w:rPr>
      </w:pPr>
    </w:p>
    <w:p w:rsidR="006D7B03" w:rsidRDefault="006D7B03">
      <w:pPr>
        <w:pStyle w:val="Nadpis3"/>
        <w:jc w:val="center"/>
      </w:pPr>
      <w:r>
        <w:rPr>
          <w:rFonts w:ascii="Calibri" w:hAnsi="Calibri" w:cs="Calibri"/>
          <w:color w:val="00000A"/>
          <w:szCs w:val="24"/>
        </w:rPr>
        <w:t>6. Odpovědnost za vady, záruka za jakost</w:t>
      </w:r>
    </w:p>
    <w:p w:rsidR="006D7B03" w:rsidRDefault="006D7B03">
      <w:pPr>
        <w:jc w:val="both"/>
        <w:rPr>
          <w:rFonts w:ascii="Calibri" w:hAnsi="Calibri" w:cs="Calibri"/>
          <w:sz w:val="24"/>
          <w:szCs w:val="24"/>
        </w:rPr>
      </w:pPr>
    </w:p>
    <w:p w:rsidR="006D7B03" w:rsidRDefault="006D7B03">
      <w:pPr>
        <w:numPr>
          <w:ilvl w:val="0"/>
          <w:numId w:val="7"/>
        </w:numPr>
        <w:tabs>
          <w:tab w:val="left" w:pos="540"/>
        </w:tabs>
        <w:ind w:left="540" w:hanging="540"/>
        <w:jc w:val="both"/>
      </w:pPr>
      <w:r>
        <w:rPr>
          <w:rFonts w:ascii="Calibri" w:hAnsi="Calibri" w:cs="Calibri"/>
          <w:sz w:val="24"/>
          <w:szCs w:val="24"/>
        </w:rPr>
        <w:t>Zhotovitel poskytuje záruku za jakost díla provedeného na základě této smlouvy. Záruční doba na předmět plnění činí</w:t>
      </w:r>
      <w:r w:rsidR="00F912AE">
        <w:rPr>
          <w:rFonts w:ascii="Calibri" w:hAnsi="Calibri" w:cs="Calibri"/>
          <w:sz w:val="24"/>
          <w:szCs w:val="24"/>
        </w:rPr>
        <w:t xml:space="preserve"> 38</w:t>
      </w:r>
      <w:r>
        <w:rPr>
          <w:rFonts w:ascii="Calibri" w:hAnsi="Calibri" w:cs="Calibri"/>
          <w:sz w:val="24"/>
          <w:szCs w:val="24"/>
        </w:rPr>
        <w:t xml:space="preserve"> měsíců ode dne předání a převzetí díla.</w:t>
      </w:r>
    </w:p>
    <w:p w:rsidR="006D7B03" w:rsidRDefault="006D7B03">
      <w:pPr>
        <w:tabs>
          <w:tab w:val="left" w:pos="540"/>
        </w:tabs>
        <w:ind w:left="540" w:hanging="540"/>
        <w:jc w:val="both"/>
        <w:rPr>
          <w:rFonts w:ascii="Calibri" w:hAnsi="Calibri" w:cs="Calibri"/>
          <w:sz w:val="24"/>
          <w:szCs w:val="24"/>
        </w:rPr>
      </w:pPr>
    </w:p>
    <w:p w:rsidR="006D7B03" w:rsidRDefault="006D7B03">
      <w:pPr>
        <w:numPr>
          <w:ilvl w:val="0"/>
          <w:numId w:val="7"/>
        </w:numPr>
        <w:tabs>
          <w:tab w:val="left" w:pos="540"/>
        </w:tabs>
        <w:ind w:left="540" w:hanging="540"/>
        <w:jc w:val="both"/>
      </w:pPr>
      <w:r>
        <w:rPr>
          <w:rFonts w:ascii="Calibri" w:hAnsi="Calibri" w:cs="Calibri"/>
          <w:sz w:val="24"/>
          <w:szCs w:val="24"/>
        </w:rPr>
        <w:t>Bezplatný servis poskytovaný zhotovitelem objednateli v záruční době pokrývá veškeré náklady na náhradní díly, včetně jejich montáže, a veškeré ostatní náklady, které jsou v příčinné souvislosti s předmětnou reklamací.</w:t>
      </w:r>
    </w:p>
    <w:p w:rsidR="006D7B03" w:rsidRDefault="006D7B03">
      <w:pPr>
        <w:jc w:val="both"/>
      </w:pPr>
      <w:r>
        <w:rPr>
          <w:rFonts w:ascii="Calibri" w:hAnsi="Calibri" w:cs="Calibri"/>
          <w:sz w:val="24"/>
          <w:szCs w:val="24"/>
        </w:rPr>
        <w:t xml:space="preserve"> </w:t>
      </w:r>
    </w:p>
    <w:p w:rsidR="006D7B03" w:rsidRPr="004D5EE3" w:rsidRDefault="006D7B03">
      <w:pPr>
        <w:numPr>
          <w:ilvl w:val="0"/>
          <w:numId w:val="7"/>
        </w:numPr>
        <w:tabs>
          <w:tab w:val="left" w:pos="540"/>
        </w:tabs>
        <w:ind w:left="540" w:hanging="540"/>
        <w:jc w:val="both"/>
      </w:pPr>
      <w:r>
        <w:rPr>
          <w:rFonts w:ascii="Calibri" w:hAnsi="Calibri" w:cs="Calibri"/>
          <w:sz w:val="24"/>
          <w:szCs w:val="24"/>
        </w:rPr>
        <w:t xml:space="preserve">Na záruční opravy nastoupí zhotovitel v místě plnění, a to k identifikaci závady do 12 hodin od nahlášení závady objednatelem a k opravě do 24 hodin od nahlášení závady objednatelem v pracovních dnech, resp. do 48 hodiny ve dnech pracovního klidu. Závadu objednatel </w:t>
      </w:r>
      <w:r w:rsidRPr="004D5EE3">
        <w:rPr>
          <w:rFonts w:ascii="Calibri" w:hAnsi="Calibri" w:cs="Calibri"/>
          <w:sz w:val="24"/>
          <w:szCs w:val="24"/>
        </w:rPr>
        <w:t xml:space="preserve">nahlásí </w:t>
      </w:r>
      <w:r w:rsidR="0094606D">
        <w:rPr>
          <w:rFonts w:ascii="Calibri" w:hAnsi="Calibri" w:cs="Calibri"/>
          <w:sz w:val="24"/>
          <w:szCs w:val="24"/>
        </w:rPr>
        <w:t xml:space="preserve">zhotoviteli </w:t>
      </w:r>
      <w:r w:rsidRPr="004D5EE3">
        <w:rPr>
          <w:rFonts w:ascii="Calibri" w:hAnsi="Calibri" w:cs="Calibri"/>
          <w:sz w:val="24"/>
          <w:szCs w:val="24"/>
        </w:rPr>
        <w:t>telefonicky</w:t>
      </w:r>
      <w:r w:rsidR="006B45DE" w:rsidRPr="004D5EE3">
        <w:rPr>
          <w:rFonts w:ascii="Calibri" w:hAnsi="Calibri" w:cs="Calibri"/>
          <w:sz w:val="24"/>
          <w:szCs w:val="24"/>
        </w:rPr>
        <w:t xml:space="preserve"> na číslo 777 308 959</w:t>
      </w:r>
      <w:r w:rsidRPr="004D5EE3">
        <w:rPr>
          <w:rFonts w:ascii="Calibri" w:hAnsi="Calibri" w:cs="Calibri"/>
          <w:sz w:val="24"/>
          <w:szCs w:val="24"/>
        </w:rPr>
        <w:t xml:space="preserve"> </w:t>
      </w:r>
      <w:r w:rsidR="006B45DE" w:rsidRPr="004D5EE3">
        <w:rPr>
          <w:rFonts w:ascii="Calibri" w:hAnsi="Calibri" w:cs="Calibri"/>
          <w:sz w:val="24"/>
          <w:szCs w:val="24"/>
        </w:rPr>
        <w:t>a po té potvrdí</w:t>
      </w:r>
      <w:r w:rsidRPr="004D5EE3">
        <w:rPr>
          <w:rFonts w:ascii="Calibri" w:hAnsi="Calibri" w:cs="Calibri"/>
          <w:sz w:val="24"/>
          <w:szCs w:val="24"/>
        </w:rPr>
        <w:t xml:space="preserve"> elektronickou poštou</w:t>
      </w:r>
      <w:r w:rsidR="0094606D">
        <w:rPr>
          <w:rFonts w:ascii="Calibri" w:hAnsi="Calibri" w:cs="Calibri"/>
          <w:sz w:val="24"/>
          <w:szCs w:val="24"/>
        </w:rPr>
        <w:t xml:space="preserve"> </w:t>
      </w:r>
      <w:r w:rsidR="006B45DE" w:rsidRPr="004D5EE3">
        <w:rPr>
          <w:rFonts w:ascii="Calibri" w:hAnsi="Calibri" w:cs="Calibri"/>
          <w:sz w:val="24"/>
          <w:szCs w:val="24"/>
        </w:rPr>
        <w:t xml:space="preserve">na e-mail </w:t>
      </w:r>
      <w:r w:rsidRPr="004D5EE3">
        <w:rPr>
          <w:rFonts w:ascii="Calibri" w:hAnsi="Calibri" w:cs="Calibri"/>
          <w:sz w:val="24"/>
          <w:szCs w:val="24"/>
        </w:rPr>
        <w:t xml:space="preserve">servis@salmon-gastro.cz  </w:t>
      </w:r>
    </w:p>
    <w:p w:rsidR="006D7B03" w:rsidRPr="004D5EE3" w:rsidRDefault="006D7B03">
      <w:pPr>
        <w:ind w:left="540"/>
        <w:jc w:val="both"/>
        <w:rPr>
          <w:rFonts w:ascii="Calibri" w:hAnsi="Calibri" w:cs="Calibri"/>
          <w:sz w:val="24"/>
          <w:szCs w:val="24"/>
        </w:rPr>
      </w:pPr>
    </w:p>
    <w:p w:rsidR="006D7B03" w:rsidRPr="004D5EE3" w:rsidRDefault="006D7B03">
      <w:pPr>
        <w:numPr>
          <w:ilvl w:val="0"/>
          <w:numId w:val="7"/>
        </w:numPr>
        <w:tabs>
          <w:tab w:val="left" w:pos="540"/>
        </w:tabs>
        <w:ind w:left="540" w:hanging="540"/>
        <w:jc w:val="both"/>
      </w:pPr>
      <w:r w:rsidRPr="004D5EE3">
        <w:rPr>
          <w:rFonts w:ascii="Calibri" w:hAnsi="Calibri" w:cs="Calibri"/>
          <w:sz w:val="24"/>
          <w:szCs w:val="24"/>
        </w:rPr>
        <w:t>V případě, že se na zařízení vyskytne závada více než třikrát a neprokáže se způsobení závady jednáním objednatele, resp. jeho zaměstnanců, má objednatel právo požadovat výměnu zařízení za nové a zhotovitel má povinnost výměnu uskutečnit.</w:t>
      </w:r>
    </w:p>
    <w:p w:rsidR="006D7B03" w:rsidRDefault="006D7B03">
      <w:pPr>
        <w:rPr>
          <w:rFonts w:ascii="Calibri" w:hAnsi="Calibri" w:cs="Calibri"/>
          <w:b/>
          <w:color w:val="0000FF"/>
          <w:sz w:val="24"/>
          <w:szCs w:val="24"/>
        </w:rPr>
      </w:pPr>
    </w:p>
    <w:p w:rsidR="006D7B03" w:rsidRDefault="006D7B03">
      <w:pPr>
        <w:rPr>
          <w:rFonts w:ascii="Calibri" w:hAnsi="Calibri" w:cs="Calibri"/>
          <w:b/>
          <w:sz w:val="24"/>
          <w:szCs w:val="24"/>
        </w:rPr>
      </w:pPr>
    </w:p>
    <w:p w:rsidR="006D7B03" w:rsidRDefault="006D7B03">
      <w:pPr>
        <w:ind w:left="284" w:hanging="284"/>
        <w:jc w:val="center"/>
      </w:pPr>
      <w:r>
        <w:rPr>
          <w:rFonts w:ascii="Calibri" w:hAnsi="Calibri" w:cs="Calibri"/>
          <w:b/>
          <w:sz w:val="24"/>
          <w:szCs w:val="24"/>
        </w:rPr>
        <w:t xml:space="preserve">7. Sankce </w:t>
      </w:r>
    </w:p>
    <w:p w:rsidR="006D7B03" w:rsidRDefault="006D7B03">
      <w:pPr>
        <w:ind w:left="284" w:hanging="284"/>
        <w:jc w:val="center"/>
        <w:rPr>
          <w:rFonts w:ascii="Calibri" w:hAnsi="Calibri" w:cs="Calibri"/>
          <w:b/>
          <w:sz w:val="24"/>
          <w:szCs w:val="24"/>
        </w:rPr>
      </w:pPr>
    </w:p>
    <w:p w:rsidR="006D7B03" w:rsidRDefault="006D7B03">
      <w:pPr>
        <w:pStyle w:val="Zkladntext"/>
        <w:numPr>
          <w:ilvl w:val="0"/>
          <w:numId w:val="8"/>
        </w:numPr>
        <w:tabs>
          <w:tab w:val="left" w:pos="540"/>
        </w:tabs>
        <w:ind w:left="540" w:hanging="540"/>
        <w:jc w:val="both"/>
      </w:pPr>
      <w:r>
        <w:rPr>
          <w:rFonts w:ascii="Calibri" w:hAnsi="Calibri" w:cs="Calibri"/>
          <w:sz w:val="24"/>
          <w:szCs w:val="24"/>
        </w:rPr>
        <w:t xml:space="preserve">Nezahájí-li zhotovitel provádění díla v souladu s čl. 3. této smlouvy v termínu stanoveném v čl. 5. odst. 5.2. této smlouvy, je povinen uhradit objednateli smluvní pokutu ve výši </w:t>
      </w:r>
      <w:proofErr w:type="spellStart"/>
      <w:r w:rsidR="00254402">
        <w:rPr>
          <w:rFonts w:ascii="Calibri" w:hAnsi="Calibri" w:cs="Calibri"/>
          <w:sz w:val="24"/>
          <w:szCs w:val="24"/>
        </w:rPr>
        <w:t>xxxxxx</w:t>
      </w:r>
      <w:proofErr w:type="spellEnd"/>
      <w:r>
        <w:rPr>
          <w:rFonts w:ascii="Calibri" w:hAnsi="Calibri" w:cs="Calibri"/>
          <w:sz w:val="24"/>
          <w:szCs w:val="24"/>
        </w:rPr>
        <w:t>,- Kč za každý den prodlení.</w:t>
      </w:r>
    </w:p>
    <w:p w:rsidR="006D7B03" w:rsidRDefault="006D7B03">
      <w:pPr>
        <w:pStyle w:val="Zkladntext"/>
        <w:numPr>
          <w:ilvl w:val="0"/>
          <w:numId w:val="8"/>
        </w:numPr>
        <w:tabs>
          <w:tab w:val="left" w:pos="540"/>
        </w:tabs>
        <w:ind w:left="540" w:hanging="540"/>
        <w:jc w:val="both"/>
      </w:pPr>
      <w:r>
        <w:rPr>
          <w:rFonts w:ascii="Calibri" w:hAnsi="Calibri" w:cs="Calibri"/>
          <w:sz w:val="24"/>
          <w:szCs w:val="24"/>
        </w:rPr>
        <w:t xml:space="preserve">Neprovede-li zhotovitel dílo v souladu s čl. 3. této smlouvy v termínu stanoveném v čl. 5. odst. 5.2. této smlouvy, je povinen uhradit objednateli smluvní pokutu ve výši </w:t>
      </w:r>
      <w:proofErr w:type="spellStart"/>
      <w:r w:rsidR="00254402">
        <w:rPr>
          <w:rFonts w:ascii="Calibri" w:hAnsi="Calibri" w:cs="Calibri"/>
          <w:sz w:val="24"/>
          <w:szCs w:val="24"/>
        </w:rPr>
        <w:t>xxxxxx</w:t>
      </w:r>
      <w:proofErr w:type="spellEnd"/>
      <w:r>
        <w:rPr>
          <w:rFonts w:ascii="Calibri" w:hAnsi="Calibri" w:cs="Calibri"/>
          <w:sz w:val="24"/>
          <w:szCs w:val="24"/>
        </w:rPr>
        <w:t xml:space="preserve">,- Kč za každou hodinu prodlení. </w:t>
      </w:r>
    </w:p>
    <w:p w:rsidR="006D7B03" w:rsidRDefault="006D7B03">
      <w:pPr>
        <w:pStyle w:val="Zkladntext"/>
        <w:numPr>
          <w:ilvl w:val="0"/>
          <w:numId w:val="8"/>
        </w:numPr>
        <w:tabs>
          <w:tab w:val="left" w:pos="540"/>
        </w:tabs>
        <w:ind w:left="540" w:hanging="540"/>
        <w:jc w:val="both"/>
      </w:pPr>
      <w:r>
        <w:rPr>
          <w:rFonts w:ascii="Calibri" w:hAnsi="Calibri" w:cs="Calibri"/>
          <w:sz w:val="24"/>
          <w:szCs w:val="24"/>
        </w:rPr>
        <w:t xml:space="preserve">Nebudou-li při předání díla podle čl. 5. odst. 5.3. objednateli předány též technické listy v českém jazyce, je zhotovitel povinen uhradit smluvní pokutu ve výši </w:t>
      </w:r>
      <w:proofErr w:type="spellStart"/>
      <w:r w:rsidR="00254402">
        <w:rPr>
          <w:rFonts w:ascii="Calibri" w:hAnsi="Calibri" w:cs="Calibri"/>
          <w:sz w:val="24"/>
          <w:szCs w:val="24"/>
        </w:rPr>
        <w:t>xxxx</w:t>
      </w:r>
      <w:proofErr w:type="spellEnd"/>
      <w:r>
        <w:rPr>
          <w:rFonts w:ascii="Calibri" w:hAnsi="Calibri" w:cs="Calibri"/>
          <w:sz w:val="24"/>
          <w:szCs w:val="24"/>
        </w:rPr>
        <w:t xml:space="preserve">,- Kč za každý den prodlení. </w:t>
      </w:r>
    </w:p>
    <w:p w:rsidR="006D7B03" w:rsidRDefault="006D7B03">
      <w:pPr>
        <w:pStyle w:val="Zkladntext"/>
        <w:numPr>
          <w:ilvl w:val="0"/>
          <w:numId w:val="8"/>
        </w:numPr>
        <w:tabs>
          <w:tab w:val="left" w:pos="540"/>
        </w:tabs>
        <w:ind w:left="540" w:hanging="540"/>
        <w:jc w:val="both"/>
      </w:pPr>
      <w:r>
        <w:rPr>
          <w:rFonts w:ascii="Calibri" w:hAnsi="Calibri" w:cs="Calibri"/>
          <w:sz w:val="24"/>
          <w:szCs w:val="24"/>
        </w:rPr>
        <w:t>Smluvní strany se dohodly, že objednatel má právo započíst případnou smluvní pokutu proti částce fakturované za provedení díla.</w:t>
      </w:r>
    </w:p>
    <w:p w:rsidR="006D7B03" w:rsidRDefault="006D7B03">
      <w:pPr>
        <w:pStyle w:val="Zkladntext"/>
        <w:numPr>
          <w:ilvl w:val="0"/>
          <w:numId w:val="8"/>
        </w:numPr>
        <w:tabs>
          <w:tab w:val="left" w:pos="540"/>
        </w:tabs>
        <w:ind w:left="540" w:hanging="540"/>
        <w:jc w:val="both"/>
      </w:pPr>
      <w:r>
        <w:rPr>
          <w:rFonts w:ascii="Calibri" w:hAnsi="Calibri" w:cs="Calibri"/>
          <w:sz w:val="24"/>
          <w:szCs w:val="24"/>
        </w:rPr>
        <w:t xml:space="preserve">Výše smluvní pokuty je sjednána s přihlédnutím k hodnotě zajišťovaného závazku; zhotovitel bere na vědomí, že prodlením se zahájením/provedením díla může objednateli vzniknout škoda ve výši nejméně </w:t>
      </w:r>
      <w:proofErr w:type="spellStart"/>
      <w:r w:rsidR="00254402">
        <w:rPr>
          <w:rFonts w:ascii="Calibri" w:hAnsi="Calibri" w:cs="Calibri"/>
          <w:sz w:val="24"/>
          <w:szCs w:val="24"/>
        </w:rPr>
        <w:t>xxxxx</w:t>
      </w:r>
      <w:proofErr w:type="spellEnd"/>
      <w:r>
        <w:rPr>
          <w:rFonts w:ascii="Calibri" w:hAnsi="Calibri" w:cs="Calibri"/>
          <w:sz w:val="24"/>
          <w:szCs w:val="24"/>
        </w:rPr>
        <w:t xml:space="preserve"> Kč.</w:t>
      </w:r>
    </w:p>
    <w:p w:rsidR="006D7B03" w:rsidRDefault="006D7B03">
      <w:pPr>
        <w:pStyle w:val="Zkladntext"/>
        <w:numPr>
          <w:ilvl w:val="0"/>
          <w:numId w:val="8"/>
        </w:numPr>
        <w:tabs>
          <w:tab w:val="left" w:pos="540"/>
        </w:tabs>
        <w:ind w:left="540" w:hanging="540"/>
        <w:jc w:val="both"/>
      </w:pPr>
      <w:r>
        <w:rPr>
          <w:rFonts w:ascii="Calibri" w:hAnsi="Calibri" w:cs="Calibri"/>
          <w:sz w:val="24"/>
          <w:szCs w:val="24"/>
        </w:rPr>
        <w:t>Výše uvedenými ustanoveními tohoto článku není dotčeno právo objednatele požadovat náhradu škody způsobené zhotovitelem; pro účely této smlouvy strany vylučují aplikaci § 2050 a § 2051 věty druhé občanského zákoníku.</w:t>
      </w:r>
    </w:p>
    <w:p w:rsidR="006D7B03" w:rsidRDefault="006D7B03">
      <w:pPr>
        <w:pStyle w:val="Zkladntext"/>
        <w:numPr>
          <w:ilvl w:val="0"/>
          <w:numId w:val="8"/>
        </w:numPr>
        <w:tabs>
          <w:tab w:val="left" w:pos="540"/>
        </w:tabs>
        <w:ind w:left="540" w:hanging="540"/>
        <w:jc w:val="both"/>
      </w:pPr>
      <w:r>
        <w:rPr>
          <w:rFonts w:ascii="Calibri" w:hAnsi="Calibri" w:cs="Calibri"/>
          <w:sz w:val="24"/>
          <w:szCs w:val="24"/>
        </w:rPr>
        <w:t>Neuhradí-li objednatel fakturu v souladu s čl. 4. této smlouvy, je povinen zaplatit zhotoviteli úrok z prodlení v zákonné výši.</w:t>
      </w:r>
    </w:p>
    <w:p w:rsidR="006D7B03" w:rsidRDefault="006D7B03">
      <w:pPr>
        <w:pStyle w:val="Zkladntext"/>
        <w:ind w:left="540"/>
        <w:jc w:val="both"/>
        <w:rPr>
          <w:rFonts w:ascii="Calibri" w:hAnsi="Calibri" w:cs="Calibri"/>
          <w:sz w:val="24"/>
          <w:szCs w:val="24"/>
        </w:rPr>
      </w:pPr>
    </w:p>
    <w:p w:rsidR="006D7B03" w:rsidRDefault="006D7B03">
      <w:pPr>
        <w:rPr>
          <w:rFonts w:ascii="Calibri" w:hAnsi="Calibri" w:cs="Calibri"/>
          <w:color w:val="0000FF"/>
          <w:sz w:val="24"/>
          <w:szCs w:val="24"/>
        </w:rPr>
      </w:pPr>
    </w:p>
    <w:p w:rsidR="006D7B03" w:rsidRDefault="006D7B03">
      <w:pPr>
        <w:pStyle w:val="Nadpis3"/>
        <w:jc w:val="center"/>
      </w:pPr>
      <w:r>
        <w:rPr>
          <w:rFonts w:ascii="Calibri" w:hAnsi="Calibri" w:cs="Calibri"/>
          <w:color w:val="00000A"/>
          <w:szCs w:val="24"/>
        </w:rPr>
        <w:t xml:space="preserve">8. </w:t>
      </w:r>
      <w:r>
        <w:rPr>
          <w:rFonts w:ascii="Calibri" w:hAnsi="Calibri" w:cs="Calibri"/>
          <w:szCs w:val="24"/>
        </w:rPr>
        <w:t>Odstoupení od smlouvy</w:t>
      </w:r>
    </w:p>
    <w:p w:rsidR="006D7B03" w:rsidRDefault="006D7B03">
      <w:pPr>
        <w:rPr>
          <w:rFonts w:ascii="Calibri" w:hAnsi="Calibri" w:cs="Calibri"/>
          <w:sz w:val="24"/>
          <w:szCs w:val="24"/>
        </w:rPr>
      </w:pPr>
    </w:p>
    <w:p w:rsidR="006D7B03" w:rsidRDefault="006D7B03">
      <w:pPr>
        <w:numPr>
          <w:ilvl w:val="0"/>
          <w:numId w:val="9"/>
        </w:numPr>
        <w:tabs>
          <w:tab w:val="left" w:pos="540"/>
        </w:tabs>
        <w:ind w:left="540" w:hanging="540"/>
        <w:jc w:val="both"/>
      </w:pPr>
      <w:r>
        <w:rPr>
          <w:rFonts w:ascii="Calibri" w:hAnsi="Calibri" w:cs="Calibri"/>
          <w:sz w:val="24"/>
          <w:szCs w:val="24"/>
        </w:rPr>
        <w:t>Od této smlouvy může pro podstatné porušení této smlouvy smluvní strana dotčená porušením povinnosti jednostranně odstoupit, přičemž za podstatné porušení této smlouvy se považuje zejména:</w:t>
      </w:r>
    </w:p>
    <w:p w:rsidR="006D7B03" w:rsidRDefault="006D7B03">
      <w:pPr>
        <w:pStyle w:val="ListParagraph"/>
        <w:numPr>
          <w:ilvl w:val="0"/>
          <w:numId w:val="14"/>
        </w:numPr>
        <w:jc w:val="both"/>
      </w:pPr>
      <w:r>
        <w:rPr>
          <w:rFonts w:ascii="Calibri" w:hAnsi="Calibri" w:cs="Calibri"/>
          <w:sz w:val="24"/>
          <w:szCs w:val="24"/>
        </w:rPr>
        <w:t>na straně objednatele nezaplacení ceny díla podle této smlouvy ve lhůtě delší než 30 dní po datu splatnosti příslušné faktury,</w:t>
      </w:r>
    </w:p>
    <w:p w:rsidR="006D7B03" w:rsidRDefault="006D7B03">
      <w:pPr>
        <w:pStyle w:val="ListParagraph"/>
        <w:numPr>
          <w:ilvl w:val="0"/>
          <w:numId w:val="14"/>
        </w:numPr>
        <w:jc w:val="both"/>
      </w:pPr>
      <w:r>
        <w:rPr>
          <w:rFonts w:ascii="Calibri" w:hAnsi="Calibri" w:cs="Calibri"/>
          <w:sz w:val="24"/>
          <w:szCs w:val="24"/>
        </w:rPr>
        <w:t>na straně zhotovitele neprovedení díla řádně a včas.</w:t>
      </w:r>
    </w:p>
    <w:p w:rsidR="006D7B03" w:rsidRDefault="006D7B03">
      <w:pPr>
        <w:ind w:left="540"/>
        <w:jc w:val="both"/>
        <w:rPr>
          <w:rFonts w:ascii="Calibri" w:hAnsi="Calibri" w:cs="Calibri"/>
          <w:sz w:val="24"/>
          <w:szCs w:val="24"/>
        </w:rPr>
      </w:pPr>
    </w:p>
    <w:p w:rsidR="006D7B03" w:rsidRDefault="006D7B03">
      <w:pPr>
        <w:numPr>
          <w:ilvl w:val="0"/>
          <w:numId w:val="9"/>
        </w:numPr>
        <w:tabs>
          <w:tab w:val="left" w:pos="540"/>
        </w:tabs>
        <w:ind w:left="540" w:hanging="540"/>
        <w:jc w:val="both"/>
      </w:pPr>
      <w:r>
        <w:rPr>
          <w:rFonts w:ascii="Calibri" w:hAnsi="Calibri" w:cs="Calibri"/>
          <w:sz w:val="24"/>
          <w:szCs w:val="24"/>
        </w:rPr>
        <w:t>Odstoupení od smlouvy musí být učiněno v písemné formě a doručeno druhé smluvní straně, jinak je neplatné.</w:t>
      </w:r>
    </w:p>
    <w:p w:rsidR="006D7B03" w:rsidRDefault="006D7B03">
      <w:pPr>
        <w:jc w:val="both"/>
      </w:pPr>
    </w:p>
    <w:p w:rsidR="006D7B03" w:rsidRDefault="006D7B03">
      <w:pPr>
        <w:pStyle w:val="Nadpis3"/>
        <w:jc w:val="center"/>
      </w:pPr>
      <w:r>
        <w:rPr>
          <w:rFonts w:ascii="Calibri" w:hAnsi="Calibri" w:cs="Calibri"/>
          <w:szCs w:val="24"/>
        </w:rPr>
        <w:t>9. Ostatní ujednání</w:t>
      </w:r>
    </w:p>
    <w:p w:rsidR="006D7B03" w:rsidRDefault="006D7B03">
      <w:pPr>
        <w:rPr>
          <w:rFonts w:ascii="Calibri" w:hAnsi="Calibri" w:cs="Calibri"/>
          <w:sz w:val="24"/>
          <w:szCs w:val="24"/>
        </w:rPr>
      </w:pPr>
    </w:p>
    <w:p w:rsidR="006D7B03" w:rsidRDefault="006D7B03">
      <w:pPr>
        <w:numPr>
          <w:ilvl w:val="0"/>
          <w:numId w:val="10"/>
        </w:numPr>
        <w:tabs>
          <w:tab w:val="left" w:pos="540"/>
        </w:tabs>
        <w:ind w:left="540" w:hanging="540"/>
        <w:jc w:val="both"/>
      </w:pPr>
      <w:r>
        <w:rPr>
          <w:rFonts w:ascii="Calibri" w:hAnsi="Calibri" w:cs="Calibri"/>
          <w:sz w:val="24"/>
          <w:szCs w:val="24"/>
        </w:rPr>
        <w:t>Objednatel se zavazuje v předem dohodnutém termínu umožnit přístup určeným pracovníkům zhotovitele na místo plnění za účelem provedení díla v souladu s čl. 3. této smlouvy a poskytnout jim k tomu veškerou potřebnou součinnost. Na místo plnění je zhotovitel povinen vstupovat v bílém nebo jednorázovém plášti (ochranném oděvu) a s platným průkazem pracovníka v potravinářství.</w:t>
      </w:r>
    </w:p>
    <w:p w:rsidR="006D7B03" w:rsidRDefault="006D7B03">
      <w:pPr>
        <w:ind w:left="540"/>
        <w:jc w:val="both"/>
        <w:rPr>
          <w:rFonts w:ascii="Calibri" w:hAnsi="Calibri" w:cs="Calibri"/>
          <w:iCs/>
          <w:sz w:val="24"/>
          <w:szCs w:val="24"/>
        </w:rPr>
      </w:pPr>
    </w:p>
    <w:p w:rsidR="006D7B03" w:rsidRDefault="006D7B03">
      <w:pPr>
        <w:numPr>
          <w:ilvl w:val="0"/>
          <w:numId w:val="10"/>
        </w:numPr>
        <w:tabs>
          <w:tab w:val="left" w:pos="540"/>
        </w:tabs>
        <w:ind w:left="540" w:hanging="540"/>
        <w:jc w:val="both"/>
      </w:pPr>
      <w:r>
        <w:rPr>
          <w:rFonts w:ascii="Calibri" w:hAnsi="Calibri" w:cs="Calibri"/>
          <w:sz w:val="24"/>
          <w:szCs w:val="24"/>
        </w:rPr>
        <w:t>V souladu se zákonem č. 340/2015 Sb., o registru smluv, bude tato smlouva uveřejněna v registru smluv. Dnem uveřejnění v registru smluv nabude tato smlouva účinnosti</w:t>
      </w:r>
      <w:r>
        <w:rPr>
          <w:rStyle w:val="Znakapoznpodarou"/>
          <w:rFonts w:ascii="Calibri" w:hAnsi="Calibri" w:cs="Calibri"/>
          <w:sz w:val="24"/>
          <w:szCs w:val="24"/>
        </w:rPr>
        <w:footnoteReference w:id="1"/>
      </w:r>
      <w:r>
        <w:rPr>
          <w:rFonts w:ascii="Calibri" w:hAnsi="Calibri" w:cs="Calibri"/>
          <w:sz w:val="24"/>
          <w:szCs w:val="24"/>
        </w:rPr>
        <w:t xml:space="preserve">. Správci registru smluv tuto smlouvu k uveřejnění zašle objednatel s tím, že o správcem </w:t>
      </w:r>
      <w:r w:rsidR="00D505BB">
        <w:rPr>
          <w:rFonts w:ascii="Calibri" w:hAnsi="Calibri" w:cs="Calibri"/>
          <w:sz w:val="24"/>
          <w:szCs w:val="24"/>
        </w:rPr>
        <w:t>zaslaném potvrzení</w:t>
      </w:r>
      <w:r>
        <w:rPr>
          <w:rFonts w:ascii="Calibri" w:hAnsi="Calibri" w:cs="Calibri"/>
          <w:sz w:val="24"/>
          <w:szCs w:val="24"/>
        </w:rPr>
        <w:t xml:space="preserve"> o uveřejnění v registru smluv druhou smluvní stranu bezodkladně, nejpozději však do 3 dnů, vyrozumí. Obě smluvní strany si před podpisem této smlouvy navzájem sdělí, považují-li některé údaje uvedené v této smlouvě za obchodní tajemství podle § 504 zákona č. 89/2012, občanského zákoníku. Takové údaje, s výjimkou vymezení předmětu smlouvy a data uzavření smlouvy, nebudou v registru smluv uveřejněny. Označí-li smluvní strana údaje jako obchodní tajemství nesprávně, uhradí škodu, která v důsledku toho druhé smluvní straně vznikne.</w:t>
      </w:r>
    </w:p>
    <w:p w:rsidR="006D7B03" w:rsidRDefault="006D7B03">
      <w:pPr>
        <w:tabs>
          <w:tab w:val="left" w:pos="540"/>
        </w:tabs>
        <w:ind w:left="540" w:hanging="540"/>
        <w:jc w:val="both"/>
        <w:rPr>
          <w:rFonts w:ascii="Calibri" w:hAnsi="Calibri" w:cs="Calibri"/>
          <w:sz w:val="24"/>
          <w:szCs w:val="24"/>
        </w:rPr>
      </w:pPr>
    </w:p>
    <w:p w:rsidR="006D7B03" w:rsidRDefault="006D7B03">
      <w:pPr>
        <w:numPr>
          <w:ilvl w:val="0"/>
          <w:numId w:val="10"/>
        </w:numPr>
        <w:tabs>
          <w:tab w:val="left" w:pos="540"/>
        </w:tabs>
        <w:ind w:left="540" w:hanging="540"/>
        <w:jc w:val="both"/>
      </w:pPr>
      <w:r>
        <w:rPr>
          <w:rFonts w:ascii="Calibri" w:hAnsi="Calibri" w:cs="Calibri"/>
          <w:sz w:val="24"/>
          <w:szCs w:val="24"/>
        </w:rPr>
        <w:t xml:space="preserve">Právní vztahy touto smlouvou neupravené, jakož i právní poměry z ní vznikající a vyplývající se řídí příslušnými ustanoveními občanského zákoníku a dalšími právními předpisy České republiky. </w:t>
      </w:r>
    </w:p>
    <w:p w:rsidR="006D7B03" w:rsidRDefault="006D7B03">
      <w:pPr>
        <w:tabs>
          <w:tab w:val="left" w:pos="540"/>
        </w:tabs>
        <w:jc w:val="both"/>
        <w:rPr>
          <w:rFonts w:ascii="Calibri" w:hAnsi="Calibri" w:cs="Calibri"/>
          <w:sz w:val="24"/>
          <w:szCs w:val="24"/>
        </w:rPr>
      </w:pPr>
    </w:p>
    <w:p w:rsidR="006D7B03" w:rsidRDefault="006D7B03">
      <w:pPr>
        <w:numPr>
          <w:ilvl w:val="0"/>
          <w:numId w:val="10"/>
        </w:numPr>
        <w:tabs>
          <w:tab w:val="left" w:pos="540"/>
        </w:tabs>
        <w:ind w:left="540" w:hanging="540"/>
        <w:jc w:val="both"/>
      </w:pPr>
      <w:r>
        <w:rPr>
          <w:rFonts w:ascii="Calibri" w:hAnsi="Calibri" w:cs="Calibri"/>
          <w:sz w:val="24"/>
          <w:szCs w:val="24"/>
        </w:rPr>
        <w:t>Sjednává se, že případné spory vzniklé z této smlouvy budou strany řešit především vzájemnou dohodou. Pro řízení o případných sporných nárocích strany sjednávají místní příslušnost soudu podle sídla objednatele. Toto ujednání se vztahuje i na dobu po případném ukončení smlouvy. Rozhodným právem je právo České republiky.</w:t>
      </w:r>
    </w:p>
    <w:p w:rsidR="006D7B03" w:rsidRDefault="006D7B03">
      <w:pPr>
        <w:jc w:val="both"/>
        <w:rPr>
          <w:rFonts w:ascii="Calibri" w:hAnsi="Calibri" w:cs="Calibri"/>
          <w:iCs/>
          <w:sz w:val="24"/>
          <w:szCs w:val="24"/>
        </w:rPr>
      </w:pPr>
    </w:p>
    <w:p w:rsidR="006D7B03" w:rsidRDefault="006D7B03">
      <w:pPr>
        <w:rPr>
          <w:rFonts w:ascii="Calibri" w:hAnsi="Calibri" w:cs="Calibri"/>
          <w:b/>
          <w:sz w:val="24"/>
          <w:szCs w:val="24"/>
        </w:rPr>
      </w:pPr>
    </w:p>
    <w:p w:rsidR="006D7B03" w:rsidRDefault="006D7B03">
      <w:pPr>
        <w:pStyle w:val="Nadpis3"/>
        <w:jc w:val="center"/>
      </w:pPr>
      <w:r>
        <w:rPr>
          <w:rFonts w:ascii="Calibri" w:hAnsi="Calibri" w:cs="Calibri"/>
          <w:szCs w:val="24"/>
        </w:rPr>
        <w:t>10. Závěrečná ustanovení</w:t>
      </w:r>
    </w:p>
    <w:p w:rsidR="006D7B03" w:rsidRDefault="006D7B03">
      <w:pPr>
        <w:rPr>
          <w:rFonts w:ascii="Calibri" w:hAnsi="Calibri" w:cs="Calibri"/>
          <w:sz w:val="24"/>
          <w:szCs w:val="24"/>
        </w:rPr>
      </w:pPr>
    </w:p>
    <w:p w:rsidR="006D7B03" w:rsidRDefault="006D7B03">
      <w:pPr>
        <w:numPr>
          <w:ilvl w:val="0"/>
          <w:numId w:val="11"/>
        </w:numPr>
        <w:tabs>
          <w:tab w:val="left" w:pos="540"/>
        </w:tabs>
        <w:ind w:left="540" w:hanging="540"/>
        <w:jc w:val="both"/>
      </w:pPr>
      <w:r>
        <w:rPr>
          <w:rFonts w:ascii="Calibri" w:hAnsi="Calibri" w:cs="Calibri"/>
          <w:sz w:val="24"/>
          <w:szCs w:val="24"/>
        </w:rPr>
        <w:t>Tuto smlouvu lze měnit nebo doplnit pouze dohodou smluvních stran, a to formou písemných číslovaných dodatků.</w:t>
      </w:r>
    </w:p>
    <w:p w:rsidR="006D7B03" w:rsidRDefault="006D7B03">
      <w:pPr>
        <w:tabs>
          <w:tab w:val="left" w:pos="540"/>
        </w:tabs>
        <w:ind w:left="540" w:hanging="540"/>
        <w:jc w:val="both"/>
        <w:rPr>
          <w:rFonts w:ascii="Calibri" w:hAnsi="Calibri" w:cs="Calibri"/>
          <w:sz w:val="24"/>
          <w:szCs w:val="24"/>
        </w:rPr>
      </w:pPr>
    </w:p>
    <w:p w:rsidR="006D7B03" w:rsidRDefault="006D7B03">
      <w:pPr>
        <w:numPr>
          <w:ilvl w:val="0"/>
          <w:numId w:val="11"/>
        </w:numPr>
        <w:tabs>
          <w:tab w:val="left" w:pos="540"/>
        </w:tabs>
        <w:ind w:left="540" w:hanging="540"/>
        <w:jc w:val="both"/>
      </w:pPr>
      <w:r>
        <w:rPr>
          <w:rFonts w:ascii="Calibri" w:hAnsi="Calibri" w:cs="Calibri"/>
          <w:sz w:val="24"/>
          <w:szCs w:val="24"/>
        </w:rPr>
        <w:t>Smluvní strany prohlašují, že si tuto smlouvu přečetly a že byla ujednána po vzájemném projednání podle jejich svobodné vůle, určitě, vážně a srozumitelně, nikoliv v tísni za nápadně nevýhodných podmínek.</w:t>
      </w:r>
      <w:bookmarkStart w:id="1" w:name="_GoBack"/>
      <w:bookmarkEnd w:id="1"/>
    </w:p>
    <w:p w:rsidR="006D7B03" w:rsidRDefault="006D7B03">
      <w:pPr>
        <w:jc w:val="both"/>
        <w:rPr>
          <w:rFonts w:ascii="Calibri" w:hAnsi="Calibri" w:cs="Calibri"/>
          <w:sz w:val="24"/>
          <w:szCs w:val="24"/>
        </w:rPr>
      </w:pPr>
    </w:p>
    <w:p w:rsidR="006D7B03" w:rsidRDefault="006D7B03">
      <w:pPr>
        <w:numPr>
          <w:ilvl w:val="0"/>
          <w:numId w:val="11"/>
        </w:numPr>
        <w:tabs>
          <w:tab w:val="left" w:pos="540"/>
        </w:tabs>
        <w:ind w:left="540" w:hanging="540"/>
        <w:jc w:val="both"/>
      </w:pPr>
      <w:r>
        <w:rPr>
          <w:rFonts w:ascii="Calibri" w:hAnsi="Calibri" w:cs="Calibri"/>
          <w:sz w:val="24"/>
          <w:szCs w:val="24"/>
        </w:rPr>
        <w:t xml:space="preserve">Tato smlouva je vyhotovena ve 2 stejnopisech, z nichž objednatel i zhotovitel obdrží po jednom </w:t>
      </w:r>
      <w:r w:rsidR="00D505BB">
        <w:rPr>
          <w:rFonts w:ascii="Calibri" w:hAnsi="Calibri" w:cs="Calibri"/>
          <w:sz w:val="24"/>
          <w:szCs w:val="24"/>
        </w:rPr>
        <w:t>vyhotovení.</w:t>
      </w:r>
    </w:p>
    <w:p w:rsidR="006D7B03" w:rsidRDefault="006D7B03">
      <w:pPr>
        <w:jc w:val="both"/>
        <w:rPr>
          <w:rFonts w:ascii="Calibri" w:hAnsi="Calibri" w:cs="Calibri"/>
          <w:sz w:val="24"/>
          <w:szCs w:val="24"/>
        </w:rPr>
      </w:pPr>
    </w:p>
    <w:p w:rsidR="006D7B03" w:rsidRDefault="006D7B03">
      <w:pPr>
        <w:numPr>
          <w:ilvl w:val="0"/>
          <w:numId w:val="11"/>
        </w:numPr>
        <w:tabs>
          <w:tab w:val="left" w:pos="540"/>
        </w:tabs>
        <w:ind w:left="540" w:hanging="540"/>
        <w:jc w:val="both"/>
      </w:pPr>
      <w:r>
        <w:rPr>
          <w:rFonts w:ascii="Calibri" w:hAnsi="Calibri" w:cs="Calibri"/>
          <w:sz w:val="24"/>
          <w:szCs w:val="24"/>
        </w:rPr>
        <w:t>Nedílnou součástí této smlouvy jsou přílohy:</w:t>
      </w:r>
    </w:p>
    <w:p w:rsidR="006D7B03" w:rsidRDefault="006D7B03">
      <w:pPr>
        <w:pStyle w:val="ListParagraph"/>
        <w:numPr>
          <w:ilvl w:val="0"/>
          <w:numId w:val="13"/>
        </w:numPr>
        <w:jc w:val="both"/>
      </w:pPr>
      <w:r>
        <w:rPr>
          <w:rFonts w:ascii="Calibri" w:hAnsi="Calibri" w:cs="Calibri"/>
          <w:sz w:val="24"/>
          <w:szCs w:val="24"/>
        </w:rPr>
        <w:t xml:space="preserve">příloha č. 1 – nabídka zhotovitele ze dne </w:t>
      </w:r>
      <w:r w:rsidR="00F912AE">
        <w:rPr>
          <w:rFonts w:ascii="Calibri" w:hAnsi="Calibri" w:cs="Calibri"/>
          <w:sz w:val="24"/>
          <w:szCs w:val="24"/>
        </w:rPr>
        <w:t>6.10.2016</w:t>
      </w:r>
      <w:r>
        <w:rPr>
          <w:rFonts w:ascii="Calibri" w:hAnsi="Calibri" w:cs="Calibri"/>
          <w:sz w:val="24"/>
          <w:szCs w:val="24"/>
        </w:rPr>
        <w:t xml:space="preserve"> podaná v rámci poptávkového řízení nazvaného „Technologie kuchyně na elektrickou sklopnou pánev a elektrickou multifunkční tlakovou pánev“, </w:t>
      </w:r>
    </w:p>
    <w:p w:rsidR="006D7B03" w:rsidRPr="00310004" w:rsidRDefault="006D7B03">
      <w:pPr>
        <w:pStyle w:val="ListParagraph"/>
        <w:numPr>
          <w:ilvl w:val="0"/>
          <w:numId w:val="13"/>
        </w:numPr>
        <w:jc w:val="both"/>
      </w:pPr>
      <w:r>
        <w:rPr>
          <w:rFonts w:ascii="Calibri" w:hAnsi="Calibri" w:cs="Calibri"/>
          <w:sz w:val="24"/>
          <w:szCs w:val="24"/>
        </w:rPr>
        <w:t xml:space="preserve">příloha č. 2 – </w:t>
      </w:r>
      <w:r w:rsidRPr="00310004">
        <w:rPr>
          <w:rFonts w:ascii="Calibri" w:hAnsi="Calibri" w:cs="Calibri"/>
          <w:sz w:val="24"/>
          <w:szCs w:val="24"/>
        </w:rPr>
        <w:t xml:space="preserve">zadání poptávkového řízení nazvaného „Technologie kuchyně na elektrickou sklopnou pánev a elektrickou multifunkční tlakovou pánev“. </w:t>
      </w:r>
    </w:p>
    <w:p w:rsidR="006D7B03" w:rsidRPr="00310004" w:rsidRDefault="006D7B03">
      <w:pPr>
        <w:tabs>
          <w:tab w:val="left" w:pos="540"/>
        </w:tabs>
        <w:rPr>
          <w:rFonts w:ascii="Calibri" w:hAnsi="Calibri" w:cs="Calibri"/>
          <w:sz w:val="24"/>
          <w:szCs w:val="24"/>
        </w:rPr>
      </w:pPr>
    </w:p>
    <w:p w:rsidR="006D7B03" w:rsidRPr="00310004" w:rsidRDefault="006D7B03">
      <w:pPr>
        <w:tabs>
          <w:tab w:val="left" w:pos="540"/>
        </w:tabs>
        <w:ind w:left="540" w:hanging="540"/>
      </w:pPr>
      <w:r w:rsidRPr="00310004">
        <w:rPr>
          <w:rFonts w:ascii="Calibri" w:hAnsi="Calibri" w:cs="Calibri"/>
          <w:sz w:val="24"/>
          <w:szCs w:val="24"/>
        </w:rPr>
        <w:tab/>
      </w:r>
    </w:p>
    <w:p w:rsidR="006D7B03" w:rsidRPr="00310004" w:rsidRDefault="006D7B03">
      <w:pPr>
        <w:tabs>
          <w:tab w:val="left" w:pos="540"/>
        </w:tabs>
        <w:ind w:left="540" w:hanging="540"/>
      </w:pPr>
      <w:r w:rsidRPr="00310004">
        <w:rPr>
          <w:rFonts w:ascii="Calibri" w:hAnsi="Calibri" w:cs="Calibri"/>
          <w:sz w:val="24"/>
          <w:szCs w:val="24"/>
        </w:rPr>
        <w:tab/>
      </w:r>
      <w:r w:rsidRPr="00310004">
        <w:rPr>
          <w:rFonts w:ascii="Calibri" w:hAnsi="Calibri" w:cs="Calibri"/>
          <w:sz w:val="24"/>
          <w:szCs w:val="24"/>
        </w:rPr>
        <w:tab/>
      </w:r>
      <w:r w:rsidRPr="00310004">
        <w:rPr>
          <w:rFonts w:ascii="Calibri" w:hAnsi="Calibri" w:cs="Calibri"/>
          <w:sz w:val="24"/>
          <w:szCs w:val="24"/>
        </w:rPr>
        <w:tab/>
      </w:r>
      <w:r w:rsidRPr="00310004">
        <w:rPr>
          <w:rFonts w:ascii="Calibri" w:hAnsi="Calibri" w:cs="Calibri"/>
          <w:sz w:val="24"/>
          <w:szCs w:val="24"/>
        </w:rPr>
        <w:tab/>
        <w:t xml:space="preserve">  </w:t>
      </w:r>
    </w:p>
    <w:p w:rsidR="006D7B03" w:rsidRPr="00310004" w:rsidRDefault="006D7B03">
      <w:pPr>
        <w:rPr>
          <w:rFonts w:ascii="Calibri" w:hAnsi="Calibri" w:cs="Calibri"/>
          <w:sz w:val="24"/>
          <w:szCs w:val="24"/>
        </w:rPr>
      </w:pPr>
    </w:p>
    <w:p w:rsidR="006D7B03" w:rsidRDefault="006D7B03">
      <w:pPr>
        <w:tabs>
          <w:tab w:val="left" w:pos="4820"/>
          <w:tab w:val="left" w:pos="5103"/>
        </w:tabs>
      </w:pPr>
      <w:r w:rsidRPr="00310004">
        <w:rPr>
          <w:rFonts w:ascii="Calibri" w:hAnsi="Calibri" w:cs="Calibri"/>
          <w:sz w:val="24"/>
          <w:szCs w:val="24"/>
        </w:rPr>
        <w:t>V</w:t>
      </w:r>
      <w:r w:rsidR="00F912AE" w:rsidRPr="00310004">
        <w:rPr>
          <w:rFonts w:ascii="Calibri" w:hAnsi="Calibri" w:cs="Calibri"/>
          <w:sz w:val="24"/>
          <w:szCs w:val="24"/>
        </w:rPr>
        <w:t> Českých Budějovicích</w:t>
      </w:r>
      <w:r w:rsidRPr="00310004">
        <w:rPr>
          <w:rFonts w:ascii="Calibri" w:hAnsi="Calibri" w:cs="Calibri"/>
          <w:sz w:val="24"/>
          <w:szCs w:val="24"/>
        </w:rPr>
        <w:t xml:space="preserve"> dne                  </w:t>
      </w:r>
      <w:r w:rsidR="00310004">
        <w:rPr>
          <w:rFonts w:ascii="Calibri" w:hAnsi="Calibri" w:cs="Calibri"/>
          <w:sz w:val="24"/>
          <w:szCs w:val="24"/>
        </w:rPr>
        <w:t xml:space="preserve">                      </w:t>
      </w:r>
      <w:r w:rsidRPr="00310004">
        <w:rPr>
          <w:rFonts w:ascii="Calibri" w:hAnsi="Calibri" w:cs="Calibri"/>
          <w:sz w:val="24"/>
          <w:szCs w:val="24"/>
        </w:rPr>
        <w:t xml:space="preserve">  V Třeboni dne </w:t>
      </w:r>
    </w:p>
    <w:p w:rsidR="006D7B03" w:rsidRDefault="006D7B03">
      <w:pPr>
        <w:rPr>
          <w:rFonts w:ascii="Calibri" w:hAnsi="Calibri" w:cs="Calibri"/>
          <w:sz w:val="24"/>
          <w:szCs w:val="24"/>
        </w:rPr>
      </w:pPr>
    </w:p>
    <w:p w:rsidR="006D7B03" w:rsidRDefault="006D7B03">
      <w:pPr>
        <w:rPr>
          <w:rFonts w:ascii="Calibri" w:hAnsi="Calibri" w:cs="Calibri"/>
          <w:sz w:val="24"/>
          <w:szCs w:val="24"/>
        </w:rPr>
      </w:pPr>
    </w:p>
    <w:p w:rsidR="006D7B03" w:rsidRDefault="006D7B03">
      <w:pPr>
        <w:rPr>
          <w:rFonts w:ascii="Calibri" w:hAnsi="Calibri" w:cs="Calibri"/>
          <w:sz w:val="24"/>
          <w:szCs w:val="24"/>
        </w:rPr>
      </w:pPr>
    </w:p>
    <w:p w:rsidR="006D7B03" w:rsidRDefault="006D7B03">
      <w:pPr>
        <w:rPr>
          <w:rFonts w:ascii="Calibri" w:hAnsi="Calibri" w:cs="Calibri"/>
          <w:sz w:val="24"/>
          <w:szCs w:val="24"/>
        </w:rPr>
      </w:pPr>
    </w:p>
    <w:p w:rsidR="006D7B03" w:rsidRDefault="006D7B03">
      <w:r>
        <w:rPr>
          <w:rFonts w:ascii="Calibri" w:hAnsi="Calibri" w:cs="Calibri"/>
          <w:b/>
          <w:sz w:val="24"/>
          <w:szCs w:val="24"/>
        </w:rPr>
        <w:t xml:space="preserve">Zhotovitel:                                                                      </w:t>
      </w:r>
      <w:r>
        <w:rPr>
          <w:rFonts w:ascii="Calibri" w:hAnsi="Calibri" w:cs="Calibri"/>
          <w:b/>
          <w:sz w:val="24"/>
          <w:szCs w:val="24"/>
        </w:rPr>
        <w:tab/>
        <w:t>Objednatel:</w:t>
      </w:r>
    </w:p>
    <w:p w:rsidR="006D7B03" w:rsidRDefault="006D7B03">
      <w:pPr>
        <w:rPr>
          <w:rFonts w:ascii="Calibri" w:hAnsi="Calibri" w:cs="Calibri"/>
          <w:sz w:val="24"/>
          <w:szCs w:val="24"/>
        </w:rPr>
      </w:pPr>
    </w:p>
    <w:p w:rsidR="006D7B03" w:rsidRDefault="006D7B03">
      <w:pPr>
        <w:rPr>
          <w:rFonts w:ascii="Calibri" w:hAnsi="Calibri" w:cs="Calibri"/>
          <w:sz w:val="24"/>
          <w:szCs w:val="24"/>
        </w:rPr>
      </w:pPr>
    </w:p>
    <w:p w:rsidR="006D7B03" w:rsidRDefault="006D7B03">
      <w:pPr>
        <w:rPr>
          <w:rFonts w:ascii="Calibri" w:hAnsi="Calibri" w:cs="Calibri"/>
          <w:sz w:val="24"/>
          <w:szCs w:val="24"/>
        </w:rPr>
      </w:pPr>
    </w:p>
    <w:p w:rsidR="006D7B03" w:rsidRDefault="006D7B03">
      <w:r>
        <w:rPr>
          <w:rFonts w:ascii="Calibri" w:hAnsi="Calibri" w:cs="Calibri"/>
          <w:sz w:val="24"/>
          <w:szCs w:val="24"/>
        </w:rPr>
        <w:t xml:space="preserve">…………………………..                                               </w:t>
      </w:r>
      <w:r>
        <w:rPr>
          <w:rFonts w:ascii="Calibri" w:hAnsi="Calibri" w:cs="Calibri"/>
          <w:sz w:val="24"/>
          <w:szCs w:val="24"/>
        </w:rPr>
        <w:tab/>
        <w:t xml:space="preserve"> …………………………….</w:t>
      </w:r>
    </w:p>
    <w:p w:rsidR="006D7B03" w:rsidRDefault="006D7B03">
      <w:proofErr w:type="spellStart"/>
      <w:r>
        <w:rPr>
          <w:rFonts w:ascii="Calibri" w:hAnsi="Calibri" w:cs="Calibri"/>
          <w:sz w:val="24"/>
          <w:szCs w:val="24"/>
        </w:rPr>
        <w:t>ing.Pavel</w:t>
      </w:r>
      <w:proofErr w:type="spellEnd"/>
      <w:r>
        <w:rPr>
          <w:rFonts w:ascii="Calibri" w:hAnsi="Calibri" w:cs="Calibri"/>
          <w:sz w:val="24"/>
          <w:szCs w:val="24"/>
        </w:rPr>
        <w:t xml:space="preserve"> Šebesta                                                              PhDr. Milan Kramárik</w:t>
      </w:r>
    </w:p>
    <w:p w:rsidR="006D7B03" w:rsidRDefault="006D7B03">
      <w:r>
        <w:rPr>
          <w:rFonts w:ascii="Calibri" w:hAnsi="Calibri" w:cs="Calibri"/>
          <w:sz w:val="24"/>
          <w:szCs w:val="24"/>
        </w:rPr>
        <w:t xml:space="preserve"> jednatel SALMON GASTRO s.r.o.            </w:t>
      </w:r>
      <w:r>
        <w:rPr>
          <w:rFonts w:ascii="Calibri" w:hAnsi="Calibri" w:cs="Calibri"/>
          <w:sz w:val="24"/>
          <w:szCs w:val="24"/>
        </w:rPr>
        <w:tab/>
      </w:r>
      <w:r w:rsidR="00310004">
        <w:rPr>
          <w:rFonts w:ascii="Calibri" w:hAnsi="Calibri" w:cs="Calibri"/>
          <w:sz w:val="24"/>
          <w:szCs w:val="24"/>
        </w:rPr>
        <w:t xml:space="preserve">             </w:t>
      </w:r>
      <w:r>
        <w:rPr>
          <w:rFonts w:ascii="Calibri" w:hAnsi="Calibri" w:cs="Calibri"/>
          <w:sz w:val="24"/>
          <w:szCs w:val="24"/>
        </w:rPr>
        <w:t>jednatel společnosti</w:t>
      </w:r>
    </w:p>
    <w:p w:rsidR="006D7B03" w:rsidRDefault="006D7B03"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</w:t>
      </w:r>
      <w:r>
        <w:rPr>
          <w:rFonts w:ascii="Calibri" w:hAnsi="Calibri" w:cs="Calibri"/>
          <w:sz w:val="24"/>
          <w:szCs w:val="24"/>
        </w:rPr>
        <w:tab/>
        <w:t>Lázně Aurora s.r.o., Třeboň</w:t>
      </w:r>
    </w:p>
    <w:p w:rsidR="006D7B03" w:rsidRDefault="006D7B03">
      <w:pPr>
        <w:rPr>
          <w:rFonts w:ascii="Calibri" w:hAnsi="Calibri" w:cs="Calibri"/>
          <w:sz w:val="24"/>
          <w:szCs w:val="24"/>
        </w:rPr>
      </w:pPr>
    </w:p>
    <w:p w:rsidR="006D7B03" w:rsidRDefault="006D7B0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</w:pPr>
    </w:p>
    <w:sectPr w:rsidR="006D7B03">
      <w:pgSz w:w="12240" w:h="15840"/>
      <w:pgMar w:top="1440" w:right="1800" w:bottom="1440" w:left="1800" w:header="708" w:footer="708" w:gutter="0"/>
      <w:cols w:space="708"/>
      <w:docGrid w:linePitch="24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2810" w:rsidRDefault="00C12810">
      <w:r>
        <w:separator/>
      </w:r>
    </w:p>
  </w:endnote>
  <w:endnote w:type="continuationSeparator" w:id="0">
    <w:p w:rsidR="00C12810" w:rsidRDefault="00C12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2810" w:rsidRDefault="00C12810">
      <w:r>
        <w:separator/>
      </w:r>
    </w:p>
  </w:footnote>
  <w:footnote w:type="continuationSeparator" w:id="0">
    <w:p w:rsidR="00C12810" w:rsidRDefault="00C12810">
      <w:r>
        <w:continuationSeparator/>
      </w:r>
    </w:p>
  </w:footnote>
  <w:footnote w:id="1">
    <w:p w:rsidR="006D7B03" w:rsidRDefault="006D7B03">
      <w:r>
        <w:rPr>
          <w:rStyle w:val="Znakypropoznmkupodarou"/>
          <w:rFonts w:ascii="Calibri" w:hAnsi="Calibri"/>
        </w:rPr>
        <w:footnoteRef/>
      </w:r>
      <w:r>
        <w:br w:type="page"/>
      </w:r>
      <w:r>
        <w:rPr>
          <w:rStyle w:val="footnotereference"/>
        </w:rPr>
        <w:tab/>
      </w:r>
      <w:r>
        <w:rPr>
          <w:rStyle w:val="footnotereference"/>
        </w:rPr>
        <w:t/>
      </w:r>
      <w:r>
        <w:t xml:space="preserve"> </w:t>
      </w:r>
      <w:r>
        <w:rPr>
          <w:rFonts w:ascii="Calibri" w:hAnsi="Calibri" w:cs="Calibri"/>
        </w:rPr>
        <w:t>Týká se smluv uzavřených 1.7.2017 a později.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2"/>
    <w:lvl w:ilvl="0">
      <w:start w:val="1"/>
      <w:numFmt w:val="decimal"/>
      <w:lvlText w:val="%1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  <w:rPr>
        <w:b/>
        <w:sz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1" w15:restartNumberingAfterBreak="0">
    <w:nsid w:val="00000002"/>
    <w:multiLevelType w:val="multilevel"/>
    <w:tmpl w:val="00000002"/>
    <w:name w:val="WWNum3"/>
    <w:lvl w:ilvl="0">
      <w:start w:val="1"/>
      <w:numFmt w:val="decimal"/>
      <w:lvlText w:val="%1."/>
      <w:lvlJc w:val="left"/>
      <w:pPr>
        <w:tabs>
          <w:tab w:val="num" w:pos="357"/>
        </w:tabs>
        <w:ind w:left="340" w:firstLine="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Num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b w:val="0"/>
      </w:rPr>
    </w:lvl>
  </w:abstractNum>
  <w:abstractNum w:abstractNumId="3" w15:restartNumberingAfterBreak="0">
    <w:nsid w:val="00000004"/>
    <w:multiLevelType w:val="multilevel"/>
    <w:tmpl w:val="00000004"/>
    <w:name w:val="WWNum5"/>
    <w:lvl w:ilvl="0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ascii="Calibri" w:hAnsi="Calibri"/>
        <w:b w:val="0"/>
        <w:i w:val="0"/>
        <w:color w:val="00000A"/>
        <w:sz w:val="24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Num6"/>
    <w:lvl w:ilvl="0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ascii="Calibri" w:hAnsi="Calibri"/>
        <w:b w:val="0"/>
        <w:i w:val="0"/>
        <w:color w:val="00000A"/>
        <w:sz w:val="24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00000006"/>
    <w:name w:val="WWNum7"/>
    <w:lvl w:ilvl="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ascii="Calibri" w:hAnsi="Calibri"/>
        <w:b w:val="0"/>
        <w:i w:val="0"/>
        <w:color w:val="00000A"/>
        <w:sz w:val="24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00000007"/>
    <w:name w:val="WWNum8"/>
    <w:lvl w:ilvl="0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ascii="Calibri" w:hAnsi="Calibri"/>
        <w:b w:val="0"/>
        <w:i w:val="0"/>
        <w:color w:val="00000A"/>
        <w:sz w:val="24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00000008"/>
    <w:name w:val="WWNum9"/>
    <w:lvl w:ilvl="0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ascii="Calibri" w:hAnsi="Calibri"/>
        <w:b w:val="0"/>
        <w:i w:val="0"/>
        <w:color w:val="00000A"/>
        <w:sz w:val="24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9"/>
    <w:multiLevelType w:val="multilevel"/>
    <w:tmpl w:val="00000009"/>
    <w:name w:val="WWNum10"/>
    <w:lvl w:ilvl="0">
      <w:start w:val="1"/>
      <w:numFmt w:val="decimal"/>
      <w:lvlText w:val="8.%1."/>
      <w:lvlJc w:val="left"/>
      <w:pPr>
        <w:tabs>
          <w:tab w:val="num" w:pos="720"/>
        </w:tabs>
        <w:ind w:left="720" w:hanging="360"/>
      </w:pPr>
      <w:rPr>
        <w:rFonts w:ascii="Calibri" w:hAnsi="Calibri"/>
        <w:b w:val="0"/>
        <w:i w:val="0"/>
        <w:color w:val="00000A"/>
        <w:sz w:val="24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A"/>
    <w:multiLevelType w:val="multilevel"/>
    <w:tmpl w:val="0000000A"/>
    <w:name w:val="WWNum11"/>
    <w:lvl w:ilvl="0">
      <w:start w:val="1"/>
      <w:numFmt w:val="decimal"/>
      <w:lvlText w:val="9.%1."/>
      <w:lvlJc w:val="left"/>
      <w:pPr>
        <w:tabs>
          <w:tab w:val="num" w:pos="720"/>
        </w:tabs>
        <w:ind w:left="720" w:hanging="360"/>
      </w:pPr>
      <w:rPr>
        <w:rFonts w:ascii="Calibri" w:hAnsi="Calibri"/>
        <w:b w:val="0"/>
        <w:i w:val="0"/>
        <w:color w:val="00000A"/>
        <w:sz w:val="24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B"/>
    <w:multiLevelType w:val="multilevel"/>
    <w:tmpl w:val="0000000B"/>
    <w:name w:val="WWNum12"/>
    <w:lvl w:ilvl="0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Calibri" w:hAnsi="Calibri"/>
        <w:b w:val="0"/>
        <w:i w:val="0"/>
        <w:color w:val="00000A"/>
        <w:sz w:val="24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0C"/>
    <w:multiLevelType w:val="multilevel"/>
    <w:tmpl w:val="0000000C"/>
    <w:name w:val="WWNum16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12" w15:restartNumberingAfterBreak="0">
    <w:nsid w:val="0000000D"/>
    <w:multiLevelType w:val="multilevel"/>
    <w:tmpl w:val="0000000D"/>
    <w:name w:val="WWNum17"/>
    <w:lvl w:ilvl="0">
      <w:start w:val="3"/>
      <w:numFmt w:val="bullet"/>
      <w:lvlText w:val="-"/>
      <w:lvlJc w:val="left"/>
      <w:pPr>
        <w:tabs>
          <w:tab w:val="num" w:pos="0"/>
        </w:tabs>
        <w:ind w:left="927" w:hanging="360"/>
      </w:pPr>
      <w:rPr>
        <w:rFonts w:ascii="Arial" w:hAnsi="Arial" w:cs="Arial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6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8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2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4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87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multilevel"/>
    <w:tmpl w:val="0000000E"/>
    <w:name w:val="WWNum18"/>
    <w:lvl w:ilvl="0">
      <w:start w:val="1"/>
      <w:numFmt w:val="lowerLetter"/>
      <w:lvlText w:val="%1)"/>
      <w:lvlJc w:val="left"/>
      <w:pPr>
        <w:tabs>
          <w:tab w:val="num" w:pos="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20" w:hanging="180"/>
      </w:pPr>
    </w:lvl>
  </w:abstractNum>
  <w:abstractNum w:abstractNumId="14" w15:restartNumberingAfterBreak="0">
    <w:nsid w:val="0000000F"/>
    <w:multiLevelType w:val="multilevel"/>
    <w:tmpl w:val="0000000F"/>
    <w:name w:val="WWNum19"/>
    <w:lvl w:ilvl="0">
      <w:start w:val="7"/>
      <w:numFmt w:val="bullet"/>
      <w:lvlText w:val="-"/>
      <w:lvlJc w:val="left"/>
      <w:pPr>
        <w:tabs>
          <w:tab w:val="num" w:pos="0"/>
        </w:tabs>
        <w:ind w:left="927" w:hanging="360"/>
      </w:pPr>
      <w:rPr>
        <w:rFonts w:ascii="Calibri" w:hAnsi="Calibri" w:cs="Calibri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6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8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2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4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87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708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2AE"/>
    <w:rsid w:val="000B541A"/>
    <w:rsid w:val="00254402"/>
    <w:rsid w:val="002A609A"/>
    <w:rsid w:val="0030665B"/>
    <w:rsid w:val="00310004"/>
    <w:rsid w:val="003D0570"/>
    <w:rsid w:val="00421FD9"/>
    <w:rsid w:val="004D5EE3"/>
    <w:rsid w:val="00560F39"/>
    <w:rsid w:val="006B45DE"/>
    <w:rsid w:val="006D7B03"/>
    <w:rsid w:val="008B12CB"/>
    <w:rsid w:val="0094606D"/>
    <w:rsid w:val="00971259"/>
    <w:rsid w:val="00B554B1"/>
    <w:rsid w:val="00BD11F2"/>
    <w:rsid w:val="00C12810"/>
    <w:rsid w:val="00D505BB"/>
    <w:rsid w:val="00DC4E70"/>
    <w:rsid w:val="00E77253"/>
    <w:rsid w:val="00EE4284"/>
    <w:rsid w:val="00EF4FB0"/>
    <w:rsid w:val="00F20907"/>
    <w:rsid w:val="00F91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92AD8E14-C93E-4DA3-8D4F-6F2A2946B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rFonts w:ascii="Arial" w:hAnsi="Arial"/>
      <w:kern w:val="1"/>
    </w:rPr>
  </w:style>
  <w:style w:type="paragraph" w:styleId="Nadpis1">
    <w:name w:val="heading 1"/>
    <w:basedOn w:val="Normln"/>
    <w:qFormat/>
    <w:pPr>
      <w:keepNext/>
      <w:outlineLvl w:val="0"/>
    </w:pPr>
    <w:rPr>
      <w:rFonts w:ascii="Times New Roman" w:hAnsi="Times New Roman"/>
      <w:b/>
      <w:sz w:val="16"/>
    </w:rPr>
  </w:style>
  <w:style w:type="paragraph" w:styleId="Nadpis3">
    <w:name w:val="heading 3"/>
    <w:basedOn w:val="Normln"/>
    <w:qFormat/>
    <w:pPr>
      <w:keepNext/>
      <w:spacing w:line="240" w:lineRule="atLeast"/>
      <w:outlineLvl w:val="2"/>
    </w:pPr>
    <w:rPr>
      <w:rFonts w:ascii="Times New Roman" w:hAnsi="Times New Roman"/>
      <w:b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Nadpis1Char">
    <w:name w:val="Nadpis 1 Char"/>
    <w:rPr>
      <w:rFonts w:ascii="Times New Roman" w:eastAsia="Times New Roman" w:hAnsi="Times New Roman" w:cs="Times New Roman"/>
      <w:b/>
      <w:sz w:val="16"/>
      <w:szCs w:val="20"/>
      <w:lang w:eastAsia="cs-CZ"/>
    </w:rPr>
  </w:style>
  <w:style w:type="character" w:customStyle="1" w:styleId="Nadpis3Char">
    <w:name w:val="Nadpis 3 Char"/>
    <w:rPr>
      <w:rFonts w:ascii="Times New Roman" w:eastAsia="Times New Roman" w:hAnsi="Times New Roman" w:cs="Times New Roman"/>
      <w:b/>
      <w:color w:val="000000"/>
      <w:sz w:val="24"/>
      <w:szCs w:val="20"/>
      <w:lang w:eastAsia="cs-CZ"/>
    </w:rPr>
  </w:style>
  <w:style w:type="character" w:customStyle="1" w:styleId="ZkladntextChar">
    <w:name w:val="Základní text Char"/>
    <w:rPr>
      <w:rFonts w:ascii="Arial" w:eastAsia="Times New Roman" w:hAnsi="Arial" w:cs="Times New Roman"/>
      <w:sz w:val="20"/>
      <w:szCs w:val="20"/>
      <w:lang w:eastAsia="cs-CZ"/>
    </w:rPr>
  </w:style>
  <w:style w:type="character" w:styleId="Hypertextovodkaz">
    <w:name w:val="Hyperlink"/>
    <w:rPr>
      <w:color w:val="0000FF"/>
      <w:u w:val="single"/>
    </w:rPr>
  </w:style>
  <w:style w:type="character" w:customStyle="1" w:styleId="ZkladntextodsazenChar">
    <w:name w:val="Základní text odsazený Char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pagenumber">
    <w:name w:val="page number"/>
    <w:basedOn w:val="DefaultParagraphFont"/>
  </w:style>
  <w:style w:type="character" w:customStyle="1" w:styleId="BezmezerChar">
    <w:name w:val="Bez mezer Char"/>
    <w:rPr>
      <w:rFonts w:ascii="Calibri" w:eastAsia="Calibri" w:hAnsi="Calibri" w:cs="Times New Roman"/>
    </w:rPr>
  </w:style>
  <w:style w:type="character" w:customStyle="1" w:styleId="annotationreference">
    <w:name w:val="annotation reference"/>
    <w:rPr>
      <w:sz w:val="16"/>
      <w:szCs w:val="16"/>
    </w:rPr>
  </w:style>
  <w:style w:type="character" w:customStyle="1" w:styleId="TextkomenteChar">
    <w:name w:val="Text komentáře Char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hlavChar">
    <w:name w:val="Záhlaví Char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bublinyChar">
    <w:name w:val="Text bubliny Char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TextpoznpodarouChar">
    <w:name w:val="Text pozn. pod čarou Char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footnotereference">
    <w:name w:val="footnote reference"/>
    <w:rPr>
      <w:vertAlign w:val="superscript"/>
    </w:rPr>
  </w:style>
  <w:style w:type="character" w:customStyle="1" w:styleId="PedmtkomenteChar">
    <w:name w:val="Předmět komentáře Char"/>
    <w:rPr>
      <w:rFonts w:ascii="Arial" w:eastAsia="Times New Roman" w:hAnsi="Arial" w:cs="Times New Roman"/>
      <w:b/>
      <w:bCs/>
      <w:sz w:val="20"/>
      <w:szCs w:val="20"/>
      <w:lang w:eastAsia="cs-CZ"/>
    </w:rPr>
  </w:style>
  <w:style w:type="character" w:customStyle="1" w:styleId="ListLabel1">
    <w:name w:val="ListLabel 1"/>
    <w:rPr>
      <w:b w:val="0"/>
      <w:color w:val="00000A"/>
    </w:rPr>
  </w:style>
  <w:style w:type="character" w:customStyle="1" w:styleId="ListLabel2">
    <w:name w:val="ListLabel 2"/>
    <w:rPr>
      <w:b/>
      <w:sz w:val="24"/>
    </w:rPr>
  </w:style>
  <w:style w:type="character" w:customStyle="1" w:styleId="ListLabel3">
    <w:name w:val="ListLabel 3"/>
    <w:rPr>
      <w:b w:val="0"/>
    </w:rPr>
  </w:style>
  <w:style w:type="character" w:customStyle="1" w:styleId="ListLabel4">
    <w:name w:val="ListLabel 4"/>
    <w:rPr>
      <w:b w:val="0"/>
      <w:sz w:val="24"/>
    </w:rPr>
  </w:style>
  <w:style w:type="character" w:customStyle="1" w:styleId="ListLabel5">
    <w:name w:val="ListLabel 5"/>
    <w:rPr>
      <w:b w:val="0"/>
    </w:rPr>
  </w:style>
  <w:style w:type="character" w:customStyle="1" w:styleId="ListLabel6">
    <w:name w:val="ListLabel 6"/>
    <w:rPr>
      <w:b w:val="0"/>
    </w:rPr>
  </w:style>
  <w:style w:type="character" w:customStyle="1" w:styleId="ListLabel7">
    <w:name w:val="ListLabel 7"/>
    <w:rPr>
      <w:b w:val="0"/>
    </w:rPr>
  </w:style>
  <w:style w:type="character" w:customStyle="1" w:styleId="ListLabel8">
    <w:name w:val="ListLabel 8"/>
    <w:rPr>
      <w:b w:val="0"/>
    </w:rPr>
  </w:style>
  <w:style w:type="character" w:customStyle="1" w:styleId="ListLabel9">
    <w:name w:val="ListLabel 9"/>
    <w:rPr>
      <w:b w:val="0"/>
    </w:rPr>
  </w:style>
  <w:style w:type="character" w:customStyle="1" w:styleId="ListLabel10">
    <w:name w:val="ListLabel 10"/>
    <w:rPr>
      <w:b w:val="0"/>
    </w:rPr>
  </w:style>
  <w:style w:type="character" w:customStyle="1" w:styleId="ListLabel11">
    <w:name w:val="ListLabel 11"/>
    <w:rPr>
      <w:b w:val="0"/>
    </w:rPr>
  </w:style>
  <w:style w:type="character" w:customStyle="1" w:styleId="ListLabel12">
    <w:name w:val="ListLabel 12"/>
    <w:rPr>
      <w:rFonts w:ascii="Calibri" w:hAnsi="Calibri"/>
      <w:b w:val="0"/>
      <w:i w:val="0"/>
      <w:color w:val="00000A"/>
      <w:sz w:val="24"/>
      <w:szCs w:val="22"/>
    </w:rPr>
  </w:style>
  <w:style w:type="character" w:customStyle="1" w:styleId="ListLabel13">
    <w:name w:val="ListLabel 13"/>
    <w:rPr>
      <w:rFonts w:ascii="Calibri" w:hAnsi="Calibri"/>
      <w:b w:val="0"/>
      <w:i w:val="0"/>
      <w:color w:val="00000A"/>
      <w:sz w:val="24"/>
      <w:szCs w:val="22"/>
    </w:rPr>
  </w:style>
  <w:style w:type="character" w:customStyle="1" w:styleId="ListLabel14">
    <w:name w:val="ListLabel 14"/>
    <w:rPr>
      <w:rFonts w:ascii="Calibri" w:hAnsi="Calibri"/>
      <w:b w:val="0"/>
      <w:i w:val="0"/>
      <w:color w:val="00000A"/>
      <w:sz w:val="24"/>
      <w:szCs w:val="22"/>
    </w:rPr>
  </w:style>
  <w:style w:type="character" w:customStyle="1" w:styleId="ListLabel15">
    <w:name w:val="ListLabel 15"/>
    <w:rPr>
      <w:rFonts w:ascii="Calibri" w:hAnsi="Calibri"/>
      <w:b w:val="0"/>
      <w:i w:val="0"/>
      <w:color w:val="00000A"/>
      <w:sz w:val="24"/>
      <w:szCs w:val="22"/>
    </w:rPr>
  </w:style>
  <w:style w:type="character" w:customStyle="1" w:styleId="ListLabel16">
    <w:name w:val="ListLabel 16"/>
    <w:rPr>
      <w:rFonts w:ascii="Calibri" w:hAnsi="Calibri"/>
      <w:b w:val="0"/>
      <w:i w:val="0"/>
      <w:color w:val="00000A"/>
      <w:sz w:val="24"/>
      <w:szCs w:val="22"/>
    </w:rPr>
  </w:style>
  <w:style w:type="character" w:customStyle="1" w:styleId="ListLabel17">
    <w:name w:val="ListLabel 17"/>
    <w:rPr>
      <w:rFonts w:ascii="Calibri" w:hAnsi="Calibri"/>
      <w:b w:val="0"/>
      <w:i w:val="0"/>
      <w:color w:val="00000A"/>
      <w:sz w:val="24"/>
      <w:szCs w:val="22"/>
    </w:rPr>
  </w:style>
  <w:style w:type="character" w:customStyle="1" w:styleId="ListLabel18">
    <w:name w:val="ListLabel 18"/>
    <w:rPr>
      <w:rFonts w:ascii="Calibri" w:hAnsi="Calibri"/>
      <w:b w:val="0"/>
      <w:i w:val="0"/>
      <w:color w:val="00000A"/>
      <w:sz w:val="24"/>
      <w:szCs w:val="22"/>
    </w:rPr>
  </w:style>
  <w:style w:type="character" w:customStyle="1" w:styleId="ListLabel19">
    <w:name w:val="ListLabel 19"/>
    <w:rPr>
      <w:rFonts w:ascii="Calibri" w:hAnsi="Calibri"/>
      <w:b w:val="0"/>
      <w:i w:val="0"/>
      <w:color w:val="00000A"/>
      <w:sz w:val="24"/>
      <w:szCs w:val="22"/>
    </w:rPr>
  </w:style>
  <w:style w:type="character" w:customStyle="1" w:styleId="ListLabel20">
    <w:name w:val="ListLabel 20"/>
    <w:rPr>
      <w:b w:val="0"/>
    </w:rPr>
  </w:style>
  <w:style w:type="character" w:customStyle="1" w:styleId="ListLabel21">
    <w:name w:val="ListLabel 21"/>
    <w:rPr>
      <w:b w:val="0"/>
    </w:rPr>
  </w:style>
  <w:style w:type="character" w:customStyle="1" w:styleId="ListLabel22">
    <w:name w:val="ListLabel 22"/>
    <w:rPr>
      <w:b w:val="0"/>
    </w:rPr>
  </w:style>
  <w:style w:type="character" w:customStyle="1" w:styleId="ListLabel23">
    <w:name w:val="ListLabel 23"/>
    <w:rPr>
      <w:b w:val="0"/>
    </w:rPr>
  </w:style>
  <w:style w:type="character" w:customStyle="1" w:styleId="ListLabel24">
    <w:name w:val="ListLabel 24"/>
    <w:rPr>
      <w:b w:val="0"/>
      <w:i w:val="0"/>
      <w:color w:val="00000A"/>
      <w:sz w:val="22"/>
      <w:szCs w:val="22"/>
    </w:rPr>
  </w:style>
  <w:style w:type="character" w:customStyle="1" w:styleId="ListLabel25">
    <w:name w:val="ListLabel 25"/>
    <w:rPr>
      <w:rFonts w:ascii="Calibri" w:eastAsia="Times New Roman" w:hAnsi="Calibri" w:cs="Arial"/>
      <w:sz w:val="24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rFonts w:cs="Courier New"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9">
    <w:name w:val="ListLabel 29"/>
    <w:rPr>
      <w:rFonts w:ascii="Calibri" w:eastAsia="Times New Roman" w:hAnsi="Calibri" w:cs="Calibri"/>
      <w:sz w:val="24"/>
    </w:rPr>
  </w:style>
  <w:style w:type="character" w:customStyle="1" w:styleId="ListLabel30">
    <w:name w:val="ListLabel 30"/>
    <w:rPr>
      <w:rFonts w:cs="Courier New"/>
    </w:rPr>
  </w:style>
  <w:style w:type="character" w:customStyle="1" w:styleId="ListLabel31">
    <w:name w:val="ListLabel 31"/>
    <w:rPr>
      <w:rFonts w:cs="Courier New"/>
    </w:rPr>
  </w:style>
  <w:style w:type="character" w:customStyle="1" w:styleId="ListLabel32">
    <w:name w:val="ListLabel 32"/>
    <w:rPr>
      <w:rFonts w:cs="Courier New"/>
    </w:rPr>
  </w:style>
  <w:style w:type="character" w:customStyle="1" w:styleId="Znakypropoznmkupodarou">
    <w:name w:val="Znaky pro poznámku pod čarou"/>
  </w:style>
  <w:style w:type="character" w:styleId="Znakapoznpodarou">
    <w:name w:val="footnote reference"/>
    <w:rPr>
      <w:vertAlign w:val="superscript"/>
    </w:rPr>
  </w:style>
  <w:style w:type="character" w:styleId="Odkaznavysvtlivky">
    <w:name w:val="endnote reference"/>
    <w:rPr>
      <w:vertAlign w:val="superscript"/>
    </w:rPr>
  </w:style>
  <w:style w:type="character" w:customStyle="1" w:styleId="Znakyprovysvtlivky">
    <w:name w:val="Znaky pro vysvětlivky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kladntextodsazen">
    <w:name w:val="Body Text Indent"/>
    <w:basedOn w:val="Normln"/>
    <w:pPr>
      <w:ind w:left="284"/>
    </w:pPr>
    <w:rPr>
      <w:rFonts w:ascii="Times New Roman" w:hAnsi="Times New Roman"/>
      <w:sz w:val="24"/>
      <w:szCs w:val="24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NoSpacing">
    <w:name w:val="No Spacing"/>
    <w:pPr>
      <w:suppressAutoHyphens/>
    </w:pPr>
    <w:rPr>
      <w:rFonts w:ascii="Calibri" w:eastAsia="Calibri" w:hAnsi="Calibri"/>
      <w:kern w:val="1"/>
      <w:szCs w:val="22"/>
      <w:lang w:eastAsia="en-US"/>
    </w:rPr>
  </w:style>
  <w:style w:type="paragraph" w:customStyle="1" w:styleId="annotationtext">
    <w:name w:val="annotation text"/>
    <w:basedOn w:val="Normln"/>
  </w:style>
  <w:style w:type="paragraph" w:customStyle="1" w:styleId="ListParagraph">
    <w:name w:val="List Paragraph"/>
    <w:basedOn w:val="Normln"/>
    <w:pPr>
      <w:ind w:left="720"/>
      <w:contextualSpacing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BalloonText">
    <w:name w:val="Balloon Text"/>
    <w:basedOn w:val="Normln"/>
    <w:rPr>
      <w:rFonts w:ascii="Segoe UI" w:hAnsi="Segoe UI" w:cs="Segoe UI"/>
      <w:sz w:val="18"/>
      <w:szCs w:val="18"/>
    </w:rPr>
  </w:style>
  <w:style w:type="paragraph" w:customStyle="1" w:styleId="footnotetext">
    <w:name w:val="footnote text"/>
    <w:basedOn w:val="Normln"/>
    <w:rPr>
      <w:rFonts w:ascii="Times New Roman" w:hAnsi="Times New Roman"/>
    </w:rPr>
  </w:style>
  <w:style w:type="paragraph" w:customStyle="1" w:styleId="annotationsubject">
    <w:name w:val="annotation subject"/>
    <w:basedOn w:val="annotationtext"/>
    <w:rPr>
      <w:b/>
      <w:bCs/>
    </w:rPr>
  </w:style>
  <w:style w:type="paragraph" w:styleId="Textpoznpodarou">
    <w:name w:val="footnote text"/>
    <w:basedOn w:val="Normln"/>
  </w:style>
  <w:style w:type="paragraph" w:customStyle="1" w:styleId="Obsahrmce">
    <w:name w:val="Obsah rámce"/>
    <w:basedOn w:val="Normln"/>
  </w:style>
  <w:style w:type="paragraph" w:styleId="Textbubliny">
    <w:name w:val="Balloon Text"/>
    <w:basedOn w:val="Normln"/>
    <w:link w:val="TextbublinyChar1"/>
    <w:uiPriority w:val="99"/>
    <w:semiHidden/>
    <w:unhideWhenUsed/>
    <w:rsid w:val="00F912AE"/>
    <w:rPr>
      <w:rFonts w:ascii="Tahoma" w:hAnsi="Tahoma" w:cs="Tahoma"/>
      <w:sz w:val="16"/>
      <w:szCs w:val="16"/>
    </w:rPr>
  </w:style>
  <w:style w:type="character" w:customStyle="1" w:styleId="TextbublinyChar1">
    <w:name w:val="Text bubliny Char1"/>
    <w:link w:val="Textbubliny"/>
    <w:uiPriority w:val="99"/>
    <w:semiHidden/>
    <w:rsid w:val="00F912AE"/>
    <w:rPr>
      <w:rFonts w:ascii="Tahoma" w:hAnsi="Tahoma" w:cs="Tahoma"/>
      <w:kern w:val="1"/>
      <w:sz w:val="16"/>
      <w:szCs w:val="16"/>
    </w:rPr>
  </w:style>
  <w:style w:type="character" w:styleId="Odkaznakoment">
    <w:name w:val="annotation reference"/>
    <w:uiPriority w:val="99"/>
    <w:semiHidden/>
    <w:unhideWhenUsed/>
    <w:rsid w:val="0094606D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94606D"/>
  </w:style>
  <w:style w:type="character" w:customStyle="1" w:styleId="TextkomenteChar1">
    <w:name w:val="Text komentáře Char1"/>
    <w:link w:val="Textkomente"/>
    <w:uiPriority w:val="99"/>
    <w:semiHidden/>
    <w:rsid w:val="0094606D"/>
    <w:rPr>
      <w:rFonts w:ascii="Arial" w:hAnsi="Arial"/>
      <w:kern w:val="1"/>
    </w:rPr>
  </w:style>
  <w:style w:type="paragraph" w:styleId="Pedmtkomente">
    <w:name w:val="annotation subject"/>
    <w:basedOn w:val="Textkomente"/>
    <w:next w:val="Textkomente"/>
    <w:link w:val="PedmtkomenteChar1"/>
    <w:uiPriority w:val="99"/>
    <w:semiHidden/>
    <w:unhideWhenUsed/>
    <w:rsid w:val="0094606D"/>
    <w:rPr>
      <w:b/>
      <w:bCs/>
    </w:rPr>
  </w:style>
  <w:style w:type="character" w:customStyle="1" w:styleId="PedmtkomenteChar1">
    <w:name w:val="Předmět komentáře Char1"/>
    <w:link w:val="Pedmtkomente"/>
    <w:uiPriority w:val="99"/>
    <w:semiHidden/>
    <w:rsid w:val="0094606D"/>
    <w:rPr>
      <w:rFonts w:ascii="Arial" w:hAnsi="Arial"/>
      <w:b/>
      <w:bCs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1593</Words>
  <Characters>9403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Ondra</dc:creator>
  <cp:keywords/>
  <cp:lastModifiedBy>Martin Blazek</cp:lastModifiedBy>
  <cp:revision>2</cp:revision>
  <cp:lastPrinted>1601-01-01T00:00:00Z</cp:lastPrinted>
  <dcterms:created xsi:type="dcterms:W3CDTF">2016-11-24T11:42:00Z</dcterms:created>
  <dcterms:modified xsi:type="dcterms:W3CDTF">2016-11-24T11:42:00Z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