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561EB" w14:textId="43FB3EF2" w:rsidR="00D939F6" w:rsidRDefault="00D939F6" w:rsidP="00D939F6">
      <w:pPr>
        <w:tabs>
          <w:tab w:val="left" w:pos="2127"/>
        </w:tabs>
        <w:spacing w:after="0" w:line="30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Dohoda </w:t>
      </w:r>
    </w:p>
    <w:p w14:paraId="292A1424" w14:textId="18AAB43D" w:rsidR="00D939F6" w:rsidRDefault="00D939F6" w:rsidP="00D939F6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ukončení Smlouvy č. 2013-9922-00200 o nákupu a užití stravenek, </w:t>
      </w:r>
    </w:p>
    <w:p w14:paraId="4E538384" w14:textId="4AE5C5A8" w:rsidR="00D939F6" w:rsidRDefault="00D939F6" w:rsidP="00D939F6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uzavřené dne 31.</w:t>
      </w:r>
      <w:r w:rsidR="009D01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7.</w:t>
      </w:r>
      <w:r w:rsidR="009D01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2013 (dále jen „Dohoda“)</w:t>
      </w:r>
    </w:p>
    <w:p w14:paraId="74E94201" w14:textId="77777777" w:rsidR="00D939F6" w:rsidRDefault="00D939F6" w:rsidP="00D939F6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</w:p>
    <w:p w14:paraId="33962583" w14:textId="77777777" w:rsidR="00D939F6" w:rsidRDefault="00D939F6" w:rsidP="00D939F6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</w:p>
    <w:p w14:paraId="2229E3E4" w14:textId="77777777" w:rsidR="00D939F6" w:rsidRDefault="00D939F6" w:rsidP="00D939F6">
      <w:pPr>
        <w:spacing w:after="0" w:line="30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Účastníci dohody:</w:t>
      </w:r>
    </w:p>
    <w:p w14:paraId="3C185860" w14:textId="77777777" w:rsidR="00D939F6" w:rsidRDefault="00D939F6" w:rsidP="00D939F6">
      <w:pPr>
        <w:spacing w:after="0" w:line="300" w:lineRule="exact"/>
        <w:jc w:val="both"/>
        <w:rPr>
          <w:rFonts w:ascii="Times New Roman" w:hAnsi="Times New Roman"/>
        </w:rPr>
      </w:pPr>
    </w:p>
    <w:p w14:paraId="0D033DB5" w14:textId="77777777" w:rsidR="00D939F6" w:rsidRDefault="00D939F6" w:rsidP="00D939F6">
      <w:pPr>
        <w:pStyle w:val="Zkladntext2"/>
        <w:tabs>
          <w:tab w:val="left" w:pos="2977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Všeobecná zdravotní pojišťovna České republiky</w:t>
      </w:r>
    </w:p>
    <w:p w14:paraId="506312A2" w14:textId="6126C016" w:rsidR="00D939F6" w:rsidRDefault="00D939F6" w:rsidP="00D939F6">
      <w:pPr>
        <w:pStyle w:val="Odstavecseseznamem"/>
        <w:tabs>
          <w:tab w:val="left" w:pos="1985"/>
          <w:tab w:val="left" w:pos="2835"/>
        </w:tabs>
        <w:spacing w:line="240" w:lineRule="auto"/>
        <w:ind w:left="11"/>
        <w:rPr>
          <w:rFonts w:ascii="Times New Roman" w:hAnsi="Times New Roman"/>
        </w:rPr>
      </w:pPr>
      <w:r>
        <w:rPr>
          <w:rFonts w:ascii="Times New Roman" w:hAnsi="Times New Roman"/>
        </w:rPr>
        <w:t>se sídlem:</w:t>
      </w:r>
      <w:r>
        <w:rPr>
          <w:rFonts w:ascii="Times New Roman" w:hAnsi="Times New Roman"/>
        </w:rPr>
        <w:tab/>
        <w:t>Orlická 2020/4, 130 00 Praha 3</w:t>
      </w:r>
    </w:p>
    <w:p w14:paraId="03CEAE71" w14:textId="77777777" w:rsidR="00D939F6" w:rsidRDefault="00D939F6" w:rsidP="00D939F6">
      <w:pPr>
        <w:pStyle w:val="Odstavecseseznamem"/>
        <w:tabs>
          <w:tab w:val="left" w:pos="1985"/>
        </w:tabs>
        <w:spacing w:line="240" w:lineRule="auto"/>
        <w:ind w:left="11"/>
        <w:rPr>
          <w:rFonts w:ascii="Times New Roman" w:hAnsi="Times New Roman"/>
        </w:rPr>
      </w:pPr>
      <w:r>
        <w:rPr>
          <w:rFonts w:ascii="Times New Roman" w:hAnsi="Times New Roman"/>
        </w:rPr>
        <w:t>kterou zastupuje:</w:t>
      </w:r>
      <w:r>
        <w:rPr>
          <w:rFonts w:ascii="Times New Roman" w:hAnsi="Times New Roman"/>
        </w:rPr>
        <w:tab/>
        <w:t>Ing. Zdeněk Kabátek, ředitel</w:t>
      </w:r>
    </w:p>
    <w:p w14:paraId="2B06D382" w14:textId="77777777" w:rsidR="00D939F6" w:rsidRDefault="00D939F6" w:rsidP="00D939F6">
      <w:pPr>
        <w:pStyle w:val="Odstavecseseznamem"/>
        <w:tabs>
          <w:tab w:val="left" w:pos="1985"/>
        </w:tabs>
        <w:spacing w:line="240" w:lineRule="auto"/>
        <w:ind w:left="11"/>
        <w:rPr>
          <w:rFonts w:ascii="Times New Roman" w:hAnsi="Times New Roman"/>
        </w:rPr>
      </w:pPr>
      <w:r>
        <w:rPr>
          <w:rFonts w:ascii="Times New Roman" w:hAnsi="Times New Roman"/>
        </w:rPr>
        <w:t>IČO:</w:t>
      </w:r>
      <w:r>
        <w:rPr>
          <w:rFonts w:ascii="Times New Roman" w:hAnsi="Times New Roman"/>
        </w:rPr>
        <w:tab/>
        <w:t>41197518</w:t>
      </w:r>
    </w:p>
    <w:p w14:paraId="3FECED61" w14:textId="77777777" w:rsidR="00D939F6" w:rsidRDefault="00D939F6" w:rsidP="00D939F6">
      <w:pPr>
        <w:pStyle w:val="Odstavecseseznamem"/>
        <w:tabs>
          <w:tab w:val="left" w:pos="1985"/>
        </w:tabs>
        <w:spacing w:after="120" w:line="240" w:lineRule="auto"/>
        <w:ind w:left="11"/>
        <w:rPr>
          <w:rFonts w:ascii="Times New Roman" w:hAnsi="Times New Roman"/>
        </w:rPr>
      </w:pPr>
      <w:r>
        <w:rPr>
          <w:rFonts w:ascii="Times New Roman" w:hAnsi="Times New Roman"/>
        </w:rPr>
        <w:t>DIČ:</w:t>
      </w:r>
      <w:r>
        <w:rPr>
          <w:rFonts w:ascii="Times New Roman" w:hAnsi="Times New Roman"/>
        </w:rPr>
        <w:tab/>
        <w:t>CZ41197518</w:t>
      </w:r>
    </w:p>
    <w:p w14:paraId="7F5B8331" w14:textId="77777777" w:rsidR="00D939F6" w:rsidRDefault="00D939F6" w:rsidP="00D939F6">
      <w:pPr>
        <w:pStyle w:val="Odstavecseseznamem"/>
        <w:tabs>
          <w:tab w:val="left" w:pos="1985"/>
        </w:tabs>
        <w:spacing w:after="120" w:line="240" w:lineRule="auto"/>
        <w:ind w:left="11"/>
        <w:rPr>
          <w:rFonts w:ascii="Times New Roman" w:hAnsi="Times New Roman"/>
        </w:rPr>
      </w:pPr>
      <w:r>
        <w:rPr>
          <w:rFonts w:ascii="Times New Roman" w:hAnsi="Times New Roman"/>
        </w:rPr>
        <w:t>zřízena zákonem č.551/1991 Sb., o Všeobecné zdravotní pojišťovně České republiky, není zapsána v obchodním rejstříku</w:t>
      </w:r>
    </w:p>
    <w:p w14:paraId="74C4F0A6" w14:textId="77777777" w:rsidR="00D939F6" w:rsidRDefault="00D939F6" w:rsidP="00D939F6">
      <w:pPr>
        <w:pStyle w:val="Odstavecseseznamem"/>
        <w:tabs>
          <w:tab w:val="left" w:pos="2977"/>
        </w:tabs>
        <w:spacing w:before="60" w:after="60" w:line="240" w:lineRule="auto"/>
        <w:ind w:left="1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(dále jen: „Objednatel“ či „VZP ČR“)</w:t>
      </w:r>
    </w:p>
    <w:p w14:paraId="42510844" w14:textId="77777777" w:rsidR="00D939F6" w:rsidRDefault="00D939F6" w:rsidP="00D939F6">
      <w:pPr>
        <w:pStyle w:val="Odstavecseseznamem"/>
        <w:tabs>
          <w:tab w:val="left" w:pos="2977"/>
        </w:tabs>
        <w:spacing w:before="120" w:after="120" w:line="240" w:lineRule="auto"/>
        <w:ind w:left="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39B6EB33" w14:textId="77777777" w:rsidR="00D939F6" w:rsidRDefault="00D939F6" w:rsidP="00D939F6">
      <w:pPr>
        <w:pStyle w:val="Odstavecseseznamem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Sodexo Pass Česká republika a.s.</w:t>
      </w:r>
    </w:p>
    <w:p w14:paraId="3969DCD8" w14:textId="77777777" w:rsidR="00D939F6" w:rsidRDefault="00D939F6" w:rsidP="00D939F6">
      <w:pPr>
        <w:tabs>
          <w:tab w:val="left" w:pos="198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 sídlem:</w:t>
      </w:r>
      <w:r>
        <w:rPr>
          <w:rFonts w:ascii="Times New Roman" w:hAnsi="Times New Roman"/>
        </w:rPr>
        <w:tab/>
        <w:t>Radlická 2, 150 00 Praha 5</w:t>
      </w:r>
    </w:p>
    <w:p w14:paraId="2D4A11BA" w14:textId="559BDB7E" w:rsidR="00D939F6" w:rsidRDefault="00D939F6" w:rsidP="00D939F6">
      <w:pPr>
        <w:pStyle w:val="Odstavecseseznamem"/>
        <w:tabs>
          <w:tab w:val="left" w:pos="1985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kterou zastupuje:</w:t>
      </w:r>
      <w:r>
        <w:rPr>
          <w:rFonts w:ascii="Times New Roman" w:hAnsi="Times New Roman"/>
        </w:rPr>
        <w:tab/>
        <w:t>Ing. Miroslav Sedlák, předseda pře</w:t>
      </w:r>
      <w:r w:rsidR="009D016E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stavenstva </w:t>
      </w:r>
      <w:r w:rsidR="00257547">
        <w:rPr>
          <w:rFonts w:ascii="Times New Roman" w:hAnsi="Times New Roman"/>
        </w:rPr>
        <w:t>a Nicolas Jean-</w:t>
      </w:r>
      <w:proofErr w:type="spellStart"/>
      <w:r w:rsidR="00257547">
        <w:rPr>
          <w:rFonts w:ascii="Times New Roman" w:hAnsi="Times New Roman"/>
        </w:rPr>
        <w:t>Pierre</w:t>
      </w:r>
      <w:proofErr w:type="spellEnd"/>
      <w:r w:rsidR="00257547">
        <w:rPr>
          <w:rFonts w:ascii="Times New Roman" w:hAnsi="Times New Roman"/>
        </w:rPr>
        <w:t xml:space="preserve"> </w:t>
      </w:r>
      <w:proofErr w:type="spellStart"/>
      <w:r w:rsidR="00257547">
        <w:rPr>
          <w:rFonts w:ascii="Times New Roman" w:hAnsi="Times New Roman"/>
        </w:rPr>
        <w:t>Baudouin</w:t>
      </w:r>
      <w:proofErr w:type="spellEnd"/>
      <w:r w:rsidR="00257547">
        <w:rPr>
          <w:rFonts w:ascii="Times New Roman" w:hAnsi="Times New Roman"/>
        </w:rPr>
        <w:t xml:space="preserve"> Morel, člen představenstva</w:t>
      </w:r>
    </w:p>
    <w:p w14:paraId="0D96DC73" w14:textId="6934A6C0" w:rsidR="00D939F6" w:rsidRDefault="00D939F6" w:rsidP="00D939F6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 xml:space="preserve">k podpisu této dohody je na základě plné moci ze dne </w:t>
      </w:r>
      <w:proofErr w:type="gramStart"/>
      <w:r w:rsidR="004B198F">
        <w:rPr>
          <w:rFonts w:ascii="Times New Roman" w:hAnsi="Times New Roman"/>
        </w:rPr>
        <w:t>1.1.2018</w:t>
      </w:r>
      <w:proofErr w:type="gramEnd"/>
      <w:r>
        <w:rPr>
          <w:rFonts w:ascii="Times New Roman" w:hAnsi="Times New Roman"/>
        </w:rPr>
        <w:t xml:space="preserve"> pověřen</w:t>
      </w:r>
      <w:r w:rsidR="0081254B">
        <w:rPr>
          <w:rFonts w:ascii="Times New Roman" w:hAnsi="Times New Roman"/>
        </w:rPr>
        <w:t xml:space="preserve"> XXX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Key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Account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Manager</w:t>
      </w:r>
      <w:proofErr w:type="spellEnd"/>
      <w:r>
        <w:rPr>
          <w:rFonts w:ascii="Times New Roman" w:hAnsi="Times New Roman"/>
        </w:rPr>
        <w:t xml:space="preserve"> </w:t>
      </w:r>
    </w:p>
    <w:p w14:paraId="6F93CD04" w14:textId="77777777" w:rsidR="00D939F6" w:rsidRDefault="00D939F6" w:rsidP="00D939F6">
      <w:pPr>
        <w:pStyle w:val="Odstavecseseznamem"/>
        <w:tabs>
          <w:tab w:val="left" w:pos="1985"/>
        </w:tabs>
        <w:spacing w:line="240" w:lineRule="auto"/>
        <w:ind w:left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IČO: </w:t>
      </w:r>
      <w:r>
        <w:rPr>
          <w:rFonts w:ascii="Times New Roman" w:hAnsi="Times New Roman"/>
        </w:rPr>
        <w:tab/>
        <w:t>61860476</w:t>
      </w:r>
    </w:p>
    <w:p w14:paraId="142CF6DC" w14:textId="77777777" w:rsidR="00D939F6" w:rsidRDefault="00D939F6" w:rsidP="00D939F6">
      <w:pPr>
        <w:pStyle w:val="Odstavecseseznamem"/>
        <w:tabs>
          <w:tab w:val="left" w:pos="1985"/>
        </w:tabs>
        <w:spacing w:line="240" w:lineRule="auto"/>
        <w:ind w:left="11"/>
        <w:rPr>
          <w:rFonts w:ascii="Times New Roman" w:hAnsi="Times New Roman"/>
        </w:rPr>
      </w:pPr>
      <w:r>
        <w:rPr>
          <w:rFonts w:ascii="Times New Roman" w:hAnsi="Times New Roman"/>
        </w:rPr>
        <w:t>DIČ:</w:t>
      </w:r>
      <w:r>
        <w:rPr>
          <w:rFonts w:ascii="Times New Roman" w:hAnsi="Times New Roman"/>
        </w:rPr>
        <w:tab/>
        <w:t>CZ61860476</w:t>
      </w:r>
    </w:p>
    <w:p w14:paraId="1C0718AF" w14:textId="5C849342" w:rsidR="00D939F6" w:rsidRDefault="00D939F6" w:rsidP="00D939F6">
      <w:pPr>
        <w:pStyle w:val="Odstavecseseznamem"/>
        <w:spacing w:after="12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zapsaná v obchodním rejstříku vedeném Městským soudem v Praze, oddíl B, vložka 2947</w:t>
      </w:r>
    </w:p>
    <w:p w14:paraId="574AC558" w14:textId="77777777" w:rsidR="00D939F6" w:rsidRDefault="00D939F6" w:rsidP="00D939F6">
      <w:pPr>
        <w:pStyle w:val="Odstavecseseznamem"/>
        <w:tabs>
          <w:tab w:val="left" w:pos="2977"/>
        </w:tabs>
        <w:spacing w:line="240" w:lineRule="auto"/>
        <w:ind w:left="1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(dále jen: „Dodavatel“)</w:t>
      </w:r>
    </w:p>
    <w:p w14:paraId="6A819DA7" w14:textId="77777777" w:rsidR="00D939F6" w:rsidRDefault="00D939F6" w:rsidP="00D939F6">
      <w:pPr>
        <w:pStyle w:val="Odstavecseseznamem"/>
        <w:tabs>
          <w:tab w:val="left" w:pos="2977"/>
        </w:tabs>
        <w:spacing w:line="240" w:lineRule="auto"/>
        <w:ind w:left="1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(společně též “účastníci Dohody“)</w:t>
      </w:r>
    </w:p>
    <w:p w14:paraId="098A03F6" w14:textId="77777777" w:rsidR="00D939F6" w:rsidRDefault="00D939F6" w:rsidP="00D939F6">
      <w:pPr>
        <w:spacing w:after="0" w:line="300" w:lineRule="exact"/>
        <w:jc w:val="center"/>
        <w:rPr>
          <w:rFonts w:ascii="Times New Roman" w:eastAsia="Times New Roman" w:hAnsi="Times New Roman"/>
          <w:b/>
          <w:lang w:eastAsia="cs-CZ"/>
        </w:rPr>
      </w:pPr>
    </w:p>
    <w:p w14:paraId="0EC6A440" w14:textId="77777777" w:rsidR="00D939F6" w:rsidRDefault="00D939F6" w:rsidP="00D939F6">
      <w:pPr>
        <w:spacing w:after="120" w:line="300" w:lineRule="exact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I.</w:t>
      </w:r>
    </w:p>
    <w:p w14:paraId="7597E158" w14:textId="776AD281" w:rsidR="00D939F6" w:rsidRDefault="00D939F6" w:rsidP="00D939F6">
      <w:pPr>
        <w:spacing w:after="24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Dne 31.</w:t>
      </w:r>
      <w:r w:rsidR="009D016E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7.</w:t>
      </w:r>
      <w:r w:rsidR="009D016E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2013 uzavřeli účastníci Dohody Smlouvu č. 2013-9922-00200 o nákupu </w:t>
      </w:r>
      <w:r>
        <w:rPr>
          <w:rFonts w:ascii="Times New Roman" w:eastAsia="Times New Roman" w:hAnsi="Times New Roman"/>
          <w:lang w:eastAsia="cs-CZ"/>
        </w:rPr>
        <w:br/>
        <w:t xml:space="preserve">a užití stravenek </w:t>
      </w:r>
      <w:r>
        <w:rPr>
          <w:rFonts w:ascii="Times New Roman" w:eastAsia="Times New Roman" w:hAnsi="Times New Roman"/>
          <w:b/>
          <w:lang w:eastAsia="cs-CZ"/>
        </w:rPr>
        <w:t>(dále jen „Smlouva“),</w:t>
      </w:r>
      <w:r>
        <w:rPr>
          <w:rFonts w:ascii="Times New Roman" w:eastAsia="Times New Roman" w:hAnsi="Times New Roman"/>
          <w:lang w:eastAsia="cs-CZ"/>
        </w:rPr>
        <w:t xml:space="preserve"> jejímž předmětem plnění je závazek Dodavatele prodávat Objednateli stravenky v nominální hodnotě 90 Kč, určené k čerpání stravovacích služeb zaměstnanců Objednatele jako nepeněžitá plnění ve smyslu příslušných předpisů.</w:t>
      </w:r>
    </w:p>
    <w:p w14:paraId="5EACF2B7" w14:textId="14896EC2" w:rsidR="00D939F6" w:rsidRDefault="00D939F6" w:rsidP="00D939F6">
      <w:pPr>
        <w:spacing w:after="24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Vzhledem k rozhodnutí Objednatele o navýšení nominální hodnoty stravenek poskytovaných zaměstnancům Objednatele, znamenajícímu změnu stávajících smluvních podmínek, byla ze strany VZP ČR v souladu se zákonem č. 134/2016 Sb., o zadávání veřejných zakázkách, ve znění pozdějších předpisů</w:t>
      </w:r>
      <w:r w:rsidR="009D016E">
        <w:rPr>
          <w:rFonts w:ascii="Times New Roman" w:eastAsia="Times New Roman" w:hAnsi="Times New Roman"/>
          <w:lang w:eastAsia="cs-CZ"/>
        </w:rPr>
        <w:t xml:space="preserve"> (dále jen „ZZVZ“)</w:t>
      </w:r>
      <w:r>
        <w:rPr>
          <w:rFonts w:ascii="Times New Roman" w:eastAsia="Times New Roman" w:hAnsi="Times New Roman"/>
          <w:lang w:eastAsia="cs-CZ"/>
        </w:rPr>
        <w:t>, zrealizována nová veřejná zakázka na dodávání stravenek, jejímž vítězem se stal na základě rozhodnutí ředitele VZP ČR o výběru nejvhodnější nabídky ze dne 7.</w:t>
      </w:r>
      <w:r w:rsidR="009D016E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6.</w:t>
      </w:r>
      <w:r w:rsidR="009D016E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2018 dodavatel odlišný od stávajícího Dodavatele, se kterým byla dne</w:t>
      </w:r>
      <w:r w:rsidR="00C108A2">
        <w:rPr>
          <w:rFonts w:ascii="Times New Roman" w:eastAsia="Times New Roman" w:hAnsi="Times New Roman"/>
          <w:lang w:eastAsia="cs-CZ"/>
        </w:rPr>
        <w:t xml:space="preserve"> 4.</w:t>
      </w:r>
      <w:r w:rsidR="00270753">
        <w:rPr>
          <w:rFonts w:ascii="Times New Roman" w:eastAsia="Times New Roman" w:hAnsi="Times New Roman"/>
          <w:lang w:eastAsia="cs-CZ"/>
        </w:rPr>
        <w:t xml:space="preserve"> </w:t>
      </w:r>
      <w:r w:rsidR="00C108A2">
        <w:rPr>
          <w:rFonts w:ascii="Times New Roman" w:eastAsia="Times New Roman" w:hAnsi="Times New Roman"/>
          <w:lang w:eastAsia="cs-CZ"/>
        </w:rPr>
        <w:t>7.</w:t>
      </w:r>
      <w:r w:rsidR="00270753">
        <w:rPr>
          <w:rFonts w:ascii="Times New Roman" w:eastAsia="Times New Roman" w:hAnsi="Times New Roman"/>
          <w:lang w:eastAsia="cs-CZ"/>
        </w:rPr>
        <w:t xml:space="preserve"> </w:t>
      </w:r>
      <w:r w:rsidR="00C108A2">
        <w:rPr>
          <w:rFonts w:ascii="Times New Roman" w:eastAsia="Times New Roman" w:hAnsi="Times New Roman"/>
          <w:lang w:eastAsia="cs-CZ"/>
        </w:rPr>
        <w:t>2018</w:t>
      </w:r>
      <w:r>
        <w:rPr>
          <w:rFonts w:ascii="Times New Roman" w:eastAsia="Times New Roman" w:hAnsi="Times New Roman"/>
          <w:lang w:eastAsia="cs-CZ"/>
        </w:rPr>
        <w:t xml:space="preserve"> uzavřena Rámcová dohoda č. 1701067 o nákupu stravenek. </w:t>
      </w:r>
    </w:p>
    <w:p w14:paraId="2BE8392A" w14:textId="77777777" w:rsidR="00D939F6" w:rsidRDefault="00D939F6" w:rsidP="00D939F6">
      <w:pPr>
        <w:pStyle w:val="Odstavecseseznamem"/>
        <w:spacing w:after="120" w:line="300" w:lineRule="exact"/>
        <w:ind w:left="0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II.</w:t>
      </w:r>
    </w:p>
    <w:p w14:paraId="06E5BC34" w14:textId="5472DF55" w:rsidR="00D939F6" w:rsidRDefault="00D939F6" w:rsidP="00D939F6">
      <w:pPr>
        <w:spacing w:after="24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 návaznosti na výše uvedené </w:t>
      </w:r>
      <w:proofErr w:type="gramStart"/>
      <w:r>
        <w:rPr>
          <w:rFonts w:ascii="Times New Roman" w:eastAsia="Times New Roman" w:hAnsi="Times New Roman"/>
          <w:lang w:eastAsia="cs-CZ"/>
        </w:rPr>
        <w:t>se</w:t>
      </w:r>
      <w:r w:rsidR="009D016E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účastníci</w:t>
      </w:r>
      <w:proofErr w:type="gramEnd"/>
      <w:r>
        <w:rPr>
          <w:rFonts w:ascii="Times New Roman" w:eastAsia="Times New Roman" w:hAnsi="Times New Roman"/>
          <w:lang w:eastAsia="cs-CZ"/>
        </w:rPr>
        <w:t xml:space="preserve"> Dohody</w:t>
      </w:r>
      <w:r w:rsidR="009D016E">
        <w:rPr>
          <w:rFonts w:ascii="Times New Roman" w:eastAsia="Times New Roman" w:hAnsi="Times New Roman"/>
          <w:lang w:eastAsia="cs-CZ"/>
        </w:rPr>
        <w:t>,</w:t>
      </w:r>
      <w:r>
        <w:rPr>
          <w:rFonts w:ascii="Times New Roman" w:eastAsia="Times New Roman" w:hAnsi="Times New Roman"/>
          <w:lang w:eastAsia="cs-CZ"/>
        </w:rPr>
        <w:t xml:space="preserve"> v souladu s ustanovením čl. VIII. odst. 3. Smlouvy</w:t>
      </w:r>
      <w:r w:rsidR="009D016E">
        <w:rPr>
          <w:rFonts w:ascii="Times New Roman" w:eastAsia="Times New Roman" w:hAnsi="Times New Roman"/>
          <w:lang w:eastAsia="cs-CZ"/>
        </w:rPr>
        <w:t>,</w:t>
      </w:r>
      <w:r>
        <w:rPr>
          <w:rFonts w:ascii="Times New Roman" w:eastAsia="Times New Roman" w:hAnsi="Times New Roman"/>
          <w:lang w:eastAsia="cs-CZ"/>
        </w:rPr>
        <w:t xml:space="preserve"> dohodli na ukončení účinnosti Smlouvy, a to </w:t>
      </w:r>
      <w:r>
        <w:rPr>
          <w:rFonts w:ascii="Times New Roman" w:eastAsia="Times New Roman" w:hAnsi="Times New Roman"/>
          <w:b/>
          <w:lang w:eastAsia="cs-CZ"/>
        </w:rPr>
        <w:t>ke dni 31.</w:t>
      </w:r>
      <w:r w:rsidR="009D016E">
        <w:rPr>
          <w:rFonts w:ascii="Times New Roman" w:eastAsia="Times New Roman" w:hAnsi="Times New Roman"/>
          <w:b/>
          <w:lang w:eastAsia="cs-CZ"/>
        </w:rPr>
        <w:t xml:space="preserve"> </w:t>
      </w:r>
      <w:r>
        <w:rPr>
          <w:rFonts w:ascii="Times New Roman" w:eastAsia="Times New Roman" w:hAnsi="Times New Roman"/>
          <w:b/>
          <w:lang w:eastAsia="cs-CZ"/>
        </w:rPr>
        <w:t>1</w:t>
      </w:r>
      <w:r w:rsidR="00C25101">
        <w:rPr>
          <w:rFonts w:ascii="Times New Roman" w:eastAsia="Times New Roman" w:hAnsi="Times New Roman"/>
          <w:b/>
          <w:lang w:eastAsia="cs-CZ"/>
        </w:rPr>
        <w:t>2</w:t>
      </w:r>
      <w:r>
        <w:rPr>
          <w:rFonts w:ascii="Times New Roman" w:eastAsia="Times New Roman" w:hAnsi="Times New Roman"/>
          <w:b/>
          <w:lang w:eastAsia="cs-CZ"/>
        </w:rPr>
        <w:t>.</w:t>
      </w:r>
      <w:r w:rsidR="009D016E">
        <w:rPr>
          <w:rFonts w:ascii="Times New Roman" w:eastAsia="Times New Roman" w:hAnsi="Times New Roman"/>
          <w:b/>
          <w:lang w:eastAsia="cs-CZ"/>
        </w:rPr>
        <w:t xml:space="preserve"> </w:t>
      </w:r>
      <w:r>
        <w:rPr>
          <w:rFonts w:ascii="Times New Roman" w:eastAsia="Times New Roman" w:hAnsi="Times New Roman"/>
          <w:b/>
          <w:lang w:eastAsia="cs-CZ"/>
        </w:rPr>
        <w:t>2018</w:t>
      </w:r>
      <w:r>
        <w:rPr>
          <w:rFonts w:ascii="Times New Roman" w:eastAsia="Times New Roman" w:hAnsi="Times New Roman"/>
          <w:lang w:eastAsia="cs-CZ"/>
        </w:rPr>
        <w:t xml:space="preserve">. </w:t>
      </w:r>
    </w:p>
    <w:p w14:paraId="3671D65B" w14:textId="77777777" w:rsidR="00D939F6" w:rsidRDefault="00D939F6" w:rsidP="00D939F6">
      <w:pPr>
        <w:spacing w:after="60" w:line="300" w:lineRule="exact"/>
        <w:ind w:left="360"/>
        <w:jc w:val="center"/>
        <w:rPr>
          <w:rFonts w:ascii="Times New Roman" w:eastAsia="Times New Roman" w:hAnsi="Times New Roman"/>
          <w:b/>
          <w:lang w:eastAsia="cs-CZ"/>
        </w:rPr>
      </w:pPr>
    </w:p>
    <w:p w14:paraId="48393521" w14:textId="77777777" w:rsidR="00D939F6" w:rsidRDefault="00D939F6" w:rsidP="00D939F6">
      <w:pPr>
        <w:spacing w:after="120" w:line="300" w:lineRule="exact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III.</w:t>
      </w:r>
    </w:p>
    <w:p w14:paraId="55B8052F" w14:textId="2FE039CF" w:rsidR="00D939F6" w:rsidRDefault="00D939F6" w:rsidP="00D939F6">
      <w:pPr>
        <w:spacing w:after="24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Účastníci Dohody prohlašují, že ke dni podpisu této Dohody jsou veškeré nároky a pohledávky plynoucí ze Smlouvy mezi nimi vyrovnány.</w:t>
      </w:r>
    </w:p>
    <w:p w14:paraId="0FABBFE2" w14:textId="77777777" w:rsidR="00D939F6" w:rsidRDefault="00D939F6" w:rsidP="00D939F6">
      <w:pPr>
        <w:spacing w:after="24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AECF27B" w14:textId="77777777" w:rsidR="00D939F6" w:rsidRDefault="00D939F6" w:rsidP="00D939F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IV.</w:t>
      </w:r>
    </w:p>
    <w:p w14:paraId="7F1F270E" w14:textId="662CAF91" w:rsidR="00D939F6" w:rsidRDefault="00D939F6" w:rsidP="00D939F6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Účastníci Dohody jsou si plně vědomi zákonné povinnosti uveřejnit dle zákona č. 340/2015 Sb., o zvláštních podmínkách účinnosti některých smluv, uveřejňování těchto smluv a o registru smluv (zákon o registru smluv), tuto Dohodu prostřednictvím registru smluv.</w:t>
      </w:r>
    </w:p>
    <w:p w14:paraId="692A4423" w14:textId="64DEABD9" w:rsidR="00D939F6" w:rsidRDefault="00D939F6" w:rsidP="00D939F6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Uveřejněním Dohody dle odst. 1. tohoto článku se rozumí uveřejnění elektronického obrazu textového obsahu Dohody v otevřeném a strojově čitelném formátu a rovněž </w:t>
      </w:r>
      <w:proofErr w:type="spellStart"/>
      <w:r>
        <w:rPr>
          <w:rFonts w:ascii="Times New Roman" w:eastAsia="Times New Roman" w:hAnsi="Times New Roman"/>
          <w:lang w:eastAsia="cs-CZ"/>
        </w:rPr>
        <w:t>metadat</w:t>
      </w:r>
      <w:proofErr w:type="spellEnd"/>
      <w:r>
        <w:rPr>
          <w:rFonts w:ascii="Times New Roman" w:eastAsia="Times New Roman" w:hAnsi="Times New Roman"/>
          <w:lang w:eastAsia="cs-CZ"/>
        </w:rPr>
        <w:t>, podle § 5 odst. (1) zákona o registru smluv, prostřednictvím registru smluv.</w:t>
      </w:r>
    </w:p>
    <w:p w14:paraId="1584DCE4" w14:textId="4D739D84" w:rsidR="00D939F6" w:rsidRDefault="00D939F6" w:rsidP="00D939F6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Smluvní strany se dohodly, že tuto Dohodu zašle správci registru smluv k uveřejnění prostřednictvím registru smluv Objednatel. Dodavatel je povinen zkontrolovat, že Dohoda včetně všech </w:t>
      </w:r>
      <w:proofErr w:type="spellStart"/>
      <w:r>
        <w:rPr>
          <w:rFonts w:ascii="Times New Roman" w:eastAsia="Times New Roman" w:hAnsi="Times New Roman"/>
          <w:lang w:eastAsia="cs-CZ"/>
        </w:rPr>
        <w:t>metadat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byla řádně v registru smluv uveřejněna. V případě, že Dodavatel zjistí jakékoliv nepřesnosti či nedostatky, je povinen bez zbytečného odkladu o nich Objednatele informovat. </w:t>
      </w:r>
    </w:p>
    <w:p w14:paraId="251AD911" w14:textId="697983F4" w:rsidR="00D939F6" w:rsidRDefault="00D939F6" w:rsidP="00D939F6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Postup uvedený v odst. 3. tohoto článku se strany Dohody zavazují dodržet i v případě uveřejnění Smlouvy či objednávek s hodnotou plnění od 50 000 Kč bez DPH výše, jakož i jakýchkoli dalších dohod, které nebyly v souvislosti s povinností uvedenou v odst. 1. tohoto článku dosud uveřejněny. </w:t>
      </w:r>
    </w:p>
    <w:p w14:paraId="12062A89" w14:textId="187FB43C" w:rsidR="00D939F6" w:rsidRDefault="00D939F6" w:rsidP="00D939F6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Dodavatel bere na vědomí a souhlasí s tím, že Objednatel rovněž uveřejní tuto Dohodu (tj. celé znění) na svém profilu zadavatele. Profilem zadavatele je elektronický nástroj, prostřednictvím kterého Objednatel jako veřejný zadavatel dle ZZVZ a interních předpisů VZP ČR uveřejňuje informace a dokumenty ke svým veřejným zakázkám způsobem, který umožňuje neomezený přístup. </w:t>
      </w:r>
    </w:p>
    <w:p w14:paraId="119A7694" w14:textId="77777777" w:rsidR="00D939F6" w:rsidRDefault="00D939F6" w:rsidP="00D939F6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Dodavatel výslovně souhlasí s tím, že s výjimkou ustanovení znečitelněných v souladu se zákonem bude uveřejněno úplné znění této Dohody. </w:t>
      </w:r>
    </w:p>
    <w:p w14:paraId="6DC3D711" w14:textId="77777777" w:rsidR="00D939F6" w:rsidRDefault="00D939F6" w:rsidP="00D939F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14:paraId="0D1E9613" w14:textId="77777777" w:rsidR="00D939F6" w:rsidRDefault="00D939F6" w:rsidP="00D939F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V.</w:t>
      </w:r>
    </w:p>
    <w:p w14:paraId="697003C8" w14:textId="600B68D9" w:rsidR="00D939F6" w:rsidRDefault="00D939F6" w:rsidP="00D939F6">
      <w:pPr>
        <w:pStyle w:val="Zkladntext2"/>
        <w:numPr>
          <w:ilvl w:val="0"/>
          <w:numId w:val="4"/>
        </w:numPr>
        <w:spacing w:after="60" w:line="300" w:lineRule="exac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Dohoda nabývá platnosti dnem jejího uzavření, účinnosti nabývá druhým dnem po jejím uveřejnění prostřednictvím registru smluv. </w:t>
      </w:r>
    </w:p>
    <w:p w14:paraId="094E084B" w14:textId="344B02EC" w:rsidR="00D939F6" w:rsidRDefault="00D939F6" w:rsidP="00D939F6">
      <w:pPr>
        <w:pStyle w:val="Zkladntext2"/>
        <w:numPr>
          <w:ilvl w:val="0"/>
          <w:numId w:val="4"/>
        </w:numPr>
        <w:spacing w:after="60" w:line="300" w:lineRule="exac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Dohoda je vyhotovena ve třech stejnopisech s platností originálu, z nichž Objednatel obdrží dva stejnopisy a Dodavatel jeden stejnopis.  </w:t>
      </w:r>
    </w:p>
    <w:p w14:paraId="6530A5A6" w14:textId="77777777" w:rsidR="00D939F6" w:rsidRDefault="00D939F6" w:rsidP="00D939F6">
      <w:pPr>
        <w:spacing w:line="300" w:lineRule="exact"/>
        <w:rPr>
          <w:rFonts w:ascii="Times New Roman" w:hAnsi="Times New Roman"/>
        </w:rPr>
      </w:pPr>
    </w:p>
    <w:p w14:paraId="164FC66C" w14:textId="122C8FE4" w:rsidR="00D939F6" w:rsidRDefault="00D939F6" w:rsidP="00D939F6">
      <w:pPr>
        <w:spacing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>V Praze dne:</w:t>
      </w:r>
      <w:r>
        <w:rPr>
          <w:rFonts w:ascii="Times New Roman" w:hAnsi="Times New Roman"/>
        </w:rPr>
        <w:tab/>
      </w:r>
      <w:r w:rsidR="0081254B">
        <w:rPr>
          <w:rFonts w:ascii="Times New Roman" w:hAnsi="Times New Roman"/>
        </w:rPr>
        <w:t>12.10.2018</w:t>
      </w:r>
      <w:r w:rsidR="0081254B">
        <w:rPr>
          <w:rFonts w:ascii="Times New Roman" w:hAnsi="Times New Roman"/>
        </w:rPr>
        <w:tab/>
      </w:r>
      <w:r w:rsidR="0081254B">
        <w:rPr>
          <w:rFonts w:ascii="Times New Roman" w:hAnsi="Times New Roman"/>
        </w:rPr>
        <w:tab/>
      </w:r>
      <w:r w:rsidR="0081254B">
        <w:rPr>
          <w:rFonts w:ascii="Times New Roman" w:hAnsi="Times New Roman"/>
        </w:rPr>
        <w:tab/>
      </w:r>
      <w:r w:rsidR="0081254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 Praze dne:  </w:t>
      </w:r>
      <w:r w:rsidR="0081254B">
        <w:rPr>
          <w:rFonts w:ascii="Times New Roman" w:hAnsi="Times New Roman"/>
        </w:rPr>
        <w:t>27.9.2018</w:t>
      </w:r>
      <w:bookmarkStart w:id="0" w:name="_GoBack"/>
      <w:bookmarkEnd w:id="0"/>
    </w:p>
    <w:p w14:paraId="6175CE20" w14:textId="77777777" w:rsidR="00D939F6" w:rsidRDefault="00D939F6" w:rsidP="00D939F6">
      <w:pPr>
        <w:spacing w:after="0" w:line="30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Všeobecná zdravotní pojišťovna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Sodexo Pass Česká republika a.s.</w:t>
      </w:r>
    </w:p>
    <w:p w14:paraId="7F718520" w14:textId="77777777" w:rsidR="00D939F6" w:rsidRDefault="00D939F6" w:rsidP="00D939F6">
      <w:pPr>
        <w:spacing w:line="30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>České republiky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10D2538" w14:textId="77777777" w:rsidR="00D939F6" w:rsidRDefault="00D939F6" w:rsidP="00D939F6">
      <w:pPr>
        <w:spacing w:after="0" w:line="300" w:lineRule="exact"/>
        <w:rPr>
          <w:rFonts w:ascii="Times New Roman" w:hAnsi="Times New Roman"/>
        </w:rPr>
      </w:pPr>
    </w:p>
    <w:p w14:paraId="3059B447" w14:textId="77777777" w:rsidR="00D939F6" w:rsidRDefault="00D939F6" w:rsidP="00D939F6">
      <w:pPr>
        <w:spacing w:after="0"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</w:t>
      </w:r>
    </w:p>
    <w:p w14:paraId="7C65E6F3" w14:textId="7D38C390" w:rsidR="00D939F6" w:rsidRDefault="00D939F6" w:rsidP="00D939F6">
      <w:pPr>
        <w:spacing w:after="0" w:line="30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>Ing. Zdeněk Kabátek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1254B">
        <w:rPr>
          <w:rFonts w:ascii="Times New Roman" w:hAnsi="Times New Roman"/>
          <w:b/>
        </w:rPr>
        <w:t>XXX</w:t>
      </w:r>
      <w:r>
        <w:rPr>
          <w:rFonts w:ascii="Times New Roman" w:hAnsi="Times New Roman"/>
        </w:rPr>
        <w:tab/>
      </w:r>
    </w:p>
    <w:p w14:paraId="6C59EC57" w14:textId="4B1C637A" w:rsidR="00D939F6" w:rsidRDefault="00D939F6" w:rsidP="00D939F6">
      <w:pPr>
        <w:spacing w:after="0"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ředitel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Key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Account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Manager</w:t>
      </w:r>
      <w:proofErr w:type="spellEnd"/>
      <w:r>
        <w:rPr>
          <w:rFonts w:ascii="Times New Roman" w:hAnsi="Times New Roman"/>
        </w:rPr>
        <w:t xml:space="preserve"> </w:t>
      </w:r>
    </w:p>
    <w:p w14:paraId="50CCAD61" w14:textId="77777777" w:rsidR="00D939F6" w:rsidRDefault="00D939F6" w:rsidP="00D939F6">
      <w:pPr>
        <w:spacing w:after="0" w:line="300" w:lineRule="exac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 základě plné moci</w:t>
      </w:r>
    </w:p>
    <w:p w14:paraId="5724521B" w14:textId="77777777" w:rsidR="00D939F6" w:rsidRDefault="00D939F6" w:rsidP="00D939F6">
      <w:pPr>
        <w:rPr>
          <w:rFonts w:ascii="Times New Roman" w:eastAsia="Times New Roman" w:hAnsi="Times New Roman"/>
          <w:color w:val="C00000"/>
          <w:sz w:val="24"/>
          <w:szCs w:val="24"/>
          <w:lang w:eastAsia="cs-CZ"/>
        </w:rPr>
      </w:pPr>
    </w:p>
    <w:p w14:paraId="7F8AD916" w14:textId="624CBD82" w:rsidR="00ED019B" w:rsidRPr="00ED019B" w:rsidRDefault="00EF21BE" w:rsidP="00D939F6">
      <w:pPr>
        <w:tabs>
          <w:tab w:val="left" w:pos="2127"/>
        </w:tabs>
        <w:spacing w:after="0" w:line="300" w:lineRule="exac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7F8AD917" w14:textId="57B39F9E" w:rsidR="00ED019B" w:rsidRPr="00ED019B" w:rsidRDefault="00ED019B">
      <w:pPr>
        <w:rPr>
          <w:rFonts w:ascii="Times New Roman" w:eastAsia="Times New Roman" w:hAnsi="Times New Roman"/>
          <w:color w:val="C00000"/>
          <w:sz w:val="24"/>
          <w:szCs w:val="24"/>
          <w:lang w:eastAsia="cs-CZ"/>
        </w:rPr>
      </w:pPr>
    </w:p>
    <w:sectPr w:rsidR="00ED019B" w:rsidRPr="00ED019B" w:rsidSect="00825E4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F81AF" w14:textId="77777777" w:rsidR="00616F14" w:rsidRDefault="00616F14">
      <w:pPr>
        <w:spacing w:after="0" w:line="240" w:lineRule="auto"/>
      </w:pPr>
      <w:r>
        <w:separator/>
      </w:r>
    </w:p>
  </w:endnote>
  <w:endnote w:type="continuationSeparator" w:id="0">
    <w:p w14:paraId="7EE9785A" w14:textId="77777777" w:rsidR="00616F14" w:rsidRDefault="0061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AD91C" w14:textId="77777777" w:rsidR="00825E46" w:rsidRDefault="00825E46">
    <w:pPr>
      <w:pStyle w:val="Zpat"/>
      <w:jc w:val="center"/>
    </w:pPr>
    <w:r w:rsidRPr="000F32E9">
      <w:rPr>
        <w:rFonts w:ascii="Times New Roman" w:hAnsi="Times New Roman"/>
        <w:sz w:val="20"/>
        <w:szCs w:val="20"/>
      </w:rPr>
      <w:t xml:space="preserve">Stránka </w:t>
    </w:r>
    <w:r w:rsidRPr="000F32E9">
      <w:rPr>
        <w:rFonts w:ascii="Times New Roman" w:hAnsi="Times New Roman"/>
        <w:sz w:val="20"/>
        <w:szCs w:val="20"/>
      </w:rPr>
      <w:fldChar w:fldCharType="begin"/>
    </w:r>
    <w:r w:rsidRPr="000F32E9">
      <w:rPr>
        <w:rFonts w:ascii="Times New Roman" w:hAnsi="Times New Roman"/>
        <w:sz w:val="20"/>
        <w:szCs w:val="20"/>
      </w:rPr>
      <w:instrText>PAGE</w:instrText>
    </w:r>
    <w:r w:rsidRPr="000F32E9">
      <w:rPr>
        <w:rFonts w:ascii="Times New Roman" w:hAnsi="Times New Roman"/>
        <w:sz w:val="20"/>
        <w:szCs w:val="20"/>
      </w:rPr>
      <w:fldChar w:fldCharType="separate"/>
    </w:r>
    <w:r w:rsidR="0081254B">
      <w:rPr>
        <w:rFonts w:ascii="Times New Roman" w:hAnsi="Times New Roman"/>
        <w:noProof/>
        <w:sz w:val="20"/>
        <w:szCs w:val="20"/>
      </w:rPr>
      <w:t>1</w:t>
    </w:r>
    <w:r w:rsidRPr="000F32E9">
      <w:rPr>
        <w:rFonts w:ascii="Times New Roman" w:hAnsi="Times New Roman"/>
        <w:sz w:val="20"/>
        <w:szCs w:val="20"/>
      </w:rPr>
      <w:fldChar w:fldCharType="end"/>
    </w:r>
    <w:r w:rsidRPr="000F32E9">
      <w:rPr>
        <w:rFonts w:ascii="Times New Roman" w:hAnsi="Times New Roman"/>
        <w:sz w:val="20"/>
        <w:szCs w:val="20"/>
      </w:rPr>
      <w:t xml:space="preserve"> z </w:t>
    </w:r>
    <w:r w:rsidRPr="000F32E9">
      <w:rPr>
        <w:rFonts w:ascii="Times New Roman" w:hAnsi="Times New Roman"/>
        <w:sz w:val="20"/>
        <w:szCs w:val="20"/>
      </w:rPr>
      <w:fldChar w:fldCharType="begin"/>
    </w:r>
    <w:r w:rsidRPr="000F32E9">
      <w:rPr>
        <w:rFonts w:ascii="Times New Roman" w:hAnsi="Times New Roman"/>
        <w:sz w:val="20"/>
        <w:szCs w:val="20"/>
      </w:rPr>
      <w:instrText>NUMPAGES</w:instrText>
    </w:r>
    <w:r w:rsidRPr="000F32E9">
      <w:rPr>
        <w:rFonts w:ascii="Times New Roman" w:hAnsi="Times New Roman"/>
        <w:sz w:val="20"/>
        <w:szCs w:val="20"/>
      </w:rPr>
      <w:fldChar w:fldCharType="separate"/>
    </w:r>
    <w:r w:rsidR="0081254B">
      <w:rPr>
        <w:rFonts w:ascii="Times New Roman" w:hAnsi="Times New Roman"/>
        <w:noProof/>
        <w:sz w:val="20"/>
        <w:szCs w:val="20"/>
      </w:rPr>
      <w:t>2</w:t>
    </w:r>
    <w:r w:rsidRPr="000F32E9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92E56" w14:textId="77777777" w:rsidR="00616F14" w:rsidRDefault="00616F14">
      <w:pPr>
        <w:spacing w:after="0" w:line="240" w:lineRule="auto"/>
      </w:pPr>
      <w:r>
        <w:separator/>
      </w:r>
    </w:p>
  </w:footnote>
  <w:footnote w:type="continuationSeparator" w:id="0">
    <w:p w14:paraId="414EFC61" w14:textId="77777777" w:rsidR="00616F14" w:rsidRDefault="00616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02A44"/>
    <w:multiLevelType w:val="hybridMultilevel"/>
    <w:tmpl w:val="493627D6"/>
    <w:lvl w:ilvl="0" w:tplc="37FC3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537932"/>
    <w:multiLevelType w:val="hybridMultilevel"/>
    <w:tmpl w:val="7B1EA3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D0"/>
    <w:rsid w:val="00022CC1"/>
    <w:rsid w:val="00030EAD"/>
    <w:rsid w:val="00031BB6"/>
    <w:rsid w:val="00043774"/>
    <w:rsid w:val="00126CE4"/>
    <w:rsid w:val="00143B04"/>
    <w:rsid w:val="001842A8"/>
    <w:rsid w:val="001A68B3"/>
    <w:rsid w:val="00230DB5"/>
    <w:rsid w:val="00257547"/>
    <w:rsid w:val="0026776E"/>
    <w:rsid w:val="00270753"/>
    <w:rsid w:val="002729D0"/>
    <w:rsid w:val="00277A48"/>
    <w:rsid w:val="0028234F"/>
    <w:rsid w:val="002B39E1"/>
    <w:rsid w:val="002C0220"/>
    <w:rsid w:val="002E2FB5"/>
    <w:rsid w:val="002F2FC2"/>
    <w:rsid w:val="0032345E"/>
    <w:rsid w:val="00347CD2"/>
    <w:rsid w:val="003617FA"/>
    <w:rsid w:val="003667DC"/>
    <w:rsid w:val="00385007"/>
    <w:rsid w:val="003903BD"/>
    <w:rsid w:val="003C7BFF"/>
    <w:rsid w:val="004311FB"/>
    <w:rsid w:val="004544CA"/>
    <w:rsid w:val="0046164B"/>
    <w:rsid w:val="004A6FB7"/>
    <w:rsid w:val="004B198F"/>
    <w:rsid w:val="004C6BD3"/>
    <w:rsid w:val="005016B9"/>
    <w:rsid w:val="005200DD"/>
    <w:rsid w:val="00526EDE"/>
    <w:rsid w:val="005460AB"/>
    <w:rsid w:val="00546614"/>
    <w:rsid w:val="00590B9F"/>
    <w:rsid w:val="005E4E8B"/>
    <w:rsid w:val="00603A1E"/>
    <w:rsid w:val="00616F14"/>
    <w:rsid w:val="00622627"/>
    <w:rsid w:val="006469DF"/>
    <w:rsid w:val="006C633F"/>
    <w:rsid w:val="006C7167"/>
    <w:rsid w:val="00734EBD"/>
    <w:rsid w:val="007405F7"/>
    <w:rsid w:val="00782971"/>
    <w:rsid w:val="00787D68"/>
    <w:rsid w:val="007A22DF"/>
    <w:rsid w:val="007A291E"/>
    <w:rsid w:val="007B7535"/>
    <w:rsid w:val="007C6880"/>
    <w:rsid w:val="007D50E5"/>
    <w:rsid w:val="007E1C2C"/>
    <w:rsid w:val="00800F35"/>
    <w:rsid w:val="0081254B"/>
    <w:rsid w:val="00822D83"/>
    <w:rsid w:val="00823BA4"/>
    <w:rsid w:val="00825E46"/>
    <w:rsid w:val="00857839"/>
    <w:rsid w:val="008C6B3F"/>
    <w:rsid w:val="008D19C7"/>
    <w:rsid w:val="008D3A6A"/>
    <w:rsid w:val="00950EFB"/>
    <w:rsid w:val="00960794"/>
    <w:rsid w:val="00987F59"/>
    <w:rsid w:val="00992678"/>
    <w:rsid w:val="009966C0"/>
    <w:rsid w:val="009A571C"/>
    <w:rsid w:val="009D016E"/>
    <w:rsid w:val="009E791F"/>
    <w:rsid w:val="009F26D4"/>
    <w:rsid w:val="00A6413D"/>
    <w:rsid w:val="00A83A18"/>
    <w:rsid w:val="00A95554"/>
    <w:rsid w:val="00AB38F6"/>
    <w:rsid w:val="00AD40CD"/>
    <w:rsid w:val="00B42551"/>
    <w:rsid w:val="00B55563"/>
    <w:rsid w:val="00B7551C"/>
    <w:rsid w:val="00B77F82"/>
    <w:rsid w:val="00B85F85"/>
    <w:rsid w:val="00B94EE6"/>
    <w:rsid w:val="00C108A2"/>
    <w:rsid w:val="00C25101"/>
    <w:rsid w:val="00C47C5E"/>
    <w:rsid w:val="00C65CAF"/>
    <w:rsid w:val="00C91702"/>
    <w:rsid w:val="00D06150"/>
    <w:rsid w:val="00D13D1E"/>
    <w:rsid w:val="00D14BC5"/>
    <w:rsid w:val="00D15E0D"/>
    <w:rsid w:val="00D20585"/>
    <w:rsid w:val="00D37CB0"/>
    <w:rsid w:val="00D77990"/>
    <w:rsid w:val="00D939F6"/>
    <w:rsid w:val="00DB2C15"/>
    <w:rsid w:val="00DD1759"/>
    <w:rsid w:val="00DE0AC2"/>
    <w:rsid w:val="00E41F83"/>
    <w:rsid w:val="00E71667"/>
    <w:rsid w:val="00E94697"/>
    <w:rsid w:val="00EA75D9"/>
    <w:rsid w:val="00ED019B"/>
    <w:rsid w:val="00EF21BE"/>
    <w:rsid w:val="00EF3C54"/>
    <w:rsid w:val="00FD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D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29D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29D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729D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29D0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2729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29D0"/>
    <w:rPr>
      <w:rFonts w:ascii="Calibri" w:eastAsia="Calibri" w:hAnsi="Calibri" w:cs="Times New Roman"/>
    </w:rPr>
  </w:style>
  <w:style w:type="character" w:styleId="Odkaznakoment">
    <w:name w:val="annotation reference"/>
    <w:uiPriority w:val="99"/>
    <w:semiHidden/>
    <w:unhideWhenUsed/>
    <w:rsid w:val="002729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29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9D0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9D0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E46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E46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29D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29D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729D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29D0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2729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29D0"/>
    <w:rPr>
      <w:rFonts w:ascii="Calibri" w:eastAsia="Calibri" w:hAnsi="Calibri" w:cs="Times New Roman"/>
    </w:rPr>
  </w:style>
  <w:style w:type="character" w:styleId="Odkaznakoment">
    <w:name w:val="annotation reference"/>
    <w:uiPriority w:val="99"/>
    <w:semiHidden/>
    <w:unhideWhenUsed/>
    <w:rsid w:val="002729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29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9D0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9D0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E46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E4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8" ma:contentTypeDescription="Vytvořit nový dokument" ma:contentTypeScope="" ma:versionID="ae67f5a099495c378dcc7e59fcb3e354">
  <xsd:schema xmlns:xsd="http://www.w3.org/2001/XMLSchema" xmlns:p="http://schemas.microsoft.com/office/2006/metadata/properties" xmlns:ns2="0ed487b5-0cf9-4958-ac24-df0e8a3860aa" targetNamespace="http://schemas.microsoft.com/office/2006/metadata/properties" ma:root="true" ma:fieldsID="612479ff9524f714a4d588727bb2da77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Po_x010d__x00ed_tadlo_x0020_p_x0159__x00ed_stup_x016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d487b5-0cf9-4958-ac24-df0e8a3860aa" elementFormDefault="qualified">
    <xsd:import namespace="http://schemas.microsoft.com/office/2006/documentManagement/types"/>
    <xsd:element name="Po_x010d__x00ed_tadlo_x0020_p_x0159__x00ed_stup_x016f_" ma:index="11" nillable="true" ma:displayName="Počítadlo přístupů" ma:internalName="Po_x010d__x00ed_tadlo_x0020_p_x0159__x00ed_stup_x016f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o_x010d__x00ed_tadlo_x0020_p_x0159__x00ed_stup_x016f_ xmlns="0ed487b5-0cf9-4958-ac24-df0e8a3860aa">;#0;#57d2667e-0983-4294-9350-43957c8088b1;#5386a7db-36dc-47e8-aacb-0d5051febeea;#5461;#http://intranetvzp.vzp.cz/u_pravni;#</Po_x010d__x00ed_tadlo_x0020_p_x0159__x00ed_stup_x016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A84D-8E1D-4682-884F-B3DED309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47C1EA7-D25C-4373-8B12-53B5376CD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41752-ACF0-439D-B28D-278D8AB707F6}">
  <ds:schemaRefs>
    <ds:schemaRef ds:uri="http://schemas.microsoft.com/office/2006/metadata/properties"/>
    <ds:schemaRef ds:uri="0ed487b5-0cf9-4958-ac24-df0e8a3860aa"/>
  </ds:schemaRefs>
</ds:datastoreItem>
</file>

<file path=customXml/itemProps4.xml><?xml version="1.0" encoding="utf-8"?>
<ds:datastoreItem xmlns:ds="http://schemas.openxmlformats.org/officeDocument/2006/customXml" ds:itemID="{16B862C0-5ED7-472E-A4F4-5DCDAD67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ukonceni.v02</vt:lpstr>
    </vt:vector>
  </TitlesOfParts>
  <Company>VZP ČR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ukonceni.v02</dc:title>
  <dc:creator>VZP ČR</dc:creator>
  <cp:lastModifiedBy>Radek Cuc</cp:lastModifiedBy>
  <cp:revision>3</cp:revision>
  <cp:lastPrinted>2018-09-10T11:54:00Z</cp:lastPrinted>
  <dcterms:created xsi:type="dcterms:W3CDTF">2018-10-15T07:44:00Z</dcterms:created>
  <dcterms:modified xsi:type="dcterms:W3CDTF">2018-10-15T07:46:00Z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