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BF0" w:rsidRPr="00B546A8" w:rsidRDefault="00852BF0" w:rsidP="00852BF0">
      <w:pPr>
        <w:spacing w:after="0"/>
        <w:ind w:left="284" w:hanging="284"/>
        <w:jc w:val="center"/>
        <w:rPr>
          <w:rFonts w:ascii="Arial" w:hAnsi="Arial" w:cs="Arial"/>
          <w:b/>
          <w:sz w:val="24"/>
          <w:szCs w:val="24"/>
        </w:rPr>
      </w:pPr>
      <w:r w:rsidRPr="00B546A8">
        <w:rPr>
          <w:rFonts w:ascii="Arial" w:hAnsi="Arial" w:cs="Arial"/>
          <w:b/>
          <w:sz w:val="24"/>
          <w:szCs w:val="24"/>
        </w:rPr>
        <w:t>SMLOUVA O DÍLO</w:t>
      </w:r>
    </w:p>
    <w:p w:rsidR="00852BF0" w:rsidRPr="00B546A8" w:rsidRDefault="00852BF0" w:rsidP="00FA2AE6">
      <w:pPr>
        <w:spacing w:after="0" w:line="240" w:lineRule="auto"/>
        <w:ind w:left="284" w:hanging="284"/>
        <w:jc w:val="center"/>
        <w:rPr>
          <w:rFonts w:ascii="Arial" w:hAnsi="Arial" w:cs="Arial"/>
          <w:sz w:val="20"/>
          <w:szCs w:val="20"/>
        </w:rPr>
      </w:pPr>
      <w:r w:rsidRPr="00B546A8">
        <w:rPr>
          <w:rFonts w:ascii="Arial" w:hAnsi="Arial" w:cs="Arial"/>
          <w:sz w:val="20"/>
          <w:szCs w:val="20"/>
        </w:rPr>
        <w:t>uzavřená dle ust. § 2586 a násl. zákona č. 89/2012 Sb., občanského zákoníku</w:t>
      </w:r>
    </w:p>
    <w:p w:rsidR="00852BF0" w:rsidRPr="00B546A8" w:rsidRDefault="00852BF0" w:rsidP="00FA2AE6">
      <w:pPr>
        <w:spacing w:after="0" w:line="240" w:lineRule="auto"/>
        <w:ind w:left="284" w:hanging="284"/>
        <w:jc w:val="center"/>
        <w:rPr>
          <w:rFonts w:ascii="Arial" w:hAnsi="Arial" w:cs="Arial"/>
          <w:sz w:val="20"/>
          <w:szCs w:val="20"/>
        </w:rPr>
      </w:pPr>
      <w:r w:rsidRPr="00B546A8">
        <w:rPr>
          <w:rFonts w:ascii="Arial" w:hAnsi="Arial" w:cs="Arial"/>
          <w:sz w:val="20"/>
          <w:szCs w:val="20"/>
        </w:rPr>
        <w:t>mezi</w:t>
      </w:r>
    </w:p>
    <w:p w:rsidR="00852BF0" w:rsidRPr="00B546A8" w:rsidRDefault="00852BF0" w:rsidP="00852BF0">
      <w:pPr>
        <w:spacing w:after="0" w:line="240" w:lineRule="auto"/>
        <w:ind w:right="-172"/>
        <w:jc w:val="both"/>
        <w:rPr>
          <w:rFonts w:ascii="Arial" w:hAnsi="Arial" w:cs="Arial"/>
          <w:b/>
          <w:sz w:val="20"/>
          <w:szCs w:val="20"/>
        </w:rPr>
      </w:pPr>
    </w:p>
    <w:p w:rsidR="00852BF0" w:rsidRPr="00B546A8" w:rsidRDefault="00852BF0" w:rsidP="00852BF0">
      <w:pPr>
        <w:pStyle w:val="Prosttext"/>
        <w:numPr>
          <w:ilvl w:val="0"/>
          <w:numId w:val="17"/>
        </w:numPr>
        <w:jc w:val="both"/>
        <w:rPr>
          <w:rFonts w:ascii="Arial" w:hAnsi="Arial" w:cs="Arial"/>
          <w:b/>
        </w:rPr>
      </w:pPr>
      <w:r w:rsidRPr="00B546A8">
        <w:rPr>
          <w:rFonts w:ascii="Arial" w:hAnsi="Arial" w:cs="Arial"/>
          <w:b/>
        </w:rPr>
        <w:t>Kroměřížská nemocnice a.s.</w:t>
      </w:r>
    </w:p>
    <w:p w:rsidR="00852BF0" w:rsidRPr="00B546A8" w:rsidRDefault="00852BF0" w:rsidP="00852BF0">
      <w:pPr>
        <w:spacing w:after="0" w:line="240" w:lineRule="auto"/>
        <w:ind w:left="426" w:hanging="66"/>
        <w:jc w:val="both"/>
        <w:rPr>
          <w:rFonts w:ascii="Arial" w:hAnsi="Arial" w:cs="Arial"/>
          <w:sz w:val="20"/>
          <w:szCs w:val="20"/>
        </w:rPr>
      </w:pPr>
      <w:r w:rsidRPr="00B546A8">
        <w:rPr>
          <w:rFonts w:ascii="Arial" w:hAnsi="Arial" w:cs="Arial"/>
          <w:sz w:val="20"/>
          <w:szCs w:val="20"/>
        </w:rPr>
        <w:t>se sídlem Havlíčkova 660/69, 767 01 Kroměříž</w:t>
      </w:r>
    </w:p>
    <w:p w:rsidR="00852BF0" w:rsidRPr="00B546A8" w:rsidRDefault="00852BF0" w:rsidP="00852BF0">
      <w:pPr>
        <w:spacing w:after="0" w:line="240" w:lineRule="auto"/>
        <w:ind w:firstLine="360"/>
        <w:jc w:val="both"/>
        <w:rPr>
          <w:rFonts w:ascii="Arial" w:hAnsi="Arial" w:cs="Arial"/>
          <w:sz w:val="20"/>
          <w:szCs w:val="20"/>
        </w:rPr>
      </w:pPr>
      <w:r w:rsidRPr="00B546A8">
        <w:rPr>
          <w:rFonts w:ascii="Arial" w:hAnsi="Arial" w:cs="Arial"/>
          <w:sz w:val="20"/>
          <w:szCs w:val="20"/>
        </w:rPr>
        <w:t>IČO: 27660532 DIČ: CZ27660532</w:t>
      </w:r>
    </w:p>
    <w:p w:rsidR="00852BF0" w:rsidRPr="00B546A8" w:rsidRDefault="00852BF0" w:rsidP="00852BF0">
      <w:pPr>
        <w:spacing w:after="0" w:line="240" w:lineRule="auto"/>
        <w:ind w:firstLine="360"/>
        <w:jc w:val="both"/>
        <w:rPr>
          <w:rFonts w:ascii="Arial" w:hAnsi="Arial" w:cs="Arial"/>
          <w:sz w:val="20"/>
          <w:szCs w:val="20"/>
        </w:rPr>
      </w:pPr>
      <w:r w:rsidRPr="00B546A8">
        <w:rPr>
          <w:rFonts w:ascii="Arial" w:hAnsi="Arial" w:cs="Arial"/>
          <w:sz w:val="20"/>
          <w:szCs w:val="20"/>
        </w:rPr>
        <w:t>zapsána v obchodním rejstříku u KS v Brně, oddíl B, vložka 4416</w:t>
      </w:r>
    </w:p>
    <w:p w:rsidR="00852BF0" w:rsidRPr="00B546A8" w:rsidRDefault="00852BF0" w:rsidP="00852BF0">
      <w:pPr>
        <w:spacing w:after="0" w:line="240" w:lineRule="auto"/>
        <w:ind w:firstLine="360"/>
        <w:jc w:val="both"/>
        <w:rPr>
          <w:rFonts w:ascii="Arial" w:hAnsi="Arial" w:cs="Arial"/>
          <w:sz w:val="20"/>
          <w:szCs w:val="20"/>
        </w:rPr>
      </w:pPr>
      <w:r w:rsidRPr="00B546A8">
        <w:rPr>
          <w:rFonts w:ascii="Arial" w:hAnsi="Arial" w:cs="Arial"/>
          <w:sz w:val="20"/>
          <w:szCs w:val="20"/>
        </w:rPr>
        <w:t>zastoupená MUDr. Lenkou Mergenthalovou, MBA, místopředsedou představenstva</w:t>
      </w:r>
    </w:p>
    <w:p w:rsidR="00852BF0" w:rsidRPr="00B546A8" w:rsidRDefault="00852BF0" w:rsidP="00852BF0">
      <w:pPr>
        <w:widowControl w:val="0"/>
        <w:autoSpaceDE w:val="0"/>
        <w:autoSpaceDN w:val="0"/>
        <w:adjustRightInd w:val="0"/>
        <w:spacing w:after="0" w:line="240" w:lineRule="auto"/>
        <w:ind w:firstLine="360"/>
        <w:jc w:val="both"/>
        <w:rPr>
          <w:rFonts w:ascii="Arial" w:hAnsi="Arial" w:cs="Arial"/>
          <w:sz w:val="20"/>
          <w:szCs w:val="20"/>
        </w:rPr>
      </w:pPr>
      <w:r w:rsidRPr="00B546A8">
        <w:rPr>
          <w:rFonts w:ascii="Arial" w:hAnsi="Arial" w:cs="Arial"/>
          <w:sz w:val="20"/>
          <w:szCs w:val="20"/>
        </w:rPr>
        <w:t xml:space="preserve">bankovní spojení: </w:t>
      </w:r>
      <w:r w:rsidR="008E7FFE">
        <w:rPr>
          <w:rFonts w:ascii="Arial" w:hAnsi="Arial" w:cs="Arial"/>
          <w:sz w:val="20"/>
          <w:szCs w:val="20"/>
        </w:rPr>
        <w:t>xxxx</w:t>
      </w:r>
    </w:p>
    <w:p w:rsidR="00852BF0" w:rsidRPr="00B546A8" w:rsidRDefault="00852BF0" w:rsidP="00852BF0">
      <w:pPr>
        <w:widowControl w:val="0"/>
        <w:autoSpaceDE w:val="0"/>
        <w:autoSpaceDN w:val="0"/>
        <w:adjustRightInd w:val="0"/>
        <w:spacing w:after="0" w:line="240" w:lineRule="auto"/>
        <w:ind w:firstLine="360"/>
        <w:jc w:val="both"/>
        <w:rPr>
          <w:rFonts w:ascii="Arial" w:hAnsi="Arial" w:cs="Arial"/>
          <w:sz w:val="20"/>
          <w:szCs w:val="20"/>
        </w:rPr>
      </w:pPr>
      <w:r w:rsidRPr="00B546A8">
        <w:rPr>
          <w:rFonts w:ascii="Arial" w:hAnsi="Arial" w:cs="Arial"/>
          <w:sz w:val="20"/>
          <w:szCs w:val="20"/>
        </w:rPr>
        <w:t xml:space="preserve">č.ú.: </w:t>
      </w:r>
      <w:r w:rsidR="008E7FFE">
        <w:rPr>
          <w:rFonts w:ascii="Arial" w:hAnsi="Arial" w:cs="Arial"/>
          <w:sz w:val="20"/>
          <w:szCs w:val="20"/>
        </w:rPr>
        <w:t>xxxx</w:t>
      </w:r>
    </w:p>
    <w:p w:rsidR="00852BF0" w:rsidRPr="00B546A8" w:rsidRDefault="00852BF0" w:rsidP="00852BF0">
      <w:pPr>
        <w:widowControl w:val="0"/>
        <w:autoSpaceDE w:val="0"/>
        <w:autoSpaceDN w:val="0"/>
        <w:adjustRightInd w:val="0"/>
        <w:spacing w:after="0" w:line="240" w:lineRule="auto"/>
        <w:ind w:firstLine="360"/>
        <w:jc w:val="both"/>
        <w:rPr>
          <w:rFonts w:ascii="Arial" w:hAnsi="Arial" w:cs="Arial"/>
          <w:sz w:val="20"/>
          <w:szCs w:val="20"/>
        </w:rPr>
      </w:pPr>
      <w:r w:rsidRPr="00B546A8">
        <w:rPr>
          <w:rFonts w:ascii="Arial" w:hAnsi="Arial" w:cs="Arial"/>
          <w:sz w:val="20"/>
          <w:szCs w:val="20"/>
        </w:rPr>
        <w:t xml:space="preserve">osoba oprávněná jednat ve věcech technických: </w:t>
      </w:r>
      <w:r w:rsidR="00575E5C">
        <w:rPr>
          <w:rFonts w:ascii="Arial" w:hAnsi="Arial" w:cs="Arial"/>
          <w:sz w:val="20"/>
          <w:szCs w:val="20"/>
        </w:rPr>
        <w:t>xxxx</w:t>
      </w:r>
      <w:bookmarkStart w:id="0" w:name="_GoBack"/>
      <w:bookmarkEnd w:id="0"/>
      <w:r w:rsidRPr="00B546A8">
        <w:rPr>
          <w:rFonts w:ascii="Arial" w:hAnsi="Arial" w:cs="Arial"/>
          <w:sz w:val="20"/>
          <w:szCs w:val="20"/>
        </w:rPr>
        <w:t>, provozní náměstek</w:t>
      </w:r>
    </w:p>
    <w:p w:rsidR="00852BF0" w:rsidRPr="00B546A8" w:rsidRDefault="00852BF0" w:rsidP="00852BF0">
      <w:pPr>
        <w:pStyle w:val="Prosttext"/>
        <w:ind w:firstLine="360"/>
        <w:jc w:val="both"/>
        <w:rPr>
          <w:rFonts w:ascii="Arial" w:eastAsia="MS Mincho" w:hAnsi="Arial" w:cs="Arial"/>
          <w:bCs/>
        </w:rPr>
      </w:pPr>
      <w:r w:rsidRPr="00B546A8">
        <w:rPr>
          <w:rFonts w:ascii="Arial" w:eastAsia="MS Mincho" w:hAnsi="Arial" w:cs="Arial"/>
        </w:rPr>
        <w:t>(dále jen „</w:t>
      </w:r>
      <w:r w:rsidRPr="00B546A8">
        <w:rPr>
          <w:rFonts w:ascii="Arial" w:eastAsia="MS Mincho" w:hAnsi="Arial" w:cs="Arial"/>
          <w:b/>
          <w:bCs/>
        </w:rPr>
        <w:t>objednatel“</w:t>
      </w:r>
      <w:r w:rsidRPr="00B546A8">
        <w:rPr>
          <w:rFonts w:ascii="Arial" w:eastAsia="MS Mincho" w:hAnsi="Arial" w:cs="Arial"/>
          <w:bCs/>
        </w:rPr>
        <w:t>)</w:t>
      </w:r>
    </w:p>
    <w:p w:rsidR="00852BF0" w:rsidRPr="00B546A8" w:rsidRDefault="00852BF0" w:rsidP="00852BF0">
      <w:pPr>
        <w:pStyle w:val="Prosttext"/>
        <w:jc w:val="both"/>
        <w:rPr>
          <w:rFonts w:ascii="Arial" w:eastAsia="MS Mincho" w:hAnsi="Arial" w:cs="Arial"/>
          <w:b/>
          <w:bCs/>
        </w:rPr>
      </w:pPr>
    </w:p>
    <w:p w:rsidR="00852BF0" w:rsidRPr="00B546A8" w:rsidRDefault="00852BF0" w:rsidP="00852BF0">
      <w:pPr>
        <w:pStyle w:val="Prosttext"/>
        <w:jc w:val="both"/>
        <w:rPr>
          <w:rFonts w:ascii="Arial" w:eastAsia="MS Mincho" w:hAnsi="Arial" w:cs="Arial"/>
          <w:bCs/>
        </w:rPr>
      </w:pPr>
      <w:r w:rsidRPr="00B546A8">
        <w:rPr>
          <w:rFonts w:ascii="Arial" w:eastAsia="MS Mincho" w:hAnsi="Arial" w:cs="Arial"/>
          <w:bCs/>
        </w:rPr>
        <w:t>a</w:t>
      </w:r>
    </w:p>
    <w:p w:rsidR="00852BF0" w:rsidRPr="00B546A8" w:rsidRDefault="00852BF0" w:rsidP="00852BF0">
      <w:pPr>
        <w:pStyle w:val="Prosttext"/>
        <w:jc w:val="both"/>
        <w:rPr>
          <w:rFonts w:ascii="Arial" w:eastAsia="MS Mincho" w:hAnsi="Arial" w:cs="Arial"/>
          <w:bCs/>
        </w:rPr>
      </w:pPr>
    </w:p>
    <w:p w:rsidR="00852BF0" w:rsidRPr="008E7FFE" w:rsidRDefault="0042508C" w:rsidP="00852BF0">
      <w:pPr>
        <w:pStyle w:val="Prosttext"/>
        <w:numPr>
          <w:ilvl w:val="0"/>
          <w:numId w:val="17"/>
        </w:numPr>
        <w:jc w:val="both"/>
        <w:rPr>
          <w:rFonts w:ascii="Arial" w:hAnsi="Arial" w:cs="Arial"/>
        </w:rPr>
      </w:pPr>
      <w:r w:rsidRPr="008E7FFE">
        <w:rPr>
          <w:rFonts w:ascii="Arial" w:hAnsi="Arial" w:cs="Arial"/>
          <w:b/>
          <w:i/>
        </w:rPr>
        <w:t>RAPOS, spol. s r.o.</w:t>
      </w:r>
    </w:p>
    <w:p w:rsidR="00852BF0" w:rsidRPr="008E7FFE" w:rsidRDefault="00852BF0" w:rsidP="00852BF0">
      <w:pPr>
        <w:pStyle w:val="Odstavecseseznamem"/>
        <w:spacing w:after="0" w:line="240" w:lineRule="auto"/>
        <w:ind w:left="360"/>
        <w:jc w:val="both"/>
        <w:rPr>
          <w:rFonts w:ascii="Arial" w:hAnsi="Arial" w:cs="Arial"/>
          <w:sz w:val="20"/>
          <w:szCs w:val="20"/>
        </w:rPr>
      </w:pPr>
      <w:r w:rsidRPr="008E7FFE">
        <w:rPr>
          <w:rFonts w:ascii="Arial" w:hAnsi="Arial" w:cs="Arial"/>
          <w:sz w:val="20"/>
          <w:szCs w:val="20"/>
        </w:rPr>
        <w:t>se sídlem</w:t>
      </w:r>
      <w:r w:rsidR="0042508C" w:rsidRPr="008E7FFE">
        <w:rPr>
          <w:rFonts w:ascii="Arial" w:hAnsi="Arial" w:cs="Arial"/>
          <w:sz w:val="20"/>
          <w:szCs w:val="20"/>
        </w:rPr>
        <w:t>: Palackého 529 – Všetuly, 769 01 Holešov</w:t>
      </w:r>
      <w:r w:rsidRPr="008E7FFE">
        <w:rPr>
          <w:rFonts w:ascii="Arial" w:hAnsi="Arial" w:cs="Arial"/>
          <w:sz w:val="20"/>
          <w:szCs w:val="20"/>
        </w:rPr>
        <w:t xml:space="preserve"> </w:t>
      </w:r>
    </w:p>
    <w:p w:rsidR="00852BF0" w:rsidRPr="008E7FFE" w:rsidRDefault="00852BF0" w:rsidP="00852BF0">
      <w:pPr>
        <w:pStyle w:val="Odstavecseseznamem"/>
        <w:spacing w:after="0" w:line="240" w:lineRule="auto"/>
        <w:ind w:left="360"/>
        <w:jc w:val="both"/>
        <w:rPr>
          <w:rFonts w:ascii="Arial" w:hAnsi="Arial" w:cs="Arial"/>
          <w:sz w:val="20"/>
          <w:szCs w:val="20"/>
        </w:rPr>
      </w:pPr>
      <w:r w:rsidRPr="008E7FFE">
        <w:rPr>
          <w:rFonts w:ascii="Arial" w:hAnsi="Arial" w:cs="Arial"/>
          <w:sz w:val="20"/>
          <w:szCs w:val="20"/>
        </w:rPr>
        <w:t>IČO:</w:t>
      </w:r>
      <w:r w:rsidR="0042508C" w:rsidRPr="008E7FFE">
        <w:rPr>
          <w:rFonts w:ascii="Arial" w:hAnsi="Arial" w:cs="Arial"/>
          <w:sz w:val="20"/>
          <w:szCs w:val="20"/>
        </w:rPr>
        <w:t xml:space="preserve"> 25504487</w:t>
      </w:r>
      <w:r w:rsidRPr="008E7FFE">
        <w:rPr>
          <w:rFonts w:ascii="Arial" w:hAnsi="Arial" w:cs="Arial"/>
          <w:sz w:val="20"/>
          <w:szCs w:val="20"/>
        </w:rPr>
        <w:t xml:space="preserve"> </w:t>
      </w:r>
    </w:p>
    <w:p w:rsidR="00852BF0" w:rsidRPr="008E7FFE" w:rsidRDefault="00852BF0" w:rsidP="00852BF0">
      <w:pPr>
        <w:pStyle w:val="Odstavecseseznamem"/>
        <w:spacing w:after="0" w:line="240" w:lineRule="auto"/>
        <w:ind w:left="360"/>
        <w:jc w:val="both"/>
        <w:rPr>
          <w:rFonts w:ascii="Arial" w:hAnsi="Arial" w:cs="Arial"/>
          <w:sz w:val="20"/>
          <w:szCs w:val="20"/>
        </w:rPr>
      </w:pPr>
      <w:r w:rsidRPr="008E7FFE">
        <w:rPr>
          <w:rFonts w:ascii="Arial" w:hAnsi="Arial" w:cs="Arial"/>
          <w:sz w:val="20"/>
          <w:szCs w:val="20"/>
        </w:rPr>
        <w:t xml:space="preserve">zapsána v obchodním rejstříku </w:t>
      </w:r>
      <w:r w:rsidR="0042508C" w:rsidRPr="008E7FFE">
        <w:rPr>
          <w:rFonts w:ascii="Arial" w:hAnsi="Arial" w:cs="Arial"/>
          <w:sz w:val="20"/>
          <w:szCs w:val="20"/>
        </w:rPr>
        <w:t>vedeném u Krajského soudu v Brně, oddíl C, vložka 27940</w:t>
      </w:r>
    </w:p>
    <w:p w:rsidR="00852BF0" w:rsidRPr="008E7FFE" w:rsidRDefault="0042508C" w:rsidP="00852BF0">
      <w:pPr>
        <w:pStyle w:val="Odstavecseseznamem"/>
        <w:spacing w:after="0" w:line="240" w:lineRule="auto"/>
        <w:ind w:left="360"/>
        <w:jc w:val="both"/>
        <w:rPr>
          <w:rFonts w:ascii="Arial" w:hAnsi="Arial" w:cs="Arial"/>
          <w:sz w:val="20"/>
          <w:szCs w:val="20"/>
        </w:rPr>
      </w:pPr>
      <w:r w:rsidRPr="008E7FFE">
        <w:rPr>
          <w:rFonts w:ascii="Arial" w:hAnsi="Arial" w:cs="Arial"/>
          <w:sz w:val="20"/>
          <w:szCs w:val="20"/>
        </w:rPr>
        <w:t>zastoupená: Ing. Jaroslav Ševčík, jednatel společnosti</w:t>
      </w:r>
    </w:p>
    <w:p w:rsidR="00852BF0" w:rsidRPr="008E7FFE" w:rsidRDefault="00852BF0" w:rsidP="00852BF0">
      <w:pPr>
        <w:pStyle w:val="Odstavecseseznamem"/>
        <w:widowControl w:val="0"/>
        <w:autoSpaceDE w:val="0"/>
        <w:autoSpaceDN w:val="0"/>
        <w:adjustRightInd w:val="0"/>
        <w:spacing w:after="0" w:line="240" w:lineRule="auto"/>
        <w:ind w:left="360"/>
        <w:jc w:val="both"/>
        <w:rPr>
          <w:rFonts w:ascii="Arial" w:hAnsi="Arial" w:cs="Arial"/>
          <w:sz w:val="20"/>
          <w:szCs w:val="20"/>
        </w:rPr>
      </w:pPr>
      <w:r w:rsidRPr="008E7FFE">
        <w:rPr>
          <w:rFonts w:ascii="Arial" w:hAnsi="Arial" w:cs="Arial"/>
          <w:sz w:val="20"/>
          <w:szCs w:val="20"/>
        </w:rPr>
        <w:t xml:space="preserve">bankovní spojení: </w:t>
      </w:r>
      <w:r w:rsidR="008E7FFE" w:rsidRPr="008E7FFE">
        <w:rPr>
          <w:rFonts w:ascii="Arial" w:hAnsi="Arial" w:cs="Arial"/>
          <w:sz w:val="20"/>
          <w:szCs w:val="20"/>
        </w:rPr>
        <w:t>xxxx</w:t>
      </w:r>
    </w:p>
    <w:p w:rsidR="00852BF0" w:rsidRPr="008E7FFE" w:rsidRDefault="00852BF0" w:rsidP="00852BF0">
      <w:pPr>
        <w:pStyle w:val="Odstavecseseznamem"/>
        <w:widowControl w:val="0"/>
        <w:autoSpaceDE w:val="0"/>
        <w:autoSpaceDN w:val="0"/>
        <w:adjustRightInd w:val="0"/>
        <w:spacing w:after="0" w:line="240" w:lineRule="auto"/>
        <w:ind w:left="360"/>
        <w:jc w:val="both"/>
        <w:rPr>
          <w:rFonts w:ascii="Arial" w:hAnsi="Arial" w:cs="Arial"/>
          <w:sz w:val="20"/>
          <w:szCs w:val="20"/>
        </w:rPr>
      </w:pPr>
      <w:r w:rsidRPr="008E7FFE">
        <w:rPr>
          <w:rFonts w:ascii="Arial" w:hAnsi="Arial" w:cs="Arial"/>
          <w:sz w:val="20"/>
          <w:szCs w:val="20"/>
        </w:rPr>
        <w:t xml:space="preserve">č.ú.: </w:t>
      </w:r>
      <w:r w:rsidR="008E7FFE" w:rsidRPr="008E7FFE">
        <w:rPr>
          <w:rFonts w:ascii="Arial" w:hAnsi="Arial" w:cs="Arial"/>
          <w:sz w:val="20"/>
          <w:szCs w:val="20"/>
        </w:rPr>
        <w:t>xxxx</w:t>
      </w:r>
    </w:p>
    <w:p w:rsidR="00852BF0" w:rsidRPr="008E7FFE" w:rsidRDefault="00852BF0" w:rsidP="00852BF0">
      <w:pPr>
        <w:pStyle w:val="Prosttext"/>
        <w:ind w:left="360"/>
        <w:jc w:val="both"/>
        <w:rPr>
          <w:rFonts w:ascii="Arial" w:eastAsia="MS Mincho" w:hAnsi="Arial" w:cs="Arial"/>
        </w:rPr>
      </w:pPr>
      <w:r w:rsidRPr="008E7FFE">
        <w:rPr>
          <w:rFonts w:ascii="Arial" w:hAnsi="Arial" w:cs="Arial"/>
        </w:rPr>
        <w:t>osoba oprávněná jednat ve věcech technických</w:t>
      </w:r>
      <w:r w:rsidR="00C845E2" w:rsidRPr="008E7FFE">
        <w:rPr>
          <w:rFonts w:ascii="Arial" w:hAnsi="Arial" w:cs="Arial"/>
        </w:rPr>
        <w:t>:</w:t>
      </w:r>
      <w:r w:rsidR="0042508C" w:rsidRPr="008E7FFE">
        <w:rPr>
          <w:rFonts w:ascii="Arial" w:hAnsi="Arial" w:cs="Arial"/>
        </w:rPr>
        <w:t xml:space="preserve"> </w:t>
      </w:r>
      <w:r w:rsidR="008E7FFE" w:rsidRPr="008E7FFE">
        <w:rPr>
          <w:rFonts w:ascii="Arial" w:hAnsi="Arial" w:cs="Arial"/>
        </w:rPr>
        <w:t>xxxx</w:t>
      </w:r>
      <w:r w:rsidR="0066557C" w:rsidRPr="008E7FFE">
        <w:rPr>
          <w:rFonts w:ascii="Arial" w:hAnsi="Arial" w:cs="Arial"/>
        </w:rPr>
        <w:t>, vedoucí výrobního střediska</w:t>
      </w:r>
    </w:p>
    <w:p w:rsidR="00C845E2" w:rsidRPr="008E7FFE" w:rsidRDefault="00C845E2" w:rsidP="00852BF0">
      <w:pPr>
        <w:pStyle w:val="Prosttext"/>
        <w:ind w:left="360"/>
        <w:jc w:val="both"/>
        <w:rPr>
          <w:rFonts w:ascii="Arial" w:eastAsia="MS Mincho" w:hAnsi="Arial" w:cs="Arial"/>
        </w:rPr>
      </w:pPr>
      <w:r w:rsidRPr="008E7FFE">
        <w:rPr>
          <w:rFonts w:ascii="Arial" w:eastAsia="MS Mincho" w:hAnsi="Arial" w:cs="Arial"/>
        </w:rPr>
        <w:t>kontaktní osoba při provádění předmětu díla:</w:t>
      </w:r>
      <w:r w:rsidR="0066557C" w:rsidRPr="008E7FFE">
        <w:rPr>
          <w:rFonts w:ascii="Arial" w:eastAsia="MS Mincho" w:hAnsi="Arial" w:cs="Arial"/>
        </w:rPr>
        <w:t xml:space="preserve"> </w:t>
      </w:r>
      <w:r w:rsidR="008E7FFE" w:rsidRPr="008E7FFE">
        <w:rPr>
          <w:rFonts w:ascii="Arial" w:eastAsia="MS Mincho" w:hAnsi="Arial" w:cs="Arial"/>
        </w:rPr>
        <w:t>xxxx</w:t>
      </w:r>
      <w:r w:rsidR="0066557C" w:rsidRPr="008E7FFE">
        <w:rPr>
          <w:rFonts w:ascii="Arial" w:eastAsia="MS Mincho" w:hAnsi="Arial" w:cs="Arial"/>
        </w:rPr>
        <w:t>, vedoucí výrobního střediska</w:t>
      </w:r>
    </w:p>
    <w:p w:rsidR="00852BF0" w:rsidRPr="008E7FFE" w:rsidRDefault="00852BF0" w:rsidP="00852BF0">
      <w:pPr>
        <w:pStyle w:val="Prosttext"/>
        <w:ind w:left="360"/>
        <w:jc w:val="both"/>
        <w:rPr>
          <w:rFonts w:ascii="Arial" w:eastAsia="MS Mincho" w:hAnsi="Arial" w:cs="Arial"/>
        </w:rPr>
      </w:pPr>
      <w:r w:rsidRPr="008E7FFE">
        <w:rPr>
          <w:rFonts w:ascii="Arial" w:eastAsia="MS Mincho" w:hAnsi="Arial" w:cs="Arial"/>
        </w:rPr>
        <w:t>tel.:</w:t>
      </w:r>
      <w:r w:rsidR="008E7FFE" w:rsidRPr="008E7FFE">
        <w:rPr>
          <w:rFonts w:ascii="Arial" w:eastAsia="MS Mincho" w:hAnsi="Arial" w:cs="Arial"/>
        </w:rPr>
        <w:t>xxxx</w:t>
      </w:r>
    </w:p>
    <w:p w:rsidR="00852BF0" w:rsidRPr="008E7FFE" w:rsidRDefault="0066557C" w:rsidP="00852BF0">
      <w:pPr>
        <w:pStyle w:val="Prosttext"/>
        <w:ind w:left="360"/>
        <w:jc w:val="both"/>
        <w:rPr>
          <w:rFonts w:ascii="Arial" w:eastAsia="MS Mincho" w:hAnsi="Arial" w:cs="Arial"/>
        </w:rPr>
      </w:pPr>
      <w:r w:rsidRPr="008E7FFE">
        <w:rPr>
          <w:rFonts w:ascii="Arial" w:eastAsia="MS Mincho" w:hAnsi="Arial" w:cs="Arial"/>
        </w:rPr>
        <w:t xml:space="preserve">email: </w:t>
      </w:r>
      <w:r w:rsidR="008E7FFE" w:rsidRPr="008E7FFE">
        <w:rPr>
          <w:rFonts w:ascii="Arial" w:eastAsia="MS Mincho" w:hAnsi="Arial" w:cs="Arial"/>
        </w:rPr>
        <w:t>xxxx</w:t>
      </w:r>
    </w:p>
    <w:p w:rsidR="00852BF0" w:rsidRPr="00B546A8" w:rsidRDefault="00852BF0" w:rsidP="00852BF0">
      <w:pPr>
        <w:pStyle w:val="Prosttext"/>
        <w:ind w:left="360"/>
        <w:jc w:val="both"/>
        <w:rPr>
          <w:rFonts w:ascii="Arial" w:eastAsia="MS Mincho" w:hAnsi="Arial" w:cs="Arial"/>
          <w:b/>
          <w:bCs/>
        </w:rPr>
      </w:pPr>
      <w:r w:rsidRPr="008E7FFE">
        <w:rPr>
          <w:rFonts w:ascii="Arial" w:eastAsia="MS Mincho" w:hAnsi="Arial" w:cs="Arial"/>
        </w:rPr>
        <w:t>(dále jen</w:t>
      </w:r>
      <w:r w:rsidRPr="008E7FFE">
        <w:rPr>
          <w:rFonts w:ascii="Arial" w:eastAsia="MS Mincho" w:hAnsi="Arial" w:cs="Arial"/>
          <w:b/>
          <w:bCs/>
        </w:rPr>
        <w:t xml:space="preserve"> „dodavatel</w:t>
      </w:r>
      <w:r w:rsidRPr="00B546A8">
        <w:rPr>
          <w:rFonts w:ascii="Arial" w:eastAsia="MS Mincho" w:hAnsi="Arial" w:cs="Arial"/>
          <w:b/>
          <w:bCs/>
        </w:rPr>
        <w:t>“</w:t>
      </w:r>
      <w:r w:rsidR="00B86747" w:rsidRPr="00B546A8">
        <w:rPr>
          <w:rFonts w:ascii="Arial" w:eastAsia="MS Mincho" w:hAnsi="Arial" w:cs="Arial"/>
          <w:b/>
          <w:bCs/>
        </w:rPr>
        <w:t xml:space="preserve"> </w:t>
      </w:r>
      <w:r w:rsidR="00B86747" w:rsidRPr="00B546A8">
        <w:rPr>
          <w:rFonts w:ascii="Arial" w:eastAsia="MS Mincho" w:hAnsi="Arial" w:cs="Arial"/>
          <w:bCs/>
        </w:rPr>
        <w:t>nebo „</w:t>
      </w:r>
      <w:r w:rsidR="00B86747" w:rsidRPr="00B546A8">
        <w:rPr>
          <w:rFonts w:ascii="Arial" w:eastAsia="MS Mincho" w:hAnsi="Arial" w:cs="Arial"/>
          <w:b/>
          <w:bCs/>
        </w:rPr>
        <w:t>zhotovitel</w:t>
      </w:r>
      <w:r w:rsidR="00B86747" w:rsidRPr="00B546A8">
        <w:rPr>
          <w:rFonts w:ascii="Arial" w:eastAsia="MS Mincho" w:hAnsi="Arial" w:cs="Arial"/>
          <w:bCs/>
        </w:rPr>
        <w:t>“</w:t>
      </w:r>
      <w:r w:rsidRPr="00B546A8">
        <w:rPr>
          <w:rFonts w:ascii="Arial" w:eastAsia="MS Mincho" w:hAnsi="Arial" w:cs="Arial"/>
          <w:bCs/>
        </w:rPr>
        <w:t>)</w:t>
      </w:r>
    </w:p>
    <w:p w:rsidR="00852BF0" w:rsidRPr="00B546A8" w:rsidRDefault="00852BF0" w:rsidP="00852BF0">
      <w:pPr>
        <w:spacing w:after="0"/>
        <w:ind w:left="284" w:hanging="284"/>
        <w:rPr>
          <w:rFonts w:ascii="Arial" w:hAnsi="Arial" w:cs="Arial"/>
          <w:sz w:val="20"/>
          <w:szCs w:val="20"/>
        </w:rPr>
      </w:pPr>
    </w:p>
    <w:p w:rsidR="00852BF0" w:rsidRPr="00B546A8" w:rsidRDefault="00852BF0" w:rsidP="00852BF0">
      <w:pPr>
        <w:spacing w:after="0"/>
        <w:ind w:left="284" w:hanging="284"/>
        <w:rPr>
          <w:rFonts w:ascii="Arial" w:hAnsi="Arial" w:cs="Arial"/>
          <w:sz w:val="20"/>
          <w:szCs w:val="20"/>
        </w:rPr>
      </w:pPr>
    </w:p>
    <w:p w:rsidR="00852BF0" w:rsidRPr="00B546A8" w:rsidRDefault="00852BF0" w:rsidP="00F5095D">
      <w:pPr>
        <w:pStyle w:val="Odstavecseseznamem"/>
        <w:numPr>
          <w:ilvl w:val="0"/>
          <w:numId w:val="18"/>
        </w:numPr>
        <w:spacing w:after="0" w:line="240" w:lineRule="auto"/>
        <w:ind w:left="284" w:firstLine="0"/>
        <w:jc w:val="center"/>
        <w:rPr>
          <w:rFonts w:ascii="Arial" w:hAnsi="Arial" w:cs="Arial"/>
          <w:b/>
          <w:sz w:val="20"/>
          <w:szCs w:val="20"/>
        </w:rPr>
      </w:pPr>
    </w:p>
    <w:p w:rsidR="00852BF0" w:rsidRPr="00B546A8" w:rsidRDefault="00852BF0" w:rsidP="00852BF0">
      <w:pPr>
        <w:spacing w:after="0"/>
        <w:jc w:val="center"/>
        <w:rPr>
          <w:rFonts w:ascii="Arial" w:hAnsi="Arial" w:cs="Arial"/>
          <w:b/>
          <w:sz w:val="20"/>
          <w:szCs w:val="20"/>
        </w:rPr>
      </w:pPr>
      <w:r w:rsidRPr="00B546A8">
        <w:rPr>
          <w:rFonts w:ascii="Arial" w:hAnsi="Arial" w:cs="Arial"/>
          <w:b/>
          <w:sz w:val="20"/>
          <w:szCs w:val="20"/>
        </w:rPr>
        <w:t>Předmět smlouvy</w:t>
      </w:r>
    </w:p>
    <w:p w:rsidR="00852BF0" w:rsidRPr="00B546A8" w:rsidRDefault="00852BF0" w:rsidP="00852BF0">
      <w:pPr>
        <w:numPr>
          <w:ilvl w:val="0"/>
          <w:numId w:val="1"/>
        </w:numPr>
        <w:spacing w:after="0"/>
        <w:ind w:left="284" w:hanging="284"/>
        <w:jc w:val="both"/>
        <w:rPr>
          <w:rFonts w:ascii="Arial" w:hAnsi="Arial" w:cs="Arial"/>
          <w:sz w:val="20"/>
          <w:szCs w:val="20"/>
        </w:rPr>
      </w:pPr>
      <w:r w:rsidRPr="00B546A8">
        <w:rPr>
          <w:rFonts w:ascii="Arial" w:hAnsi="Arial" w:cs="Arial"/>
          <w:sz w:val="20"/>
          <w:szCs w:val="20"/>
        </w:rPr>
        <w:t xml:space="preserve">Předmětem této smlouvy je závazek </w:t>
      </w:r>
      <w:r w:rsidR="002D166C" w:rsidRPr="00B546A8">
        <w:rPr>
          <w:rFonts w:ascii="Arial" w:hAnsi="Arial" w:cs="Arial"/>
          <w:sz w:val="20"/>
          <w:szCs w:val="20"/>
        </w:rPr>
        <w:t>dodavatele</w:t>
      </w:r>
      <w:r w:rsidRPr="00B546A8">
        <w:rPr>
          <w:rFonts w:ascii="Arial" w:hAnsi="Arial" w:cs="Arial"/>
          <w:sz w:val="20"/>
          <w:szCs w:val="20"/>
        </w:rPr>
        <w:t xml:space="preserve"> provést na svůj náklad a nebezpečí pro objednatele dílo spočívající ve </w:t>
      </w:r>
      <w:r w:rsidR="00353CFF" w:rsidRPr="00B546A8">
        <w:rPr>
          <w:rFonts w:ascii="Arial" w:hAnsi="Arial" w:cs="Arial"/>
          <w:sz w:val="20"/>
          <w:szCs w:val="20"/>
        </w:rPr>
        <w:t>vybudování duchovní místnosti</w:t>
      </w:r>
      <w:r w:rsidRPr="00B546A8">
        <w:rPr>
          <w:rFonts w:ascii="Arial" w:hAnsi="Arial" w:cs="Arial"/>
          <w:sz w:val="20"/>
          <w:szCs w:val="20"/>
        </w:rPr>
        <w:t xml:space="preserve"> dle</w:t>
      </w:r>
      <w:r w:rsidR="007311F7" w:rsidRPr="00B546A8">
        <w:rPr>
          <w:rFonts w:ascii="Arial" w:hAnsi="Arial" w:cs="Arial"/>
          <w:sz w:val="20"/>
          <w:szCs w:val="20"/>
        </w:rPr>
        <w:t xml:space="preserve"> </w:t>
      </w:r>
      <w:r w:rsidRPr="00B546A8">
        <w:rPr>
          <w:rFonts w:ascii="Arial" w:hAnsi="Arial" w:cs="Arial"/>
          <w:sz w:val="20"/>
          <w:szCs w:val="20"/>
        </w:rPr>
        <w:t>požadavků objednatele vymezených dále v této smlouvě</w:t>
      </w:r>
      <w:r w:rsidR="002D166C" w:rsidRPr="00B546A8">
        <w:rPr>
          <w:rFonts w:ascii="Arial" w:hAnsi="Arial" w:cs="Arial"/>
          <w:sz w:val="20"/>
          <w:szCs w:val="20"/>
        </w:rPr>
        <w:t xml:space="preserve">, jakož i </w:t>
      </w:r>
      <w:r w:rsidRPr="00B546A8">
        <w:rPr>
          <w:rFonts w:ascii="Arial" w:hAnsi="Arial" w:cs="Arial"/>
          <w:sz w:val="20"/>
          <w:szCs w:val="20"/>
        </w:rPr>
        <w:t xml:space="preserve">vyplývajících </w:t>
      </w:r>
      <w:r w:rsidR="002D166C" w:rsidRPr="00B546A8">
        <w:rPr>
          <w:rFonts w:ascii="Arial" w:hAnsi="Arial" w:cs="Arial"/>
          <w:sz w:val="20"/>
          <w:szCs w:val="20"/>
        </w:rPr>
        <w:t>či stanovených ve výzvě k podání nabídky a ze</w:t>
      </w:r>
      <w:r w:rsidRPr="00B546A8">
        <w:rPr>
          <w:rFonts w:ascii="Arial" w:hAnsi="Arial" w:cs="Arial"/>
          <w:sz w:val="20"/>
          <w:szCs w:val="20"/>
        </w:rPr>
        <w:t xml:space="preserve"> zadávacích podmínek na veřejnou zakázku</w:t>
      </w:r>
      <w:r w:rsidR="002D166C" w:rsidRPr="00B546A8">
        <w:rPr>
          <w:rFonts w:ascii="Arial" w:hAnsi="Arial" w:cs="Arial"/>
          <w:sz w:val="20"/>
          <w:szCs w:val="20"/>
        </w:rPr>
        <w:t xml:space="preserve"> </w:t>
      </w:r>
      <w:r w:rsidR="00353CFF" w:rsidRPr="00B546A8">
        <w:rPr>
          <w:rFonts w:ascii="Arial" w:hAnsi="Arial" w:cs="Arial"/>
          <w:sz w:val="20"/>
          <w:szCs w:val="20"/>
        </w:rPr>
        <w:t>„č. VZ/2018/2/25/P</w:t>
      </w:r>
      <w:r w:rsidR="002D166C" w:rsidRPr="00B546A8">
        <w:rPr>
          <w:rFonts w:ascii="Arial" w:hAnsi="Arial" w:cs="Arial"/>
          <w:sz w:val="20"/>
          <w:szCs w:val="20"/>
        </w:rPr>
        <w:t>“</w:t>
      </w:r>
      <w:r w:rsidRPr="00B546A8">
        <w:rPr>
          <w:rFonts w:ascii="Arial" w:hAnsi="Arial" w:cs="Arial"/>
          <w:sz w:val="20"/>
          <w:szCs w:val="20"/>
        </w:rPr>
        <w:t xml:space="preserve"> (dále jen „</w:t>
      </w:r>
      <w:r w:rsidRPr="00B546A8">
        <w:rPr>
          <w:rFonts w:ascii="Arial" w:hAnsi="Arial" w:cs="Arial"/>
          <w:b/>
          <w:sz w:val="20"/>
          <w:szCs w:val="20"/>
        </w:rPr>
        <w:t>dílo</w:t>
      </w:r>
      <w:r w:rsidRPr="00B546A8">
        <w:rPr>
          <w:rFonts w:ascii="Arial" w:hAnsi="Arial" w:cs="Arial"/>
          <w:sz w:val="20"/>
          <w:szCs w:val="20"/>
        </w:rPr>
        <w:t>“), a to řádně</w:t>
      </w:r>
      <w:r w:rsidR="002D166C" w:rsidRPr="00B546A8">
        <w:rPr>
          <w:rFonts w:ascii="Arial" w:hAnsi="Arial" w:cs="Arial"/>
          <w:sz w:val="20"/>
          <w:szCs w:val="20"/>
        </w:rPr>
        <w:t xml:space="preserve"> a včas</w:t>
      </w:r>
      <w:r w:rsidRPr="00B546A8">
        <w:rPr>
          <w:rFonts w:ascii="Arial" w:hAnsi="Arial" w:cs="Arial"/>
          <w:sz w:val="20"/>
          <w:szCs w:val="20"/>
        </w:rPr>
        <w:t xml:space="preserve">, bez </w:t>
      </w:r>
      <w:r w:rsidR="002D166C" w:rsidRPr="00B546A8">
        <w:rPr>
          <w:rFonts w:ascii="Arial" w:hAnsi="Arial" w:cs="Arial"/>
          <w:sz w:val="20"/>
          <w:szCs w:val="20"/>
        </w:rPr>
        <w:t xml:space="preserve">jakýchkoli </w:t>
      </w:r>
      <w:r w:rsidRPr="00B546A8">
        <w:rPr>
          <w:rFonts w:ascii="Arial" w:hAnsi="Arial" w:cs="Arial"/>
          <w:sz w:val="20"/>
          <w:szCs w:val="20"/>
        </w:rPr>
        <w:t xml:space="preserve">vad a nedodělků. Podrobná specifikace díla je uvedena </w:t>
      </w:r>
      <w:r w:rsidR="007833D0" w:rsidRPr="00B546A8">
        <w:rPr>
          <w:rFonts w:ascii="Arial" w:hAnsi="Arial" w:cs="Arial"/>
          <w:sz w:val="20"/>
          <w:szCs w:val="20"/>
        </w:rPr>
        <w:t xml:space="preserve">i </w:t>
      </w:r>
      <w:r w:rsidR="00353CFF" w:rsidRPr="00B546A8">
        <w:rPr>
          <w:rFonts w:ascii="Arial" w:hAnsi="Arial" w:cs="Arial"/>
          <w:sz w:val="20"/>
          <w:szCs w:val="20"/>
        </w:rPr>
        <w:t xml:space="preserve">v příloze č. </w:t>
      </w:r>
      <w:r w:rsidR="00B75F5D" w:rsidRPr="00B546A8">
        <w:rPr>
          <w:rFonts w:ascii="Arial" w:hAnsi="Arial" w:cs="Arial"/>
          <w:sz w:val="20"/>
          <w:szCs w:val="20"/>
        </w:rPr>
        <w:t>1</w:t>
      </w:r>
      <w:r w:rsidRPr="00B546A8">
        <w:rPr>
          <w:rFonts w:ascii="Arial" w:hAnsi="Arial" w:cs="Arial"/>
          <w:sz w:val="20"/>
          <w:szCs w:val="20"/>
        </w:rPr>
        <w:t xml:space="preserve"> této smlouvy.</w:t>
      </w:r>
    </w:p>
    <w:p w:rsidR="002D166C" w:rsidRPr="00B546A8" w:rsidRDefault="00852BF0" w:rsidP="00852BF0">
      <w:pPr>
        <w:numPr>
          <w:ilvl w:val="0"/>
          <w:numId w:val="1"/>
        </w:numPr>
        <w:spacing w:after="0"/>
        <w:ind w:left="284" w:hanging="284"/>
        <w:jc w:val="both"/>
        <w:rPr>
          <w:rFonts w:ascii="Arial" w:hAnsi="Arial" w:cs="Arial"/>
          <w:sz w:val="20"/>
          <w:szCs w:val="20"/>
        </w:rPr>
      </w:pPr>
      <w:r w:rsidRPr="00B546A8">
        <w:rPr>
          <w:rFonts w:ascii="Arial" w:hAnsi="Arial" w:cs="Arial"/>
          <w:sz w:val="20"/>
          <w:szCs w:val="20"/>
        </w:rPr>
        <w:t xml:space="preserve">Objednatel se zavazuje dílo převzít a zaplatit </w:t>
      </w:r>
      <w:r w:rsidR="002D166C" w:rsidRPr="00B546A8">
        <w:rPr>
          <w:rFonts w:ascii="Arial" w:hAnsi="Arial" w:cs="Arial"/>
          <w:sz w:val="20"/>
          <w:szCs w:val="20"/>
        </w:rPr>
        <w:t>dodavateli</w:t>
      </w:r>
      <w:r w:rsidRPr="00B546A8">
        <w:rPr>
          <w:rFonts w:ascii="Arial" w:hAnsi="Arial" w:cs="Arial"/>
          <w:sz w:val="20"/>
          <w:szCs w:val="20"/>
        </w:rPr>
        <w:t xml:space="preserve"> za řádně a včas provedené dílo cenu ve</w:t>
      </w:r>
      <w:r w:rsidR="002D166C" w:rsidRPr="00B546A8">
        <w:rPr>
          <w:rFonts w:ascii="Arial" w:hAnsi="Arial" w:cs="Arial"/>
          <w:sz w:val="20"/>
          <w:szCs w:val="20"/>
        </w:rPr>
        <w:t> </w:t>
      </w:r>
      <w:r w:rsidRPr="00B546A8">
        <w:rPr>
          <w:rFonts w:ascii="Arial" w:hAnsi="Arial" w:cs="Arial"/>
          <w:sz w:val="20"/>
          <w:szCs w:val="20"/>
        </w:rPr>
        <w:t xml:space="preserve">výši a za podmínek dle této smlouvy. </w:t>
      </w:r>
    </w:p>
    <w:p w:rsidR="00852BF0" w:rsidRPr="00B546A8" w:rsidRDefault="002D166C" w:rsidP="007833D0">
      <w:pPr>
        <w:numPr>
          <w:ilvl w:val="0"/>
          <w:numId w:val="1"/>
        </w:numPr>
        <w:spacing w:after="0"/>
        <w:ind w:left="284" w:hanging="284"/>
        <w:jc w:val="both"/>
        <w:rPr>
          <w:rFonts w:ascii="Arial" w:hAnsi="Arial" w:cs="Arial"/>
          <w:sz w:val="20"/>
          <w:szCs w:val="20"/>
        </w:rPr>
      </w:pPr>
      <w:r w:rsidRPr="00B546A8">
        <w:rPr>
          <w:rFonts w:ascii="Arial" w:hAnsi="Arial" w:cs="Arial"/>
          <w:sz w:val="20"/>
          <w:szCs w:val="20"/>
        </w:rPr>
        <w:t>Součástí předmětu díla je i provedení příslušných zkoušek a revizí (jsou-li tyto stanoveny v zákoně, prováděcích předpisech, normách</w:t>
      </w:r>
      <w:r w:rsidR="007833D0" w:rsidRPr="00B546A8">
        <w:rPr>
          <w:rFonts w:ascii="Arial" w:hAnsi="Arial" w:cs="Arial"/>
          <w:sz w:val="20"/>
          <w:szCs w:val="20"/>
        </w:rPr>
        <w:t xml:space="preserve">, a to </w:t>
      </w:r>
      <w:r w:rsidRPr="00B546A8">
        <w:rPr>
          <w:rFonts w:ascii="Arial" w:hAnsi="Arial" w:cs="Arial"/>
          <w:sz w:val="20"/>
          <w:szCs w:val="20"/>
        </w:rPr>
        <w:t>ať již právně závazných či doporučujících, nebo</w:t>
      </w:r>
      <w:r w:rsidR="007833D0" w:rsidRPr="00B546A8">
        <w:rPr>
          <w:rFonts w:ascii="Arial" w:hAnsi="Arial" w:cs="Arial"/>
          <w:sz w:val="20"/>
          <w:szCs w:val="20"/>
        </w:rPr>
        <w:t xml:space="preserve"> stanovených</w:t>
      </w:r>
      <w:r w:rsidRPr="00B546A8">
        <w:rPr>
          <w:rFonts w:ascii="Arial" w:hAnsi="Arial" w:cs="Arial"/>
          <w:sz w:val="20"/>
          <w:szCs w:val="20"/>
        </w:rPr>
        <w:t xml:space="preserve"> samotným výrobcem v návodu k montáži či použití), </w:t>
      </w:r>
      <w:r w:rsidR="0028416C" w:rsidRPr="00B546A8">
        <w:rPr>
          <w:rFonts w:ascii="Arial" w:hAnsi="Arial" w:cs="Arial"/>
          <w:sz w:val="20"/>
          <w:szCs w:val="20"/>
        </w:rPr>
        <w:t xml:space="preserve">dodání </w:t>
      </w:r>
      <w:r w:rsidRPr="00B546A8">
        <w:rPr>
          <w:rFonts w:ascii="Arial" w:hAnsi="Arial" w:cs="Arial"/>
          <w:sz w:val="20"/>
          <w:szCs w:val="20"/>
        </w:rPr>
        <w:t>příslušn</w:t>
      </w:r>
      <w:r w:rsidR="0028416C" w:rsidRPr="00B546A8">
        <w:rPr>
          <w:rFonts w:ascii="Arial" w:hAnsi="Arial" w:cs="Arial"/>
          <w:sz w:val="20"/>
          <w:szCs w:val="20"/>
        </w:rPr>
        <w:t>ých</w:t>
      </w:r>
      <w:r w:rsidRPr="00B546A8">
        <w:rPr>
          <w:rFonts w:ascii="Arial" w:hAnsi="Arial" w:cs="Arial"/>
          <w:sz w:val="20"/>
          <w:szCs w:val="20"/>
        </w:rPr>
        <w:t xml:space="preserve"> atest</w:t>
      </w:r>
      <w:r w:rsidR="0028416C" w:rsidRPr="00B546A8">
        <w:rPr>
          <w:rFonts w:ascii="Arial" w:hAnsi="Arial" w:cs="Arial"/>
          <w:sz w:val="20"/>
          <w:szCs w:val="20"/>
        </w:rPr>
        <w:t>ů</w:t>
      </w:r>
      <w:r w:rsidRPr="00B546A8">
        <w:rPr>
          <w:rFonts w:ascii="Arial" w:hAnsi="Arial" w:cs="Arial"/>
          <w:sz w:val="20"/>
          <w:szCs w:val="20"/>
        </w:rPr>
        <w:t>, protokol</w:t>
      </w:r>
      <w:r w:rsidR="0028416C" w:rsidRPr="00B546A8">
        <w:rPr>
          <w:rFonts w:ascii="Arial" w:hAnsi="Arial" w:cs="Arial"/>
          <w:sz w:val="20"/>
          <w:szCs w:val="20"/>
        </w:rPr>
        <w:t>ů</w:t>
      </w:r>
      <w:r w:rsidRPr="00B546A8">
        <w:rPr>
          <w:rFonts w:ascii="Arial" w:hAnsi="Arial" w:cs="Arial"/>
          <w:sz w:val="20"/>
          <w:szCs w:val="20"/>
        </w:rPr>
        <w:t xml:space="preserve"> o shodě, návod</w:t>
      </w:r>
      <w:r w:rsidR="0028416C" w:rsidRPr="00B546A8">
        <w:rPr>
          <w:rFonts w:ascii="Arial" w:hAnsi="Arial" w:cs="Arial"/>
          <w:sz w:val="20"/>
          <w:szCs w:val="20"/>
        </w:rPr>
        <w:t>ů</w:t>
      </w:r>
      <w:r w:rsidRPr="00B546A8">
        <w:rPr>
          <w:rFonts w:ascii="Arial" w:hAnsi="Arial" w:cs="Arial"/>
          <w:sz w:val="20"/>
          <w:szCs w:val="20"/>
        </w:rPr>
        <w:t xml:space="preserve"> </w:t>
      </w:r>
      <w:r w:rsidR="0028416C" w:rsidRPr="00B546A8">
        <w:rPr>
          <w:rFonts w:ascii="Arial" w:hAnsi="Arial" w:cs="Arial"/>
          <w:sz w:val="20"/>
          <w:szCs w:val="20"/>
        </w:rPr>
        <w:t>k</w:t>
      </w:r>
      <w:r w:rsidR="007833D0" w:rsidRPr="00B546A8">
        <w:rPr>
          <w:rFonts w:ascii="Arial" w:hAnsi="Arial" w:cs="Arial"/>
          <w:sz w:val="20"/>
          <w:szCs w:val="20"/>
        </w:rPr>
        <w:t> </w:t>
      </w:r>
      <w:r w:rsidR="0028416C" w:rsidRPr="00B546A8">
        <w:rPr>
          <w:rFonts w:ascii="Arial" w:hAnsi="Arial" w:cs="Arial"/>
          <w:sz w:val="20"/>
          <w:szCs w:val="20"/>
        </w:rPr>
        <w:t>obsluze</w:t>
      </w:r>
      <w:r w:rsidR="007833D0" w:rsidRPr="00B546A8">
        <w:rPr>
          <w:rFonts w:ascii="Arial" w:hAnsi="Arial" w:cs="Arial"/>
          <w:sz w:val="20"/>
          <w:szCs w:val="20"/>
        </w:rPr>
        <w:t xml:space="preserve"> (v českém jazyce v papírové i elektronické podobě)</w:t>
      </w:r>
      <w:r w:rsidRPr="00B546A8">
        <w:rPr>
          <w:rFonts w:ascii="Arial" w:hAnsi="Arial" w:cs="Arial"/>
          <w:sz w:val="20"/>
          <w:szCs w:val="20"/>
        </w:rPr>
        <w:t xml:space="preserve"> a </w:t>
      </w:r>
      <w:r w:rsidR="0028416C" w:rsidRPr="00B546A8">
        <w:rPr>
          <w:rFonts w:ascii="Arial" w:hAnsi="Arial" w:cs="Arial"/>
          <w:sz w:val="20"/>
          <w:szCs w:val="20"/>
        </w:rPr>
        <w:t>provedení</w:t>
      </w:r>
      <w:r w:rsidRPr="00B546A8">
        <w:rPr>
          <w:rFonts w:ascii="Arial" w:hAnsi="Arial" w:cs="Arial"/>
          <w:sz w:val="20"/>
          <w:szCs w:val="20"/>
        </w:rPr>
        <w:t xml:space="preserve"> zaškolení obsluhy. Dále je v předmětu díla a sjednané ceně zahrnuta i likvidace odpadu vzniklého prováděním díla v souladu s příslušnými právními předpisy, jakož i další náklady související se samotnou realizací díla</w:t>
      </w:r>
      <w:r w:rsidR="007833D0" w:rsidRPr="00B546A8">
        <w:rPr>
          <w:rFonts w:ascii="Arial" w:hAnsi="Arial" w:cs="Arial"/>
          <w:sz w:val="20"/>
          <w:szCs w:val="20"/>
        </w:rPr>
        <w:t xml:space="preserve"> a dodavatel</w:t>
      </w:r>
      <w:r w:rsidR="003F1C59" w:rsidRPr="00B546A8">
        <w:rPr>
          <w:rFonts w:ascii="Arial" w:hAnsi="Arial" w:cs="Arial"/>
          <w:sz w:val="20"/>
          <w:szCs w:val="20"/>
        </w:rPr>
        <w:t>em</w:t>
      </w:r>
      <w:r w:rsidR="007833D0" w:rsidRPr="00B546A8">
        <w:rPr>
          <w:rFonts w:ascii="Arial" w:hAnsi="Arial" w:cs="Arial"/>
          <w:sz w:val="20"/>
          <w:szCs w:val="20"/>
        </w:rPr>
        <w:t xml:space="preserve"> z jeho </w:t>
      </w:r>
      <w:r w:rsidR="003F1C59" w:rsidRPr="00B546A8">
        <w:rPr>
          <w:rFonts w:ascii="Arial" w:hAnsi="Arial" w:cs="Arial"/>
          <w:sz w:val="20"/>
          <w:szCs w:val="20"/>
        </w:rPr>
        <w:t>odbornosti a zkušenosti</w:t>
      </w:r>
      <w:r w:rsidRPr="00B546A8">
        <w:rPr>
          <w:rFonts w:ascii="Arial" w:hAnsi="Arial" w:cs="Arial"/>
          <w:sz w:val="20"/>
          <w:szCs w:val="20"/>
        </w:rPr>
        <w:t xml:space="preserve"> </w:t>
      </w:r>
      <w:r w:rsidR="003F1C59" w:rsidRPr="00B546A8">
        <w:rPr>
          <w:rFonts w:ascii="Arial" w:hAnsi="Arial" w:cs="Arial"/>
          <w:sz w:val="20"/>
          <w:szCs w:val="20"/>
        </w:rPr>
        <w:t xml:space="preserve">nutně známé či předpokládané </w:t>
      </w:r>
      <w:r w:rsidRPr="00B546A8">
        <w:rPr>
          <w:rFonts w:ascii="Arial" w:hAnsi="Arial" w:cs="Arial"/>
          <w:sz w:val="20"/>
          <w:szCs w:val="20"/>
        </w:rPr>
        <w:t>(</w:t>
      </w:r>
      <w:r w:rsidR="0028416C" w:rsidRPr="00B546A8">
        <w:rPr>
          <w:rFonts w:ascii="Arial" w:hAnsi="Arial" w:cs="Arial"/>
          <w:sz w:val="20"/>
          <w:szCs w:val="20"/>
        </w:rPr>
        <w:t xml:space="preserve">a to ať již jde o </w:t>
      </w:r>
      <w:r w:rsidRPr="00B546A8">
        <w:rPr>
          <w:rFonts w:ascii="Arial" w:hAnsi="Arial" w:cs="Arial"/>
          <w:sz w:val="20"/>
          <w:szCs w:val="20"/>
        </w:rPr>
        <w:t>náklady na dopravu do místa plnění,</w:t>
      </w:r>
      <w:r w:rsidR="0028416C" w:rsidRPr="00B546A8">
        <w:rPr>
          <w:rFonts w:ascii="Arial" w:hAnsi="Arial" w:cs="Arial"/>
          <w:sz w:val="20"/>
          <w:szCs w:val="20"/>
        </w:rPr>
        <w:t xml:space="preserve"> veškerý potřebný materiál, včetně materiálu spotřebního, zisk, pojištění </w:t>
      </w:r>
      <w:r w:rsidRPr="00B546A8">
        <w:rPr>
          <w:rFonts w:ascii="Arial" w:hAnsi="Arial" w:cs="Arial"/>
          <w:sz w:val="20"/>
          <w:szCs w:val="20"/>
        </w:rPr>
        <w:t>apod.).</w:t>
      </w:r>
    </w:p>
    <w:p w:rsidR="0028416C" w:rsidRPr="00B546A8" w:rsidRDefault="0028416C" w:rsidP="00852BF0">
      <w:pPr>
        <w:numPr>
          <w:ilvl w:val="0"/>
          <w:numId w:val="1"/>
        </w:numPr>
        <w:spacing w:after="0"/>
        <w:ind w:left="284" w:hanging="284"/>
        <w:jc w:val="both"/>
        <w:rPr>
          <w:rFonts w:ascii="Arial" w:hAnsi="Arial" w:cs="Arial"/>
          <w:sz w:val="20"/>
          <w:szCs w:val="20"/>
        </w:rPr>
      </w:pPr>
      <w:r w:rsidRPr="00B546A8">
        <w:rPr>
          <w:rFonts w:ascii="Arial" w:hAnsi="Arial" w:cs="Arial"/>
          <w:sz w:val="20"/>
          <w:szCs w:val="20"/>
        </w:rPr>
        <w:t>Jak</w:t>
      </w:r>
      <w:r w:rsidR="003F1C59" w:rsidRPr="00B546A8">
        <w:rPr>
          <w:rFonts w:ascii="Arial" w:hAnsi="Arial" w:cs="Arial"/>
          <w:sz w:val="20"/>
          <w:szCs w:val="20"/>
        </w:rPr>
        <w:t>é</w:t>
      </w:r>
      <w:r w:rsidRPr="00B546A8">
        <w:rPr>
          <w:rFonts w:ascii="Arial" w:hAnsi="Arial" w:cs="Arial"/>
          <w:sz w:val="20"/>
          <w:szCs w:val="20"/>
        </w:rPr>
        <w:t>koli změn</w:t>
      </w:r>
      <w:r w:rsidR="005E2FEF" w:rsidRPr="00B546A8">
        <w:rPr>
          <w:rFonts w:ascii="Arial" w:hAnsi="Arial" w:cs="Arial"/>
          <w:sz w:val="20"/>
          <w:szCs w:val="20"/>
        </w:rPr>
        <w:t>y</w:t>
      </w:r>
      <w:r w:rsidRPr="00B546A8">
        <w:rPr>
          <w:rFonts w:ascii="Arial" w:hAnsi="Arial" w:cs="Arial"/>
          <w:sz w:val="20"/>
          <w:szCs w:val="20"/>
        </w:rPr>
        <w:t xml:space="preserve"> rozsahu díla provedením víceprací či méněprací musí být </w:t>
      </w:r>
      <w:r w:rsidR="00C74559" w:rsidRPr="00B546A8">
        <w:rPr>
          <w:rFonts w:ascii="Arial" w:hAnsi="Arial" w:cs="Arial"/>
          <w:sz w:val="20"/>
          <w:szCs w:val="20"/>
        </w:rPr>
        <w:t>učiněn</w:t>
      </w:r>
      <w:r w:rsidR="003F1C59" w:rsidRPr="00B546A8">
        <w:rPr>
          <w:rFonts w:ascii="Arial" w:hAnsi="Arial" w:cs="Arial"/>
          <w:sz w:val="20"/>
          <w:szCs w:val="20"/>
        </w:rPr>
        <w:t>y</w:t>
      </w:r>
      <w:r w:rsidR="00C74559" w:rsidRPr="00B546A8">
        <w:rPr>
          <w:rFonts w:ascii="Arial" w:hAnsi="Arial" w:cs="Arial"/>
          <w:sz w:val="20"/>
          <w:szCs w:val="20"/>
        </w:rPr>
        <w:t xml:space="preserve"> pouze</w:t>
      </w:r>
      <w:r w:rsidRPr="00B546A8">
        <w:rPr>
          <w:rFonts w:ascii="Arial" w:hAnsi="Arial" w:cs="Arial"/>
          <w:sz w:val="20"/>
          <w:szCs w:val="20"/>
        </w:rPr>
        <w:t xml:space="preserve"> na základě dvoustranné a písemné dohody.</w:t>
      </w:r>
      <w:r w:rsidR="00C74559" w:rsidRPr="00B546A8">
        <w:rPr>
          <w:rFonts w:ascii="Arial" w:hAnsi="Arial" w:cs="Arial"/>
          <w:sz w:val="20"/>
          <w:szCs w:val="20"/>
        </w:rPr>
        <w:t xml:space="preserve"> P</w:t>
      </w:r>
      <w:r w:rsidRPr="00B546A8">
        <w:rPr>
          <w:rFonts w:ascii="Arial" w:hAnsi="Arial" w:cs="Arial"/>
          <w:sz w:val="20"/>
          <w:szCs w:val="20"/>
        </w:rPr>
        <w:t>říslušný písemný dodatek k této smlouvě</w:t>
      </w:r>
      <w:r w:rsidR="00C74559" w:rsidRPr="00B546A8">
        <w:rPr>
          <w:rFonts w:ascii="Arial" w:hAnsi="Arial" w:cs="Arial"/>
          <w:sz w:val="20"/>
          <w:szCs w:val="20"/>
        </w:rPr>
        <w:t xml:space="preserve"> pro provedení víceprací či méněprací bude obsahovat</w:t>
      </w:r>
      <w:r w:rsidRPr="00B546A8">
        <w:rPr>
          <w:rFonts w:ascii="Arial" w:hAnsi="Arial" w:cs="Arial"/>
          <w:sz w:val="20"/>
          <w:szCs w:val="20"/>
        </w:rPr>
        <w:t xml:space="preserve"> rozsah prací, jejich cenu jakož i případný vliv na provádění </w:t>
      </w:r>
      <w:r w:rsidRPr="00B546A8">
        <w:rPr>
          <w:rFonts w:ascii="Arial" w:hAnsi="Arial" w:cs="Arial"/>
          <w:sz w:val="20"/>
          <w:szCs w:val="20"/>
        </w:rPr>
        <w:lastRenderedPageBreak/>
        <w:t>díla,</w:t>
      </w:r>
      <w:r w:rsidR="00C74559" w:rsidRPr="00B546A8">
        <w:rPr>
          <w:rFonts w:ascii="Arial" w:hAnsi="Arial" w:cs="Arial"/>
          <w:sz w:val="20"/>
          <w:szCs w:val="20"/>
        </w:rPr>
        <w:t xml:space="preserve"> zejména </w:t>
      </w:r>
      <w:r w:rsidRPr="00B546A8">
        <w:rPr>
          <w:rFonts w:ascii="Arial" w:hAnsi="Arial" w:cs="Arial"/>
          <w:sz w:val="20"/>
          <w:szCs w:val="20"/>
        </w:rPr>
        <w:t>čas plnění</w:t>
      </w:r>
      <w:r w:rsidR="00C74559" w:rsidRPr="00B546A8">
        <w:rPr>
          <w:rFonts w:ascii="Arial" w:hAnsi="Arial" w:cs="Arial"/>
          <w:sz w:val="20"/>
          <w:szCs w:val="20"/>
        </w:rPr>
        <w:t xml:space="preserve">. Při provedení víceprací bez uzavření písemného dodatku nemá dodavatel nárok na uhrazení těchto prací. </w:t>
      </w:r>
    </w:p>
    <w:p w:rsidR="00852BF0" w:rsidRPr="00B546A8" w:rsidRDefault="00852BF0" w:rsidP="00852BF0">
      <w:pPr>
        <w:pStyle w:val="Odstavecseseznamem"/>
        <w:spacing w:after="0"/>
        <w:ind w:left="284" w:hanging="284"/>
        <w:rPr>
          <w:rFonts w:ascii="Arial" w:hAnsi="Arial" w:cs="Arial"/>
          <w:sz w:val="20"/>
          <w:szCs w:val="20"/>
        </w:rPr>
      </w:pPr>
    </w:p>
    <w:p w:rsidR="00C74559" w:rsidRPr="00B546A8" w:rsidRDefault="00C74559" w:rsidP="00C74559">
      <w:pPr>
        <w:pStyle w:val="Odstavecseseznamem"/>
        <w:numPr>
          <w:ilvl w:val="0"/>
          <w:numId w:val="18"/>
        </w:numPr>
        <w:spacing w:after="0" w:line="240" w:lineRule="auto"/>
        <w:jc w:val="center"/>
        <w:rPr>
          <w:rFonts w:ascii="Arial" w:hAnsi="Arial" w:cs="Arial"/>
          <w:b/>
          <w:sz w:val="20"/>
          <w:szCs w:val="20"/>
        </w:rPr>
      </w:pPr>
    </w:p>
    <w:p w:rsidR="00C74559" w:rsidRPr="00B546A8" w:rsidRDefault="00C74559" w:rsidP="00C74559">
      <w:pPr>
        <w:spacing w:after="0"/>
        <w:jc w:val="center"/>
        <w:rPr>
          <w:rFonts w:ascii="Arial" w:hAnsi="Arial" w:cs="Arial"/>
          <w:b/>
          <w:sz w:val="20"/>
          <w:szCs w:val="20"/>
        </w:rPr>
      </w:pPr>
      <w:r w:rsidRPr="00B546A8">
        <w:rPr>
          <w:rFonts w:ascii="Arial" w:hAnsi="Arial" w:cs="Arial"/>
          <w:b/>
          <w:sz w:val="20"/>
          <w:szCs w:val="20"/>
        </w:rPr>
        <w:t>Místo a čas plnění</w:t>
      </w:r>
    </w:p>
    <w:p w:rsidR="00C74559" w:rsidRPr="00B546A8" w:rsidRDefault="00C74559" w:rsidP="00C74559">
      <w:pPr>
        <w:numPr>
          <w:ilvl w:val="0"/>
          <w:numId w:val="8"/>
        </w:numPr>
        <w:spacing w:after="0"/>
        <w:jc w:val="both"/>
        <w:rPr>
          <w:rFonts w:ascii="Arial" w:hAnsi="Arial" w:cs="Arial"/>
          <w:sz w:val="20"/>
          <w:szCs w:val="20"/>
        </w:rPr>
      </w:pPr>
      <w:r w:rsidRPr="00B546A8">
        <w:rPr>
          <w:rFonts w:ascii="Arial" w:hAnsi="Arial" w:cs="Arial"/>
          <w:sz w:val="20"/>
          <w:szCs w:val="20"/>
        </w:rPr>
        <w:t xml:space="preserve">Místem plnění je sídlo objednatele, konkrétně </w:t>
      </w:r>
      <w:r w:rsidR="00353CFF" w:rsidRPr="00B546A8">
        <w:rPr>
          <w:rFonts w:ascii="Arial" w:hAnsi="Arial" w:cs="Arial"/>
          <w:sz w:val="20"/>
          <w:szCs w:val="20"/>
        </w:rPr>
        <w:t>budova B, severní křídlo, 2.NP.</w:t>
      </w:r>
    </w:p>
    <w:p w:rsidR="003F1C59" w:rsidRPr="00B546A8" w:rsidRDefault="003F1C59" w:rsidP="00C74559">
      <w:pPr>
        <w:numPr>
          <w:ilvl w:val="0"/>
          <w:numId w:val="8"/>
        </w:numPr>
        <w:spacing w:after="0"/>
        <w:jc w:val="both"/>
        <w:rPr>
          <w:rFonts w:ascii="Arial" w:hAnsi="Arial" w:cs="Arial"/>
          <w:sz w:val="20"/>
          <w:szCs w:val="20"/>
        </w:rPr>
      </w:pPr>
      <w:r w:rsidRPr="00B546A8">
        <w:rPr>
          <w:rFonts w:ascii="Arial" w:hAnsi="Arial" w:cs="Arial"/>
          <w:sz w:val="20"/>
          <w:szCs w:val="20"/>
        </w:rPr>
        <w:t xml:space="preserve">Zhotovitel měl </w:t>
      </w:r>
      <w:r w:rsidR="00B86747" w:rsidRPr="00B546A8">
        <w:rPr>
          <w:rFonts w:ascii="Arial" w:hAnsi="Arial" w:cs="Arial"/>
          <w:sz w:val="20"/>
          <w:szCs w:val="20"/>
        </w:rPr>
        <w:t xml:space="preserve">možnost se před podpisem této smlouvy </w:t>
      </w:r>
      <w:r w:rsidRPr="00B546A8">
        <w:rPr>
          <w:rFonts w:ascii="Arial" w:hAnsi="Arial" w:cs="Arial"/>
          <w:sz w:val="20"/>
          <w:szCs w:val="20"/>
        </w:rPr>
        <w:t>seznám</w:t>
      </w:r>
      <w:r w:rsidR="00B86747" w:rsidRPr="00B546A8">
        <w:rPr>
          <w:rFonts w:ascii="Arial" w:hAnsi="Arial" w:cs="Arial"/>
          <w:sz w:val="20"/>
          <w:szCs w:val="20"/>
        </w:rPr>
        <w:t>it s místem provádění díla, přičemž na tomto neshledal ničeho, co by mu mohlo bránit k řádnému provedení díla dle této smlouvy.</w:t>
      </w:r>
    </w:p>
    <w:p w:rsidR="00B86747" w:rsidRPr="00B546A8" w:rsidRDefault="00B86747" w:rsidP="00C74559">
      <w:pPr>
        <w:numPr>
          <w:ilvl w:val="0"/>
          <w:numId w:val="8"/>
        </w:numPr>
        <w:spacing w:after="0"/>
        <w:jc w:val="both"/>
        <w:rPr>
          <w:rFonts w:ascii="Arial" w:hAnsi="Arial" w:cs="Arial"/>
          <w:sz w:val="20"/>
          <w:szCs w:val="20"/>
        </w:rPr>
      </w:pPr>
      <w:r w:rsidRPr="00B546A8">
        <w:rPr>
          <w:rFonts w:ascii="Arial" w:hAnsi="Arial" w:cs="Arial"/>
          <w:sz w:val="20"/>
          <w:szCs w:val="20"/>
        </w:rPr>
        <w:t>Zhotovitel dále bere na vědomí, že místem pro provádění předmětu této smlouvy je místo, kde objednatel vykonává svou podnikatelskou činnost spočívající v poskytování zdravotních služeb. S tímto vědomím Zhotovitel přistupuje k této smlouvě a zavazuje se při jejím plnění postupovat tak, aby omezoval objednatele a jeho provoz v co nejmenší možné míře vzhledem k povaze předmětu plnění, současně tak, aby neohrožoval zaměstnance Objednatele, pacienty či třetí osoby vyskytující se v blízkosti místa plnění a nezpůsobil jim svou činností újmu na zdraví či majetku. Zhotovitel se dále zavazuje na práce, které by mohly mít negativní vliv na provoz Objednatele (ohrozit či omezit jej) např. v podobě odpojení od elektrické energie apod., Objednatele s dostatečným časovým předstihem upozornit a postup takových prací s ním projednat.</w:t>
      </w:r>
    </w:p>
    <w:p w:rsidR="00C74559" w:rsidRPr="00B546A8" w:rsidRDefault="00C74559" w:rsidP="00C74559">
      <w:pPr>
        <w:numPr>
          <w:ilvl w:val="0"/>
          <w:numId w:val="8"/>
        </w:numPr>
        <w:spacing w:after="0"/>
        <w:jc w:val="both"/>
        <w:rPr>
          <w:rFonts w:ascii="Arial" w:hAnsi="Arial" w:cs="Arial"/>
          <w:sz w:val="20"/>
          <w:szCs w:val="20"/>
        </w:rPr>
      </w:pPr>
      <w:r w:rsidRPr="00B546A8">
        <w:rPr>
          <w:rFonts w:ascii="Arial" w:hAnsi="Arial" w:cs="Arial"/>
          <w:sz w:val="20"/>
          <w:szCs w:val="20"/>
        </w:rPr>
        <w:t xml:space="preserve">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w:t>
      </w:r>
      <w:r w:rsidR="003527A3" w:rsidRPr="00B546A8">
        <w:rPr>
          <w:rFonts w:ascii="Arial" w:hAnsi="Arial" w:cs="Arial"/>
          <w:sz w:val="20"/>
          <w:szCs w:val="20"/>
        </w:rPr>
        <w:t>dodavatel</w:t>
      </w:r>
      <w:r w:rsidR="003F1C59" w:rsidRPr="00B546A8">
        <w:rPr>
          <w:rFonts w:ascii="Arial" w:hAnsi="Arial" w:cs="Arial"/>
          <w:sz w:val="20"/>
          <w:szCs w:val="20"/>
        </w:rPr>
        <w:t>e</w:t>
      </w:r>
      <w:r w:rsidRPr="00B546A8">
        <w:rPr>
          <w:rFonts w:ascii="Arial" w:hAnsi="Arial" w:cs="Arial"/>
          <w:sz w:val="20"/>
          <w:szCs w:val="20"/>
        </w:rPr>
        <w:t>, číslo smlouvy</w:t>
      </w:r>
      <w:r w:rsidR="003F1C59" w:rsidRPr="00B546A8">
        <w:rPr>
          <w:rFonts w:ascii="Arial" w:hAnsi="Arial" w:cs="Arial"/>
          <w:sz w:val="20"/>
          <w:szCs w:val="20"/>
        </w:rPr>
        <w:t>,</w:t>
      </w:r>
      <w:r w:rsidR="003527A3" w:rsidRPr="00B546A8">
        <w:rPr>
          <w:rFonts w:ascii="Arial" w:hAnsi="Arial" w:cs="Arial"/>
          <w:sz w:val="20"/>
          <w:szCs w:val="20"/>
        </w:rPr>
        <w:t xml:space="preserve"> či jiné její označení</w:t>
      </w:r>
      <w:r w:rsidR="003F1C59" w:rsidRPr="00B546A8">
        <w:rPr>
          <w:rFonts w:ascii="Arial" w:hAnsi="Arial" w:cs="Arial"/>
          <w:sz w:val="20"/>
          <w:szCs w:val="20"/>
        </w:rPr>
        <w:t>, a</w:t>
      </w:r>
      <w:r w:rsidRPr="00B546A8">
        <w:rPr>
          <w:rFonts w:ascii="Arial" w:hAnsi="Arial" w:cs="Arial"/>
          <w:sz w:val="20"/>
          <w:szCs w:val="20"/>
        </w:rPr>
        <w:t xml:space="preserve"> datum jejího uzavření, prohlášení objednatele, že dílo přejímá, popř. nepřejímá, </w:t>
      </w:r>
      <w:r w:rsidR="003527A3" w:rsidRPr="00B546A8">
        <w:rPr>
          <w:rFonts w:ascii="Arial" w:hAnsi="Arial" w:cs="Arial"/>
          <w:sz w:val="20"/>
          <w:szCs w:val="20"/>
        </w:rPr>
        <w:t xml:space="preserve">včetně zdůvodnění či vytknutí případných vad, </w:t>
      </w:r>
      <w:r w:rsidRPr="00B546A8">
        <w:rPr>
          <w:rFonts w:ascii="Arial" w:hAnsi="Arial" w:cs="Arial"/>
          <w:sz w:val="20"/>
          <w:szCs w:val="20"/>
        </w:rPr>
        <w:t xml:space="preserve">soupis provedených </w:t>
      </w:r>
      <w:r w:rsidR="003F1C59" w:rsidRPr="00B546A8">
        <w:rPr>
          <w:rFonts w:ascii="Arial" w:hAnsi="Arial" w:cs="Arial"/>
          <w:sz w:val="20"/>
          <w:szCs w:val="20"/>
        </w:rPr>
        <w:t>prací</w:t>
      </w:r>
      <w:r w:rsidRPr="00B546A8">
        <w:rPr>
          <w:rFonts w:ascii="Arial" w:hAnsi="Arial" w:cs="Arial"/>
          <w:sz w:val="20"/>
          <w:szCs w:val="20"/>
        </w:rPr>
        <w:t xml:space="preserve">, datum a místo sepsání, jména a podpisy </w:t>
      </w:r>
      <w:r w:rsidR="003527A3" w:rsidRPr="00B546A8">
        <w:rPr>
          <w:rFonts w:ascii="Arial" w:hAnsi="Arial" w:cs="Arial"/>
          <w:sz w:val="20"/>
          <w:szCs w:val="20"/>
        </w:rPr>
        <w:t xml:space="preserve">oprávněných </w:t>
      </w:r>
      <w:r w:rsidRPr="00B546A8">
        <w:rPr>
          <w:rFonts w:ascii="Arial" w:hAnsi="Arial" w:cs="Arial"/>
          <w:sz w:val="20"/>
          <w:szCs w:val="20"/>
        </w:rPr>
        <w:t xml:space="preserve">zástupců objednatele a </w:t>
      </w:r>
      <w:r w:rsidR="003527A3" w:rsidRPr="00B546A8">
        <w:rPr>
          <w:rFonts w:ascii="Arial" w:hAnsi="Arial" w:cs="Arial"/>
          <w:sz w:val="20"/>
          <w:szCs w:val="20"/>
        </w:rPr>
        <w:t>dodavatele</w:t>
      </w:r>
      <w:r w:rsidRPr="00B546A8">
        <w:rPr>
          <w:rFonts w:ascii="Arial" w:hAnsi="Arial" w:cs="Arial"/>
          <w:sz w:val="20"/>
          <w:szCs w:val="20"/>
        </w:rPr>
        <w:t>.</w:t>
      </w:r>
    </w:p>
    <w:p w:rsidR="00641DEF" w:rsidRPr="00B546A8" w:rsidRDefault="00641DEF" w:rsidP="00641DEF">
      <w:pPr>
        <w:numPr>
          <w:ilvl w:val="0"/>
          <w:numId w:val="8"/>
        </w:numPr>
        <w:spacing w:after="0"/>
        <w:jc w:val="both"/>
        <w:rPr>
          <w:rFonts w:ascii="Arial" w:hAnsi="Arial" w:cs="Arial"/>
          <w:sz w:val="20"/>
          <w:szCs w:val="20"/>
        </w:rPr>
      </w:pPr>
      <w:r w:rsidRPr="00B546A8">
        <w:rPr>
          <w:rFonts w:ascii="Arial" w:hAnsi="Arial" w:cs="Arial"/>
          <w:sz w:val="20"/>
          <w:szCs w:val="20"/>
        </w:rPr>
        <w:t>Povinností zhotovitele je dodat dílo bezvadné, tzn. prosté všech vad a nedodělků</w:t>
      </w:r>
      <w:r w:rsidR="003F1C59" w:rsidRPr="00B546A8">
        <w:rPr>
          <w:rFonts w:ascii="Arial" w:hAnsi="Arial" w:cs="Arial"/>
          <w:sz w:val="20"/>
          <w:szCs w:val="20"/>
        </w:rPr>
        <w:t>, přičemž jednotlivé součásti a příslušenství dodávaného díla budou věcmi novými a odpovídající příslušným právním předpisů</w:t>
      </w:r>
      <w:r w:rsidR="00680717" w:rsidRPr="00B546A8">
        <w:rPr>
          <w:rFonts w:ascii="Arial" w:hAnsi="Arial" w:cs="Arial"/>
          <w:sz w:val="20"/>
          <w:szCs w:val="20"/>
        </w:rPr>
        <w:t>m</w:t>
      </w:r>
      <w:r w:rsidRPr="00B546A8">
        <w:rPr>
          <w:rFonts w:ascii="Arial" w:hAnsi="Arial" w:cs="Arial"/>
          <w:sz w:val="20"/>
          <w:szCs w:val="20"/>
        </w:rPr>
        <w:t>. Povinnost dodavatele je splněna předáním bezvadného díla, příp. až odstraněním vad a nedodělků.</w:t>
      </w:r>
    </w:p>
    <w:p w:rsidR="003527A3" w:rsidRPr="00B546A8" w:rsidRDefault="003527A3" w:rsidP="00C74559">
      <w:pPr>
        <w:numPr>
          <w:ilvl w:val="0"/>
          <w:numId w:val="8"/>
        </w:numPr>
        <w:spacing w:after="0"/>
        <w:jc w:val="both"/>
        <w:rPr>
          <w:rFonts w:ascii="Arial" w:hAnsi="Arial" w:cs="Arial"/>
          <w:sz w:val="20"/>
          <w:szCs w:val="20"/>
        </w:rPr>
      </w:pPr>
      <w:r w:rsidRPr="00B546A8">
        <w:rPr>
          <w:rFonts w:ascii="Arial" w:hAnsi="Arial" w:cs="Arial"/>
          <w:sz w:val="20"/>
          <w:szCs w:val="20"/>
        </w:rPr>
        <w:t>Dodavatel je povinen k předání díla vyzvat objednatele minimálně 3 pracovní dny předem, popřípadě stanovit s minimálně takovým předstihem termín předání díla.</w:t>
      </w:r>
    </w:p>
    <w:p w:rsidR="00B75F5D" w:rsidRPr="00B546A8" w:rsidRDefault="00641DEF" w:rsidP="00641DEF">
      <w:pPr>
        <w:numPr>
          <w:ilvl w:val="0"/>
          <w:numId w:val="8"/>
        </w:numPr>
        <w:spacing w:after="0"/>
        <w:jc w:val="both"/>
        <w:rPr>
          <w:rFonts w:ascii="Arial" w:hAnsi="Arial" w:cs="Arial"/>
          <w:sz w:val="20"/>
          <w:szCs w:val="20"/>
        </w:rPr>
      </w:pPr>
      <w:r w:rsidRPr="00B546A8">
        <w:rPr>
          <w:rFonts w:ascii="Arial" w:hAnsi="Arial" w:cs="Arial"/>
          <w:sz w:val="20"/>
          <w:szCs w:val="20"/>
        </w:rPr>
        <w:t>Dodavatel se zavazuje zahájit realizaci díla ihned po nabytí účinnosti této smlouvy</w:t>
      </w:r>
      <w:r w:rsidR="00B75F5D" w:rsidRPr="00B546A8">
        <w:rPr>
          <w:rFonts w:ascii="Arial" w:hAnsi="Arial" w:cs="Arial"/>
          <w:sz w:val="20"/>
          <w:szCs w:val="20"/>
        </w:rPr>
        <w:t>.</w:t>
      </w:r>
    </w:p>
    <w:p w:rsidR="00B75F5D" w:rsidRPr="00B546A8" w:rsidRDefault="003527A3" w:rsidP="00B75F5D">
      <w:pPr>
        <w:numPr>
          <w:ilvl w:val="0"/>
          <w:numId w:val="8"/>
        </w:numPr>
        <w:spacing w:after="0"/>
        <w:jc w:val="both"/>
        <w:rPr>
          <w:rFonts w:ascii="Arial" w:hAnsi="Arial" w:cs="Arial"/>
          <w:b/>
          <w:sz w:val="20"/>
          <w:szCs w:val="20"/>
        </w:rPr>
      </w:pPr>
      <w:r w:rsidRPr="00B546A8">
        <w:rPr>
          <w:rFonts w:ascii="Arial" w:hAnsi="Arial" w:cs="Arial"/>
          <w:sz w:val="20"/>
          <w:szCs w:val="20"/>
        </w:rPr>
        <w:t>Dodavatel</w:t>
      </w:r>
      <w:r w:rsidR="00C74559" w:rsidRPr="00B546A8">
        <w:rPr>
          <w:rFonts w:ascii="Arial" w:hAnsi="Arial" w:cs="Arial"/>
          <w:sz w:val="20"/>
          <w:szCs w:val="20"/>
        </w:rPr>
        <w:t xml:space="preserve"> se zavazuje provést dílo dle podmínek sjednaných v této smlouvy nejpozději</w:t>
      </w:r>
      <w:r w:rsidR="00353CFF" w:rsidRPr="00B546A8">
        <w:rPr>
          <w:rFonts w:ascii="Arial" w:hAnsi="Arial" w:cs="Arial"/>
          <w:sz w:val="20"/>
          <w:szCs w:val="20"/>
        </w:rPr>
        <w:t xml:space="preserve"> 30.11.2018</w:t>
      </w:r>
      <w:r w:rsidR="00B75F5D" w:rsidRPr="00B546A8">
        <w:rPr>
          <w:rFonts w:ascii="Arial" w:hAnsi="Arial" w:cs="Arial"/>
          <w:sz w:val="20"/>
          <w:szCs w:val="20"/>
        </w:rPr>
        <w:t>.</w:t>
      </w:r>
    </w:p>
    <w:p w:rsidR="00C74559" w:rsidRPr="00B546A8" w:rsidRDefault="00C74559" w:rsidP="00054E46">
      <w:pPr>
        <w:spacing w:after="0"/>
        <w:jc w:val="both"/>
        <w:rPr>
          <w:rFonts w:ascii="Arial" w:hAnsi="Arial" w:cs="Arial"/>
          <w:b/>
          <w:sz w:val="20"/>
          <w:szCs w:val="20"/>
        </w:rPr>
      </w:pPr>
    </w:p>
    <w:p w:rsidR="00641DEF" w:rsidRPr="00B546A8" w:rsidRDefault="00641DEF" w:rsidP="00641DEF">
      <w:pPr>
        <w:pStyle w:val="Odstavecseseznamem"/>
        <w:numPr>
          <w:ilvl w:val="0"/>
          <w:numId w:val="18"/>
        </w:numPr>
        <w:spacing w:after="0" w:line="240" w:lineRule="auto"/>
        <w:ind w:hanging="294"/>
        <w:jc w:val="center"/>
        <w:rPr>
          <w:rFonts w:ascii="Arial" w:hAnsi="Arial" w:cs="Arial"/>
          <w:b/>
          <w:sz w:val="20"/>
          <w:szCs w:val="20"/>
        </w:rPr>
      </w:pPr>
    </w:p>
    <w:p w:rsidR="00641DEF" w:rsidRPr="00B546A8" w:rsidRDefault="00641DEF" w:rsidP="00641DEF">
      <w:pPr>
        <w:spacing w:after="0"/>
        <w:jc w:val="center"/>
        <w:rPr>
          <w:rFonts w:ascii="Arial" w:hAnsi="Arial" w:cs="Arial"/>
          <w:b/>
          <w:sz w:val="20"/>
          <w:szCs w:val="20"/>
        </w:rPr>
      </w:pPr>
      <w:r w:rsidRPr="00B546A8">
        <w:rPr>
          <w:rFonts w:ascii="Arial" w:hAnsi="Arial" w:cs="Arial"/>
          <w:b/>
          <w:sz w:val="20"/>
          <w:szCs w:val="20"/>
        </w:rPr>
        <w:t>Cena díla</w:t>
      </w:r>
    </w:p>
    <w:p w:rsidR="00852BF0" w:rsidRPr="008E7FFE" w:rsidRDefault="00852BF0" w:rsidP="00852BF0">
      <w:pPr>
        <w:numPr>
          <w:ilvl w:val="0"/>
          <w:numId w:val="2"/>
        </w:numPr>
        <w:spacing w:after="0"/>
        <w:ind w:left="284" w:hanging="284"/>
        <w:jc w:val="both"/>
        <w:rPr>
          <w:rFonts w:ascii="Arial" w:hAnsi="Arial" w:cs="Arial"/>
          <w:sz w:val="20"/>
          <w:szCs w:val="20"/>
        </w:rPr>
      </w:pPr>
      <w:r w:rsidRPr="00B546A8">
        <w:rPr>
          <w:rFonts w:ascii="Arial" w:hAnsi="Arial" w:cs="Arial"/>
          <w:sz w:val="20"/>
          <w:szCs w:val="20"/>
        </w:rPr>
        <w:t xml:space="preserve">Celková cena za provedení díla dle této smlouvy je </w:t>
      </w:r>
      <w:r w:rsidR="00641DEF" w:rsidRPr="00B546A8">
        <w:rPr>
          <w:rFonts w:ascii="Arial" w:hAnsi="Arial" w:cs="Arial"/>
          <w:sz w:val="20"/>
          <w:szCs w:val="20"/>
        </w:rPr>
        <w:t>dohodnuta na základě cenové nabídky</w:t>
      </w:r>
      <w:r w:rsidRPr="00B546A8">
        <w:rPr>
          <w:rFonts w:ascii="Arial" w:hAnsi="Arial" w:cs="Arial"/>
          <w:sz w:val="20"/>
          <w:szCs w:val="20"/>
        </w:rPr>
        <w:t xml:space="preserve">, kterou </w:t>
      </w:r>
      <w:r w:rsidR="00641DEF" w:rsidRPr="00B546A8">
        <w:rPr>
          <w:rFonts w:ascii="Arial" w:hAnsi="Arial" w:cs="Arial"/>
          <w:sz w:val="20"/>
          <w:szCs w:val="20"/>
        </w:rPr>
        <w:t xml:space="preserve">dodavatel předložil </w:t>
      </w:r>
      <w:r w:rsidRPr="008E7FFE">
        <w:rPr>
          <w:rFonts w:ascii="Arial" w:hAnsi="Arial" w:cs="Arial"/>
          <w:sz w:val="20"/>
          <w:szCs w:val="20"/>
        </w:rPr>
        <w:t>v rámci zadávacího řízení na veřejnou zakázku</w:t>
      </w:r>
      <w:r w:rsidR="00641DEF" w:rsidRPr="008E7FFE">
        <w:rPr>
          <w:rFonts w:ascii="Arial" w:hAnsi="Arial" w:cs="Arial"/>
          <w:sz w:val="20"/>
          <w:szCs w:val="20"/>
        </w:rPr>
        <w:t xml:space="preserve"> k tomuto dílu, </w:t>
      </w:r>
      <w:r w:rsidR="00680717" w:rsidRPr="008E7FFE">
        <w:rPr>
          <w:rFonts w:ascii="Arial" w:hAnsi="Arial" w:cs="Arial"/>
          <w:sz w:val="20"/>
          <w:szCs w:val="20"/>
        </w:rPr>
        <w:t>a která</w:t>
      </w:r>
      <w:r w:rsidR="00641DEF" w:rsidRPr="008E7FFE">
        <w:rPr>
          <w:rFonts w:ascii="Arial" w:hAnsi="Arial" w:cs="Arial"/>
          <w:sz w:val="20"/>
          <w:szCs w:val="20"/>
        </w:rPr>
        <w:t xml:space="preserve"> činí</w:t>
      </w:r>
      <w:r w:rsidR="00FA2AE6" w:rsidRPr="008E7FFE">
        <w:rPr>
          <w:rFonts w:ascii="Arial" w:hAnsi="Arial" w:cs="Arial"/>
          <w:sz w:val="20"/>
          <w:szCs w:val="20"/>
        </w:rPr>
        <w:t>:</w:t>
      </w:r>
    </w:p>
    <w:p w:rsidR="00641DEF" w:rsidRPr="008E7FFE" w:rsidRDefault="00641DEF" w:rsidP="0066557C">
      <w:pPr>
        <w:tabs>
          <w:tab w:val="left" w:pos="1560"/>
        </w:tabs>
        <w:spacing w:after="0"/>
        <w:ind w:left="284"/>
        <w:jc w:val="both"/>
        <w:rPr>
          <w:rFonts w:ascii="Arial" w:hAnsi="Arial" w:cs="Arial"/>
          <w:sz w:val="20"/>
          <w:szCs w:val="20"/>
        </w:rPr>
      </w:pPr>
      <w:r w:rsidRPr="008E7FFE">
        <w:rPr>
          <w:rFonts w:ascii="Arial" w:hAnsi="Arial" w:cs="Arial"/>
          <w:sz w:val="20"/>
          <w:szCs w:val="20"/>
        </w:rPr>
        <w:tab/>
      </w:r>
      <w:r w:rsidR="0066557C" w:rsidRPr="008E7FFE">
        <w:rPr>
          <w:rFonts w:ascii="Arial" w:hAnsi="Arial" w:cs="Arial"/>
          <w:sz w:val="20"/>
          <w:szCs w:val="20"/>
        </w:rPr>
        <w:t>129.184</w:t>
      </w:r>
      <w:r w:rsidR="00852BF0" w:rsidRPr="008E7FFE">
        <w:rPr>
          <w:rFonts w:ascii="Arial" w:hAnsi="Arial" w:cs="Arial"/>
          <w:sz w:val="20"/>
          <w:szCs w:val="20"/>
        </w:rPr>
        <w:t>,- Kč bez DPH</w:t>
      </w:r>
      <w:r w:rsidR="00FA2AE6" w:rsidRPr="008E7FFE">
        <w:rPr>
          <w:rFonts w:ascii="Arial" w:hAnsi="Arial" w:cs="Arial"/>
          <w:sz w:val="20"/>
          <w:szCs w:val="20"/>
        </w:rPr>
        <w:t xml:space="preserve"> (slovy: </w:t>
      </w:r>
      <w:r w:rsidR="0066557C" w:rsidRPr="008E7FFE">
        <w:rPr>
          <w:rFonts w:ascii="Arial" w:hAnsi="Arial" w:cs="Arial"/>
          <w:sz w:val="20"/>
          <w:szCs w:val="20"/>
        </w:rPr>
        <w:t>jednostodvacetdevěttisícjednostoosmdesátčtyři korun českých</w:t>
      </w:r>
      <w:r w:rsidR="00FA2AE6" w:rsidRPr="008E7FFE">
        <w:rPr>
          <w:rFonts w:ascii="Arial" w:hAnsi="Arial" w:cs="Arial"/>
          <w:sz w:val="20"/>
          <w:szCs w:val="20"/>
        </w:rPr>
        <w:t>)</w:t>
      </w:r>
    </w:p>
    <w:p w:rsidR="00852BF0" w:rsidRPr="008E7FFE" w:rsidRDefault="00641DEF" w:rsidP="00641DEF">
      <w:pPr>
        <w:tabs>
          <w:tab w:val="left" w:pos="1560"/>
        </w:tabs>
        <w:spacing w:after="0"/>
        <w:jc w:val="both"/>
        <w:rPr>
          <w:rFonts w:ascii="Arial" w:hAnsi="Arial" w:cs="Arial"/>
          <w:sz w:val="20"/>
          <w:szCs w:val="20"/>
        </w:rPr>
      </w:pPr>
      <w:r w:rsidRPr="008E7FFE">
        <w:rPr>
          <w:rFonts w:ascii="Arial" w:hAnsi="Arial" w:cs="Arial"/>
          <w:sz w:val="20"/>
          <w:szCs w:val="20"/>
        </w:rPr>
        <w:tab/>
      </w:r>
      <w:r w:rsidR="00852BF0" w:rsidRPr="008E7FFE">
        <w:rPr>
          <w:rFonts w:ascii="Arial" w:hAnsi="Arial" w:cs="Arial"/>
          <w:sz w:val="20"/>
          <w:szCs w:val="20"/>
        </w:rPr>
        <w:t xml:space="preserve">tj. </w:t>
      </w:r>
      <w:r w:rsidR="0066557C" w:rsidRPr="008E7FFE">
        <w:rPr>
          <w:rFonts w:ascii="Arial" w:hAnsi="Arial" w:cs="Arial"/>
          <w:sz w:val="20"/>
          <w:szCs w:val="20"/>
        </w:rPr>
        <w:t>156.313</w:t>
      </w:r>
      <w:r w:rsidR="00852BF0" w:rsidRPr="008E7FFE">
        <w:rPr>
          <w:rFonts w:ascii="Arial" w:hAnsi="Arial" w:cs="Arial"/>
          <w:sz w:val="20"/>
          <w:szCs w:val="20"/>
        </w:rPr>
        <w:t xml:space="preserve">,- Kč vč. </w:t>
      </w:r>
      <w:r w:rsidR="0066557C" w:rsidRPr="008E7FFE">
        <w:rPr>
          <w:rFonts w:ascii="Arial" w:hAnsi="Arial" w:cs="Arial"/>
          <w:sz w:val="20"/>
          <w:szCs w:val="20"/>
        </w:rPr>
        <w:t>21</w:t>
      </w:r>
      <w:r w:rsidR="00852BF0" w:rsidRPr="008E7FFE">
        <w:rPr>
          <w:rFonts w:ascii="Arial" w:hAnsi="Arial" w:cs="Arial"/>
          <w:sz w:val="20"/>
          <w:szCs w:val="20"/>
        </w:rPr>
        <w:t>% DPH.</w:t>
      </w:r>
    </w:p>
    <w:p w:rsidR="00852BF0" w:rsidRPr="00B546A8" w:rsidRDefault="00852BF0" w:rsidP="00852BF0">
      <w:pPr>
        <w:numPr>
          <w:ilvl w:val="0"/>
          <w:numId w:val="2"/>
        </w:numPr>
        <w:spacing w:after="0"/>
        <w:ind w:left="284" w:hanging="284"/>
        <w:jc w:val="both"/>
        <w:rPr>
          <w:rFonts w:ascii="Arial" w:hAnsi="Arial" w:cs="Arial"/>
          <w:sz w:val="20"/>
          <w:szCs w:val="20"/>
        </w:rPr>
      </w:pPr>
      <w:r w:rsidRPr="008E7FFE">
        <w:rPr>
          <w:rFonts w:ascii="Arial" w:hAnsi="Arial" w:cs="Arial"/>
          <w:sz w:val="20"/>
          <w:szCs w:val="20"/>
        </w:rPr>
        <w:t xml:space="preserve">Celková cena </w:t>
      </w:r>
      <w:r w:rsidR="00FA2AE6" w:rsidRPr="008E7FFE">
        <w:rPr>
          <w:rFonts w:ascii="Arial" w:hAnsi="Arial" w:cs="Arial"/>
          <w:sz w:val="20"/>
          <w:szCs w:val="20"/>
        </w:rPr>
        <w:t>bez</w:t>
      </w:r>
      <w:r w:rsidRPr="008E7FFE">
        <w:rPr>
          <w:rFonts w:ascii="Arial" w:hAnsi="Arial" w:cs="Arial"/>
          <w:sz w:val="20"/>
          <w:szCs w:val="20"/>
        </w:rPr>
        <w:t xml:space="preserve"> DPH je sjednána jako závazná a nejvýše přípustná, </w:t>
      </w:r>
      <w:r w:rsidR="00FA2AE6" w:rsidRPr="008E7FFE">
        <w:rPr>
          <w:rFonts w:ascii="Arial" w:hAnsi="Arial" w:cs="Arial"/>
          <w:sz w:val="20"/>
          <w:szCs w:val="20"/>
        </w:rPr>
        <w:t>přičemž případnou změnu ceny včetně DPH lze</w:t>
      </w:r>
      <w:r w:rsidR="00680717" w:rsidRPr="008E7FFE">
        <w:rPr>
          <w:rFonts w:ascii="Arial" w:hAnsi="Arial" w:cs="Arial"/>
          <w:sz w:val="20"/>
          <w:szCs w:val="20"/>
        </w:rPr>
        <w:t xml:space="preserve"> připu</w:t>
      </w:r>
      <w:r w:rsidR="00483A5B" w:rsidRPr="008E7FFE">
        <w:rPr>
          <w:rFonts w:ascii="Arial" w:hAnsi="Arial" w:cs="Arial"/>
          <w:sz w:val="20"/>
          <w:szCs w:val="20"/>
        </w:rPr>
        <w:t>s</w:t>
      </w:r>
      <w:r w:rsidR="00680717" w:rsidRPr="008E7FFE">
        <w:rPr>
          <w:rFonts w:ascii="Arial" w:hAnsi="Arial" w:cs="Arial"/>
          <w:sz w:val="20"/>
          <w:szCs w:val="20"/>
        </w:rPr>
        <w:t>tit</w:t>
      </w:r>
      <w:r w:rsidR="00FA2AE6" w:rsidRPr="008E7FFE">
        <w:rPr>
          <w:rFonts w:ascii="Arial" w:hAnsi="Arial" w:cs="Arial"/>
          <w:sz w:val="20"/>
          <w:szCs w:val="20"/>
        </w:rPr>
        <w:t xml:space="preserve"> pouze v případě</w:t>
      </w:r>
      <w:r w:rsidR="00FA2AE6" w:rsidRPr="00B546A8">
        <w:rPr>
          <w:rFonts w:ascii="Arial" w:hAnsi="Arial" w:cs="Arial"/>
          <w:sz w:val="20"/>
          <w:szCs w:val="20"/>
        </w:rPr>
        <w:t xml:space="preserve"> změny příslušných právních předpisu ke dni uskutečnění zdanitelného plnění</w:t>
      </w:r>
      <w:r w:rsidR="00C80F69" w:rsidRPr="00B546A8">
        <w:rPr>
          <w:rFonts w:ascii="Arial" w:hAnsi="Arial" w:cs="Arial"/>
          <w:sz w:val="20"/>
          <w:szCs w:val="20"/>
        </w:rPr>
        <w:t>, popřípadě dohodou smluvních stran v návaznosti na požadavek provedení víceprací</w:t>
      </w:r>
      <w:r w:rsidR="00483A5B" w:rsidRPr="00B546A8">
        <w:rPr>
          <w:rFonts w:ascii="Arial" w:hAnsi="Arial" w:cs="Arial"/>
          <w:sz w:val="20"/>
          <w:szCs w:val="20"/>
        </w:rPr>
        <w:t xml:space="preserve"> apod</w:t>
      </w:r>
      <w:r w:rsidR="00C80F69" w:rsidRPr="00B546A8">
        <w:rPr>
          <w:rFonts w:ascii="Arial" w:hAnsi="Arial" w:cs="Arial"/>
          <w:sz w:val="20"/>
          <w:szCs w:val="20"/>
        </w:rPr>
        <w:t>. Současně objednatel, v případě tzv. méněprací či za jiných okolností, uhradí cenu za dílo jen v rozsahu skutečně provedených prací, tj. dle předloženého výkazu</w:t>
      </w:r>
      <w:r w:rsidR="00483A5B" w:rsidRPr="00B546A8">
        <w:rPr>
          <w:rFonts w:ascii="Arial" w:hAnsi="Arial" w:cs="Arial"/>
          <w:sz w:val="20"/>
          <w:szCs w:val="20"/>
        </w:rPr>
        <w:t xml:space="preserve"> (viz. i platební podmínky – článek IV smlouvy)</w:t>
      </w:r>
      <w:r w:rsidR="00FA2AE6" w:rsidRPr="00B546A8">
        <w:rPr>
          <w:rFonts w:ascii="Arial" w:hAnsi="Arial" w:cs="Arial"/>
          <w:sz w:val="20"/>
          <w:szCs w:val="20"/>
        </w:rPr>
        <w:t xml:space="preserve">. </w:t>
      </w:r>
    </w:p>
    <w:p w:rsidR="00852BF0" w:rsidRPr="00B546A8" w:rsidRDefault="00852BF0" w:rsidP="00852BF0">
      <w:pPr>
        <w:numPr>
          <w:ilvl w:val="0"/>
          <w:numId w:val="2"/>
        </w:numPr>
        <w:spacing w:after="0"/>
        <w:ind w:left="284" w:hanging="284"/>
        <w:jc w:val="both"/>
        <w:rPr>
          <w:rFonts w:ascii="Arial" w:hAnsi="Arial" w:cs="Arial"/>
          <w:sz w:val="20"/>
          <w:szCs w:val="20"/>
        </w:rPr>
      </w:pPr>
      <w:r w:rsidRPr="00B546A8">
        <w:rPr>
          <w:rFonts w:ascii="Arial" w:hAnsi="Arial" w:cs="Arial"/>
          <w:sz w:val="20"/>
          <w:szCs w:val="20"/>
        </w:rPr>
        <w:t xml:space="preserve">V celkové ceně jsou zahrnuty veškeré náklady zhotovitele nezbytné pro řádné a včasné provedení díla dle této smlouvy, </w:t>
      </w:r>
      <w:r w:rsidR="00FA2AE6" w:rsidRPr="00B546A8">
        <w:rPr>
          <w:rFonts w:ascii="Arial" w:hAnsi="Arial" w:cs="Arial"/>
          <w:sz w:val="20"/>
          <w:szCs w:val="20"/>
        </w:rPr>
        <w:t xml:space="preserve">jak bylo již shora uvedeno, </w:t>
      </w:r>
      <w:r w:rsidRPr="00B546A8">
        <w:rPr>
          <w:rFonts w:ascii="Arial" w:hAnsi="Arial" w:cs="Arial"/>
          <w:sz w:val="20"/>
          <w:szCs w:val="20"/>
        </w:rPr>
        <w:t>tedy veškeré práce, dodávky, služby, poplatky, výkony a další činnosti nutné pro řádné splnění předmětu této smlouvy.</w:t>
      </w:r>
    </w:p>
    <w:p w:rsidR="00483A5B" w:rsidRPr="00B546A8" w:rsidRDefault="00483A5B" w:rsidP="00483A5B">
      <w:pPr>
        <w:spacing w:after="0"/>
        <w:jc w:val="both"/>
        <w:rPr>
          <w:rFonts w:ascii="Arial" w:hAnsi="Arial" w:cs="Arial"/>
          <w:sz w:val="20"/>
          <w:szCs w:val="20"/>
        </w:rPr>
      </w:pPr>
    </w:p>
    <w:p w:rsidR="00852BF0" w:rsidRPr="00B546A8" w:rsidRDefault="00852BF0" w:rsidP="00852BF0">
      <w:pPr>
        <w:spacing w:after="0"/>
        <w:jc w:val="both"/>
        <w:rPr>
          <w:rFonts w:ascii="Arial" w:hAnsi="Arial" w:cs="Arial"/>
          <w:sz w:val="20"/>
          <w:szCs w:val="20"/>
        </w:rPr>
      </w:pPr>
    </w:p>
    <w:p w:rsidR="00852BF0" w:rsidRPr="00B546A8" w:rsidRDefault="00852BF0" w:rsidP="00852BF0">
      <w:pPr>
        <w:spacing w:after="0"/>
        <w:jc w:val="both"/>
        <w:rPr>
          <w:rFonts w:ascii="Arial" w:hAnsi="Arial" w:cs="Arial"/>
          <w:sz w:val="20"/>
          <w:szCs w:val="20"/>
        </w:rPr>
      </w:pPr>
    </w:p>
    <w:p w:rsidR="00FA2AE6" w:rsidRPr="00B546A8" w:rsidRDefault="00FA2AE6" w:rsidP="00FA2AE6">
      <w:pPr>
        <w:pStyle w:val="Odstavecseseznamem"/>
        <w:numPr>
          <w:ilvl w:val="0"/>
          <w:numId w:val="18"/>
        </w:numPr>
        <w:spacing w:after="0" w:line="240" w:lineRule="auto"/>
        <w:ind w:hanging="294"/>
        <w:jc w:val="center"/>
        <w:rPr>
          <w:rFonts w:ascii="Arial" w:hAnsi="Arial" w:cs="Arial"/>
          <w:b/>
          <w:sz w:val="20"/>
          <w:szCs w:val="20"/>
        </w:rPr>
      </w:pPr>
    </w:p>
    <w:p w:rsidR="00FA2AE6" w:rsidRPr="00B546A8" w:rsidRDefault="00FA2AE6" w:rsidP="00FA2AE6">
      <w:pPr>
        <w:spacing w:after="0"/>
        <w:jc w:val="center"/>
        <w:rPr>
          <w:rFonts w:ascii="Arial" w:hAnsi="Arial" w:cs="Arial"/>
          <w:b/>
          <w:sz w:val="20"/>
          <w:szCs w:val="20"/>
        </w:rPr>
      </w:pPr>
      <w:r w:rsidRPr="00B546A8">
        <w:rPr>
          <w:rFonts w:ascii="Arial" w:hAnsi="Arial" w:cs="Arial"/>
          <w:b/>
          <w:sz w:val="20"/>
          <w:szCs w:val="20"/>
        </w:rPr>
        <w:t>Platební podmínky</w:t>
      </w:r>
    </w:p>
    <w:p w:rsidR="00852BF0" w:rsidRPr="00B546A8" w:rsidRDefault="00852BF0" w:rsidP="00852BF0">
      <w:pPr>
        <w:numPr>
          <w:ilvl w:val="0"/>
          <w:numId w:val="3"/>
        </w:numPr>
        <w:spacing w:after="0"/>
        <w:ind w:left="284" w:hanging="284"/>
        <w:jc w:val="both"/>
        <w:rPr>
          <w:rFonts w:ascii="Arial" w:hAnsi="Arial" w:cs="Arial"/>
          <w:sz w:val="20"/>
          <w:szCs w:val="20"/>
        </w:rPr>
      </w:pPr>
      <w:r w:rsidRPr="00B546A8">
        <w:rPr>
          <w:rFonts w:ascii="Arial" w:hAnsi="Arial" w:cs="Arial"/>
          <w:sz w:val="20"/>
          <w:szCs w:val="20"/>
        </w:rPr>
        <w:t>Objednatel se zavazuje zaplatit zhotoviteli cenu bezhotovostním převodem na bankovní účet zhotovitele uvedený v záhlaví této smlouvy na základě faktury vystavené zhotovitelem po řádném splnění předmětu plnění dle této smlouvy.</w:t>
      </w:r>
      <w:r w:rsidR="00483A5B" w:rsidRPr="00B546A8">
        <w:rPr>
          <w:rFonts w:ascii="Arial" w:hAnsi="Arial" w:cs="Arial"/>
          <w:sz w:val="20"/>
          <w:szCs w:val="20"/>
        </w:rPr>
        <w:t xml:space="preserve"> V případě uvedení jiného bankovního účtu na faktuře bude cena uhrazena na tento účet.</w:t>
      </w:r>
      <w:r w:rsidRPr="00B546A8">
        <w:rPr>
          <w:rFonts w:ascii="Arial" w:hAnsi="Arial" w:cs="Arial"/>
          <w:sz w:val="20"/>
          <w:szCs w:val="20"/>
        </w:rPr>
        <w:t xml:space="preserve"> Splatnost faktury činí 30 dnů od jejího prokazatelného doručení objednateli.</w:t>
      </w:r>
    </w:p>
    <w:p w:rsidR="00A91400" w:rsidRPr="00B546A8" w:rsidRDefault="00A91400" w:rsidP="00852BF0">
      <w:pPr>
        <w:numPr>
          <w:ilvl w:val="0"/>
          <w:numId w:val="3"/>
        </w:numPr>
        <w:spacing w:after="0"/>
        <w:ind w:left="284" w:hanging="284"/>
        <w:jc w:val="both"/>
        <w:rPr>
          <w:rFonts w:ascii="Arial" w:hAnsi="Arial" w:cs="Arial"/>
          <w:sz w:val="20"/>
          <w:szCs w:val="20"/>
        </w:rPr>
      </w:pPr>
      <w:r w:rsidRPr="00B546A8">
        <w:rPr>
          <w:rFonts w:ascii="Arial" w:hAnsi="Arial" w:cs="Arial"/>
          <w:sz w:val="20"/>
          <w:szCs w:val="20"/>
        </w:rPr>
        <w:t>Objednatel neposkytuje na zhotovované dílo žádné zálohy.</w:t>
      </w:r>
    </w:p>
    <w:p w:rsidR="00852BF0" w:rsidRPr="00B546A8" w:rsidRDefault="00852BF0" w:rsidP="00852BF0">
      <w:pPr>
        <w:numPr>
          <w:ilvl w:val="0"/>
          <w:numId w:val="3"/>
        </w:numPr>
        <w:spacing w:after="0"/>
        <w:ind w:left="284" w:hanging="284"/>
        <w:jc w:val="both"/>
        <w:rPr>
          <w:rFonts w:ascii="Arial" w:hAnsi="Arial" w:cs="Arial"/>
          <w:sz w:val="20"/>
          <w:szCs w:val="20"/>
        </w:rPr>
      </w:pPr>
      <w:r w:rsidRPr="00B546A8">
        <w:rPr>
          <w:rFonts w:ascii="Arial" w:hAnsi="Arial" w:cs="Arial"/>
          <w:sz w:val="20"/>
          <w:szCs w:val="20"/>
        </w:rPr>
        <w:t xml:space="preserve">Zhotovitel vystaví fakturu do 7 kalendářních dnů po převzetí a akceptaci díla objednatelem. Podmínkou pro vystavení faktury je řádné předání díla a zároveň jeho vyúčtování; přílohou faktury proto musí být soupis skutečně provedených služeb, prací apod., </w:t>
      </w:r>
      <w:r w:rsidR="00A91400" w:rsidRPr="00B546A8">
        <w:rPr>
          <w:rFonts w:ascii="Arial" w:hAnsi="Arial" w:cs="Arial"/>
          <w:sz w:val="20"/>
          <w:szCs w:val="20"/>
        </w:rPr>
        <w:t xml:space="preserve">jakož i </w:t>
      </w:r>
      <w:r w:rsidRPr="00B546A8">
        <w:rPr>
          <w:rFonts w:ascii="Arial" w:hAnsi="Arial" w:cs="Arial"/>
          <w:sz w:val="20"/>
          <w:szCs w:val="20"/>
        </w:rPr>
        <w:t xml:space="preserve">předávací protokol. </w:t>
      </w:r>
    </w:p>
    <w:p w:rsidR="00852BF0" w:rsidRPr="00B546A8" w:rsidRDefault="00852BF0" w:rsidP="00852BF0">
      <w:pPr>
        <w:numPr>
          <w:ilvl w:val="0"/>
          <w:numId w:val="3"/>
        </w:numPr>
        <w:spacing w:after="0"/>
        <w:ind w:left="284" w:hanging="284"/>
        <w:jc w:val="both"/>
        <w:rPr>
          <w:rFonts w:ascii="Arial" w:hAnsi="Arial" w:cs="Arial"/>
          <w:sz w:val="20"/>
          <w:szCs w:val="20"/>
        </w:rPr>
      </w:pPr>
      <w:r w:rsidRPr="00B546A8">
        <w:rPr>
          <w:rFonts w:ascii="Arial" w:hAnsi="Arial" w:cs="Arial"/>
          <w:sz w:val="20"/>
          <w:szCs w:val="20"/>
        </w:rPr>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rsidR="00852BF0" w:rsidRPr="00B546A8" w:rsidRDefault="00852BF0" w:rsidP="00852BF0">
      <w:pPr>
        <w:numPr>
          <w:ilvl w:val="0"/>
          <w:numId w:val="3"/>
        </w:numPr>
        <w:spacing w:after="0"/>
        <w:ind w:left="284" w:hanging="284"/>
        <w:jc w:val="both"/>
        <w:rPr>
          <w:rFonts w:ascii="Arial" w:hAnsi="Arial" w:cs="Arial"/>
          <w:sz w:val="20"/>
          <w:szCs w:val="20"/>
        </w:rPr>
      </w:pPr>
      <w:r w:rsidRPr="00B546A8">
        <w:rPr>
          <w:rFonts w:ascii="Arial" w:hAnsi="Arial" w:cs="Arial"/>
          <w:sz w:val="20"/>
          <w:szCs w:val="20"/>
        </w:rPr>
        <w:t>Za prodlení s úhradou faktury je zhotovitel oprávněn vyúčtovat objednateli úrok z prodlení ve výši stanovené dle občanského zákoníku. Za prodlení s úhradou faktury není zhotovitel oprávněn kromě úroku z prodlení dle předchozí věty uplatňovat vůči objednateli jakoukoliv pokutu nebo jinou sankci. Prodlení s úhradou faktur rovněž nebude považováno za podstatné porušení smlouvy.</w:t>
      </w:r>
    </w:p>
    <w:p w:rsidR="00946912" w:rsidRPr="00B546A8" w:rsidRDefault="00946912" w:rsidP="00946912">
      <w:pPr>
        <w:numPr>
          <w:ilvl w:val="0"/>
          <w:numId w:val="3"/>
        </w:numPr>
        <w:spacing w:after="0"/>
        <w:ind w:left="284" w:hanging="284"/>
        <w:jc w:val="both"/>
        <w:rPr>
          <w:rFonts w:ascii="Arial" w:hAnsi="Arial" w:cs="Arial"/>
          <w:sz w:val="20"/>
          <w:szCs w:val="20"/>
        </w:rPr>
      </w:pPr>
      <w:r w:rsidRPr="00B546A8">
        <w:rPr>
          <w:rFonts w:ascii="Arial" w:hAnsi="Arial" w:cs="Arial"/>
          <w:sz w:val="20"/>
          <w:szCs w:val="20"/>
        </w:rPr>
        <w:t>Zhotovitel je povinen sdělit objednateli skutečnosti, které zakládají jeho povinnost ručení za neodvedenou daň z přidané hodnoty za zdanitelná plnění uskutečněná podle této smlouvy (viz</w:t>
      </w:r>
      <w:r w:rsidR="00C054B2" w:rsidRPr="00B546A8">
        <w:rPr>
          <w:rFonts w:ascii="Arial" w:hAnsi="Arial" w:cs="Arial"/>
          <w:sz w:val="20"/>
          <w:szCs w:val="20"/>
        </w:rPr>
        <w:t>. </w:t>
      </w:r>
      <w:r w:rsidRPr="00B546A8">
        <w:rPr>
          <w:rFonts w:ascii="Arial" w:hAnsi="Arial" w:cs="Arial"/>
          <w:sz w:val="20"/>
          <w:szCs w:val="20"/>
        </w:rPr>
        <w:t>§</w:t>
      </w:r>
      <w:r w:rsidR="00C054B2" w:rsidRPr="00B546A8">
        <w:rPr>
          <w:rFonts w:ascii="Arial" w:hAnsi="Arial" w:cs="Arial"/>
          <w:sz w:val="20"/>
          <w:szCs w:val="20"/>
        </w:rPr>
        <w:t> </w:t>
      </w:r>
      <w:r w:rsidRPr="00B546A8">
        <w:rPr>
          <w:rFonts w:ascii="Arial" w:hAnsi="Arial" w:cs="Arial"/>
          <w:sz w:val="20"/>
          <w:szCs w:val="20"/>
        </w:rPr>
        <w:t>109 zákona č. 235/2004 Sb., o dani z přidané hodnoty, v platném znění). Informace musí poskytnout písemně nejpozději do 10 dnů od vzniku uvedených skutečností.</w:t>
      </w:r>
    </w:p>
    <w:p w:rsidR="00946912" w:rsidRPr="00B546A8" w:rsidRDefault="00946912" w:rsidP="00946912">
      <w:pPr>
        <w:numPr>
          <w:ilvl w:val="0"/>
          <w:numId w:val="3"/>
        </w:numPr>
        <w:spacing w:after="0"/>
        <w:ind w:left="284" w:hanging="284"/>
        <w:jc w:val="both"/>
        <w:rPr>
          <w:rFonts w:ascii="Arial" w:hAnsi="Arial" w:cs="Arial"/>
          <w:sz w:val="20"/>
          <w:szCs w:val="20"/>
        </w:rPr>
      </w:pPr>
      <w:r w:rsidRPr="00B546A8">
        <w:rPr>
          <w:rFonts w:ascii="Arial" w:hAnsi="Arial" w:cs="Arial"/>
          <w:sz w:val="20"/>
          <w:szCs w:val="20"/>
        </w:rPr>
        <w:t>V případě, že skutečnosti definované § 109 zákona č. 235/2004 Sb., o dani z přidané hodnoty, v</w:t>
      </w:r>
      <w:r w:rsidR="00C054B2" w:rsidRPr="00B546A8">
        <w:rPr>
          <w:rFonts w:ascii="Arial" w:hAnsi="Arial" w:cs="Arial"/>
          <w:sz w:val="20"/>
          <w:szCs w:val="20"/>
        </w:rPr>
        <w:t> </w:t>
      </w:r>
      <w:r w:rsidRPr="00B546A8">
        <w:rPr>
          <w:rFonts w:ascii="Arial" w:hAnsi="Arial" w:cs="Arial"/>
          <w:sz w:val="20"/>
          <w:szCs w:val="20"/>
        </w:rPr>
        <w:t>platném znění, nastanou, je objednatel oprávněn zajistit předmětnou daň z přidané hodnoty podle §</w:t>
      </w:r>
      <w:r w:rsidR="00717A41" w:rsidRPr="00B546A8">
        <w:rPr>
          <w:rFonts w:ascii="Arial" w:hAnsi="Arial" w:cs="Arial"/>
          <w:sz w:val="20"/>
          <w:szCs w:val="20"/>
        </w:rPr>
        <w:t> </w:t>
      </w:r>
      <w:r w:rsidRPr="00B546A8">
        <w:rPr>
          <w:rFonts w:ascii="Arial" w:hAnsi="Arial" w:cs="Arial"/>
          <w:sz w:val="20"/>
          <w:szCs w:val="20"/>
        </w:rPr>
        <w:t xml:space="preserve">109a </w:t>
      </w:r>
      <w:r w:rsidR="00C054B2" w:rsidRPr="00B546A8">
        <w:rPr>
          <w:rFonts w:ascii="Arial" w:hAnsi="Arial" w:cs="Arial"/>
          <w:sz w:val="20"/>
          <w:szCs w:val="20"/>
        </w:rPr>
        <w:t>stejného zákona</w:t>
      </w:r>
      <w:r w:rsidRPr="00B546A8">
        <w:rPr>
          <w:rFonts w:ascii="Arial" w:hAnsi="Arial" w:cs="Arial"/>
          <w:sz w:val="20"/>
          <w:szCs w:val="20"/>
        </w:rPr>
        <w:t>. Objednatel je oprávněn uvedený postup uplatnit zejména v případech, že:</w:t>
      </w:r>
    </w:p>
    <w:p w:rsidR="00946912" w:rsidRPr="00B546A8" w:rsidRDefault="00946912" w:rsidP="00717A41">
      <w:pPr>
        <w:numPr>
          <w:ilvl w:val="1"/>
          <w:numId w:val="3"/>
        </w:numPr>
        <w:spacing w:after="0"/>
        <w:jc w:val="both"/>
        <w:rPr>
          <w:rFonts w:ascii="Arial" w:hAnsi="Arial" w:cs="Arial"/>
          <w:sz w:val="20"/>
          <w:szCs w:val="20"/>
        </w:rPr>
      </w:pPr>
      <w:r w:rsidRPr="00B546A8">
        <w:rPr>
          <w:rFonts w:ascii="Arial" w:hAnsi="Arial" w:cs="Arial"/>
          <w:sz w:val="20"/>
          <w:szCs w:val="20"/>
        </w:rPr>
        <w:t xml:space="preserve">na zhotovitele zdanitelného plnění bude vyhlášeno insolvenční řízení, </w:t>
      </w:r>
    </w:p>
    <w:p w:rsidR="00946912" w:rsidRPr="00B546A8" w:rsidRDefault="00946912" w:rsidP="00717A41">
      <w:pPr>
        <w:numPr>
          <w:ilvl w:val="1"/>
          <w:numId w:val="3"/>
        </w:numPr>
        <w:spacing w:after="0"/>
        <w:jc w:val="both"/>
        <w:rPr>
          <w:rFonts w:ascii="Arial" w:hAnsi="Arial" w:cs="Arial"/>
          <w:sz w:val="20"/>
          <w:szCs w:val="20"/>
        </w:rPr>
      </w:pPr>
      <w:r w:rsidRPr="00B546A8">
        <w:rPr>
          <w:rFonts w:ascii="Arial" w:hAnsi="Arial" w:cs="Arial"/>
          <w:sz w:val="20"/>
          <w:szCs w:val="20"/>
        </w:rPr>
        <w:t xml:space="preserve">zhotovitel nebude schopen na požádání objednatele předložit prohlášení </w:t>
      </w:r>
      <w:r w:rsidR="00717A41" w:rsidRPr="00B546A8">
        <w:rPr>
          <w:rFonts w:ascii="Arial" w:hAnsi="Arial" w:cs="Arial"/>
          <w:sz w:val="20"/>
          <w:szCs w:val="20"/>
        </w:rPr>
        <w:t>o </w:t>
      </w:r>
      <w:r w:rsidRPr="00B546A8">
        <w:rPr>
          <w:rFonts w:ascii="Arial" w:hAnsi="Arial" w:cs="Arial"/>
          <w:sz w:val="20"/>
          <w:szCs w:val="20"/>
        </w:rPr>
        <w:t xml:space="preserve">bezdlužnosti vůči správci daně, </w:t>
      </w:r>
    </w:p>
    <w:p w:rsidR="00946912" w:rsidRPr="00B546A8" w:rsidRDefault="00946912" w:rsidP="00717A41">
      <w:pPr>
        <w:numPr>
          <w:ilvl w:val="1"/>
          <w:numId w:val="3"/>
        </w:numPr>
        <w:spacing w:after="0"/>
        <w:jc w:val="both"/>
        <w:rPr>
          <w:rFonts w:ascii="Arial" w:hAnsi="Arial" w:cs="Arial"/>
          <w:sz w:val="20"/>
          <w:szCs w:val="20"/>
        </w:rPr>
      </w:pPr>
      <w:r w:rsidRPr="00B546A8">
        <w:rPr>
          <w:rFonts w:ascii="Arial" w:hAnsi="Arial" w:cs="Arial"/>
          <w:sz w:val="20"/>
          <w:szCs w:val="20"/>
        </w:rPr>
        <w:t>zhotovitel sdělí skutečnosti rozhodné pro vznik povinnosti ručení ze strany objednatele.</w:t>
      </w:r>
    </w:p>
    <w:p w:rsidR="00946912" w:rsidRPr="00B546A8" w:rsidRDefault="00946912" w:rsidP="00946912">
      <w:pPr>
        <w:numPr>
          <w:ilvl w:val="0"/>
          <w:numId w:val="3"/>
        </w:numPr>
        <w:spacing w:after="0"/>
        <w:ind w:left="284" w:hanging="284"/>
        <w:jc w:val="both"/>
        <w:rPr>
          <w:rFonts w:ascii="Arial" w:hAnsi="Arial" w:cs="Arial"/>
          <w:sz w:val="20"/>
          <w:szCs w:val="20"/>
        </w:rPr>
      </w:pPr>
      <w:r w:rsidRPr="00B546A8">
        <w:rPr>
          <w:rFonts w:ascii="Arial" w:hAnsi="Arial" w:cs="Arial"/>
          <w:sz w:val="20"/>
          <w:szCs w:val="20"/>
        </w:rPr>
        <w:t>V případě, že zhotovitel poruší povinnost uloženou</w:t>
      </w:r>
      <w:r w:rsidR="00717A41" w:rsidRPr="00B546A8">
        <w:rPr>
          <w:rFonts w:ascii="Arial" w:hAnsi="Arial" w:cs="Arial"/>
          <w:sz w:val="20"/>
          <w:szCs w:val="20"/>
        </w:rPr>
        <w:t xml:space="preserve"> mu</w:t>
      </w:r>
      <w:r w:rsidRPr="00B546A8">
        <w:rPr>
          <w:rFonts w:ascii="Arial" w:hAnsi="Arial" w:cs="Arial"/>
          <w:sz w:val="20"/>
          <w:szCs w:val="20"/>
        </w:rPr>
        <w:t xml:space="preserve"> v odst. </w:t>
      </w:r>
      <w:r w:rsidR="00717A41" w:rsidRPr="00B546A8">
        <w:rPr>
          <w:rFonts w:ascii="Arial" w:hAnsi="Arial" w:cs="Arial"/>
          <w:sz w:val="20"/>
          <w:szCs w:val="20"/>
        </w:rPr>
        <w:t>6</w:t>
      </w:r>
      <w:r w:rsidRPr="00B546A8">
        <w:rPr>
          <w:rFonts w:ascii="Arial" w:hAnsi="Arial" w:cs="Arial"/>
          <w:sz w:val="20"/>
          <w:szCs w:val="20"/>
        </w:rPr>
        <w:t xml:space="preserve"> a </w:t>
      </w:r>
      <w:r w:rsidR="00717A41" w:rsidRPr="00B546A8">
        <w:rPr>
          <w:rFonts w:ascii="Arial" w:hAnsi="Arial" w:cs="Arial"/>
          <w:sz w:val="20"/>
          <w:szCs w:val="20"/>
        </w:rPr>
        <w:t>7</w:t>
      </w:r>
      <w:r w:rsidRPr="00B546A8">
        <w:rPr>
          <w:rFonts w:ascii="Arial" w:hAnsi="Arial" w:cs="Arial"/>
          <w:sz w:val="20"/>
          <w:szCs w:val="20"/>
        </w:rPr>
        <w:t xml:space="preserve"> tohoto článku smlouvy, je objednatel oprávněn vůči němu uplatnit náhradu za veškeré škody, které mu tím vzniknou.</w:t>
      </w:r>
    </w:p>
    <w:p w:rsidR="00946912" w:rsidRPr="00B546A8" w:rsidRDefault="00946912" w:rsidP="00946912">
      <w:pPr>
        <w:numPr>
          <w:ilvl w:val="0"/>
          <w:numId w:val="3"/>
        </w:numPr>
        <w:spacing w:after="0"/>
        <w:ind w:left="284" w:hanging="284"/>
        <w:jc w:val="both"/>
        <w:rPr>
          <w:rFonts w:ascii="Arial" w:hAnsi="Arial" w:cs="Arial"/>
          <w:sz w:val="20"/>
          <w:szCs w:val="20"/>
        </w:rPr>
      </w:pPr>
      <w:r w:rsidRPr="00B546A8">
        <w:rPr>
          <w:rFonts w:ascii="Arial" w:hAnsi="Arial" w:cs="Arial"/>
          <w:sz w:val="20"/>
          <w:szCs w:val="20"/>
        </w:rPr>
        <w:t>Objednatel je povinen ve lhůtě 15 dnů sdělit zhotoviteli, že v souladu s předchozími odstavci uplatnil zajištění daně. Tímto oznámením se má za to, že objednatel splnil vůči zhotoviteli svůj závazek ve</w:t>
      </w:r>
      <w:r w:rsidR="00717A41" w:rsidRPr="00B546A8">
        <w:rPr>
          <w:rFonts w:ascii="Arial" w:hAnsi="Arial" w:cs="Arial"/>
          <w:sz w:val="20"/>
          <w:szCs w:val="20"/>
        </w:rPr>
        <w:t> </w:t>
      </w:r>
      <w:r w:rsidRPr="00B546A8">
        <w:rPr>
          <w:rFonts w:ascii="Arial" w:hAnsi="Arial" w:cs="Arial"/>
          <w:sz w:val="20"/>
          <w:szCs w:val="20"/>
        </w:rPr>
        <w:t>výši uplatněné daně z přidané hodnoty plynoucí z jednotlivých daňových dokladů.</w:t>
      </w:r>
    </w:p>
    <w:p w:rsidR="00852BF0" w:rsidRPr="00B546A8" w:rsidRDefault="00852BF0" w:rsidP="00852BF0">
      <w:pPr>
        <w:spacing w:after="0"/>
        <w:ind w:left="284" w:hanging="284"/>
        <w:jc w:val="both"/>
        <w:rPr>
          <w:rFonts w:ascii="Arial" w:hAnsi="Arial" w:cs="Arial"/>
          <w:sz w:val="20"/>
          <w:szCs w:val="20"/>
        </w:rPr>
      </w:pPr>
    </w:p>
    <w:p w:rsidR="00960AD2" w:rsidRPr="00B546A8" w:rsidRDefault="00960AD2" w:rsidP="00960AD2">
      <w:pPr>
        <w:pStyle w:val="Odstavecseseznamem"/>
        <w:numPr>
          <w:ilvl w:val="0"/>
          <w:numId w:val="18"/>
        </w:numPr>
        <w:spacing w:after="0" w:line="240" w:lineRule="auto"/>
        <w:jc w:val="center"/>
        <w:rPr>
          <w:rFonts w:ascii="Arial" w:hAnsi="Arial" w:cs="Arial"/>
          <w:b/>
          <w:sz w:val="20"/>
          <w:szCs w:val="20"/>
        </w:rPr>
      </w:pPr>
    </w:p>
    <w:p w:rsidR="00960AD2" w:rsidRPr="00B546A8" w:rsidRDefault="00960AD2" w:rsidP="00960AD2">
      <w:pPr>
        <w:spacing w:after="0"/>
        <w:jc w:val="center"/>
        <w:rPr>
          <w:rFonts w:ascii="Arial" w:hAnsi="Arial" w:cs="Arial"/>
          <w:b/>
          <w:sz w:val="20"/>
          <w:szCs w:val="20"/>
        </w:rPr>
      </w:pPr>
      <w:r w:rsidRPr="00B546A8">
        <w:rPr>
          <w:rFonts w:ascii="Arial" w:hAnsi="Arial" w:cs="Arial"/>
          <w:b/>
          <w:sz w:val="20"/>
          <w:szCs w:val="20"/>
        </w:rPr>
        <w:t>Práva a povinnosti smluvních stran</w:t>
      </w:r>
    </w:p>
    <w:p w:rsidR="00A60809" w:rsidRPr="00B546A8" w:rsidRDefault="00A60809" w:rsidP="00A60809">
      <w:pPr>
        <w:numPr>
          <w:ilvl w:val="0"/>
          <w:numId w:val="26"/>
        </w:numPr>
        <w:spacing w:after="0"/>
        <w:ind w:left="284" w:hanging="284"/>
        <w:jc w:val="both"/>
        <w:rPr>
          <w:rFonts w:ascii="Arial" w:hAnsi="Arial" w:cs="Arial"/>
          <w:sz w:val="20"/>
          <w:szCs w:val="20"/>
        </w:rPr>
      </w:pPr>
      <w:r w:rsidRPr="00B546A8">
        <w:rPr>
          <w:rFonts w:ascii="Arial" w:hAnsi="Arial" w:cs="Arial"/>
          <w:sz w:val="20"/>
          <w:szCs w:val="20"/>
        </w:rPr>
        <w:t>Zhotovitel, se zavazuje, že dílo provede osobně a nesvěří provedení díla nebo jeho části třetí osobě bez předchozího souhlasu Objednatele.</w:t>
      </w:r>
    </w:p>
    <w:p w:rsidR="00A60809" w:rsidRPr="00B546A8" w:rsidRDefault="00A60809" w:rsidP="00A60809">
      <w:pPr>
        <w:numPr>
          <w:ilvl w:val="0"/>
          <w:numId w:val="26"/>
        </w:numPr>
        <w:spacing w:after="0"/>
        <w:ind w:left="284" w:hanging="284"/>
        <w:jc w:val="both"/>
        <w:rPr>
          <w:rFonts w:ascii="Arial" w:hAnsi="Arial" w:cs="Arial"/>
          <w:sz w:val="20"/>
          <w:szCs w:val="20"/>
        </w:rPr>
      </w:pPr>
      <w:r w:rsidRPr="00B546A8">
        <w:rPr>
          <w:rFonts w:ascii="Arial" w:hAnsi="Arial" w:cs="Arial"/>
          <w:sz w:val="20"/>
          <w:szCs w:val="20"/>
        </w:rPr>
        <w:t>Zhotovitel se zavazuje upozornit Objednatele bez zbytečného odkladu na nevhodnou povahu věcí nebo jeho případných pokynů pro provádění díla a na veškeré skutečnosti, které by mohly mít vliv na řádné provádění díla a dodržení sjednaných termínů.</w:t>
      </w:r>
    </w:p>
    <w:p w:rsidR="00A60809" w:rsidRPr="00B546A8" w:rsidRDefault="00A60809" w:rsidP="00A60809">
      <w:pPr>
        <w:numPr>
          <w:ilvl w:val="0"/>
          <w:numId w:val="26"/>
        </w:numPr>
        <w:spacing w:after="0"/>
        <w:ind w:left="284" w:hanging="284"/>
        <w:jc w:val="both"/>
        <w:rPr>
          <w:rFonts w:ascii="Arial" w:hAnsi="Arial" w:cs="Arial"/>
          <w:sz w:val="20"/>
          <w:szCs w:val="20"/>
        </w:rPr>
      </w:pPr>
      <w:r w:rsidRPr="00B546A8">
        <w:rPr>
          <w:rFonts w:ascii="Arial" w:hAnsi="Arial" w:cs="Arial"/>
          <w:sz w:val="20"/>
          <w:szCs w:val="20"/>
        </w:rPr>
        <w:t>Zhotovitel se zavazuje dodržovat při provádění díla příslušné právní předpisy, zejména předpisy BOZP, PO a ochrany životního prostředí</w:t>
      </w:r>
      <w:r w:rsidR="00E25A6C" w:rsidRPr="00B546A8">
        <w:rPr>
          <w:rFonts w:ascii="Arial" w:hAnsi="Arial" w:cs="Arial"/>
          <w:sz w:val="20"/>
          <w:szCs w:val="20"/>
        </w:rPr>
        <w:t>, jakož i předpisy hygienické, a další vnitřní či jiné předpisy objednatele, se kterými byl před zhotovováním díla seznámen</w:t>
      </w:r>
      <w:r w:rsidRPr="00B546A8">
        <w:rPr>
          <w:rFonts w:ascii="Arial" w:hAnsi="Arial" w:cs="Arial"/>
          <w:sz w:val="20"/>
          <w:szCs w:val="20"/>
        </w:rPr>
        <w:t>. Zhotovitel odpovídá za vybavení vlastních pracovníků předepsanými ochrannými prostředky a za jejich používání.</w:t>
      </w:r>
    </w:p>
    <w:p w:rsidR="00A60809" w:rsidRPr="00B546A8" w:rsidRDefault="00A60809" w:rsidP="00A60809">
      <w:pPr>
        <w:numPr>
          <w:ilvl w:val="0"/>
          <w:numId w:val="26"/>
        </w:numPr>
        <w:spacing w:after="0"/>
        <w:ind w:left="284" w:hanging="284"/>
        <w:jc w:val="both"/>
        <w:rPr>
          <w:rFonts w:ascii="Arial" w:hAnsi="Arial" w:cs="Arial"/>
          <w:sz w:val="20"/>
          <w:szCs w:val="20"/>
        </w:rPr>
      </w:pPr>
      <w:r w:rsidRPr="00B546A8">
        <w:rPr>
          <w:rFonts w:ascii="Arial" w:hAnsi="Arial" w:cs="Arial"/>
          <w:sz w:val="20"/>
          <w:szCs w:val="20"/>
        </w:rPr>
        <w:lastRenderedPageBreak/>
        <w:t>Objednatel je oprávněn provádět průběžnou kontrolu provádění díla. Při provádění kontroly je Objednatel oprávněn nechat se zastoupit třetí osobou, kter</w:t>
      </w:r>
      <w:r w:rsidR="00E25A6C" w:rsidRPr="00B546A8">
        <w:rPr>
          <w:rFonts w:ascii="Arial" w:hAnsi="Arial" w:cs="Arial"/>
          <w:sz w:val="20"/>
          <w:szCs w:val="20"/>
        </w:rPr>
        <w:t>á</w:t>
      </w:r>
      <w:r w:rsidRPr="00B546A8">
        <w:rPr>
          <w:rFonts w:ascii="Arial" w:hAnsi="Arial" w:cs="Arial"/>
          <w:sz w:val="20"/>
          <w:szCs w:val="20"/>
        </w:rPr>
        <w:t xml:space="preserve"> je oprávněn</w:t>
      </w:r>
      <w:r w:rsidR="00E25A6C" w:rsidRPr="00B546A8">
        <w:rPr>
          <w:rFonts w:ascii="Arial" w:hAnsi="Arial" w:cs="Arial"/>
          <w:sz w:val="20"/>
          <w:szCs w:val="20"/>
        </w:rPr>
        <w:t>a</w:t>
      </w:r>
      <w:r w:rsidRPr="00B546A8">
        <w:rPr>
          <w:rFonts w:ascii="Arial" w:hAnsi="Arial" w:cs="Arial"/>
          <w:sz w:val="20"/>
          <w:szCs w:val="20"/>
        </w:rPr>
        <w:t xml:space="preserve"> činit veškeré nezbytné kroky související s kontrolou provádění díla.</w:t>
      </w:r>
    </w:p>
    <w:p w:rsidR="00960AD2" w:rsidRPr="00B546A8" w:rsidRDefault="00960AD2" w:rsidP="00A60809">
      <w:pPr>
        <w:numPr>
          <w:ilvl w:val="0"/>
          <w:numId w:val="26"/>
        </w:numPr>
        <w:spacing w:after="0"/>
        <w:ind w:left="284" w:hanging="284"/>
        <w:jc w:val="both"/>
        <w:rPr>
          <w:rFonts w:ascii="Arial" w:hAnsi="Arial" w:cs="Arial"/>
          <w:sz w:val="20"/>
          <w:szCs w:val="20"/>
        </w:rPr>
      </w:pPr>
      <w:r w:rsidRPr="00B546A8">
        <w:rPr>
          <w:rFonts w:ascii="Arial" w:hAnsi="Arial" w:cs="Arial"/>
          <w:sz w:val="20"/>
          <w:szCs w:val="20"/>
        </w:rPr>
        <w:t>Objednatel se zavazuje poskytnout Zhotoviteli veškerou součinnost nezbytnou k řádnému provádění díla, zejména se zavazuje zajistit stavební připravenost pro provádění díla</w:t>
      </w:r>
      <w:r w:rsidR="00C054B2" w:rsidRPr="00B546A8">
        <w:rPr>
          <w:rFonts w:ascii="Arial" w:hAnsi="Arial" w:cs="Arial"/>
          <w:sz w:val="20"/>
          <w:szCs w:val="20"/>
        </w:rPr>
        <w:t xml:space="preserve"> vzájemně dohodnutou</w:t>
      </w:r>
      <w:r w:rsidRPr="00B546A8">
        <w:rPr>
          <w:rFonts w:ascii="Arial" w:hAnsi="Arial" w:cs="Arial"/>
          <w:sz w:val="20"/>
          <w:szCs w:val="20"/>
        </w:rPr>
        <w:t>, včas předat Zhotoviteli staveniště, poskytnout Zhotoviteli na vyžádání dodatečné podklady a</w:t>
      </w:r>
      <w:r w:rsidR="00315567">
        <w:rPr>
          <w:rFonts w:ascii="Arial" w:hAnsi="Arial" w:cs="Arial"/>
          <w:sz w:val="20"/>
          <w:szCs w:val="20"/>
        </w:rPr>
        <w:t> </w:t>
      </w:r>
      <w:r w:rsidRPr="00B546A8">
        <w:rPr>
          <w:rFonts w:ascii="Arial" w:hAnsi="Arial" w:cs="Arial"/>
          <w:sz w:val="20"/>
          <w:szCs w:val="20"/>
        </w:rPr>
        <w:t>informace pro řádné provádění díla a zajistit případné další podmínky pro provádění díla</w:t>
      </w:r>
      <w:r w:rsidR="00E25A6C" w:rsidRPr="00B546A8">
        <w:rPr>
          <w:rFonts w:ascii="Arial" w:hAnsi="Arial" w:cs="Arial"/>
          <w:sz w:val="20"/>
          <w:szCs w:val="20"/>
        </w:rPr>
        <w:t>, na kterých se smluvní strany dohodly.</w:t>
      </w:r>
    </w:p>
    <w:p w:rsidR="00A60809" w:rsidRPr="00B546A8" w:rsidRDefault="00A60809" w:rsidP="00A60809">
      <w:pPr>
        <w:numPr>
          <w:ilvl w:val="0"/>
          <w:numId w:val="26"/>
        </w:numPr>
        <w:spacing w:after="0"/>
        <w:ind w:left="284" w:hanging="284"/>
        <w:jc w:val="both"/>
        <w:rPr>
          <w:rFonts w:ascii="Arial" w:hAnsi="Arial" w:cs="Arial"/>
          <w:sz w:val="20"/>
          <w:szCs w:val="20"/>
        </w:rPr>
      </w:pPr>
      <w:r w:rsidRPr="00B546A8">
        <w:rPr>
          <w:rFonts w:ascii="Arial" w:hAnsi="Arial" w:cs="Arial"/>
          <w:sz w:val="20"/>
          <w:szCs w:val="20"/>
        </w:rPr>
        <w:t>Smluvní strany se zavazují vzájemně se informovat o všech skutečnostech, které by mohly</w:t>
      </w:r>
      <w:r w:rsidR="00E25A6C" w:rsidRPr="00B546A8">
        <w:rPr>
          <w:rFonts w:ascii="Arial" w:hAnsi="Arial" w:cs="Arial"/>
          <w:sz w:val="20"/>
          <w:szCs w:val="20"/>
        </w:rPr>
        <w:t xml:space="preserve"> mít či mají</w:t>
      </w:r>
      <w:r w:rsidRPr="00B546A8">
        <w:rPr>
          <w:rFonts w:ascii="Arial" w:hAnsi="Arial" w:cs="Arial"/>
          <w:sz w:val="20"/>
          <w:szCs w:val="20"/>
        </w:rPr>
        <w:t xml:space="preserve"> vliv na plnění této Smlouvy.</w:t>
      </w:r>
    </w:p>
    <w:p w:rsidR="00960AD2" w:rsidRPr="00B546A8" w:rsidRDefault="00960AD2" w:rsidP="00852BF0">
      <w:pPr>
        <w:spacing w:after="0"/>
        <w:ind w:left="284" w:hanging="284"/>
        <w:jc w:val="both"/>
        <w:rPr>
          <w:rFonts w:ascii="Arial" w:hAnsi="Arial" w:cs="Arial"/>
          <w:sz w:val="20"/>
          <w:szCs w:val="20"/>
        </w:rPr>
      </w:pPr>
    </w:p>
    <w:p w:rsidR="00960AD2" w:rsidRPr="00B546A8" w:rsidRDefault="00960AD2" w:rsidP="00960AD2">
      <w:pPr>
        <w:pStyle w:val="Odstavecseseznamem"/>
        <w:numPr>
          <w:ilvl w:val="0"/>
          <w:numId w:val="18"/>
        </w:numPr>
        <w:spacing w:after="0" w:line="240" w:lineRule="auto"/>
        <w:jc w:val="center"/>
        <w:rPr>
          <w:rFonts w:ascii="Arial" w:hAnsi="Arial" w:cs="Arial"/>
          <w:b/>
          <w:sz w:val="20"/>
          <w:szCs w:val="20"/>
        </w:rPr>
      </w:pPr>
    </w:p>
    <w:p w:rsidR="00852BF0" w:rsidRPr="00B546A8" w:rsidRDefault="00A91400" w:rsidP="00960AD2">
      <w:pPr>
        <w:spacing w:after="0"/>
        <w:jc w:val="center"/>
        <w:rPr>
          <w:rFonts w:ascii="Arial" w:hAnsi="Arial" w:cs="Arial"/>
          <w:b/>
          <w:sz w:val="20"/>
          <w:szCs w:val="20"/>
        </w:rPr>
      </w:pPr>
      <w:r w:rsidRPr="00B546A8">
        <w:rPr>
          <w:rFonts w:ascii="Arial" w:hAnsi="Arial" w:cs="Arial"/>
          <w:b/>
          <w:sz w:val="20"/>
          <w:szCs w:val="20"/>
        </w:rPr>
        <w:t>Odpovědnost za vady, záruční podmínky</w:t>
      </w:r>
    </w:p>
    <w:p w:rsidR="00A91400" w:rsidRPr="00B546A8" w:rsidRDefault="00A91400" w:rsidP="00852BF0">
      <w:pPr>
        <w:numPr>
          <w:ilvl w:val="0"/>
          <w:numId w:val="6"/>
        </w:numPr>
        <w:spacing w:after="0"/>
        <w:ind w:left="284" w:hanging="284"/>
        <w:jc w:val="both"/>
        <w:rPr>
          <w:rFonts w:ascii="Arial" w:hAnsi="Arial" w:cs="Arial"/>
          <w:sz w:val="20"/>
          <w:szCs w:val="20"/>
        </w:rPr>
      </w:pPr>
      <w:r w:rsidRPr="00B546A8">
        <w:rPr>
          <w:rFonts w:ascii="Arial" w:hAnsi="Arial" w:cs="Arial"/>
          <w:sz w:val="20"/>
          <w:szCs w:val="20"/>
        </w:rPr>
        <w:t>Zhotovitel odpovídá za vady a nedodělky, které má dílo v okamžiku jeho předání Objednateli nebo které vznikly v důsledku porušení povinností Zhotovitele.</w:t>
      </w:r>
    </w:p>
    <w:p w:rsidR="00852BF0" w:rsidRPr="00B546A8" w:rsidRDefault="00852BF0" w:rsidP="00852BF0">
      <w:pPr>
        <w:numPr>
          <w:ilvl w:val="0"/>
          <w:numId w:val="6"/>
        </w:numPr>
        <w:spacing w:after="0"/>
        <w:ind w:left="284" w:hanging="284"/>
        <w:jc w:val="both"/>
        <w:rPr>
          <w:rFonts w:ascii="Arial" w:hAnsi="Arial" w:cs="Arial"/>
          <w:sz w:val="20"/>
          <w:szCs w:val="20"/>
        </w:rPr>
      </w:pPr>
      <w:r w:rsidRPr="00B546A8">
        <w:rPr>
          <w:rFonts w:ascii="Arial" w:hAnsi="Arial" w:cs="Arial"/>
          <w:sz w:val="20"/>
          <w:szCs w:val="20"/>
        </w:rPr>
        <w:t>Zhotovitel se zavazuje objednateli poskytnout záruku za jakost v délce 24 měsíců ode dne převzetí díla objednatelem.</w:t>
      </w:r>
      <w:r w:rsidR="00A91400" w:rsidRPr="00B546A8">
        <w:rPr>
          <w:rFonts w:ascii="Arial" w:hAnsi="Arial" w:cs="Arial"/>
          <w:sz w:val="20"/>
          <w:szCs w:val="20"/>
        </w:rPr>
        <w:t xml:space="preserve"> Záruční doba začíná běžet předáním díla objednateli, ne však dříve než po odstranění všech vad a nedodělků zjištěných při předání díla.</w:t>
      </w:r>
    </w:p>
    <w:p w:rsidR="00852BF0" w:rsidRPr="00B546A8" w:rsidRDefault="00852BF0" w:rsidP="00852BF0">
      <w:pPr>
        <w:numPr>
          <w:ilvl w:val="0"/>
          <w:numId w:val="6"/>
        </w:numPr>
        <w:spacing w:after="0"/>
        <w:ind w:left="284" w:hanging="284"/>
        <w:jc w:val="both"/>
        <w:rPr>
          <w:rFonts w:ascii="Arial" w:hAnsi="Arial" w:cs="Arial"/>
          <w:sz w:val="20"/>
          <w:szCs w:val="20"/>
        </w:rPr>
      </w:pPr>
      <w:r w:rsidRPr="00B546A8">
        <w:rPr>
          <w:rFonts w:ascii="Arial" w:hAnsi="Arial" w:cs="Arial"/>
          <w:sz w:val="20"/>
          <w:szCs w:val="20"/>
        </w:rPr>
        <w:t>Vady musí objednatel uplatnit u zhotovitele bez zbytečného odkladu poté, co se o nich dozví.</w:t>
      </w:r>
    </w:p>
    <w:p w:rsidR="00852BF0" w:rsidRPr="00B546A8" w:rsidRDefault="00852BF0" w:rsidP="00852BF0">
      <w:pPr>
        <w:numPr>
          <w:ilvl w:val="0"/>
          <w:numId w:val="6"/>
        </w:numPr>
        <w:spacing w:after="0"/>
        <w:ind w:left="284" w:hanging="284"/>
        <w:jc w:val="both"/>
        <w:rPr>
          <w:rFonts w:ascii="Arial" w:hAnsi="Arial" w:cs="Arial"/>
          <w:sz w:val="20"/>
          <w:szCs w:val="20"/>
        </w:rPr>
      </w:pPr>
      <w:r w:rsidRPr="00B546A8">
        <w:rPr>
          <w:rFonts w:ascii="Arial" w:hAnsi="Arial" w:cs="Arial"/>
          <w:sz w:val="20"/>
          <w:szCs w:val="20"/>
        </w:rPr>
        <w:t xml:space="preserve">Pokud je vadné plnění podstatným porušením této smlouvy, má objednatel právo na odstranění vady opravou nebo úpravou díla, na přiměřenou slevu nebo na odstoupení od této smlouvy. </w:t>
      </w:r>
    </w:p>
    <w:p w:rsidR="00852BF0" w:rsidRPr="00B546A8" w:rsidRDefault="00852BF0" w:rsidP="00852BF0">
      <w:pPr>
        <w:numPr>
          <w:ilvl w:val="0"/>
          <w:numId w:val="6"/>
        </w:numPr>
        <w:spacing w:after="0"/>
        <w:ind w:left="284" w:hanging="284"/>
        <w:jc w:val="both"/>
        <w:rPr>
          <w:rFonts w:ascii="Arial" w:hAnsi="Arial" w:cs="Arial"/>
          <w:sz w:val="20"/>
          <w:szCs w:val="20"/>
        </w:rPr>
      </w:pPr>
      <w:r w:rsidRPr="00B546A8">
        <w:rPr>
          <w:rFonts w:ascii="Arial" w:hAnsi="Arial" w:cs="Arial"/>
          <w:sz w:val="20"/>
          <w:szCs w:val="20"/>
        </w:rPr>
        <w:t>Zhotovitel je povinen na základě připomínek objednatele k dílu, upravit řešení a doplnit řešení díla. Budou-li po předání a převzetí díla zjištěny vady či nedodělky, je zhotovitel povinen odstranit je do</w:t>
      </w:r>
      <w:r w:rsidR="00C054B2" w:rsidRPr="00B546A8">
        <w:rPr>
          <w:rFonts w:ascii="Arial" w:hAnsi="Arial" w:cs="Arial"/>
          <w:sz w:val="20"/>
          <w:szCs w:val="20"/>
        </w:rPr>
        <w:t> </w:t>
      </w:r>
      <w:r w:rsidRPr="00B546A8">
        <w:rPr>
          <w:rFonts w:ascii="Arial" w:hAnsi="Arial" w:cs="Arial"/>
          <w:sz w:val="20"/>
          <w:szCs w:val="20"/>
        </w:rPr>
        <w:t>14</w:t>
      </w:r>
      <w:r w:rsidR="00C054B2" w:rsidRPr="00B546A8">
        <w:rPr>
          <w:rFonts w:ascii="Arial" w:hAnsi="Arial" w:cs="Arial"/>
          <w:sz w:val="20"/>
          <w:szCs w:val="20"/>
        </w:rPr>
        <w:t> </w:t>
      </w:r>
      <w:r w:rsidRPr="00B546A8">
        <w:rPr>
          <w:rFonts w:ascii="Arial" w:hAnsi="Arial" w:cs="Arial"/>
          <w:sz w:val="20"/>
          <w:szCs w:val="20"/>
        </w:rPr>
        <w:t xml:space="preserve">dnů od </w:t>
      </w:r>
      <w:r w:rsidR="00960AD2" w:rsidRPr="00B546A8">
        <w:rPr>
          <w:rFonts w:ascii="Arial" w:hAnsi="Arial" w:cs="Arial"/>
          <w:sz w:val="20"/>
          <w:szCs w:val="20"/>
        </w:rPr>
        <w:t>oznámení jednotlivé vady</w:t>
      </w:r>
      <w:r w:rsidRPr="00B546A8">
        <w:rPr>
          <w:rFonts w:ascii="Arial" w:hAnsi="Arial" w:cs="Arial"/>
          <w:sz w:val="20"/>
          <w:szCs w:val="20"/>
        </w:rPr>
        <w:t>.</w:t>
      </w:r>
    </w:p>
    <w:p w:rsidR="00852BF0" w:rsidRPr="00B546A8" w:rsidRDefault="00852BF0" w:rsidP="00852BF0">
      <w:pPr>
        <w:spacing w:after="0"/>
        <w:ind w:left="284"/>
        <w:jc w:val="both"/>
        <w:rPr>
          <w:rFonts w:ascii="Arial" w:hAnsi="Arial" w:cs="Arial"/>
          <w:sz w:val="20"/>
          <w:szCs w:val="20"/>
        </w:rPr>
      </w:pPr>
    </w:p>
    <w:p w:rsidR="00704BDF" w:rsidRPr="00B546A8" w:rsidRDefault="00704BDF" w:rsidP="006B3387">
      <w:pPr>
        <w:pStyle w:val="Odstavecseseznamem"/>
        <w:numPr>
          <w:ilvl w:val="0"/>
          <w:numId w:val="18"/>
        </w:numPr>
        <w:spacing w:after="0" w:line="240" w:lineRule="auto"/>
        <w:jc w:val="center"/>
        <w:rPr>
          <w:rFonts w:ascii="Arial" w:hAnsi="Arial" w:cs="Arial"/>
          <w:b/>
          <w:sz w:val="20"/>
          <w:szCs w:val="20"/>
        </w:rPr>
      </w:pPr>
    </w:p>
    <w:p w:rsidR="00852BF0" w:rsidRPr="00B546A8" w:rsidRDefault="00704BDF" w:rsidP="00704BDF">
      <w:pPr>
        <w:spacing w:after="0"/>
        <w:jc w:val="center"/>
        <w:rPr>
          <w:rFonts w:ascii="Arial" w:hAnsi="Arial" w:cs="Arial"/>
          <w:b/>
          <w:sz w:val="20"/>
          <w:szCs w:val="20"/>
        </w:rPr>
      </w:pPr>
      <w:r w:rsidRPr="00B546A8">
        <w:rPr>
          <w:rFonts w:ascii="Arial" w:hAnsi="Arial" w:cs="Arial"/>
          <w:b/>
          <w:sz w:val="20"/>
          <w:szCs w:val="20"/>
        </w:rPr>
        <w:t>Trvání smlouvy a její ukončení</w:t>
      </w:r>
    </w:p>
    <w:p w:rsidR="00BD1BA7" w:rsidRPr="00B546A8" w:rsidRDefault="00704BDF" w:rsidP="00BD1BA7">
      <w:pPr>
        <w:numPr>
          <w:ilvl w:val="0"/>
          <w:numId w:val="11"/>
        </w:numPr>
        <w:spacing w:after="0"/>
        <w:ind w:left="284" w:hanging="284"/>
        <w:jc w:val="both"/>
        <w:rPr>
          <w:rFonts w:ascii="Arial" w:hAnsi="Arial" w:cs="Arial"/>
          <w:sz w:val="20"/>
          <w:szCs w:val="20"/>
        </w:rPr>
      </w:pPr>
      <w:r w:rsidRPr="00B546A8">
        <w:rPr>
          <w:rFonts w:ascii="Arial" w:hAnsi="Arial" w:cs="Arial"/>
          <w:sz w:val="20"/>
          <w:szCs w:val="20"/>
        </w:rPr>
        <w:t xml:space="preserve">Před </w:t>
      </w:r>
      <w:r w:rsidR="00BD1BA7" w:rsidRPr="00B546A8">
        <w:rPr>
          <w:rFonts w:ascii="Arial" w:hAnsi="Arial" w:cs="Arial"/>
          <w:sz w:val="20"/>
          <w:szCs w:val="20"/>
        </w:rPr>
        <w:t xml:space="preserve">řádným splněním všech závazků vyplývajících z této smlouvy ji lze </w:t>
      </w:r>
      <w:r w:rsidRPr="00B546A8">
        <w:rPr>
          <w:rFonts w:ascii="Arial" w:hAnsi="Arial" w:cs="Arial"/>
          <w:sz w:val="20"/>
          <w:szCs w:val="20"/>
        </w:rPr>
        <w:t>ukončit na základě vzájemné písemné dohody obou smluvních stran</w:t>
      </w:r>
      <w:r w:rsidR="006B3387" w:rsidRPr="00B546A8">
        <w:rPr>
          <w:rFonts w:ascii="Arial" w:hAnsi="Arial" w:cs="Arial"/>
          <w:sz w:val="20"/>
          <w:szCs w:val="20"/>
        </w:rPr>
        <w:t xml:space="preserve">, </w:t>
      </w:r>
      <w:r w:rsidR="00BD1BA7" w:rsidRPr="00B546A8">
        <w:rPr>
          <w:rFonts w:ascii="Arial" w:hAnsi="Arial" w:cs="Arial"/>
          <w:sz w:val="20"/>
          <w:szCs w:val="20"/>
        </w:rPr>
        <w:t>dle tohoto článku</w:t>
      </w:r>
      <w:r w:rsidR="006B3387" w:rsidRPr="00B546A8">
        <w:rPr>
          <w:rFonts w:ascii="Arial" w:hAnsi="Arial" w:cs="Arial"/>
          <w:sz w:val="20"/>
          <w:szCs w:val="20"/>
        </w:rPr>
        <w:t xml:space="preserve"> nebo v souladu se zákonem</w:t>
      </w:r>
      <w:r w:rsidR="00BD1BA7" w:rsidRPr="00B546A8">
        <w:rPr>
          <w:rFonts w:ascii="Arial" w:hAnsi="Arial" w:cs="Arial"/>
          <w:sz w:val="20"/>
          <w:szCs w:val="20"/>
        </w:rPr>
        <w:t>.</w:t>
      </w:r>
    </w:p>
    <w:p w:rsidR="00852BF0" w:rsidRPr="00B546A8" w:rsidRDefault="00852BF0" w:rsidP="00852BF0">
      <w:pPr>
        <w:numPr>
          <w:ilvl w:val="0"/>
          <w:numId w:val="11"/>
        </w:numPr>
        <w:spacing w:after="0"/>
        <w:ind w:left="284" w:hanging="284"/>
        <w:jc w:val="both"/>
        <w:rPr>
          <w:rFonts w:ascii="Arial" w:hAnsi="Arial" w:cs="Arial"/>
          <w:sz w:val="20"/>
          <w:szCs w:val="20"/>
        </w:rPr>
      </w:pPr>
      <w:r w:rsidRPr="00B546A8">
        <w:rPr>
          <w:rFonts w:ascii="Arial" w:hAnsi="Arial" w:cs="Arial"/>
          <w:sz w:val="20"/>
          <w:szCs w:val="20"/>
        </w:rPr>
        <w:t xml:space="preserve">Kterákoliv smluvní strana může od této smlouvy odstoupit, pokud zjistí podstatné porušení této smlouvy druhou smluvní stranou. </w:t>
      </w:r>
    </w:p>
    <w:p w:rsidR="00852BF0" w:rsidRPr="00B546A8" w:rsidRDefault="00852BF0" w:rsidP="00852BF0">
      <w:pPr>
        <w:numPr>
          <w:ilvl w:val="0"/>
          <w:numId w:val="11"/>
        </w:numPr>
        <w:spacing w:after="0"/>
        <w:ind w:left="284" w:hanging="284"/>
        <w:jc w:val="both"/>
        <w:rPr>
          <w:rFonts w:ascii="Arial" w:hAnsi="Arial" w:cs="Arial"/>
          <w:sz w:val="20"/>
          <w:szCs w:val="20"/>
        </w:rPr>
      </w:pPr>
      <w:r w:rsidRPr="00B546A8">
        <w:rPr>
          <w:rFonts w:ascii="Arial" w:hAnsi="Arial" w:cs="Arial"/>
          <w:sz w:val="20"/>
          <w:szCs w:val="20"/>
        </w:rPr>
        <w:t>Pro účely této smlouvy se za podstatné porušení smluvních povinností považuje takové porušení, u</w:t>
      </w:r>
      <w:r w:rsidR="00BD1BA7" w:rsidRPr="00B546A8">
        <w:rPr>
          <w:rFonts w:ascii="Arial" w:hAnsi="Arial" w:cs="Arial"/>
          <w:sz w:val="20"/>
          <w:szCs w:val="20"/>
        </w:rPr>
        <w:t> </w:t>
      </w:r>
      <w:r w:rsidRPr="00B546A8">
        <w:rPr>
          <w:rFonts w:ascii="Arial" w:hAnsi="Arial" w:cs="Arial"/>
          <w:sz w:val="20"/>
          <w:szCs w:val="20"/>
        </w:rPr>
        <w:t xml:space="preserve">kterého strana porušující smlouvu měla nebo mohla předpokládat, že při takovémto porušení smlouvy, s přihlédnutím ke všem okolnostem, by druhá smluvní strana neměla zájem smlouvu uzavřít; zejména </w:t>
      </w:r>
    </w:p>
    <w:p w:rsidR="00852BF0" w:rsidRPr="00B546A8" w:rsidRDefault="00852BF0" w:rsidP="00852BF0">
      <w:pPr>
        <w:numPr>
          <w:ilvl w:val="0"/>
          <w:numId w:val="9"/>
        </w:numPr>
        <w:spacing w:after="0"/>
        <w:ind w:left="709" w:hanging="425"/>
        <w:jc w:val="both"/>
        <w:rPr>
          <w:rFonts w:ascii="Arial" w:hAnsi="Arial" w:cs="Arial"/>
          <w:sz w:val="20"/>
          <w:szCs w:val="20"/>
        </w:rPr>
      </w:pPr>
      <w:r w:rsidRPr="00B546A8">
        <w:rPr>
          <w:rFonts w:ascii="Arial" w:hAnsi="Arial" w:cs="Arial"/>
          <w:sz w:val="20"/>
          <w:szCs w:val="20"/>
        </w:rPr>
        <w:t xml:space="preserve">prodlení zhotovitele s provedením díla o více než </w:t>
      </w:r>
      <w:r w:rsidR="006B3387" w:rsidRPr="00B546A8">
        <w:rPr>
          <w:rFonts w:ascii="Arial" w:hAnsi="Arial" w:cs="Arial"/>
          <w:sz w:val="20"/>
          <w:szCs w:val="20"/>
        </w:rPr>
        <w:t>1</w:t>
      </w:r>
      <w:r w:rsidRPr="00B546A8">
        <w:rPr>
          <w:rFonts w:ascii="Arial" w:hAnsi="Arial" w:cs="Arial"/>
          <w:sz w:val="20"/>
          <w:szCs w:val="20"/>
        </w:rPr>
        <w:t>0 dní;</w:t>
      </w:r>
    </w:p>
    <w:p w:rsidR="006B3387" w:rsidRPr="00B546A8" w:rsidRDefault="00852BF0" w:rsidP="006B3387">
      <w:pPr>
        <w:numPr>
          <w:ilvl w:val="0"/>
          <w:numId w:val="9"/>
        </w:numPr>
        <w:spacing w:after="0"/>
        <w:ind w:left="709" w:hanging="425"/>
        <w:jc w:val="both"/>
        <w:rPr>
          <w:rFonts w:ascii="Arial" w:hAnsi="Arial" w:cs="Arial"/>
          <w:sz w:val="20"/>
          <w:szCs w:val="20"/>
        </w:rPr>
      </w:pPr>
      <w:r w:rsidRPr="00B546A8">
        <w:rPr>
          <w:rFonts w:ascii="Arial" w:hAnsi="Arial" w:cs="Arial"/>
          <w:sz w:val="20"/>
          <w:szCs w:val="20"/>
        </w:rPr>
        <w:t>jestliže zhotovitel ujistil objednatele, že dílo má určité vlastnosti, zejména vlastnosti objednatelem vymíněné, anebo že nemá žádné vady, a toto ujištění se následně ukáže nepravdivým;</w:t>
      </w:r>
    </w:p>
    <w:p w:rsidR="006B3387" w:rsidRPr="00B546A8" w:rsidRDefault="006B3387" w:rsidP="006B3387">
      <w:pPr>
        <w:numPr>
          <w:ilvl w:val="0"/>
          <w:numId w:val="9"/>
        </w:numPr>
        <w:spacing w:after="0"/>
        <w:ind w:left="709" w:hanging="425"/>
        <w:jc w:val="both"/>
        <w:rPr>
          <w:rFonts w:ascii="Arial" w:hAnsi="Arial" w:cs="Arial"/>
          <w:sz w:val="20"/>
          <w:szCs w:val="20"/>
        </w:rPr>
      </w:pPr>
      <w:r w:rsidRPr="00B546A8">
        <w:rPr>
          <w:rFonts w:ascii="Arial" w:hAnsi="Arial" w:cs="Arial"/>
          <w:sz w:val="20"/>
          <w:szCs w:val="20"/>
        </w:rPr>
        <w:t xml:space="preserve">zhotovitel porušuje či je v prodlení s plněním některé své povinnosti vyplývající z této smlouvy či </w:t>
      </w:r>
      <w:r w:rsidR="00946912" w:rsidRPr="00B546A8">
        <w:rPr>
          <w:rFonts w:ascii="Arial" w:hAnsi="Arial" w:cs="Arial"/>
          <w:sz w:val="20"/>
          <w:szCs w:val="20"/>
        </w:rPr>
        <w:t>ze zákona a neučiní nápravu ani v přiměřené době po výzvě k tomuto ze strany objednatele;</w:t>
      </w:r>
    </w:p>
    <w:p w:rsidR="00852BF0" w:rsidRPr="00B546A8" w:rsidRDefault="00852BF0" w:rsidP="00852BF0">
      <w:pPr>
        <w:numPr>
          <w:ilvl w:val="0"/>
          <w:numId w:val="9"/>
        </w:numPr>
        <w:spacing w:after="0"/>
        <w:ind w:left="709" w:hanging="425"/>
        <w:jc w:val="both"/>
        <w:rPr>
          <w:rFonts w:ascii="Arial" w:hAnsi="Arial" w:cs="Arial"/>
          <w:sz w:val="20"/>
          <w:szCs w:val="20"/>
        </w:rPr>
      </w:pPr>
      <w:r w:rsidRPr="00B546A8">
        <w:rPr>
          <w:rFonts w:ascii="Arial" w:hAnsi="Arial" w:cs="Arial"/>
          <w:sz w:val="20"/>
          <w:szCs w:val="20"/>
        </w:rPr>
        <w:t>nemožnost odstranění vady díla; nebo</w:t>
      </w:r>
    </w:p>
    <w:p w:rsidR="00852BF0" w:rsidRPr="00B546A8" w:rsidRDefault="00852BF0" w:rsidP="00852BF0">
      <w:pPr>
        <w:numPr>
          <w:ilvl w:val="0"/>
          <w:numId w:val="9"/>
        </w:numPr>
        <w:spacing w:after="0"/>
        <w:ind w:left="709" w:hanging="425"/>
        <w:jc w:val="both"/>
        <w:rPr>
          <w:rFonts w:ascii="Arial" w:hAnsi="Arial" w:cs="Arial"/>
          <w:sz w:val="20"/>
          <w:szCs w:val="20"/>
        </w:rPr>
      </w:pPr>
      <w:r w:rsidRPr="00B546A8">
        <w:rPr>
          <w:rFonts w:ascii="Arial" w:hAnsi="Arial" w:cs="Arial"/>
          <w:sz w:val="20"/>
          <w:szCs w:val="20"/>
        </w:rPr>
        <w:t>v případě, že se kterékoliv prohlášení zhotovitele uveden</w:t>
      </w:r>
      <w:r w:rsidR="001D563C" w:rsidRPr="00B546A8">
        <w:rPr>
          <w:rFonts w:ascii="Arial" w:hAnsi="Arial" w:cs="Arial"/>
          <w:sz w:val="20"/>
          <w:szCs w:val="20"/>
        </w:rPr>
        <w:t>é</w:t>
      </w:r>
      <w:r w:rsidRPr="00B546A8">
        <w:rPr>
          <w:rFonts w:ascii="Arial" w:hAnsi="Arial" w:cs="Arial"/>
          <w:sz w:val="20"/>
          <w:szCs w:val="20"/>
        </w:rPr>
        <w:t xml:space="preserve"> v této smlouvě ukáž</w:t>
      </w:r>
      <w:r w:rsidR="001D563C" w:rsidRPr="00B546A8">
        <w:rPr>
          <w:rFonts w:ascii="Arial" w:hAnsi="Arial" w:cs="Arial"/>
          <w:sz w:val="20"/>
          <w:szCs w:val="20"/>
        </w:rPr>
        <w:t>e</w:t>
      </w:r>
      <w:r w:rsidRPr="00B546A8">
        <w:rPr>
          <w:rFonts w:ascii="Arial" w:hAnsi="Arial" w:cs="Arial"/>
          <w:sz w:val="20"/>
          <w:szCs w:val="20"/>
        </w:rPr>
        <w:t xml:space="preserve"> jako nepravdivé</w:t>
      </w:r>
      <w:r w:rsidR="006B3387" w:rsidRPr="00B546A8">
        <w:rPr>
          <w:rFonts w:ascii="Arial" w:hAnsi="Arial" w:cs="Arial"/>
          <w:sz w:val="20"/>
          <w:szCs w:val="20"/>
        </w:rPr>
        <w:t>.</w:t>
      </w:r>
    </w:p>
    <w:p w:rsidR="00852BF0" w:rsidRPr="00B546A8" w:rsidRDefault="00852BF0" w:rsidP="00852BF0">
      <w:pPr>
        <w:numPr>
          <w:ilvl w:val="0"/>
          <w:numId w:val="11"/>
        </w:numPr>
        <w:spacing w:after="0"/>
        <w:ind w:left="284" w:hanging="284"/>
        <w:jc w:val="both"/>
        <w:rPr>
          <w:rFonts w:ascii="Arial" w:hAnsi="Arial" w:cs="Arial"/>
          <w:sz w:val="20"/>
          <w:szCs w:val="20"/>
        </w:rPr>
      </w:pPr>
      <w:r w:rsidRPr="00B546A8">
        <w:rPr>
          <w:rFonts w:ascii="Arial" w:hAnsi="Arial" w:cs="Arial"/>
          <w:sz w:val="20"/>
          <w:szCs w:val="20"/>
        </w:rPr>
        <w:t>Odstoupení od této smlouvy musí mít písemnou formu</w:t>
      </w:r>
      <w:r w:rsidR="00946912" w:rsidRPr="00B546A8">
        <w:rPr>
          <w:rFonts w:ascii="Arial" w:hAnsi="Arial" w:cs="Arial"/>
          <w:sz w:val="20"/>
          <w:szCs w:val="20"/>
        </w:rPr>
        <w:t xml:space="preserve"> a</w:t>
      </w:r>
      <w:r w:rsidRPr="00B546A8">
        <w:rPr>
          <w:rFonts w:ascii="Arial" w:hAnsi="Arial" w:cs="Arial"/>
          <w:sz w:val="20"/>
          <w:szCs w:val="20"/>
        </w:rPr>
        <w:t xml:space="preserve"> musí v něm být přesně popsán důvod odstoupení. </w:t>
      </w:r>
      <w:r w:rsidR="00946912" w:rsidRPr="00B546A8">
        <w:rPr>
          <w:rFonts w:ascii="Arial" w:hAnsi="Arial" w:cs="Arial"/>
          <w:sz w:val="20"/>
          <w:szCs w:val="20"/>
        </w:rPr>
        <w:t>S</w:t>
      </w:r>
      <w:r w:rsidRPr="00B546A8">
        <w:rPr>
          <w:rFonts w:ascii="Arial" w:hAnsi="Arial" w:cs="Arial"/>
          <w:sz w:val="20"/>
          <w:szCs w:val="20"/>
        </w:rPr>
        <w:t>mlouva zaniká ke dni doručení oznámení odstupující smluvní strany o odstoupení druhé smluvní straně.</w:t>
      </w:r>
    </w:p>
    <w:p w:rsidR="00852BF0" w:rsidRPr="00B546A8" w:rsidRDefault="00852BF0" w:rsidP="00852BF0">
      <w:pPr>
        <w:numPr>
          <w:ilvl w:val="0"/>
          <w:numId w:val="11"/>
        </w:numPr>
        <w:spacing w:after="0"/>
        <w:ind w:left="284" w:hanging="284"/>
        <w:jc w:val="both"/>
        <w:rPr>
          <w:rFonts w:ascii="Arial" w:hAnsi="Arial" w:cs="Arial"/>
          <w:sz w:val="20"/>
          <w:szCs w:val="20"/>
        </w:rPr>
      </w:pPr>
      <w:r w:rsidRPr="00B546A8">
        <w:rPr>
          <w:rFonts w:ascii="Arial" w:hAnsi="Arial" w:cs="Arial"/>
          <w:sz w:val="20"/>
          <w:szCs w:val="20"/>
        </w:rPr>
        <w:t xml:space="preserve">Odstoupení od této smlouvy se nedotýká práva na náhradu škody vzniklého z porušení smluvní povinnosti, práva na zaplacení smluvní pokuty a úroku z prodlení, ani </w:t>
      </w:r>
      <w:r w:rsidR="00946912" w:rsidRPr="00B546A8">
        <w:rPr>
          <w:rFonts w:ascii="Arial" w:hAnsi="Arial" w:cs="Arial"/>
          <w:sz w:val="20"/>
          <w:szCs w:val="20"/>
        </w:rPr>
        <w:t xml:space="preserve">případná </w:t>
      </w:r>
      <w:r w:rsidRPr="00B546A8">
        <w:rPr>
          <w:rFonts w:ascii="Arial" w:hAnsi="Arial" w:cs="Arial"/>
          <w:sz w:val="20"/>
          <w:szCs w:val="20"/>
        </w:rPr>
        <w:t>ujednání o způsobu řešení sporů.</w:t>
      </w:r>
    </w:p>
    <w:p w:rsidR="00852BF0" w:rsidRPr="00B546A8" w:rsidRDefault="00852BF0" w:rsidP="00852BF0">
      <w:pPr>
        <w:spacing w:after="0"/>
        <w:ind w:left="284" w:hanging="284"/>
        <w:rPr>
          <w:rFonts w:ascii="Arial" w:hAnsi="Arial" w:cs="Arial"/>
          <w:b/>
          <w:sz w:val="20"/>
          <w:szCs w:val="20"/>
        </w:rPr>
      </w:pPr>
    </w:p>
    <w:p w:rsidR="00717A41" w:rsidRPr="00B546A8" w:rsidRDefault="00717A41" w:rsidP="00717A41">
      <w:pPr>
        <w:pStyle w:val="Odstavecseseznamem"/>
        <w:numPr>
          <w:ilvl w:val="0"/>
          <w:numId w:val="18"/>
        </w:numPr>
        <w:spacing w:after="0" w:line="240" w:lineRule="auto"/>
        <w:jc w:val="center"/>
        <w:rPr>
          <w:rFonts w:ascii="Arial" w:hAnsi="Arial" w:cs="Arial"/>
          <w:b/>
          <w:sz w:val="20"/>
          <w:szCs w:val="20"/>
        </w:rPr>
      </w:pPr>
    </w:p>
    <w:p w:rsidR="00852BF0" w:rsidRPr="00B546A8" w:rsidRDefault="00717A41" w:rsidP="00717A41">
      <w:pPr>
        <w:spacing w:after="0"/>
        <w:jc w:val="center"/>
        <w:rPr>
          <w:rFonts w:ascii="Arial" w:hAnsi="Arial" w:cs="Arial"/>
          <w:b/>
          <w:sz w:val="20"/>
          <w:szCs w:val="20"/>
        </w:rPr>
      </w:pPr>
      <w:r w:rsidRPr="00B546A8">
        <w:rPr>
          <w:rFonts w:ascii="Arial" w:hAnsi="Arial" w:cs="Arial"/>
          <w:b/>
          <w:sz w:val="20"/>
          <w:szCs w:val="20"/>
        </w:rPr>
        <w:t>Utvrzení závazků</w:t>
      </w:r>
    </w:p>
    <w:p w:rsidR="00852BF0" w:rsidRPr="00B546A8" w:rsidRDefault="00852BF0" w:rsidP="00852BF0">
      <w:pPr>
        <w:numPr>
          <w:ilvl w:val="0"/>
          <w:numId w:val="5"/>
        </w:numPr>
        <w:tabs>
          <w:tab w:val="left" w:pos="284"/>
        </w:tabs>
        <w:spacing w:after="0"/>
        <w:ind w:left="284" w:hanging="284"/>
        <w:jc w:val="both"/>
        <w:rPr>
          <w:rFonts w:ascii="Arial" w:hAnsi="Arial" w:cs="Arial"/>
          <w:sz w:val="20"/>
          <w:szCs w:val="20"/>
        </w:rPr>
      </w:pPr>
      <w:r w:rsidRPr="00B546A8">
        <w:rPr>
          <w:rFonts w:ascii="Arial" w:hAnsi="Arial" w:cs="Arial"/>
          <w:sz w:val="20"/>
          <w:szCs w:val="20"/>
        </w:rPr>
        <w:lastRenderedPageBreak/>
        <w:t>Pro případ prodlení zhotovitele s termínem plnění uvedeným v článku I</w:t>
      </w:r>
      <w:r w:rsidR="00717A41" w:rsidRPr="00B546A8">
        <w:rPr>
          <w:rFonts w:ascii="Arial" w:hAnsi="Arial" w:cs="Arial"/>
          <w:sz w:val="20"/>
          <w:szCs w:val="20"/>
        </w:rPr>
        <w:t>I</w:t>
      </w:r>
      <w:r w:rsidRPr="00B546A8">
        <w:rPr>
          <w:rFonts w:ascii="Arial" w:hAnsi="Arial" w:cs="Arial"/>
          <w:sz w:val="20"/>
          <w:szCs w:val="20"/>
        </w:rPr>
        <w:t>. této smlouvy,</w:t>
      </w:r>
      <w:r w:rsidR="00717A41" w:rsidRPr="00B546A8">
        <w:rPr>
          <w:rFonts w:ascii="Arial" w:hAnsi="Arial" w:cs="Arial"/>
          <w:sz w:val="20"/>
          <w:szCs w:val="20"/>
        </w:rPr>
        <w:t xml:space="preserve"> popřípadě s dílčím termínem plnění,</w:t>
      </w:r>
      <w:r w:rsidRPr="00B546A8">
        <w:rPr>
          <w:rFonts w:ascii="Arial" w:hAnsi="Arial" w:cs="Arial"/>
          <w:sz w:val="20"/>
          <w:szCs w:val="20"/>
        </w:rPr>
        <w:t xml:space="preserve"> se zhotovitel zavazuje uhradit objednateli smluvní pokutu ve výši 0,2</w:t>
      </w:r>
      <w:r w:rsidR="001D563C" w:rsidRPr="00B546A8">
        <w:rPr>
          <w:rFonts w:ascii="Arial" w:hAnsi="Arial" w:cs="Arial"/>
          <w:sz w:val="20"/>
          <w:szCs w:val="20"/>
        </w:rPr>
        <w:t xml:space="preserve"> </w:t>
      </w:r>
      <w:r w:rsidRPr="00B546A8">
        <w:rPr>
          <w:rFonts w:ascii="Arial" w:hAnsi="Arial" w:cs="Arial"/>
          <w:sz w:val="20"/>
          <w:szCs w:val="20"/>
        </w:rPr>
        <w:t>% z celkové ceny včetně DPH, a to za každý i započatý den prodlení.</w:t>
      </w:r>
    </w:p>
    <w:p w:rsidR="00717A41" w:rsidRPr="00B546A8" w:rsidRDefault="00717A41" w:rsidP="00852BF0">
      <w:pPr>
        <w:numPr>
          <w:ilvl w:val="0"/>
          <w:numId w:val="5"/>
        </w:numPr>
        <w:tabs>
          <w:tab w:val="left" w:pos="284"/>
        </w:tabs>
        <w:spacing w:after="0"/>
        <w:ind w:left="284" w:hanging="284"/>
        <w:jc w:val="both"/>
        <w:rPr>
          <w:rFonts w:ascii="Arial" w:hAnsi="Arial" w:cs="Arial"/>
          <w:sz w:val="20"/>
          <w:szCs w:val="20"/>
        </w:rPr>
      </w:pPr>
      <w:r w:rsidRPr="00B546A8">
        <w:rPr>
          <w:rFonts w:ascii="Arial" w:hAnsi="Arial" w:cs="Arial"/>
          <w:sz w:val="20"/>
          <w:szCs w:val="20"/>
        </w:rPr>
        <w:t>Pro případ prodlení zhotovitele s odstraňováním vady, či v případě prodlení s plněním jiné jeho povinnosti ve stanoveném termínu, sjednává se smluvní pokuta ve výši 500,- Kč za každý započatý den prodlení</w:t>
      </w:r>
      <w:r w:rsidR="006D7DCF" w:rsidRPr="00B546A8">
        <w:rPr>
          <w:rFonts w:ascii="Arial" w:hAnsi="Arial" w:cs="Arial"/>
          <w:sz w:val="20"/>
          <w:szCs w:val="20"/>
        </w:rPr>
        <w:t xml:space="preserve">, a to u každé povinnosti </w:t>
      </w:r>
      <w:r w:rsidR="001D563C" w:rsidRPr="00B546A8">
        <w:rPr>
          <w:rFonts w:ascii="Arial" w:hAnsi="Arial" w:cs="Arial"/>
          <w:sz w:val="20"/>
          <w:szCs w:val="20"/>
        </w:rPr>
        <w:t>samostatně</w:t>
      </w:r>
      <w:r w:rsidR="006D7DCF" w:rsidRPr="00B546A8">
        <w:rPr>
          <w:rFonts w:ascii="Arial" w:hAnsi="Arial" w:cs="Arial"/>
          <w:sz w:val="20"/>
          <w:szCs w:val="20"/>
        </w:rPr>
        <w:t>.</w:t>
      </w:r>
    </w:p>
    <w:p w:rsidR="00852BF0" w:rsidRPr="00B546A8" w:rsidRDefault="00852BF0" w:rsidP="00852BF0">
      <w:pPr>
        <w:numPr>
          <w:ilvl w:val="0"/>
          <w:numId w:val="5"/>
        </w:numPr>
        <w:tabs>
          <w:tab w:val="left" w:pos="284"/>
        </w:tabs>
        <w:spacing w:after="0"/>
        <w:ind w:left="284" w:hanging="284"/>
        <w:jc w:val="both"/>
        <w:rPr>
          <w:rFonts w:ascii="Arial" w:hAnsi="Arial" w:cs="Arial"/>
          <w:sz w:val="20"/>
          <w:szCs w:val="20"/>
        </w:rPr>
      </w:pPr>
      <w:r w:rsidRPr="00B546A8">
        <w:rPr>
          <w:rFonts w:ascii="Arial" w:hAnsi="Arial" w:cs="Arial"/>
          <w:sz w:val="20"/>
          <w:szCs w:val="20"/>
        </w:rPr>
        <w:t>Uplatněním smluvních pokut není dotčeno právo na náhradu újmy v plné výši. Smluvní pokutu je objednatel oprávněn započíst oproti pohledávce zhotovitele.</w:t>
      </w:r>
    </w:p>
    <w:p w:rsidR="00852BF0" w:rsidRPr="00B546A8" w:rsidRDefault="00852BF0" w:rsidP="00852BF0">
      <w:pPr>
        <w:numPr>
          <w:ilvl w:val="0"/>
          <w:numId w:val="5"/>
        </w:numPr>
        <w:tabs>
          <w:tab w:val="left" w:pos="284"/>
        </w:tabs>
        <w:spacing w:after="0"/>
        <w:ind w:left="284" w:hanging="284"/>
        <w:jc w:val="both"/>
        <w:rPr>
          <w:rFonts w:ascii="Arial" w:hAnsi="Arial" w:cs="Arial"/>
          <w:sz w:val="20"/>
          <w:szCs w:val="20"/>
        </w:rPr>
      </w:pPr>
      <w:r w:rsidRPr="00B546A8">
        <w:rPr>
          <w:rFonts w:ascii="Arial" w:hAnsi="Arial" w:cs="Arial"/>
          <w:sz w:val="20"/>
          <w:szCs w:val="20"/>
        </w:rPr>
        <w:t xml:space="preserve">Smluvní pokuta je splatná do </w:t>
      </w:r>
      <w:r w:rsidR="006D7DCF" w:rsidRPr="00B546A8">
        <w:rPr>
          <w:rFonts w:ascii="Arial" w:hAnsi="Arial" w:cs="Arial"/>
          <w:sz w:val="20"/>
          <w:szCs w:val="20"/>
        </w:rPr>
        <w:t>14</w:t>
      </w:r>
      <w:r w:rsidRPr="00B546A8">
        <w:rPr>
          <w:rFonts w:ascii="Arial" w:hAnsi="Arial" w:cs="Arial"/>
          <w:sz w:val="20"/>
          <w:szCs w:val="20"/>
        </w:rPr>
        <w:t xml:space="preserve"> dnů ode dne doručení výzvy k jejímu zaplacení. Dnem splatnosti se rozumí den připsání příslušné částky na účet objednatele.</w:t>
      </w:r>
    </w:p>
    <w:p w:rsidR="00852BF0" w:rsidRPr="00B546A8" w:rsidRDefault="00852BF0" w:rsidP="00852BF0">
      <w:pPr>
        <w:spacing w:after="0"/>
        <w:ind w:left="284" w:hanging="284"/>
        <w:rPr>
          <w:rFonts w:ascii="Arial" w:hAnsi="Arial" w:cs="Arial"/>
          <w:sz w:val="20"/>
          <w:szCs w:val="20"/>
        </w:rPr>
      </w:pPr>
    </w:p>
    <w:p w:rsidR="00960AD2" w:rsidRPr="00B546A8" w:rsidRDefault="00960AD2" w:rsidP="007311F7">
      <w:pPr>
        <w:pStyle w:val="Odstavecseseznamem"/>
        <w:numPr>
          <w:ilvl w:val="0"/>
          <w:numId w:val="18"/>
        </w:numPr>
        <w:spacing w:after="0" w:line="240" w:lineRule="auto"/>
        <w:jc w:val="center"/>
        <w:rPr>
          <w:rFonts w:ascii="Arial" w:hAnsi="Arial" w:cs="Arial"/>
          <w:b/>
          <w:sz w:val="20"/>
          <w:szCs w:val="20"/>
        </w:rPr>
      </w:pPr>
    </w:p>
    <w:p w:rsidR="00960AD2" w:rsidRPr="00B546A8" w:rsidRDefault="00960AD2" w:rsidP="00960AD2">
      <w:pPr>
        <w:spacing w:after="0"/>
        <w:jc w:val="center"/>
        <w:rPr>
          <w:rFonts w:ascii="Arial" w:hAnsi="Arial" w:cs="Arial"/>
          <w:b/>
          <w:sz w:val="20"/>
          <w:szCs w:val="20"/>
        </w:rPr>
      </w:pPr>
      <w:r w:rsidRPr="00B546A8">
        <w:rPr>
          <w:rFonts w:ascii="Arial" w:hAnsi="Arial" w:cs="Arial"/>
          <w:b/>
          <w:sz w:val="20"/>
          <w:szCs w:val="20"/>
        </w:rPr>
        <w:t>Ostatní a další ujednání</w:t>
      </w:r>
    </w:p>
    <w:p w:rsidR="00960AD2" w:rsidRPr="00B546A8" w:rsidRDefault="00960AD2" w:rsidP="006D7DCF">
      <w:pPr>
        <w:numPr>
          <w:ilvl w:val="0"/>
          <w:numId w:val="29"/>
        </w:numPr>
        <w:spacing w:after="0"/>
        <w:ind w:left="284" w:hanging="284"/>
        <w:jc w:val="both"/>
        <w:rPr>
          <w:rFonts w:ascii="Arial" w:hAnsi="Arial" w:cs="Arial"/>
          <w:sz w:val="20"/>
          <w:szCs w:val="20"/>
        </w:rPr>
      </w:pPr>
      <w:r w:rsidRPr="00B546A8">
        <w:rPr>
          <w:rFonts w:ascii="Arial" w:hAnsi="Arial" w:cs="Arial"/>
          <w:sz w:val="20"/>
          <w:szCs w:val="20"/>
        </w:rPr>
        <w:t>Vlastnické právo k dílu nabývá Objednatel převzetím předmětu díl</w:t>
      </w:r>
      <w:r w:rsidR="006D7DCF" w:rsidRPr="00B546A8">
        <w:rPr>
          <w:rFonts w:ascii="Arial" w:hAnsi="Arial" w:cs="Arial"/>
          <w:sz w:val="20"/>
          <w:szCs w:val="20"/>
        </w:rPr>
        <w:t>a na základě příslušného protokolu</w:t>
      </w:r>
      <w:r w:rsidRPr="00B546A8">
        <w:rPr>
          <w:rFonts w:ascii="Arial" w:hAnsi="Arial" w:cs="Arial"/>
          <w:sz w:val="20"/>
          <w:szCs w:val="20"/>
        </w:rPr>
        <w:t>.</w:t>
      </w:r>
    </w:p>
    <w:p w:rsidR="00960AD2" w:rsidRPr="00B546A8" w:rsidRDefault="00960AD2" w:rsidP="006D7DCF">
      <w:pPr>
        <w:numPr>
          <w:ilvl w:val="0"/>
          <w:numId w:val="29"/>
        </w:numPr>
        <w:tabs>
          <w:tab w:val="left" w:pos="284"/>
        </w:tabs>
        <w:spacing w:after="0"/>
        <w:ind w:left="284" w:hanging="284"/>
        <w:jc w:val="both"/>
        <w:rPr>
          <w:rFonts w:ascii="Arial" w:hAnsi="Arial" w:cs="Arial"/>
          <w:sz w:val="20"/>
          <w:szCs w:val="20"/>
        </w:rPr>
      </w:pPr>
      <w:r w:rsidRPr="00B546A8">
        <w:rPr>
          <w:rFonts w:ascii="Arial" w:hAnsi="Arial" w:cs="Arial"/>
          <w:sz w:val="20"/>
          <w:szCs w:val="20"/>
        </w:rPr>
        <w:t>Nebezpečí škody na díle nese po celou dobu jeho provádění Zhotovitel. Na Objednatele přechází nebezpečí škody na díle okamžikem převzetí díla nebo jeho části od Zhotovitele.</w:t>
      </w:r>
    </w:p>
    <w:p w:rsidR="00E25A6C" w:rsidRPr="00B546A8" w:rsidRDefault="00E25A6C" w:rsidP="006D7DCF">
      <w:pPr>
        <w:numPr>
          <w:ilvl w:val="0"/>
          <w:numId w:val="29"/>
        </w:numPr>
        <w:tabs>
          <w:tab w:val="left" w:pos="284"/>
        </w:tabs>
        <w:spacing w:after="0"/>
        <w:ind w:left="284" w:hanging="284"/>
        <w:jc w:val="both"/>
        <w:rPr>
          <w:rFonts w:ascii="Arial" w:hAnsi="Arial" w:cs="Arial"/>
          <w:sz w:val="20"/>
          <w:szCs w:val="20"/>
        </w:rPr>
      </w:pPr>
      <w:r w:rsidRPr="00B546A8">
        <w:rPr>
          <w:rFonts w:ascii="Arial" w:hAnsi="Arial" w:cs="Arial"/>
          <w:sz w:val="20"/>
          <w:szCs w:val="20"/>
        </w:rPr>
        <w:t>Zhotovitel odpovídá za případné škody v průběhu provádění díla i za škody související s dílem nebo způsobené prodlením zhotovitele. Zhotovitel prohlašuje, že má sjednáno pojištění odpovědnosti za</w:t>
      </w:r>
      <w:r w:rsidR="001673FB" w:rsidRPr="00B546A8">
        <w:rPr>
          <w:rFonts w:ascii="Arial" w:hAnsi="Arial" w:cs="Arial"/>
          <w:sz w:val="20"/>
          <w:szCs w:val="20"/>
        </w:rPr>
        <w:t> </w:t>
      </w:r>
      <w:r w:rsidRPr="00B546A8">
        <w:rPr>
          <w:rFonts w:ascii="Arial" w:hAnsi="Arial" w:cs="Arial"/>
          <w:sz w:val="20"/>
          <w:szCs w:val="20"/>
        </w:rPr>
        <w:t>škodu</w:t>
      </w:r>
      <w:r w:rsidR="006D7DCF" w:rsidRPr="00B546A8">
        <w:rPr>
          <w:rFonts w:ascii="Arial" w:hAnsi="Arial" w:cs="Arial"/>
          <w:sz w:val="20"/>
          <w:szCs w:val="20"/>
        </w:rPr>
        <w:t xml:space="preserve"> jím způsoben</w:t>
      </w:r>
      <w:r w:rsidR="001673FB" w:rsidRPr="00B546A8">
        <w:rPr>
          <w:rFonts w:ascii="Arial" w:hAnsi="Arial" w:cs="Arial"/>
          <w:sz w:val="20"/>
          <w:szCs w:val="20"/>
        </w:rPr>
        <w:t>ou</w:t>
      </w:r>
      <w:r w:rsidR="006D7DCF" w:rsidRPr="00B546A8">
        <w:rPr>
          <w:rFonts w:ascii="Arial" w:hAnsi="Arial" w:cs="Arial"/>
          <w:sz w:val="20"/>
          <w:szCs w:val="20"/>
        </w:rPr>
        <w:t xml:space="preserve"> při výkonu činnosti třetí osobě</w:t>
      </w:r>
      <w:r w:rsidR="001673FB" w:rsidRPr="00B546A8">
        <w:rPr>
          <w:rFonts w:ascii="Arial" w:hAnsi="Arial" w:cs="Arial"/>
          <w:sz w:val="20"/>
          <w:szCs w:val="20"/>
        </w:rPr>
        <w:t>,</w:t>
      </w:r>
      <w:r w:rsidR="006D7DCF" w:rsidRPr="00B546A8">
        <w:rPr>
          <w:rFonts w:ascii="Arial" w:hAnsi="Arial" w:cs="Arial"/>
          <w:sz w:val="20"/>
          <w:szCs w:val="20"/>
        </w:rPr>
        <w:t xml:space="preserve"> a to minimálně na pojistnou částku ve výši </w:t>
      </w:r>
      <w:r w:rsidR="00850A1A" w:rsidRPr="00B546A8">
        <w:rPr>
          <w:rFonts w:ascii="Arial" w:hAnsi="Arial" w:cs="Arial"/>
          <w:sz w:val="20"/>
          <w:szCs w:val="20"/>
        </w:rPr>
        <w:t>0,</w:t>
      </w:r>
      <w:r w:rsidR="006D7DCF" w:rsidRPr="00B546A8">
        <w:rPr>
          <w:rFonts w:ascii="Arial" w:hAnsi="Arial" w:cs="Arial"/>
          <w:sz w:val="20"/>
          <w:szCs w:val="20"/>
        </w:rPr>
        <w:t>5</w:t>
      </w:r>
      <w:r w:rsidR="001673FB" w:rsidRPr="00B546A8">
        <w:rPr>
          <w:rFonts w:ascii="Arial" w:hAnsi="Arial" w:cs="Arial"/>
          <w:sz w:val="20"/>
          <w:szCs w:val="20"/>
        </w:rPr>
        <w:t> </w:t>
      </w:r>
      <w:r w:rsidR="006D7DCF" w:rsidRPr="00B546A8">
        <w:rPr>
          <w:rFonts w:ascii="Arial" w:hAnsi="Arial" w:cs="Arial"/>
          <w:sz w:val="20"/>
          <w:szCs w:val="20"/>
        </w:rPr>
        <w:t>mil.</w:t>
      </w:r>
      <w:r w:rsidR="00A933A4" w:rsidRPr="00B546A8">
        <w:rPr>
          <w:rFonts w:ascii="Arial" w:hAnsi="Arial" w:cs="Arial"/>
          <w:sz w:val="20"/>
          <w:szCs w:val="20"/>
        </w:rPr>
        <w:t xml:space="preserve"> Kč</w:t>
      </w:r>
      <w:r w:rsidR="001673FB" w:rsidRPr="00B546A8">
        <w:rPr>
          <w:rFonts w:ascii="Arial" w:hAnsi="Arial" w:cs="Arial"/>
          <w:sz w:val="20"/>
          <w:szCs w:val="20"/>
        </w:rPr>
        <w:t>,</w:t>
      </w:r>
      <w:r w:rsidRPr="00B546A8">
        <w:rPr>
          <w:rFonts w:ascii="Arial" w:hAnsi="Arial" w:cs="Arial"/>
          <w:sz w:val="20"/>
          <w:szCs w:val="20"/>
        </w:rPr>
        <w:t xml:space="preserve"> a zavazuje se takové pojištění udržovat v platnosti až do předání díla a odstranění všech vad a nedodělků. Zhotovitel se zavazuje </w:t>
      </w:r>
      <w:r w:rsidR="001673FB" w:rsidRPr="00B546A8">
        <w:rPr>
          <w:rFonts w:ascii="Arial" w:hAnsi="Arial" w:cs="Arial"/>
          <w:sz w:val="20"/>
          <w:szCs w:val="20"/>
        </w:rPr>
        <w:t>tuto</w:t>
      </w:r>
      <w:r w:rsidRPr="00B546A8">
        <w:rPr>
          <w:rFonts w:ascii="Arial" w:hAnsi="Arial" w:cs="Arial"/>
          <w:sz w:val="20"/>
          <w:szCs w:val="20"/>
        </w:rPr>
        <w:t xml:space="preserve"> skutečnosti doložit objednateli na žádost písemnými doklady</w:t>
      </w:r>
      <w:r w:rsidR="001673FB" w:rsidRPr="00B546A8">
        <w:rPr>
          <w:rFonts w:ascii="Arial" w:hAnsi="Arial" w:cs="Arial"/>
          <w:sz w:val="20"/>
          <w:szCs w:val="20"/>
        </w:rPr>
        <w:t xml:space="preserve"> (zejména kopie pojistné smlouvy, či jiné potvrzení</w:t>
      </w:r>
      <w:r w:rsidR="001D563C" w:rsidRPr="00B546A8">
        <w:rPr>
          <w:rFonts w:ascii="Arial" w:hAnsi="Arial" w:cs="Arial"/>
          <w:sz w:val="20"/>
          <w:szCs w:val="20"/>
        </w:rPr>
        <w:t xml:space="preserve"> vydané pojistitelem</w:t>
      </w:r>
      <w:r w:rsidR="001673FB" w:rsidRPr="00B546A8">
        <w:rPr>
          <w:rFonts w:ascii="Arial" w:hAnsi="Arial" w:cs="Arial"/>
          <w:sz w:val="20"/>
          <w:szCs w:val="20"/>
        </w:rPr>
        <w:t>).</w:t>
      </w:r>
    </w:p>
    <w:p w:rsidR="001673FB" w:rsidRPr="00B546A8" w:rsidRDefault="001673FB" w:rsidP="001673FB">
      <w:pPr>
        <w:numPr>
          <w:ilvl w:val="0"/>
          <w:numId w:val="29"/>
        </w:numPr>
        <w:tabs>
          <w:tab w:val="left" w:pos="284"/>
        </w:tabs>
        <w:spacing w:after="0"/>
        <w:ind w:left="284" w:hanging="284"/>
        <w:jc w:val="both"/>
        <w:rPr>
          <w:rFonts w:ascii="Arial" w:hAnsi="Arial" w:cs="Arial"/>
          <w:sz w:val="20"/>
          <w:szCs w:val="20"/>
        </w:rPr>
      </w:pPr>
      <w:r w:rsidRPr="00B546A8">
        <w:rPr>
          <w:rFonts w:ascii="Arial" w:hAnsi="Arial" w:cs="Arial"/>
          <w:sz w:val="20"/>
          <w:szCs w:val="20"/>
        </w:rPr>
        <w:t>Práva vzniklá z této smlouvy nesmí být postoupena bez předchozího písemného souhlasu druhé smluvní strany. Za písemnou formu nebude pro tento účel považována výměna e-mailových, či jiných elektronických zpráv.</w:t>
      </w:r>
    </w:p>
    <w:p w:rsidR="001673FB" w:rsidRPr="00B546A8" w:rsidRDefault="001673FB" w:rsidP="001673FB">
      <w:pPr>
        <w:numPr>
          <w:ilvl w:val="0"/>
          <w:numId w:val="29"/>
        </w:numPr>
        <w:tabs>
          <w:tab w:val="left" w:pos="284"/>
        </w:tabs>
        <w:spacing w:after="0"/>
        <w:ind w:left="284" w:hanging="284"/>
        <w:jc w:val="both"/>
        <w:rPr>
          <w:rFonts w:ascii="Arial" w:hAnsi="Arial" w:cs="Arial"/>
          <w:sz w:val="20"/>
          <w:szCs w:val="20"/>
        </w:rPr>
      </w:pPr>
      <w:r w:rsidRPr="00B546A8">
        <w:rPr>
          <w:rFonts w:ascii="Arial" w:hAnsi="Arial" w:cs="Arial"/>
          <w:sz w:val="20"/>
          <w:szCs w:val="20"/>
        </w:rPr>
        <w:t xml:space="preserve">Pohledávky vyplývající ze smlouvy lze převést na jinou osobu jen s předchozím písemným souhlasem druhé smluvní strany. Zhotovitel prohlašuje, že neuzavřel před uzavřením této smlouvy s jinou osobou smlouvu o postoupení všech nebo více pohledávek (faktoringovou nebo podobnou smlouvu), která se vztahuje i na pohledávky vyplývající ze smlouvy. Pokud se toto prohlášení ukáže nepravdivým, má objednatel právo od smlouvy odstoupit. </w:t>
      </w:r>
    </w:p>
    <w:p w:rsidR="00960AD2" w:rsidRPr="00B546A8" w:rsidRDefault="00960AD2" w:rsidP="00852BF0">
      <w:pPr>
        <w:spacing w:after="0"/>
        <w:ind w:left="284" w:hanging="284"/>
        <w:rPr>
          <w:rFonts w:ascii="Arial" w:hAnsi="Arial" w:cs="Arial"/>
          <w:sz w:val="20"/>
          <w:szCs w:val="20"/>
        </w:rPr>
      </w:pPr>
    </w:p>
    <w:p w:rsidR="007311F7" w:rsidRPr="00B546A8" w:rsidRDefault="007311F7" w:rsidP="007311F7">
      <w:pPr>
        <w:pStyle w:val="Odstavecseseznamem"/>
        <w:numPr>
          <w:ilvl w:val="0"/>
          <w:numId w:val="18"/>
        </w:numPr>
        <w:spacing w:after="0" w:line="240" w:lineRule="auto"/>
        <w:jc w:val="center"/>
        <w:rPr>
          <w:rFonts w:ascii="Arial" w:hAnsi="Arial" w:cs="Arial"/>
          <w:b/>
          <w:sz w:val="20"/>
          <w:szCs w:val="20"/>
        </w:rPr>
      </w:pPr>
    </w:p>
    <w:p w:rsidR="006D7DCF" w:rsidRPr="00B546A8" w:rsidRDefault="006D7DCF" w:rsidP="007311F7">
      <w:pPr>
        <w:spacing w:after="0"/>
        <w:jc w:val="center"/>
        <w:rPr>
          <w:rFonts w:ascii="Arial" w:hAnsi="Arial" w:cs="Arial"/>
          <w:b/>
          <w:sz w:val="20"/>
          <w:szCs w:val="20"/>
        </w:rPr>
      </w:pPr>
      <w:r w:rsidRPr="00B546A8">
        <w:rPr>
          <w:rFonts w:ascii="Arial" w:hAnsi="Arial" w:cs="Arial"/>
          <w:b/>
          <w:sz w:val="20"/>
          <w:szCs w:val="20"/>
        </w:rPr>
        <w:t>Uveřejnění smlouvy</w:t>
      </w:r>
    </w:p>
    <w:p w:rsidR="006D7DCF" w:rsidRPr="00B546A8" w:rsidRDefault="006D7DCF" w:rsidP="007311F7">
      <w:pPr>
        <w:numPr>
          <w:ilvl w:val="0"/>
          <w:numId w:val="31"/>
        </w:numPr>
        <w:spacing w:after="0"/>
        <w:ind w:left="284" w:hanging="284"/>
        <w:jc w:val="both"/>
        <w:rPr>
          <w:rFonts w:ascii="Arial" w:hAnsi="Arial" w:cs="Arial"/>
          <w:sz w:val="20"/>
          <w:szCs w:val="20"/>
        </w:rPr>
      </w:pPr>
      <w:bookmarkStart w:id="1" w:name="_Hlk515350840"/>
      <w:r w:rsidRPr="00B546A8">
        <w:rPr>
          <w:rFonts w:ascii="Arial" w:hAnsi="Arial" w:cs="Arial"/>
          <w:sz w:val="20"/>
          <w:szCs w:val="20"/>
        </w:rPr>
        <w:t>Smluvní strany berou na vědomí, že tato smlouva podléhá povinnosti uveřejnění v registru smluv dle</w:t>
      </w:r>
      <w:r w:rsidR="007311F7" w:rsidRPr="00B546A8">
        <w:rPr>
          <w:rFonts w:ascii="Arial" w:hAnsi="Arial" w:cs="Arial"/>
          <w:sz w:val="20"/>
          <w:szCs w:val="20"/>
        </w:rPr>
        <w:t> </w:t>
      </w:r>
      <w:r w:rsidRPr="00B546A8">
        <w:rPr>
          <w:rFonts w:ascii="Arial" w:hAnsi="Arial" w:cs="Arial"/>
          <w:sz w:val="20"/>
          <w:szCs w:val="20"/>
        </w:rPr>
        <w:t>zákona č. 340/2015 Sb., zákona o zvláštních podmínkách účinnosti některých smluv, uveřejňování těchto smluv a o registru smluv (zákon o registru smluv).</w:t>
      </w:r>
    </w:p>
    <w:p w:rsidR="006D7DCF" w:rsidRPr="00B546A8" w:rsidRDefault="006D7DCF" w:rsidP="007311F7">
      <w:pPr>
        <w:numPr>
          <w:ilvl w:val="0"/>
          <w:numId w:val="31"/>
        </w:numPr>
        <w:tabs>
          <w:tab w:val="left" w:pos="284"/>
        </w:tabs>
        <w:spacing w:after="0"/>
        <w:ind w:left="284" w:hanging="284"/>
        <w:jc w:val="both"/>
        <w:rPr>
          <w:rFonts w:ascii="Arial" w:hAnsi="Arial" w:cs="Arial"/>
          <w:sz w:val="20"/>
          <w:szCs w:val="20"/>
        </w:rPr>
      </w:pPr>
      <w:r w:rsidRPr="00B546A8">
        <w:rPr>
          <w:rFonts w:ascii="Arial" w:hAnsi="Arial" w:cs="Arial"/>
          <w:sz w:val="20"/>
          <w:szCs w:val="20"/>
        </w:rPr>
        <w:t>Smluvní strany jsou srozuměny se skutečností, že smlouva ve smyslu § 6 odst. 1 zákona o registru smluv nenabude účinnosti dříve než dnem uveřejnění v registru smluv, není-li touto smlouvou stavena účinnosti jiným dnem, následujícím až po dni uveřejnění smlouvy v registru smluv.</w:t>
      </w:r>
    </w:p>
    <w:p w:rsidR="006D7DCF" w:rsidRPr="00B546A8" w:rsidRDefault="006D7DCF" w:rsidP="007311F7">
      <w:pPr>
        <w:numPr>
          <w:ilvl w:val="0"/>
          <w:numId w:val="31"/>
        </w:numPr>
        <w:tabs>
          <w:tab w:val="left" w:pos="284"/>
        </w:tabs>
        <w:spacing w:after="0"/>
        <w:ind w:left="284" w:hanging="284"/>
        <w:jc w:val="both"/>
        <w:rPr>
          <w:rFonts w:ascii="Arial" w:hAnsi="Arial" w:cs="Arial"/>
          <w:sz w:val="20"/>
          <w:szCs w:val="20"/>
        </w:rPr>
      </w:pPr>
      <w:r w:rsidRPr="00B546A8">
        <w:rPr>
          <w:rFonts w:ascii="Arial" w:hAnsi="Arial" w:cs="Arial"/>
          <w:sz w:val="20"/>
          <w:szCs w:val="20"/>
        </w:rPr>
        <w:t>Smluvní strany se dohodly, že smlouvu v registru smluv uveřejní objednatel, a to bez zbytečného odkladu po uzavření smlouvy. Za tímto účelem jsou smluvní strany povinny si poskytnout v elektronické podobě konečné znění této smlouvy určené k podpisu. V případě, že smlouvu povinná strana podle věty první tohoto odstavce neuveřejní ani do 5 pracovních dnů od podpisu této smlouvy, je oprávněna uveřejnit smlouvu druhá smluvní strana.</w:t>
      </w:r>
    </w:p>
    <w:p w:rsidR="006D7DCF" w:rsidRPr="00B546A8" w:rsidRDefault="006D7DCF" w:rsidP="007311F7">
      <w:pPr>
        <w:numPr>
          <w:ilvl w:val="0"/>
          <w:numId w:val="31"/>
        </w:numPr>
        <w:tabs>
          <w:tab w:val="left" w:pos="284"/>
        </w:tabs>
        <w:spacing w:after="0"/>
        <w:ind w:left="284" w:hanging="284"/>
        <w:jc w:val="both"/>
        <w:rPr>
          <w:rFonts w:ascii="Arial" w:hAnsi="Arial" w:cs="Arial"/>
          <w:sz w:val="20"/>
          <w:szCs w:val="20"/>
        </w:rPr>
      </w:pPr>
      <w:r w:rsidRPr="00B546A8">
        <w:rPr>
          <w:rFonts w:ascii="Arial" w:hAnsi="Arial" w:cs="Arial"/>
          <w:sz w:val="20"/>
          <w:szCs w:val="20"/>
        </w:rPr>
        <w:t>Smluvní strany uvádí, že tato smlouva neobsahuje žádné údaje týkající se obchodního tajemství jedné či druhé smluvní strany, které by musely či měly být při uveřejnění této smlouvy vyloučeny (znečitelněny), a tedy s uveřejněním smlouvy v plném rozsahu souhlasí.</w:t>
      </w:r>
      <w:bookmarkEnd w:id="1"/>
    </w:p>
    <w:p w:rsidR="006D7DCF" w:rsidRPr="00B546A8" w:rsidRDefault="006D7DCF" w:rsidP="00852BF0">
      <w:pPr>
        <w:spacing w:after="0"/>
        <w:ind w:left="284" w:hanging="284"/>
        <w:rPr>
          <w:rFonts w:ascii="Arial" w:hAnsi="Arial" w:cs="Arial"/>
          <w:sz w:val="20"/>
          <w:szCs w:val="20"/>
        </w:rPr>
      </w:pPr>
    </w:p>
    <w:p w:rsidR="007311F7" w:rsidRPr="00B546A8" w:rsidRDefault="007311F7" w:rsidP="007311F7">
      <w:pPr>
        <w:pStyle w:val="Odstavecseseznamem"/>
        <w:numPr>
          <w:ilvl w:val="0"/>
          <w:numId w:val="18"/>
        </w:numPr>
        <w:spacing w:after="0" w:line="240" w:lineRule="auto"/>
        <w:jc w:val="center"/>
        <w:rPr>
          <w:rFonts w:ascii="Arial" w:hAnsi="Arial" w:cs="Arial"/>
          <w:b/>
          <w:sz w:val="20"/>
          <w:szCs w:val="20"/>
        </w:rPr>
      </w:pPr>
    </w:p>
    <w:p w:rsidR="00852BF0" w:rsidRPr="00B546A8" w:rsidRDefault="00852BF0" w:rsidP="007311F7">
      <w:pPr>
        <w:spacing w:after="0"/>
        <w:jc w:val="center"/>
        <w:rPr>
          <w:rFonts w:ascii="Arial" w:hAnsi="Arial" w:cs="Arial"/>
          <w:b/>
          <w:sz w:val="20"/>
          <w:szCs w:val="20"/>
        </w:rPr>
      </w:pPr>
      <w:r w:rsidRPr="00B546A8">
        <w:rPr>
          <w:rFonts w:ascii="Arial" w:hAnsi="Arial" w:cs="Arial"/>
          <w:b/>
          <w:sz w:val="20"/>
          <w:szCs w:val="20"/>
        </w:rPr>
        <w:t>Závěrečná ustanovení</w:t>
      </w:r>
    </w:p>
    <w:p w:rsidR="00852BF0" w:rsidRPr="00B546A8" w:rsidRDefault="00852BF0" w:rsidP="007311F7">
      <w:pPr>
        <w:numPr>
          <w:ilvl w:val="0"/>
          <w:numId w:val="33"/>
        </w:numPr>
        <w:spacing w:after="0"/>
        <w:ind w:left="284" w:hanging="284"/>
        <w:jc w:val="both"/>
        <w:rPr>
          <w:rFonts w:ascii="Arial" w:hAnsi="Arial" w:cs="Arial"/>
          <w:sz w:val="20"/>
          <w:szCs w:val="20"/>
        </w:rPr>
      </w:pPr>
      <w:r w:rsidRPr="00B546A8">
        <w:rPr>
          <w:rFonts w:ascii="Arial" w:hAnsi="Arial" w:cs="Arial"/>
          <w:sz w:val="20"/>
          <w:szCs w:val="20"/>
        </w:rPr>
        <w:t xml:space="preserve">Smlouva nabývá platnosti ke dni podpisu poslední smluvní strany. Strany tímto sjednávají, že jejich vzájemná práva a povinnosti se touto smlouvou řídí již od data, kdy bude Smlouva podepsána poslední smluvní stranou. </w:t>
      </w:r>
    </w:p>
    <w:p w:rsidR="00852BF0" w:rsidRPr="00B546A8" w:rsidRDefault="00852BF0" w:rsidP="007311F7">
      <w:pPr>
        <w:numPr>
          <w:ilvl w:val="0"/>
          <w:numId w:val="33"/>
        </w:numPr>
        <w:tabs>
          <w:tab w:val="left" w:pos="284"/>
        </w:tabs>
        <w:spacing w:after="0"/>
        <w:ind w:left="284" w:hanging="284"/>
        <w:jc w:val="both"/>
        <w:rPr>
          <w:rFonts w:ascii="Arial" w:hAnsi="Arial" w:cs="Arial"/>
          <w:sz w:val="20"/>
          <w:szCs w:val="20"/>
        </w:rPr>
      </w:pPr>
      <w:r w:rsidRPr="00B546A8">
        <w:rPr>
          <w:rFonts w:ascii="Arial" w:hAnsi="Arial" w:cs="Arial"/>
          <w:sz w:val="20"/>
          <w:szCs w:val="20"/>
        </w:rPr>
        <w:lastRenderedPageBreak/>
        <w:t xml:space="preserve">Tato smlouva je uzavřena podle práva České republiky. Ve věcech výslovně neupravených touto smlouvou se smluvní vztah řídí zákonem č. 89/2012 Sb., občanský zákoník, v účinném znění. K rozhodování případných sporů jsou příslušné soudy České republiky. </w:t>
      </w:r>
    </w:p>
    <w:p w:rsidR="00852BF0" w:rsidRPr="00B546A8" w:rsidRDefault="00852BF0" w:rsidP="007311F7">
      <w:pPr>
        <w:numPr>
          <w:ilvl w:val="0"/>
          <w:numId w:val="33"/>
        </w:numPr>
        <w:tabs>
          <w:tab w:val="left" w:pos="284"/>
        </w:tabs>
        <w:spacing w:after="0"/>
        <w:ind w:left="284" w:hanging="284"/>
        <w:jc w:val="both"/>
        <w:rPr>
          <w:rFonts w:ascii="Arial" w:hAnsi="Arial" w:cs="Arial"/>
          <w:sz w:val="20"/>
          <w:szCs w:val="20"/>
        </w:rPr>
      </w:pPr>
      <w:r w:rsidRPr="00B546A8">
        <w:rPr>
          <w:rFonts w:ascii="Arial" w:hAnsi="Arial" w:cs="Arial"/>
          <w:sz w:val="20"/>
          <w:szCs w:val="20"/>
        </w:rPr>
        <w:t>Smluvní strany na sebe přebírají nebezpečí změny okolností v souvislosti s právy a povinnostmi smluvních stran vzniklými na základě této smlouvy. Smluvní strany vylučují uplatnění ustanovení §</w:t>
      </w:r>
      <w:r w:rsidR="001673FB" w:rsidRPr="00B546A8">
        <w:rPr>
          <w:rFonts w:ascii="Arial" w:hAnsi="Arial" w:cs="Arial"/>
          <w:sz w:val="20"/>
          <w:szCs w:val="20"/>
        </w:rPr>
        <w:t> </w:t>
      </w:r>
      <w:r w:rsidRPr="00B546A8">
        <w:rPr>
          <w:rFonts w:ascii="Arial" w:hAnsi="Arial" w:cs="Arial"/>
          <w:sz w:val="20"/>
          <w:szCs w:val="20"/>
        </w:rPr>
        <w:t>1765 odst. 1 a § 1766 a § 2620 občanského zákoníku na svůj smluvní vztah založený touto smlouvou.</w:t>
      </w:r>
    </w:p>
    <w:p w:rsidR="00852BF0" w:rsidRPr="00B546A8" w:rsidRDefault="00852BF0" w:rsidP="007311F7">
      <w:pPr>
        <w:numPr>
          <w:ilvl w:val="0"/>
          <w:numId w:val="33"/>
        </w:numPr>
        <w:tabs>
          <w:tab w:val="left" w:pos="284"/>
        </w:tabs>
        <w:spacing w:after="0"/>
        <w:ind w:left="284" w:hanging="284"/>
        <w:jc w:val="both"/>
        <w:rPr>
          <w:rFonts w:ascii="Arial" w:hAnsi="Arial" w:cs="Arial"/>
          <w:sz w:val="20"/>
          <w:szCs w:val="20"/>
        </w:rPr>
      </w:pPr>
      <w:r w:rsidRPr="00B546A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852BF0" w:rsidRPr="00B546A8" w:rsidRDefault="00852BF0" w:rsidP="007311F7">
      <w:pPr>
        <w:numPr>
          <w:ilvl w:val="0"/>
          <w:numId w:val="33"/>
        </w:numPr>
        <w:tabs>
          <w:tab w:val="left" w:pos="284"/>
        </w:tabs>
        <w:spacing w:after="0"/>
        <w:ind w:left="284" w:hanging="284"/>
        <w:jc w:val="both"/>
        <w:rPr>
          <w:rFonts w:ascii="Arial" w:hAnsi="Arial" w:cs="Arial"/>
          <w:sz w:val="20"/>
          <w:szCs w:val="20"/>
        </w:rPr>
      </w:pPr>
      <w:r w:rsidRPr="00B546A8">
        <w:rPr>
          <w:rFonts w:ascii="Arial" w:hAnsi="Arial" w:cs="Arial"/>
          <w:sz w:val="20"/>
          <w:szCs w:val="20"/>
        </w:rPr>
        <w:t>Smluvní strany si nepřejí, aby nad rámec výslovných ustanovení této</w:t>
      </w:r>
      <w:r w:rsidR="00315567">
        <w:rPr>
          <w:rFonts w:ascii="Arial" w:hAnsi="Arial" w:cs="Arial"/>
          <w:sz w:val="20"/>
          <w:szCs w:val="20"/>
        </w:rPr>
        <w:t xml:space="preserve"> smlouvy byla jakákoliv práva a </w:t>
      </w:r>
      <w:r w:rsidRPr="00B546A8">
        <w:rPr>
          <w:rFonts w:ascii="Arial" w:hAnsi="Arial" w:cs="Arial"/>
          <w:sz w:val="20"/>
          <w:szCs w:val="20"/>
        </w:rPr>
        <w:t>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852BF0" w:rsidRPr="00B546A8" w:rsidRDefault="00852BF0" w:rsidP="007311F7">
      <w:pPr>
        <w:numPr>
          <w:ilvl w:val="0"/>
          <w:numId w:val="33"/>
        </w:numPr>
        <w:tabs>
          <w:tab w:val="left" w:pos="284"/>
        </w:tabs>
        <w:spacing w:after="0"/>
        <w:ind w:left="284" w:hanging="284"/>
        <w:jc w:val="both"/>
        <w:rPr>
          <w:rFonts w:ascii="Arial" w:hAnsi="Arial" w:cs="Arial"/>
          <w:sz w:val="20"/>
          <w:szCs w:val="20"/>
        </w:rPr>
      </w:pPr>
      <w:r w:rsidRPr="00B546A8">
        <w:rPr>
          <w:rFonts w:ascii="Arial" w:hAnsi="Arial" w:cs="Arial"/>
          <w:sz w:val="20"/>
          <w:szCs w:val="20"/>
        </w:rPr>
        <w:t>Změna nebo doplnění smlouvy může být uskutečněna pouze písemným dodatkem k této smlouvě podepsaným oběma smluvními stranami.</w:t>
      </w:r>
    </w:p>
    <w:p w:rsidR="00852BF0" w:rsidRPr="00B546A8" w:rsidRDefault="00852BF0" w:rsidP="007311F7">
      <w:pPr>
        <w:numPr>
          <w:ilvl w:val="0"/>
          <w:numId w:val="33"/>
        </w:numPr>
        <w:tabs>
          <w:tab w:val="left" w:pos="284"/>
        </w:tabs>
        <w:spacing w:after="0"/>
        <w:ind w:left="284" w:hanging="284"/>
        <w:jc w:val="both"/>
        <w:rPr>
          <w:rFonts w:ascii="Arial" w:hAnsi="Arial" w:cs="Arial"/>
          <w:sz w:val="20"/>
          <w:szCs w:val="20"/>
        </w:rPr>
      </w:pPr>
      <w:r w:rsidRPr="00B546A8">
        <w:rPr>
          <w:rFonts w:ascii="Arial" w:hAnsi="Arial" w:cs="Arial"/>
          <w:sz w:val="20"/>
          <w:szCs w:val="20"/>
        </w:rPr>
        <w:t xml:space="preserve">Smlouva bude vyhotovena ve dvou vyhotoveních, z nichž každá smluvní strana obdrží po jednom exempláři. </w:t>
      </w:r>
    </w:p>
    <w:p w:rsidR="00852BF0" w:rsidRPr="00B546A8" w:rsidRDefault="00852BF0" w:rsidP="007311F7">
      <w:pPr>
        <w:numPr>
          <w:ilvl w:val="0"/>
          <w:numId w:val="33"/>
        </w:numPr>
        <w:tabs>
          <w:tab w:val="left" w:pos="284"/>
        </w:tabs>
        <w:spacing w:after="0"/>
        <w:ind w:left="284" w:hanging="284"/>
        <w:jc w:val="both"/>
        <w:rPr>
          <w:rFonts w:ascii="Arial" w:hAnsi="Arial" w:cs="Arial"/>
          <w:sz w:val="20"/>
          <w:szCs w:val="20"/>
        </w:rPr>
      </w:pPr>
      <w:r w:rsidRPr="00B546A8">
        <w:rPr>
          <w:rFonts w:ascii="Arial" w:hAnsi="Arial" w:cs="Arial"/>
          <w:sz w:val="20"/>
          <w:szCs w:val="20"/>
        </w:rPr>
        <w:t>Nedílnou součástí této smlouvy jsou její přílohy:</w:t>
      </w:r>
    </w:p>
    <w:p w:rsidR="00852BF0" w:rsidRPr="00B546A8" w:rsidRDefault="00852BF0" w:rsidP="00852BF0">
      <w:pPr>
        <w:pStyle w:val="Smlouva-slo"/>
        <w:widowControl w:val="0"/>
        <w:tabs>
          <w:tab w:val="left" w:pos="0"/>
        </w:tabs>
        <w:spacing w:before="0" w:line="276" w:lineRule="auto"/>
        <w:rPr>
          <w:rFonts w:ascii="Arial" w:hAnsi="Arial" w:cs="Arial"/>
          <w:sz w:val="20"/>
          <w:szCs w:val="20"/>
        </w:rPr>
      </w:pPr>
    </w:p>
    <w:p w:rsidR="00852BF0" w:rsidRPr="00B546A8" w:rsidRDefault="00852BF0" w:rsidP="00852BF0">
      <w:pPr>
        <w:pStyle w:val="Smlouva-slo"/>
        <w:widowControl w:val="0"/>
        <w:spacing w:before="0" w:line="240" w:lineRule="auto"/>
        <w:rPr>
          <w:rFonts w:ascii="Arial" w:hAnsi="Arial" w:cs="Arial"/>
          <w:sz w:val="20"/>
          <w:szCs w:val="20"/>
        </w:rPr>
      </w:pPr>
      <w:r w:rsidRPr="00B546A8">
        <w:rPr>
          <w:rFonts w:ascii="Arial" w:hAnsi="Arial" w:cs="Arial"/>
          <w:sz w:val="20"/>
          <w:szCs w:val="20"/>
        </w:rPr>
        <w:t>Příloha č. 1 –</w:t>
      </w:r>
      <w:r w:rsidR="00EB7657">
        <w:rPr>
          <w:rFonts w:ascii="Arial" w:hAnsi="Arial" w:cs="Arial"/>
          <w:sz w:val="20"/>
          <w:szCs w:val="20"/>
        </w:rPr>
        <w:t xml:space="preserve"> oceněný položkový soupis prací</w:t>
      </w:r>
    </w:p>
    <w:p w:rsidR="00852BF0" w:rsidRDefault="00852BF0" w:rsidP="00852BF0">
      <w:pPr>
        <w:pStyle w:val="Smlouva-slo"/>
        <w:widowControl w:val="0"/>
        <w:spacing w:before="0" w:line="240" w:lineRule="auto"/>
        <w:rPr>
          <w:rFonts w:ascii="Arial" w:hAnsi="Arial" w:cs="Arial"/>
          <w:sz w:val="20"/>
          <w:szCs w:val="20"/>
        </w:rPr>
      </w:pPr>
      <w:r w:rsidRPr="00B546A8">
        <w:rPr>
          <w:rFonts w:ascii="Arial" w:hAnsi="Arial" w:cs="Arial"/>
          <w:sz w:val="20"/>
          <w:szCs w:val="20"/>
        </w:rPr>
        <w:t xml:space="preserve">Příloha č. </w:t>
      </w:r>
      <w:r w:rsidR="00933CCF">
        <w:rPr>
          <w:rFonts w:ascii="Arial" w:hAnsi="Arial" w:cs="Arial"/>
          <w:sz w:val="20"/>
          <w:szCs w:val="20"/>
        </w:rPr>
        <w:t>2 – harmonogram provádění prací</w:t>
      </w:r>
    </w:p>
    <w:p w:rsidR="00852BF0" w:rsidRDefault="00852BF0" w:rsidP="00852BF0">
      <w:pPr>
        <w:rPr>
          <w:rFonts w:ascii="Arial" w:hAnsi="Arial" w:cs="Arial"/>
          <w:sz w:val="20"/>
          <w:szCs w:val="20"/>
        </w:rPr>
      </w:pPr>
    </w:p>
    <w:p w:rsidR="00933CCF" w:rsidRPr="00B546A8" w:rsidRDefault="00933CCF" w:rsidP="00852BF0">
      <w:pPr>
        <w:rPr>
          <w:rFonts w:ascii="Arial" w:hAnsi="Arial" w:cs="Arial"/>
          <w:sz w:val="20"/>
          <w:szCs w:val="20"/>
        </w:rPr>
      </w:pPr>
      <w:r>
        <w:rPr>
          <w:rFonts w:ascii="Arial" w:hAnsi="Arial" w:cs="Arial"/>
          <w:sz w:val="20"/>
          <w:szCs w:val="20"/>
        </w:rPr>
        <w:t>V Kroměříži dne</w:t>
      </w:r>
      <w:r w:rsidR="008E7FFE">
        <w:rPr>
          <w:rFonts w:ascii="Arial" w:hAnsi="Arial" w:cs="Arial"/>
          <w:sz w:val="20"/>
          <w:szCs w:val="20"/>
        </w:rPr>
        <w:t xml:space="preserve"> 12.10.2018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E7FFE">
        <w:rPr>
          <w:rFonts w:ascii="Arial" w:hAnsi="Arial" w:cs="Arial"/>
          <w:sz w:val="20"/>
          <w:szCs w:val="20"/>
        </w:rPr>
        <w:t>V</w:t>
      </w:r>
      <w:r w:rsidR="0042508C" w:rsidRPr="008E7FFE">
        <w:rPr>
          <w:rFonts w:ascii="Arial" w:hAnsi="Arial" w:cs="Arial"/>
          <w:sz w:val="20"/>
          <w:szCs w:val="20"/>
        </w:rPr>
        <w:t xml:space="preserve"> Holešově</w:t>
      </w:r>
      <w:r w:rsidRPr="008E7FFE">
        <w:rPr>
          <w:rFonts w:ascii="Arial" w:hAnsi="Arial" w:cs="Arial"/>
          <w:sz w:val="20"/>
          <w:szCs w:val="20"/>
        </w:rPr>
        <w:t xml:space="preserve"> dne</w:t>
      </w:r>
      <w:r w:rsidR="0042508C" w:rsidRPr="008E7FFE">
        <w:rPr>
          <w:rFonts w:ascii="Arial" w:hAnsi="Arial" w:cs="Arial"/>
          <w:sz w:val="20"/>
          <w:szCs w:val="20"/>
        </w:rPr>
        <w:t xml:space="preserve"> </w:t>
      </w:r>
      <w:r w:rsidR="008E7FFE" w:rsidRPr="008E7FFE">
        <w:rPr>
          <w:rFonts w:ascii="Arial" w:hAnsi="Arial" w:cs="Arial"/>
          <w:sz w:val="20"/>
          <w:szCs w:val="20"/>
        </w:rPr>
        <w:t>12</w:t>
      </w:r>
      <w:r w:rsidR="0042508C" w:rsidRPr="008E7FFE">
        <w:rPr>
          <w:rFonts w:ascii="Arial" w:hAnsi="Arial" w:cs="Arial"/>
          <w:sz w:val="20"/>
          <w:szCs w:val="20"/>
        </w:rPr>
        <w:t>.10.2018</w:t>
      </w:r>
    </w:p>
    <w:p w:rsidR="00852BF0" w:rsidRPr="00B546A8" w:rsidRDefault="00852BF0" w:rsidP="00852BF0">
      <w:pPr>
        <w:rPr>
          <w:rFonts w:ascii="Arial" w:hAnsi="Arial" w:cs="Arial"/>
          <w:sz w:val="20"/>
          <w:szCs w:val="20"/>
        </w:rPr>
      </w:pPr>
      <w:r w:rsidRPr="00B546A8">
        <w:rPr>
          <w:rFonts w:ascii="Arial" w:hAnsi="Arial" w:cs="Arial"/>
          <w:sz w:val="20"/>
          <w:szCs w:val="20"/>
        </w:rPr>
        <w:t>Objednatel:</w:t>
      </w:r>
      <w:r w:rsidRPr="00B546A8">
        <w:rPr>
          <w:rFonts w:ascii="Arial" w:hAnsi="Arial" w:cs="Arial"/>
          <w:sz w:val="20"/>
          <w:szCs w:val="20"/>
        </w:rPr>
        <w:tab/>
      </w:r>
      <w:r w:rsidRPr="00B546A8">
        <w:rPr>
          <w:rFonts w:ascii="Arial" w:hAnsi="Arial" w:cs="Arial"/>
          <w:sz w:val="20"/>
          <w:szCs w:val="20"/>
        </w:rPr>
        <w:tab/>
      </w:r>
      <w:r w:rsidRPr="00B546A8">
        <w:rPr>
          <w:rFonts w:ascii="Arial" w:hAnsi="Arial" w:cs="Arial"/>
          <w:sz w:val="20"/>
          <w:szCs w:val="20"/>
        </w:rPr>
        <w:tab/>
      </w:r>
      <w:r w:rsidRPr="00B546A8">
        <w:rPr>
          <w:rFonts w:ascii="Arial" w:hAnsi="Arial" w:cs="Arial"/>
          <w:sz w:val="20"/>
          <w:szCs w:val="20"/>
        </w:rPr>
        <w:tab/>
      </w:r>
      <w:r w:rsidRPr="00B546A8">
        <w:rPr>
          <w:rFonts w:ascii="Arial" w:hAnsi="Arial" w:cs="Arial"/>
          <w:sz w:val="20"/>
          <w:szCs w:val="20"/>
        </w:rPr>
        <w:tab/>
      </w:r>
      <w:r w:rsidRPr="00B546A8">
        <w:rPr>
          <w:rFonts w:ascii="Arial" w:hAnsi="Arial" w:cs="Arial"/>
          <w:sz w:val="20"/>
          <w:szCs w:val="20"/>
        </w:rPr>
        <w:tab/>
      </w:r>
      <w:r w:rsidRPr="00B546A8">
        <w:rPr>
          <w:rFonts w:ascii="Arial" w:hAnsi="Arial" w:cs="Arial"/>
          <w:sz w:val="20"/>
          <w:szCs w:val="20"/>
        </w:rPr>
        <w:tab/>
        <w:t xml:space="preserve">Zhotovitel: </w:t>
      </w:r>
    </w:p>
    <w:p w:rsidR="00852BF0" w:rsidRPr="00B546A8" w:rsidRDefault="00852BF0" w:rsidP="00852BF0">
      <w:pPr>
        <w:rPr>
          <w:rFonts w:ascii="Arial" w:hAnsi="Arial" w:cs="Arial"/>
          <w:sz w:val="20"/>
          <w:szCs w:val="20"/>
        </w:rPr>
      </w:pPr>
    </w:p>
    <w:p w:rsidR="00852BF0" w:rsidRPr="00B546A8" w:rsidRDefault="00852BF0" w:rsidP="007311F7">
      <w:pPr>
        <w:spacing w:after="0" w:line="240" w:lineRule="auto"/>
        <w:rPr>
          <w:rFonts w:ascii="Arial" w:hAnsi="Arial" w:cs="Arial"/>
          <w:sz w:val="20"/>
          <w:szCs w:val="20"/>
        </w:rPr>
      </w:pPr>
    </w:p>
    <w:p w:rsidR="00852BF0" w:rsidRPr="00B546A8" w:rsidRDefault="001673FB" w:rsidP="007311F7">
      <w:pPr>
        <w:tabs>
          <w:tab w:val="center" w:pos="1701"/>
          <w:tab w:val="center" w:pos="6804"/>
        </w:tabs>
        <w:spacing w:after="0" w:line="240" w:lineRule="auto"/>
        <w:rPr>
          <w:rFonts w:ascii="Arial" w:hAnsi="Arial" w:cs="Arial"/>
          <w:sz w:val="20"/>
          <w:szCs w:val="20"/>
        </w:rPr>
      </w:pPr>
      <w:r w:rsidRPr="00B546A8">
        <w:rPr>
          <w:rFonts w:ascii="Arial" w:hAnsi="Arial" w:cs="Arial"/>
          <w:sz w:val="20"/>
          <w:szCs w:val="20"/>
        </w:rPr>
        <w:tab/>
      </w:r>
      <w:r w:rsidR="00852BF0" w:rsidRPr="00B546A8">
        <w:rPr>
          <w:rFonts w:ascii="Arial" w:hAnsi="Arial" w:cs="Arial"/>
          <w:sz w:val="20"/>
          <w:szCs w:val="20"/>
        </w:rPr>
        <w:t>………………………</w:t>
      </w:r>
      <w:r w:rsidR="007311F7" w:rsidRPr="00B546A8">
        <w:rPr>
          <w:rFonts w:ascii="Arial" w:hAnsi="Arial" w:cs="Arial"/>
          <w:sz w:val="20"/>
          <w:szCs w:val="20"/>
        </w:rPr>
        <w:t>…………..</w:t>
      </w:r>
      <w:r w:rsidRPr="00B546A8">
        <w:rPr>
          <w:rFonts w:ascii="Arial" w:hAnsi="Arial" w:cs="Arial"/>
          <w:sz w:val="20"/>
          <w:szCs w:val="20"/>
        </w:rPr>
        <w:tab/>
      </w:r>
      <w:r w:rsidR="00852BF0" w:rsidRPr="00B546A8">
        <w:rPr>
          <w:rFonts w:ascii="Arial" w:hAnsi="Arial" w:cs="Arial"/>
          <w:sz w:val="20"/>
          <w:szCs w:val="20"/>
        </w:rPr>
        <w:t>…………………………</w:t>
      </w:r>
    </w:p>
    <w:p w:rsidR="00B04570" w:rsidRPr="00B546A8" w:rsidRDefault="007311F7" w:rsidP="007311F7">
      <w:pPr>
        <w:tabs>
          <w:tab w:val="center" w:pos="1701"/>
          <w:tab w:val="center" w:pos="6804"/>
        </w:tabs>
        <w:spacing w:after="0" w:line="240" w:lineRule="auto"/>
        <w:rPr>
          <w:rFonts w:ascii="Arial" w:hAnsi="Arial" w:cs="Arial"/>
          <w:sz w:val="20"/>
          <w:szCs w:val="20"/>
        </w:rPr>
      </w:pPr>
      <w:r w:rsidRPr="00B546A8">
        <w:rPr>
          <w:rFonts w:ascii="Arial" w:hAnsi="Arial" w:cs="Arial"/>
          <w:sz w:val="20"/>
          <w:szCs w:val="20"/>
        </w:rPr>
        <w:tab/>
        <w:t>MUDr. Lenka Mergenthalová, MBA</w:t>
      </w:r>
      <w:r w:rsidR="0042508C">
        <w:rPr>
          <w:rFonts w:ascii="Arial" w:hAnsi="Arial" w:cs="Arial"/>
          <w:sz w:val="20"/>
          <w:szCs w:val="20"/>
        </w:rPr>
        <w:tab/>
        <w:t>Ing. Jaroslav Ševčík</w:t>
      </w:r>
    </w:p>
    <w:p w:rsidR="007311F7" w:rsidRPr="00B546A8" w:rsidRDefault="007311F7" w:rsidP="007311F7">
      <w:pPr>
        <w:tabs>
          <w:tab w:val="center" w:pos="1701"/>
          <w:tab w:val="center" w:pos="6804"/>
        </w:tabs>
        <w:spacing w:after="0" w:line="240" w:lineRule="auto"/>
        <w:rPr>
          <w:rFonts w:ascii="Arial" w:hAnsi="Arial" w:cs="Arial"/>
          <w:sz w:val="20"/>
          <w:szCs w:val="20"/>
        </w:rPr>
      </w:pPr>
      <w:r w:rsidRPr="00B546A8">
        <w:rPr>
          <w:rFonts w:ascii="Arial" w:hAnsi="Arial" w:cs="Arial"/>
          <w:sz w:val="20"/>
          <w:szCs w:val="20"/>
        </w:rPr>
        <w:tab/>
        <w:t>místopředseda představenstva</w:t>
      </w:r>
      <w:r w:rsidR="0042508C">
        <w:rPr>
          <w:rFonts w:ascii="Arial" w:hAnsi="Arial" w:cs="Arial"/>
          <w:sz w:val="20"/>
          <w:szCs w:val="20"/>
        </w:rPr>
        <w:tab/>
        <w:t>jednatel společnosti</w:t>
      </w:r>
    </w:p>
    <w:sectPr w:rsidR="007311F7" w:rsidRPr="00B546A8" w:rsidSect="00852BF0">
      <w:footerReference w:type="default" r:id="rId7"/>
      <w:headerReference w:type="first" r:id="rId8"/>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A" w:rsidRDefault="0063185A" w:rsidP="00852BF0">
      <w:pPr>
        <w:spacing w:after="0" w:line="240" w:lineRule="auto"/>
      </w:pPr>
      <w:r>
        <w:separator/>
      </w:r>
    </w:p>
  </w:endnote>
  <w:endnote w:type="continuationSeparator" w:id="0">
    <w:p w:rsidR="0063185A" w:rsidRDefault="0063185A" w:rsidP="0085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99295"/>
      <w:docPartObj>
        <w:docPartGallery w:val="Page Numbers (Top of Page)"/>
        <w:docPartUnique/>
      </w:docPartObj>
    </w:sdtPr>
    <w:sdtEndPr/>
    <w:sdtContent>
      <w:p w:rsidR="00C35C34" w:rsidRDefault="00A20450">
        <w:pPr>
          <w:pStyle w:val="Zpat"/>
          <w:jc w:val="center"/>
          <w:rPr>
            <w:rFonts w:ascii="Arial" w:hAnsi="Arial" w:cs="Arial"/>
            <w:b/>
            <w:sz w:val="16"/>
            <w:szCs w:val="16"/>
          </w:rPr>
        </w:pPr>
        <w:r w:rsidRPr="00D02F64">
          <w:rPr>
            <w:rFonts w:ascii="Arial" w:hAnsi="Arial" w:cs="Arial"/>
            <w:sz w:val="16"/>
            <w:szCs w:val="16"/>
          </w:rPr>
          <w:t xml:space="preserve">Stránka </w:t>
        </w:r>
        <w:r w:rsidRPr="00D02F64">
          <w:rPr>
            <w:rFonts w:ascii="Arial" w:hAnsi="Arial" w:cs="Arial"/>
            <w:b/>
            <w:sz w:val="16"/>
            <w:szCs w:val="16"/>
          </w:rPr>
          <w:fldChar w:fldCharType="begin"/>
        </w:r>
        <w:r w:rsidRPr="00D02F64">
          <w:rPr>
            <w:rFonts w:ascii="Arial" w:hAnsi="Arial" w:cs="Arial"/>
            <w:b/>
            <w:sz w:val="16"/>
            <w:szCs w:val="16"/>
          </w:rPr>
          <w:instrText>PAGE</w:instrText>
        </w:r>
        <w:r w:rsidRPr="00D02F64">
          <w:rPr>
            <w:rFonts w:ascii="Arial" w:hAnsi="Arial" w:cs="Arial"/>
            <w:b/>
            <w:sz w:val="16"/>
            <w:szCs w:val="16"/>
          </w:rPr>
          <w:fldChar w:fldCharType="separate"/>
        </w:r>
        <w:r w:rsidR="00575E5C">
          <w:rPr>
            <w:rFonts w:ascii="Arial" w:hAnsi="Arial" w:cs="Arial"/>
            <w:b/>
            <w:noProof/>
            <w:sz w:val="16"/>
            <w:szCs w:val="16"/>
          </w:rPr>
          <w:t>2</w:t>
        </w:r>
        <w:r w:rsidRPr="00D02F64">
          <w:rPr>
            <w:rFonts w:ascii="Arial" w:hAnsi="Arial" w:cs="Arial"/>
            <w:b/>
            <w:sz w:val="16"/>
            <w:szCs w:val="16"/>
          </w:rPr>
          <w:fldChar w:fldCharType="end"/>
        </w:r>
        <w:r w:rsidRPr="00D02F64">
          <w:rPr>
            <w:rFonts w:ascii="Arial" w:hAnsi="Arial" w:cs="Arial"/>
            <w:sz w:val="16"/>
            <w:szCs w:val="16"/>
          </w:rPr>
          <w:t xml:space="preserve"> z </w:t>
        </w:r>
        <w:r w:rsidRPr="00D02F64">
          <w:rPr>
            <w:rFonts w:ascii="Arial" w:hAnsi="Arial" w:cs="Arial"/>
            <w:b/>
            <w:sz w:val="16"/>
            <w:szCs w:val="16"/>
          </w:rPr>
          <w:fldChar w:fldCharType="begin"/>
        </w:r>
        <w:r w:rsidRPr="00D02F64">
          <w:rPr>
            <w:rFonts w:ascii="Arial" w:hAnsi="Arial" w:cs="Arial"/>
            <w:b/>
            <w:sz w:val="16"/>
            <w:szCs w:val="16"/>
          </w:rPr>
          <w:instrText>NUMPAGES</w:instrText>
        </w:r>
        <w:r w:rsidRPr="00D02F64">
          <w:rPr>
            <w:rFonts w:ascii="Arial" w:hAnsi="Arial" w:cs="Arial"/>
            <w:b/>
            <w:sz w:val="16"/>
            <w:szCs w:val="16"/>
          </w:rPr>
          <w:fldChar w:fldCharType="separate"/>
        </w:r>
        <w:r w:rsidR="00575E5C">
          <w:rPr>
            <w:rFonts w:ascii="Arial" w:hAnsi="Arial" w:cs="Arial"/>
            <w:b/>
            <w:noProof/>
            <w:sz w:val="16"/>
            <w:szCs w:val="16"/>
          </w:rPr>
          <w:t>6</w:t>
        </w:r>
        <w:r w:rsidRPr="00D02F64">
          <w:rPr>
            <w:rFonts w:ascii="Arial" w:hAnsi="Arial" w:cs="Arial"/>
            <w:b/>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A" w:rsidRDefault="0063185A" w:rsidP="00852BF0">
      <w:pPr>
        <w:spacing w:after="0" w:line="240" w:lineRule="auto"/>
      </w:pPr>
      <w:r>
        <w:separator/>
      </w:r>
    </w:p>
  </w:footnote>
  <w:footnote w:type="continuationSeparator" w:id="0">
    <w:p w:rsidR="0063185A" w:rsidRDefault="0063185A" w:rsidP="00852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horzAnchor="margin" w:tblpY="-810"/>
      <w:tblW w:w="9319" w:type="dxa"/>
      <w:tblLayout w:type="fixed"/>
      <w:tblCellMar>
        <w:left w:w="0" w:type="dxa"/>
        <w:right w:w="0" w:type="dxa"/>
      </w:tblCellMar>
      <w:tblLook w:val="0000" w:firstRow="0" w:lastRow="0" w:firstColumn="0" w:lastColumn="0" w:noHBand="0" w:noVBand="0"/>
    </w:tblPr>
    <w:tblGrid>
      <w:gridCol w:w="2073"/>
      <w:gridCol w:w="5168"/>
      <w:gridCol w:w="2078"/>
    </w:tblGrid>
    <w:tr w:rsidR="00852BF0" w:rsidTr="004E44A5">
      <w:trPr>
        <w:cantSplit/>
      </w:trPr>
      <w:tc>
        <w:tcPr>
          <w:tcW w:w="2073" w:type="dxa"/>
          <w:tcBorders>
            <w:top w:val="double" w:sz="2" w:space="0" w:color="808080"/>
            <w:left w:val="double" w:sz="2" w:space="0" w:color="808080"/>
            <w:bottom w:val="double" w:sz="2" w:space="0" w:color="808080"/>
          </w:tcBorders>
        </w:tcPr>
        <w:p w:rsidR="00852BF0" w:rsidRDefault="00852BF0" w:rsidP="00852BF0">
          <w:pPr>
            <w:jc w:val="center"/>
          </w:pPr>
          <w:r>
            <w:rPr>
              <w:noProof/>
              <w:lang w:eastAsia="cs-CZ"/>
            </w:rPr>
            <w:drawing>
              <wp:anchor distT="0" distB="0" distL="114300" distR="114300" simplePos="0" relativeHeight="251660288" behindDoc="1" locked="0" layoutInCell="1" allowOverlap="1" wp14:anchorId="1384DD37" wp14:editId="6B274372">
                <wp:simplePos x="0" y="0"/>
                <wp:positionH relativeFrom="column">
                  <wp:posOffset>115763</wp:posOffset>
                </wp:positionH>
                <wp:positionV relativeFrom="paragraph">
                  <wp:posOffset>3230</wp:posOffset>
                </wp:positionV>
                <wp:extent cx="1087200" cy="1191600"/>
                <wp:effectExtent l="0" t="0" r="0" b="8890"/>
                <wp:wrapNone/>
                <wp:docPr id="2" name="obrázek 1" descr="log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n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200" cy="119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168" w:type="dxa"/>
          <w:tcBorders>
            <w:top w:val="double" w:sz="2" w:space="0" w:color="808080"/>
            <w:left w:val="double" w:sz="2" w:space="0" w:color="808080"/>
            <w:bottom w:val="double" w:sz="2" w:space="0" w:color="808080"/>
          </w:tcBorders>
        </w:tcPr>
        <w:p w:rsidR="00852BF0" w:rsidRPr="003E52EC" w:rsidRDefault="00852BF0" w:rsidP="00852BF0">
          <w:pPr>
            <w:pStyle w:val="Nadpis2"/>
            <w:suppressAutoHyphens/>
            <w:spacing w:before="0" w:after="0"/>
            <w:rPr>
              <w:rFonts w:ascii="Calibri" w:hAnsi="Calibri"/>
              <w:i w:val="0"/>
              <w:sz w:val="36"/>
              <w:szCs w:val="36"/>
            </w:rPr>
          </w:pPr>
          <w:r>
            <w:rPr>
              <w:rFonts w:ascii="Calibri" w:hAnsi="Calibri"/>
              <w:i w:val="0"/>
              <w:sz w:val="36"/>
              <w:szCs w:val="36"/>
            </w:rPr>
            <w:t xml:space="preserve">      </w:t>
          </w:r>
          <w:r w:rsidRPr="003E52EC">
            <w:rPr>
              <w:rFonts w:ascii="Calibri" w:hAnsi="Calibri"/>
              <w:i w:val="0"/>
              <w:sz w:val="36"/>
              <w:szCs w:val="36"/>
            </w:rPr>
            <w:t>Kroměřížská nemocnice a.s.</w:t>
          </w:r>
        </w:p>
        <w:p w:rsidR="00852BF0" w:rsidRDefault="00852BF0" w:rsidP="00852BF0">
          <w:pPr>
            <w:spacing w:after="0" w:line="240" w:lineRule="auto"/>
            <w:jc w:val="center"/>
            <w:rPr>
              <w:b/>
            </w:rPr>
          </w:pPr>
          <w:r>
            <w:rPr>
              <w:b/>
            </w:rPr>
            <w:t>Havlíčkova 660/69, 767 01 Kroměříž</w:t>
          </w:r>
        </w:p>
        <w:p w:rsidR="00852BF0" w:rsidRDefault="00852BF0" w:rsidP="00852BF0">
          <w:pPr>
            <w:spacing w:after="0" w:line="240" w:lineRule="auto"/>
            <w:jc w:val="center"/>
            <w:rPr>
              <w:b/>
            </w:rPr>
          </w:pPr>
          <w:r>
            <w:rPr>
              <w:b/>
            </w:rPr>
            <w:t>IČ: 27660532 DIČ:CZ27660532</w:t>
          </w:r>
        </w:p>
        <w:p w:rsidR="00852BF0" w:rsidRDefault="00852BF0" w:rsidP="00852BF0">
          <w:pPr>
            <w:spacing w:after="0" w:line="240" w:lineRule="auto"/>
            <w:jc w:val="center"/>
            <w:rPr>
              <w:b/>
            </w:rPr>
          </w:pPr>
          <w:r>
            <w:rPr>
              <w:b/>
            </w:rPr>
            <w:t xml:space="preserve">Telefon: </w:t>
          </w:r>
          <w:r w:rsidR="008E7FFE">
            <w:rPr>
              <w:b/>
            </w:rPr>
            <w:t>xxxx</w:t>
          </w:r>
          <w:r>
            <w:rPr>
              <w:b/>
            </w:rPr>
            <w:t xml:space="preserve">, e-mail: </w:t>
          </w:r>
          <w:hyperlink r:id="rId2" w:history="1">
            <w:r w:rsidR="008E7FFE">
              <w:rPr>
                <w:rStyle w:val="Hypertextovodkaz"/>
                <w:rFonts w:eastAsia="Arial Unicode MS"/>
                <w:b/>
              </w:rPr>
              <w:t>xxxx</w:t>
            </w:r>
          </w:hyperlink>
          <w:r>
            <w:rPr>
              <w:b/>
            </w:rPr>
            <w:t xml:space="preserve"> </w:t>
          </w:r>
        </w:p>
        <w:p w:rsidR="00852BF0" w:rsidRDefault="00852BF0" w:rsidP="00852BF0">
          <w:pPr>
            <w:spacing w:after="0" w:line="240" w:lineRule="auto"/>
            <w:jc w:val="center"/>
            <w:rPr>
              <w:bCs/>
            </w:rPr>
          </w:pPr>
          <w:r>
            <w:rPr>
              <w:bCs/>
            </w:rPr>
            <w:t>Registrace vedená u Krajského soudu v Brně,</w:t>
          </w:r>
        </w:p>
        <w:p w:rsidR="00852BF0" w:rsidRDefault="00852BF0" w:rsidP="00852BF0">
          <w:pPr>
            <w:spacing w:after="0" w:line="240" w:lineRule="auto"/>
            <w:jc w:val="center"/>
            <w:rPr>
              <w:bCs/>
            </w:rPr>
          </w:pPr>
          <w:r>
            <w:rPr>
              <w:bCs/>
            </w:rPr>
            <w:t>oddíl B, vložka 4416</w:t>
          </w:r>
        </w:p>
      </w:tc>
      <w:tc>
        <w:tcPr>
          <w:tcW w:w="2078" w:type="dxa"/>
          <w:tcBorders>
            <w:top w:val="double" w:sz="2" w:space="0" w:color="808080"/>
            <w:left w:val="double" w:sz="2" w:space="0" w:color="808080"/>
            <w:bottom w:val="double" w:sz="2" w:space="0" w:color="808080"/>
            <w:right w:val="double" w:sz="2" w:space="0" w:color="808080"/>
          </w:tcBorders>
        </w:tcPr>
        <w:p w:rsidR="00852BF0" w:rsidRDefault="00852BF0" w:rsidP="00852BF0">
          <w:pPr>
            <w:pStyle w:val="Nadpis1"/>
            <w:numPr>
              <w:ilvl w:val="0"/>
              <w:numId w:val="16"/>
            </w:numPr>
            <w:suppressAutoHyphens/>
            <w:spacing w:before="240" w:after="60"/>
            <w:ind w:left="360" w:hanging="360"/>
            <w:rPr>
              <w:i/>
              <w:sz w:val="72"/>
            </w:rPr>
          </w:pPr>
        </w:p>
      </w:tc>
    </w:tr>
  </w:tbl>
  <w:p w:rsidR="00852BF0" w:rsidRDefault="00852B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6935E84"/>
    <w:multiLevelType w:val="hybridMultilevel"/>
    <w:tmpl w:val="81E25E7E"/>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94A54"/>
    <w:multiLevelType w:val="hybridMultilevel"/>
    <w:tmpl w:val="93F6A758"/>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62D8C"/>
    <w:multiLevelType w:val="hybridMultilevel"/>
    <w:tmpl w:val="DB501A08"/>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348FA"/>
    <w:multiLevelType w:val="hybridMultilevel"/>
    <w:tmpl w:val="4EC8ADFE"/>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B70A61"/>
    <w:multiLevelType w:val="hybridMultilevel"/>
    <w:tmpl w:val="1C02B90E"/>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AF4176"/>
    <w:multiLevelType w:val="hybridMultilevel"/>
    <w:tmpl w:val="FF5861B4"/>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587A8B"/>
    <w:multiLevelType w:val="hybridMultilevel"/>
    <w:tmpl w:val="33EA23DC"/>
    <w:lvl w:ilvl="0" w:tplc="39DE5A4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DD6AB9"/>
    <w:multiLevelType w:val="hybridMultilevel"/>
    <w:tmpl w:val="7F6249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B57FF5"/>
    <w:multiLevelType w:val="multilevel"/>
    <w:tmpl w:val="7458EA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FB118C"/>
    <w:multiLevelType w:val="hybridMultilevel"/>
    <w:tmpl w:val="54AA8880"/>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0C6B7B"/>
    <w:multiLevelType w:val="hybridMultilevel"/>
    <w:tmpl w:val="6456946E"/>
    <w:lvl w:ilvl="0" w:tplc="FAFE7D4C">
      <w:start w:val="9"/>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45B62229"/>
    <w:multiLevelType w:val="hybridMultilevel"/>
    <w:tmpl w:val="EEC22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C1CE7"/>
    <w:multiLevelType w:val="multilevel"/>
    <w:tmpl w:val="DA24277A"/>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EC93922"/>
    <w:multiLevelType w:val="hybridMultilevel"/>
    <w:tmpl w:val="A30C8584"/>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3B4510"/>
    <w:multiLevelType w:val="hybridMultilevel"/>
    <w:tmpl w:val="3E549CDA"/>
    <w:lvl w:ilvl="0" w:tplc="0770C9A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166577"/>
    <w:multiLevelType w:val="hybridMultilevel"/>
    <w:tmpl w:val="341EEF0C"/>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9E2967"/>
    <w:multiLevelType w:val="hybridMultilevel"/>
    <w:tmpl w:val="66FEB8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40B48BE8">
      <w:start w:val="1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AC1693"/>
    <w:multiLevelType w:val="hybridMultilevel"/>
    <w:tmpl w:val="D068DA68"/>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2C27716"/>
    <w:multiLevelType w:val="hybridMultilevel"/>
    <w:tmpl w:val="3E549CDA"/>
    <w:lvl w:ilvl="0" w:tplc="0770C9A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5CD3A62"/>
    <w:multiLevelType w:val="hybridMultilevel"/>
    <w:tmpl w:val="DB501A08"/>
    <w:lvl w:ilvl="0" w:tplc="FBB29BAA">
      <w:start w:val="1"/>
      <w:numFmt w:val="upperRoman"/>
      <w:suff w:val="nothing"/>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A116F9"/>
    <w:multiLevelType w:val="hybridMultilevel"/>
    <w:tmpl w:val="CC825182"/>
    <w:lvl w:ilvl="0" w:tplc="6F1CEF80">
      <w:start w:val="1"/>
      <w:numFmt w:val="decimal"/>
      <w:lvlText w:val="%1."/>
      <w:lvlJc w:val="left"/>
      <w:pPr>
        <w:ind w:left="720" w:hanging="360"/>
      </w:pPr>
      <w:rPr>
        <w:rFonts w:ascii="Arial" w:eastAsia="Calibri" w:hAnsi="Arial" w:cs="Arial"/>
        <w:b w:val="0"/>
        <w:i w:val="0"/>
        <w:sz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326D1E"/>
    <w:multiLevelType w:val="hybridMultilevel"/>
    <w:tmpl w:val="3E549CDA"/>
    <w:lvl w:ilvl="0" w:tplc="0770C9A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num w:numId="1">
    <w:abstractNumId w:val="32"/>
  </w:num>
  <w:num w:numId="2">
    <w:abstractNumId w:val="28"/>
  </w:num>
  <w:num w:numId="3">
    <w:abstractNumId w:val="7"/>
  </w:num>
  <w:num w:numId="4">
    <w:abstractNumId w:val="3"/>
  </w:num>
  <w:num w:numId="5">
    <w:abstractNumId w:val="15"/>
  </w:num>
  <w:num w:numId="6">
    <w:abstractNumId w:val="10"/>
  </w:num>
  <w:num w:numId="7">
    <w:abstractNumId w:val="25"/>
  </w:num>
  <w:num w:numId="8">
    <w:abstractNumId w:val="11"/>
  </w:num>
  <w:num w:numId="9">
    <w:abstractNumId w:val="1"/>
  </w:num>
  <w:num w:numId="10">
    <w:abstractNumId w:val="21"/>
  </w:num>
  <w:num w:numId="11">
    <w:abstractNumId w:val="30"/>
  </w:num>
  <w:num w:numId="12">
    <w:abstractNumId w:val="23"/>
  </w:num>
  <w:num w:numId="13">
    <w:abstractNumId w:val="16"/>
  </w:num>
  <w:num w:numId="14">
    <w:abstractNumId w:val="17"/>
  </w:num>
  <w:num w:numId="15">
    <w:abstractNumId w:val="29"/>
  </w:num>
  <w:num w:numId="16">
    <w:abstractNumId w:val="0"/>
  </w:num>
  <w:num w:numId="17">
    <w:abstractNumId w:val="13"/>
  </w:num>
  <w:num w:numId="18">
    <w:abstractNumId w:val="8"/>
  </w:num>
  <w:num w:numId="19">
    <w:abstractNumId w:val="22"/>
  </w:num>
  <w:num w:numId="20">
    <w:abstractNumId w:val="4"/>
  </w:num>
  <w:num w:numId="21">
    <w:abstractNumId w:val="2"/>
  </w:num>
  <w:num w:numId="22">
    <w:abstractNumId w:val="6"/>
  </w:num>
  <w:num w:numId="23">
    <w:abstractNumId w:val="18"/>
  </w:num>
  <w:num w:numId="24">
    <w:abstractNumId w:val="27"/>
  </w:num>
  <w:num w:numId="25">
    <w:abstractNumId w:val="5"/>
  </w:num>
  <w:num w:numId="26">
    <w:abstractNumId w:val="12"/>
  </w:num>
  <w:num w:numId="27">
    <w:abstractNumId w:val="9"/>
  </w:num>
  <w:num w:numId="28">
    <w:abstractNumId w:val="24"/>
  </w:num>
  <w:num w:numId="29">
    <w:abstractNumId w:val="26"/>
  </w:num>
  <w:num w:numId="30">
    <w:abstractNumId w:val="14"/>
  </w:num>
  <w:num w:numId="31">
    <w:abstractNumId w:val="20"/>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F0"/>
    <w:rsid w:val="00054E46"/>
    <w:rsid w:val="001673FB"/>
    <w:rsid w:val="001D563C"/>
    <w:rsid w:val="0028416C"/>
    <w:rsid w:val="002D166C"/>
    <w:rsid w:val="00315567"/>
    <w:rsid w:val="003527A3"/>
    <w:rsid w:val="00353CFF"/>
    <w:rsid w:val="003A1A6C"/>
    <w:rsid w:val="003F1C59"/>
    <w:rsid w:val="0042508C"/>
    <w:rsid w:val="00470F30"/>
    <w:rsid w:val="00483A5B"/>
    <w:rsid w:val="00575E5C"/>
    <w:rsid w:val="005E2FEF"/>
    <w:rsid w:val="0063185A"/>
    <w:rsid w:val="00641DEF"/>
    <w:rsid w:val="00653259"/>
    <w:rsid w:val="0066557C"/>
    <w:rsid w:val="00680717"/>
    <w:rsid w:val="006B3387"/>
    <w:rsid w:val="006D7DCF"/>
    <w:rsid w:val="00704BDF"/>
    <w:rsid w:val="00717A41"/>
    <w:rsid w:val="007311F7"/>
    <w:rsid w:val="007833D0"/>
    <w:rsid w:val="00800A27"/>
    <w:rsid w:val="00850A1A"/>
    <w:rsid w:val="00852BF0"/>
    <w:rsid w:val="00861530"/>
    <w:rsid w:val="008E7FFE"/>
    <w:rsid w:val="00933CCF"/>
    <w:rsid w:val="00946912"/>
    <w:rsid w:val="00960AD2"/>
    <w:rsid w:val="009D5C2F"/>
    <w:rsid w:val="00A20450"/>
    <w:rsid w:val="00A60809"/>
    <w:rsid w:val="00A86300"/>
    <w:rsid w:val="00A91400"/>
    <w:rsid w:val="00A933A4"/>
    <w:rsid w:val="00AC4752"/>
    <w:rsid w:val="00B04570"/>
    <w:rsid w:val="00B546A8"/>
    <w:rsid w:val="00B75F5D"/>
    <w:rsid w:val="00B86747"/>
    <w:rsid w:val="00BD1BA7"/>
    <w:rsid w:val="00C054B2"/>
    <w:rsid w:val="00C636AC"/>
    <w:rsid w:val="00C74559"/>
    <w:rsid w:val="00C80F69"/>
    <w:rsid w:val="00C845E2"/>
    <w:rsid w:val="00E25A6C"/>
    <w:rsid w:val="00EB7657"/>
    <w:rsid w:val="00F5095D"/>
    <w:rsid w:val="00FA2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9A0A89E-A36B-4368-98A6-43A5BDAC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2BF0"/>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852BF0"/>
    <w:pPr>
      <w:keepNext/>
      <w:spacing w:after="0" w:line="240" w:lineRule="auto"/>
      <w:jc w:val="center"/>
      <w:outlineLvl w:val="0"/>
    </w:pPr>
    <w:rPr>
      <w:rFonts w:ascii="Times New Roman" w:eastAsia="Times New Roman" w:hAnsi="Times New Roman"/>
      <w:b/>
      <w:sz w:val="24"/>
      <w:szCs w:val="20"/>
      <w:lang w:eastAsia="cs-CZ"/>
    </w:rPr>
  </w:style>
  <w:style w:type="paragraph" w:styleId="Nadpis2">
    <w:name w:val="heading 2"/>
    <w:basedOn w:val="Normln"/>
    <w:next w:val="Normln"/>
    <w:link w:val="Nadpis2Char"/>
    <w:uiPriority w:val="9"/>
    <w:qFormat/>
    <w:rsid w:val="00852BF0"/>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52BF0"/>
    <w:pPr>
      <w:ind w:left="708"/>
    </w:pPr>
  </w:style>
  <w:style w:type="paragraph" w:customStyle="1" w:styleId="Smlouva-slo">
    <w:name w:val="Smlouva-číslo"/>
    <w:basedOn w:val="Normln"/>
    <w:rsid w:val="00852BF0"/>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rsid w:val="00852BF0"/>
    <w:pPr>
      <w:tabs>
        <w:tab w:val="center" w:pos="4536"/>
        <w:tab w:val="right" w:pos="9072"/>
      </w:tabs>
      <w:spacing w:after="0" w:line="240" w:lineRule="auto"/>
      <w:jc w:val="both"/>
    </w:pPr>
    <w:rPr>
      <w:rFonts w:ascii="Times New Roman" w:eastAsia="Times New Roman" w:hAnsi="Times New Roman"/>
      <w:sz w:val="24"/>
      <w:szCs w:val="20"/>
      <w:lang w:eastAsia="cs-CZ"/>
    </w:rPr>
  </w:style>
  <w:style w:type="character" w:customStyle="1" w:styleId="ZhlavChar">
    <w:name w:val="Záhlaví Char"/>
    <w:basedOn w:val="Standardnpsmoodstavce"/>
    <w:link w:val="Zhlav"/>
    <w:rsid w:val="00852BF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BF0"/>
    <w:pPr>
      <w:tabs>
        <w:tab w:val="center" w:pos="4536"/>
        <w:tab w:val="right" w:pos="9072"/>
      </w:tabs>
      <w:spacing w:after="0" w:line="240" w:lineRule="auto"/>
    </w:pPr>
  </w:style>
  <w:style w:type="character" w:customStyle="1" w:styleId="ZpatChar">
    <w:name w:val="Zápatí Char"/>
    <w:basedOn w:val="Standardnpsmoodstavce"/>
    <w:link w:val="Zpat"/>
    <w:uiPriority w:val="99"/>
    <w:rsid w:val="00852BF0"/>
    <w:rPr>
      <w:rFonts w:ascii="Calibri" w:eastAsia="Calibri" w:hAnsi="Calibri" w:cs="Times New Roman"/>
    </w:rPr>
  </w:style>
  <w:style w:type="character" w:customStyle="1" w:styleId="Nadpis1Char">
    <w:name w:val="Nadpis 1 Char"/>
    <w:basedOn w:val="Standardnpsmoodstavce"/>
    <w:link w:val="Nadpis1"/>
    <w:rsid w:val="00852BF0"/>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uiPriority w:val="9"/>
    <w:rsid w:val="00852BF0"/>
    <w:rPr>
      <w:rFonts w:ascii="Cambria" w:eastAsia="Times New Roman" w:hAnsi="Cambria" w:cs="Times New Roman"/>
      <w:b/>
      <w:bCs/>
      <w:i/>
      <w:iCs/>
      <w:sz w:val="28"/>
      <w:szCs w:val="28"/>
      <w:lang w:eastAsia="cs-CZ"/>
    </w:rPr>
  </w:style>
  <w:style w:type="character" w:styleId="Hypertextovodkaz">
    <w:name w:val="Hyperlink"/>
    <w:basedOn w:val="Standardnpsmoodstavce"/>
    <w:uiPriority w:val="99"/>
    <w:rsid w:val="00852BF0"/>
    <w:rPr>
      <w:rFonts w:cs="Times New Roman"/>
      <w:color w:val="0000FF"/>
      <w:u w:val="single"/>
    </w:rPr>
  </w:style>
  <w:style w:type="paragraph" w:styleId="Prosttext">
    <w:name w:val="Plain Text"/>
    <w:basedOn w:val="Normln"/>
    <w:link w:val="ProsttextChar"/>
    <w:uiPriority w:val="99"/>
    <w:rsid w:val="00852BF0"/>
    <w:pPr>
      <w:widowControl w:val="0"/>
      <w:suppressAutoHyphens/>
      <w:spacing w:after="0" w:line="240" w:lineRule="auto"/>
    </w:pPr>
    <w:rPr>
      <w:rFonts w:ascii="Courier New" w:eastAsia="Arial Unicode MS" w:hAnsi="Courier New"/>
      <w:sz w:val="20"/>
      <w:szCs w:val="20"/>
      <w:lang w:eastAsia="cs-CZ"/>
    </w:rPr>
  </w:style>
  <w:style w:type="character" w:customStyle="1" w:styleId="ProsttextChar">
    <w:name w:val="Prostý text Char"/>
    <w:basedOn w:val="Standardnpsmoodstavce"/>
    <w:link w:val="Prosttext"/>
    <w:uiPriority w:val="99"/>
    <w:rsid w:val="00852BF0"/>
    <w:rPr>
      <w:rFonts w:ascii="Courier New" w:eastAsia="Arial Unicode MS" w:hAnsi="Courier New" w:cs="Times New Roman"/>
      <w:sz w:val="20"/>
      <w:szCs w:val="20"/>
      <w:lang w:eastAsia="cs-CZ"/>
    </w:rPr>
  </w:style>
  <w:style w:type="paragraph" w:styleId="Textbubliny">
    <w:name w:val="Balloon Text"/>
    <w:basedOn w:val="Normln"/>
    <w:link w:val="TextbublinyChar"/>
    <w:uiPriority w:val="99"/>
    <w:semiHidden/>
    <w:unhideWhenUsed/>
    <w:rsid w:val="006655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557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ost@nem-km.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2799</Words>
  <Characters>16515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dc:creator>
  <cp:keywords/>
  <dc:description/>
  <cp:lastModifiedBy>Vymazalová Miroslava</cp:lastModifiedBy>
  <cp:revision>7</cp:revision>
  <cp:lastPrinted>2018-10-08T12:45:00Z</cp:lastPrinted>
  <dcterms:created xsi:type="dcterms:W3CDTF">2018-09-26T07:19:00Z</dcterms:created>
  <dcterms:modified xsi:type="dcterms:W3CDTF">2018-10-12T12:12:00Z</dcterms:modified>
</cp:coreProperties>
</file>