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959C" w14:textId="00B18C0C" w:rsidR="005E3E2E" w:rsidRPr="001267DE" w:rsidRDefault="003E5DC4" w:rsidP="00D917DC">
      <w:pPr>
        <w:pStyle w:val="Zkladntext"/>
        <w:jc w:val="center"/>
        <w:rPr>
          <w:rFonts w:ascii="Times New Roman" w:hAnsi="Times New Roman"/>
          <w:i w:val="0"/>
          <w:caps/>
          <w:spacing w:val="100"/>
          <w:sz w:val="40"/>
          <w:szCs w:val="24"/>
          <w:lang w:val="cs-CZ"/>
        </w:rPr>
      </w:pPr>
      <w:r w:rsidRPr="001267DE">
        <w:rPr>
          <w:rFonts w:ascii="Times New Roman" w:hAnsi="Times New Roman"/>
          <w:i w:val="0"/>
          <w:caps/>
          <w:spacing w:val="100"/>
          <w:sz w:val="40"/>
          <w:szCs w:val="24"/>
          <w:lang w:val="cs-CZ"/>
        </w:rPr>
        <w:t>SmlouVA</w:t>
      </w:r>
      <w:r w:rsidR="004E509B" w:rsidRPr="001267DE">
        <w:rPr>
          <w:rFonts w:ascii="Times New Roman" w:hAnsi="Times New Roman"/>
          <w:i w:val="0"/>
          <w:caps/>
          <w:spacing w:val="100"/>
          <w:sz w:val="40"/>
          <w:szCs w:val="24"/>
          <w:lang w:val="cs-CZ"/>
        </w:rPr>
        <w:t xml:space="preserve"> o dílo</w:t>
      </w:r>
    </w:p>
    <w:p w14:paraId="6E11391E" w14:textId="77777777" w:rsidR="00B26892" w:rsidRPr="000D1667" w:rsidRDefault="00B26892" w:rsidP="00B26892">
      <w:pPr>
        <w:pStyle w:val="Zkladntext"/>
        <w:spacing w:beforeLines="20" w:before="48"/>
        <w:jc w:val="center"/>
        <w:rPr>
          <w:rFonts w:ascii="Times New Roman" w:hAnsi="Times New Roman"/>
          <w:i w:val="0"/>
          <w:szCs w:val="24"/>
          <w:lang w:val="cs-CZ"/>
        </w:rPr>
      </w:pPr>
      <w:r w:rsidRPr="000D1667">
        <w:rPr>
          <w:rFonts w:ascii="Times New Roman" w:hAnsi="Times New Roman"/>
          <w:i w:val="0"/>
          <w:szCs w:val="24"/>
          <w:lang w:val="cs-CZ"/>
        </w:rPr>
        <w:t xml:space="preserve">uzavřená podle § 2586 a násl. </w:t>
      </w:r>
      <w:proofErr w:type="gramStart"/>
      <w:r w:rsidRPr="000D1667">
        <w:rPr>
          <w:rFonts w:ascii="Times New Roman" w:hAnsi="Times New Roman"/>
          <w:i w:val="0"/>
          <w:szCs w:val="24"/>
          <w:lang w:val="cs-CZ"/>
        </w:rPr>
        <w:t>zák.č.</w:t>
      </w:r>
      <w:proofErr w:type="gramEnd"/>
      <w:r w:rsidRPr="000D1667">
        <w:rPr>
          <w:rFonts w:ascii="Times New Roman" w:hAnsi="Times New Roman"/>
          <w:i w:val="0"/>
          <w:szCs w:val="24"/>
          <w:lang w:val="cs-CZ"/>
        </w:rPr>
        <w:t xml:space="preserve">89/2012 Sb., občanský zákoník </w:t>
      </w:r>
      <w:r w:rsidR="007F6FDF" w:rsidRPr="000D1667">
        <w:rPr>
          <w:rFonts w:ascii="Times New Roman" w:hAnsi="Times New Roman"/>
          <w:i w:val="0"/>
          <w:szCs w:val="24"/>
          <w:lang w:val="cs-CZ"/>
        </w:rPr>
        <w:t>mezi smluvními stranami</w:t>
      </w:r>
    </w:p>
    <w:p w14:paraId="2F8190F2" w14:textId="77777777" w:rsidR="007F6FDF" w:rsidRPr="000D1667" w:rsidRDefault="007F6FDF" w:rsidP="001A5525">
      <w:pPr>
        <w:suppressAutoHyphens/>
        <w:spacing w:line="100" w:lineRule="atLeast"/>
        <w:rPr>
          <w:b/>
          <w:sz w:val="24"/>
          <w:szCs w:val="24"/>
          <w:lang w:eastAsia="zh-CN"/>
        </w:rPr>
      </w:pPr>
    </w:p>
    <w:p w14:paraId="18A26D62" w14:textId="640B1A97" w:rsidR="007F6FDF" w:rsidRPr="000D1667" w:rsidRDefault="007F6FDF" w:rsidP="007F6FDF">
      <w:pPr>
        <w:spacing w:line="100" w:lineRule="atLeast"/>
        <w:rPr>
          <w:sz w:val="24"/>
          <w:szCs w:val="24"/>
        </w:rPr>
      </w:pPr>
      <w:r w:rsidRPr="000D1667">
        <w:rPr>
          <w:b/>
          <w:sz w:val="24"/>
          <w:szCs w:val="24"/>
        </w:rPr>
        <w:t>Armádní Servisní, příspěvková organizace</w:t>
      </w:r>
    </w:p>
    <w:p w14:paraId="2A4AF76F" w14:textId="0ECCCA26" w:rsidR="007F6FDF" w:rsidRPr="000D1667" w:rsidRDefault="00AE5995" w:rsidP="007F6FDF">
      <w:pPr>
        <w:spacing w:line="100" w:lineRule="atLeast"/>
        <w:rPr>
          <w:sz w:val="24"/>
          <w:szCs w:val="24"/>
        </w:rPr>
      </w:pPr>
      <w:r w:rsidRPr="000D1667">
        <w:rPr>
          <w:sz w:val="24"/>
          <w:szCs w:val="24"/>
        </w:rPr>
        <w:t>se sídlem</w:t>
      </w:r>
      <w:r w:rsidR="000F0113">
        <w:rPr>
          <w:sz w:val="24"/>
          <w:szCs w:val="24"/>
        </w:rPr>
        <w:t>:</w:t>
      </w:r>
      <w:r w:rsidRPr="000D1667">
        <w:rPr>
          <w:sz w:val="24"/>
          <w:szCs w:val="24"/>
        </w:rPr>
        <w:t xml:space="preserve"> </w:t>
      </w:r>
      <w:r w:rsidR="000F0113">
        <w:rPr>
          <w:sz w:val="24"/>
          <w:szCs w:val="24"/>
        </w:rPr>
        <w:tab/>
      </w:r>
      <w:r w:rsidR="000F0113">
        <w:rPr>
          <w:sz w:val="24"/>
          <w:szCs w:val="24"/>
        </w:rPr>
        <w:tab/>
      </w:r>
      <w:r w:rsidR="000F0113">
        <w:rPr>
          <w:sz w:val="24"/>
          <w:szCs w:val="24"/>
        </w:rPr>
        <w:tab/>
      </w:r>
      <w:r w:rsidR="007F6FDF" w:rsidRPr="000D1667">
        <w:rPr>
          <w:sz w:val="24"/>
          <w:szCs w:val="24"/>
        </w:rPr>
        <w:t xml:space="preserve">Podbabská 1589/1, 160 00 Praha 6 - Dejvice </w:t>
      </w:r>
    </w:p>
    <w:p w14:paraId="190324F5" w14:textId="767F7DFD" w:rsidR="007F6FDF" w:rsidRPr="000D1667" w:rsidRDefault="007F6FDF" w:rsidP="007F6FDF">
      <w:pPr>
        <w:spacing w:line="100" w:lineRule="atLeast"/>
        <w:rPr>
          <w:sz w:val="24"/>
          <w:szCs w:val="24"/>
        </w:rPr>
      </w:pPr>
      <w:r w:rsidRPr="000D1667">
        <w:rPr>
          <w:sz w:val="24"/>
          <w:szCs w:val="24"/>
        </w:rPr>
        <w:t>Zapsan</w:t>
      </w:r>
      <w:r w:rsidR="00AE5995" w:rsidRPr="000D1667">
        <w:rPr>
          <w:sz w:val="24"/>
          <w:szCs w:val="24"/>
        </w:rPr>
        <w:t>á</w:t>
      </w:r>
      <w:r w:rsidR="000F0113">
        <w:rPr>
          <w:sz w:val="24"/>
          <w:szCs w:val="24"/>
        </w:rPr>
        <w:t>:</w:t>
      </w:r>
      <w:r w:rsidR="00AE5995" w:rsidRPr="000D1667">
        <w:rPr>
          <w:sz w:val="24"/>
          <w:szCs w:val="24"/>
        </w:rPr>
        <w:t xml:space="preserve"> </w:t>
      </w:r>
      <w:r w:rsidR="000F0113">
        <w:rPr>
          <w:sz w:val="24"/>
          <w:szCs w:val="24"/>
        </w:rPr>
        <w:tab/>
      </w:r>
      <w:r w:rsidR="000F0113">
        <w:rPr>
          <w:sz w:val="24"/>
          <w:szCs w:val="24"/>
        </w:rPr>
        <w:tab/>
      </w:r>
      <w:r w:rsidR="000F0113">
        <w:rPr>
          <w:sz w:val="24"/>
          <w:szCs w:val="24"/>
        </w:rPr>
        <w:tab/>
      </w:r>
      <w:r w:rsidR="00AE5995" w:rsidRPr="000D1667">
        <w:rPr>
          <w:sz w:val="24"/>
          <w:szCs w:val="24"/>
        </w:rPr>
        <w:t>v</w:t>
      </w:r>
      <w:r w:rsidR="00B42E78" w:rsidRPr="000D1667">
        <w:rPr>
          <w:sz w:val="24"/>
          <w:szCs w:val="24"/>
        </w:rPr>
        <w:t> obchodním rejstříku</w:t>
      </w:r>
      <w:r w:rsidRPr="000D1667">
        <w:rPr>
          <w:sz w:val="24"/>
          <w:szCs w:val="24"/>
        </w:rPr>
        <w:t xml:space="preserve"> u Městského soudu v Praze pod </w:t>
      </w:r>
      <w:proofErr w:type="spellStart"/>
      <w:r w:rsidRPr="000D1667">
        <w:rPr>
          <w:sz w:val="24"/>
          <w:szCs w:val="24"/>
        </w:rPr>
        <w:t>sp</w:t>
      </w:r>
      <w:proofErr w:type="spellEnd"/>
      <w:r w:rsidRPr="000D1667">
        <w:rPr>
          <w:sz w:val="24"/>
          <w:szCs w:val="24"/>
        </w:rPr>
        <w:t xml:space="preserve">. zn. </w:t>
      </w:r>
      <w:proofErr w:type="spellStart"/>
      <w:r w:rsidRPr="000D1667">
        <w:rPr>
          <w:sz w:val="24"/>
          <w:szCs w:val="24"/>
        </w:rPr>
        <w:t>P</w:t>
      </w:r>
      <w:r w:rsidR="0006785F" w:rsidRPr="000D1667">
        <w:rPr>
          <w:sz w:val="24"/>
          <w:szCs w:val="24"/>
        </w:rPr>
        <w:t>r</w:t>
      </w:r>
      <w:proofErr w:type="spellEnd"/>
      <w:r w:rsidR="00B84BD7" w:rsidRPr="000D1667">
        <w:rPr>
          <w:sz w:val="24"/>
          <w:szCs w:val="24"/>
        </w:rPr>
        <w:t xml:space="preserve"> </w:t>
      </w:r>
      <w:r w:rsidRPr="000D1667">
        <w:rPr>
          <w:sz w:val="24"/>
          <w:szCs w:val="24"/>
        </w:rPr>
        <w:t>1342</w:t>
      </w:r>
    </w:p>
    <w:p w14:paraId="28AD975C" w14:textId="4989F099" w:rsidR="007F6FDF" w:rsidRPr="000D1667" w:rsidRDefault="00B42E78" w:rsidP="007F6FDF">
      <w:pPr>
        <w:spacing w:line="100" w:lineRule="atLeast"/>
        <w:rPr>
          <w:sz w:val="24"/>
          <w:szCs w:val="24"/>
        </w:rPr>
      </w:pPr>
      <w:r w:rsidRPr="000D1667">
        <w:rPr>
          <w:sz w:val="24"/>
          <w:szCs w:val="24"/>
        </w:rPr>
        <w:t>Zastoupen</w:t>
      </w:r>
      <w:r w:rsidR="00AE5995" w:rsidRPr="000D1667">
        <w:rPr>
          <w:sz w:val="24"/>
          <w:szCs w:val="24"/>
        </w:rPr>
        <w:t>á</w:t>
      </w:r>
      <w:r w:rsidR="000F0113">
        <w:rPr>
          <w:sz w:val="24"/>
          <w:szCs w:val="24"/>
        </w:rPr>
        <w:t>:</w:t>
      </w:r>
      <w:r w:rsidR="00AE5995" w:rsidRPr="000D1667">
        <w:rPr>
          <w:sz w:val="24"/>
          <w:szCs w:val="24"/>
        </w:rPr>
        <w:t xml:space="preserve"> </w:t>
      </w:r>
      <w:r w:rsidR="00024DEE" w:rsidRPr="000D1667">
        <w:rPr>
          <w:sz w:val="24"/>
          <w:szCs w:val="24"/>
        </w:rPr>
        <w:t xml:space="preserve"> </w:t>
      </w:r>
      <w:r w:rsidR="00622429">
        <w:rPr>
          <w:sz w:val="24"/>
          <w:szCs w:val="24"/>
        </w:rPr>
        <w:tab/>
      </w:r>
      <w:r w:rsidR="000F0113">
        <w:rPr>
          <w:sz w:val="24"/>
          <w:szCs w:val="24"/>
        </w:rPr>
        <w:tab/>
      </w:r>
      <w:r w:rsidR="000F0113">
        <w:rPr>
          <w:sz w:val="24"/>
          <w:szCs w:val="24"/>
        </w:rPr>
        <w:tab/>
      </w:r>
      <w:proofErr w:type="spellStart"/>
      <w:r w:rsidR="00A337D6">
        <w:rPr>
          <w:sz w:val="24"/>
          <w:szCs w:val="24"/>
        </w:rPr>
        <w:t>xxx</w:t>
      </w:r>
      <w:proofErr w:type="spellEnd"/>
    </w:p>
    <w:p w14:paraId="26945B6C" w14:textId="6BA63DAE" w:rsidR="007F6FDF" w:rsidRPr="000D1667" w:rsidRDefault="007F6FDF" w:rsidP="007F6FDF">
      <w:pPr>
        <w:spacing w:line="100" w:lineRule="atLeast"/>
        <w:jc w:val="both"/>
        <w:rPr>
          <w:sz w:val="24"/>
          <w:szCs w:val="24"/>
        </w:rPr>
      </w:pPr>
      <w:r w:rsidRPr="000D1667">
        <w:rPr>
          <w:sz w:val="24"/>
          <w:szCs w:val="24"/>
        </w:rPr>
        <w:t>IČO:</w:t>
      </w:r>
      <w:r w:rsidRPr="000D1667">
        <w:rPr>
          <w:sz w:val="24"/>
          <w:szCs w:val="24"/>
        </w:rPr>
        <w:tab/>
      </w:r>
      <w:r w:rsidR="000F0113">
        <w:rPr>
          <w:sz w:val="24"/>
          <w:szCs w:val="24"/>
        </w:rPr>
        <w:tab/>
      </w:r>
      <w:r w:rsidR="000F0113">
        <w:rPr>
          <w:sz w:val="24"/>
          <w:szCs w:val="24"/>
        </w:rPr>
        <w:tab/>
      </w:r>
      <w:r w:rsidR="000F0113">
        <w:rPr>
          <w:sz w:val="24"/>
          <w:szCs w:val="24"/>
        </w:rPr>
        <w:tab/>
      </w:r>
      <w:r w:rsidRPr="000D1667">
        <w:rPr>
          <w:sz w:val="24"/>
          <w:szCs w:val="24"/>
        </w:rPr>
        <w:t>60460580</w:t>
      </w:r>
    </w:p>
    <w:p w14:paraId="2483FE26" w14:textId="3ACA544B" w:rsidR="007F6FDF" w:rsidRPr="000D1667" w:rsidRDefault="007F6FDF" w:rsidP="007F6FDF">
      <w:pPr>
        <w:spacing w:line="100" w:lineRule="atLeast"/>
        <w:rPr>
          <w:sz w:val="24"/>
          <w:szCs w:val="24"/>
        </w:rPr>
      </w:pPr>
      <w:r w:rsidRPr="000D1667">
        <w:rPr>
          <w:sz w:val="24"/>
          <w:szCs w:val="24"/>
        </w:rPr>
        <w:t>DIČ:</w:t>
      </w:r>
      <w:r w:rsidRPr="000D1667">
        <w:rPr>
          <w:sz w:val="24"/>
          <w:szCs w:val="24"/>
        </w:rPr>
        <w:tab/>
      </w:r>
      <w:r w:rsidR="000F0113">
        <w:rPr>
          <w:sz w:val="24"/>
          <w:szCs w:val="24"/>
        </w:rPr>
        <w:tab/>
      </w:r>
      <w:r w:rsidR="000F0113">
        <w:rPr>
          <w:sz w:val="24"/>
          <w:szCs w:val="24"/>
        </w:rPr>
        <w:tab/>
      </w:r>
      <w:r w:rsidR="000F0113">
        <w:rPr>
          <w:sz w:val="24"/>
          <w:szCs w:val="24"/>
        </w:rPr>
        <w:tab/>
      </w:r>
      <w:r w:rsidRPr="000D1667">
        <w:rPr>
          <w:sz w:val="24"/>
          <w:szCs w:val="24"/>
        </w:rPr>
        <w:t>CZ60460580</w:t>
      </w:r>
    </w:p>
    <w:p w14:paraId="76B9CF51" w14:textId="6A90F6FD" w:rsidR="007F6FDF" w:rsidRPr="000D1667" w:rsidRDefault="007F6FDF" w:rsidP="007F6FDF">
      <w:pPr>
        <w:spacing w:line="100" w:lineRule="atLeast"/>
        <w:rPr>
          <w:sz w:val="24"/>
          <w:szCs w:val="24"/>
        </w:rPr>
      </w:pPr>
      <w:r w:rsidRPr="000D1667">
        <w:rPr>
          <w:sz w:val="24"/>
          <w:szCs w:val="24"/>
        </w:rPr>
        <w:t xml:space="preserve">ID datové schránky: </w:t>
      </w:r>
      <w:r w:rsidRPr="000D1667">
        <w:rPr>
          <w:sz w:val="24"/>
          <w:szCs w:val="24"/>
        </w:rPr>
        <w:tab/>
      </w:r>
      <w:r w:rsidR="000F0113">
        <w:rPr>
          <w:sz w:val="24"/>
          <w:szCs w:val="24"/>
        </w:rPr>
        <w:tab/>
      </w:r>
      <w:proofErr w:type="spellStart"/>
      <w:r w:rsidR="00A337D6">
        <w:rPr>
          <w:sz w:val="24"/>
          <w:szCs w:val="24"/>
        </w:rPr>
        <w:t>xxx</w:t>
      </w:r>
      <w:proofErr w:type="spellEnd"/>
    </w:p>
    <w:p w14:paraId="51535C9F" w14:textId="4631586A" w:rsidR="007F6FDF" w:rsidRPr="000D1667" w:rsidRDefault="007F6FDF" w:rsidP="007F6FDF">
      <w:pPr>
        <w:spacing w:line="100" w:lineRule="atLeast"/>
        <w:jc w:val="both"/>
        <w:rPr>
          <w:sz w:val="24"/>
          <w:szCs w:val="24"/>
        </w:rPr>
      </w:pPr>
      <w:r w:rsidRPr="000D1667">
        <w:rPr>
          <w:sz w:val="24"/>
          <w:szCs w:val="24"/>
        </w:rPr>
        <w:t xml:space="preserve">Bankovní spojení: </w:t>
      </w:r>
      <w:r w:rsidRPr="000D1667">
        <w:rPr>
          <w:sz w:val="24"/>
          <w:szCs w:val="24"/>
        </w:rPr>
        <w:tab/>
      </w:r>
      <w:r w:rsidR="000F0113">
        <w:rPr>
          <w:sz w:val="24"/>
          <w:szCs w:val="24"/>
        </w:rPr>
        <w:tab/>
      </w:r>
      <w:proofErr w:type="spellStart"/>
      <w:r w:rsidR="00A337D6">
        <w:rPr>
          <w:sz w:val="24"/>
          <w:szCs w:val="24"/>
        </w:rPr>
        <w:t>xxx</w:t>
      </w:r>
      <w:proofErr w:type="spellEnd"/>
      <w:r w:rsidRPr="000D1667">
        <w:rPr>
          <w:sz w:val="24"/>
          <w:szCs w:val="24"/>
        </w:rPr>
        <w:t xml:space="preserve"> </w:t>
      </w:r>
    </w:p>
    <w:p w14:paraId="061525E5" w14:textId="6BFD426E" w:rsidR="007F6FDF" w:rsidRPr="000D1667" w:rsidRDefault="007F6FDF" w:rsidP="007F6FDF">
      <w:pPr>
        <w:spacing w:line="100" w:lineRule="atLeast"/>
        <w:jc w:val="both"/>
        <w:rPr>
          <w:sz w:val="24"/>
          <w:szCs w:val="24"/>
        </w:rPr>
      </w:pPr>
      <w:r w:rsidRPr="000D1667">
        <w:rPr>
          <w:sz w:val="24"/>
          <w:szCs w:val="24"/>
        </w:rPr>
        <w:t>Číslo účtu:</w:t>
      </w:r>
      <w:r w:rsidRPr="000D1667">
        <w:rPr>
          <w:sz w:val="24"/>
          <w:szCs w:val="24"/>
        </w:rPr>
        <w:tab/>
      </w:r>
      <w:r w:rsidRPr="000D1667">
        <w:rPr>
          <w:sz w:val="24"/>
          <w:szCs w:val="24"/>
        </w:rPr>
        <w:tab/>
      </w:r>
      <w:r w:rsidR="000F0113">
        <w:rPr>
          <w:sz w:val="24"/>
          <w:szCs w:val="24"/>
        </w:rPr>
        <w:tab/>
      </w:r>
      <w:proofErr w:type="spellStart"/>
      <w:r w:rsidR="00A337D6">
        <w:rPr>
          <w:sz w:val="24"/>
          <w:szCs w:val="24"/>
        </w:rPr>
        <w:t>xxx</w:t>
      </w:r>
      <w:proofErr w:type="spellEnd"/>
    </w:p>
    <w:p w14:paraId="745B6568" w14:textId="77777777" w:rsidR="007F6FDF" w:rsidRPr="000D1667" w:rsidRDefault="007F6FDF" w:rsidP="007F6FDF">
      <w:pPr>
        <w:spacing w:line="100" w:lineRule="atLeast"/>
        <w:jc w:val="both"/>
        <w:rPr>
          <w:sz w:val="24"/>
          <w:szCs w:val="24"/>
        </w:rPr>
      </w:pPr>
      <w:r w:rsidRPr="000D1667">
        <w:rPr>
          <w:sz w:val="24"/>
          <w:szCs w:val="24"/>
        </w:rPr>
        <w:t>Oprávněn jednat:</w:t>
      </w:r>
      <w:r w:rsidRPr="000D1667">
        <w:rPr>
          <w:sz w:val="24"/>
          <w:szCs w:val="24"/>
        </w:rPr>
        <w:tab/>
      </w:r>
    </w:p>
    <w:p w14:paraId="714E2EDB" w14:textId="56FD786B" w:rsidR="007F6FDF" w:rsidRPr="000D1667" w:rsidRDefault="007F6FDF" w:rsidP="00A01C90">
      <w:pPr>
        <w:pStyle w:val="Odstavecseseznamem"/>
        <w:numPr>
          <w:ilvl w:val="0"/>
          <w:numId w:val="13"/>
        </w:numPr>
        <w:spacing w:line="100" w:lineRule="atLeast"/>
        <w:contextualSpacing/>
        <w:jc w:val="both"/>
        <w:rPr>
          <w:sz w:val="24"/>
          <w:szCs w:val="24"/>
        </w:rPr>
      </w:pPr>
      <w:r w:rsidRPr="000D1667">
        <w:rPr>
          <w:sz w:val="24"/>
          <w:szCs w:val="24"/>
        </w:rPr>
        <w:t>ve věcech smluvních:</w:t>
      </w:r>
      <w:r w:rsidRPr="000D1667">
        <w:rPr>
          <w:sz w:val="24"/>
          <w:szCs w:val="24"/>
        </w:rPr>
        <w:tab/>
      </w:r>
      <w:proofErr w:type="spellStart"/>
      <w:r w:rsidR="00A337D6">
        <w:rPr>
          <w:sz w:val="24"/>
          <w:szCs w:val="24"/>
        </w:rPr>
        <w:t>xxx</w:t>
      </w:r>
      <w:proofErr w:type="spellEnd"/>
      <w:r w:rsidRPr="000D1667">
        <w:rPr>
          <w:sz w:val="24"/>
          <w:szCs w:val="24"/>
        </w:rPr>
        <w:tab/>
      </w:r>
    </w:p>
    <w:p w14:paraId="56922390" w14:textId="34EFE83D" w:rsidR="0059348B" w:rsidRPr="000D1667" w:rsidRDefault="0059348B" w:rsidP="00A01C90">
      <w:pPr>
        <w:pStyle w:val="Odstavecseseznamem"/>
        <w:numPr>
          <w:ilvl w:val="0"/>
          <w:numId w:val="13"/>
        </w:numPr>
        <w:spacing w:line="100" w:lineRule="atLeast"/>
        <w:contextualSpacing/>
        <w:rPr>
          <w:sz w:val="24"/>
          <w:szCs w:val="24"/>
        </w:rPr>
      </w:pPr>
      <w:r w:rsidRPr="000D1667">
        <w:rPr>
          <w:sz w:val="24"/>
          <w:szCs w:val="24"/>
        </w:rPr>
        <w:t>ve věcech technických:</w:t>
      </w:r>
      <w:r w:rsidRPr="000D1667">
        <w:rPr>
          <w:sz w:val="24"/>
          <w:szCs w:val="24"/>
        </w:rPr>
        <w:tab/>
      </w:r>
      <w:proofErr w:type="spellStart"/>
      <w:r w:rsidR="00A337D6">
        <w:rPr>
          <w:sz w:val="24"/>
          <w:szCs w:val="24"/>
        </w:rPr>
        <w:t>xxx</w:t>
      </w:r>
      <w:proofErr w:type="spellEnd"/>
      <w:r w:rsidRPr="000D1667">
        <w:rPr>
          <w:sz w:val="24"/>
          <w:szCs w:val="24"/>
        </w:rPr>
        <w:t xml:space="preserve"> </w:t>
      </w:r>
    </w:p>
    <w:p w14:paraId="442803E3" w14:textId="77777777" w:rsidR="007F6FDF" w:rsidRDefault="007F6FDF" w:rsidP="007F6FDF">
      <w:pPr>
        <w:suppressAutoHyphens/>
        <w:spacing w:line="100" w:lineRule="atLeast"/>
        <w:ind w:left="120"/>
        <w:rPr>
          <w:i/>
          <w:sz w:val="24"/>
          <w:szCs w:val="24"/>
          <w:lang w:eastAsia="zh-CN"/>
        </w:rPr>
      </w:pPr>
    </w:p>
    <w:p w14:paraId="72AD3A75" w14:textId="77777777" w:rsidR="00A337D6" w:rsidRPr="000D1667" w:rsidRDefault="00A337D6" w:rsidP="007F6FDF">
      <w:pPr>
        <w:suppressAutoHyphens/>
        <w:spacing w:line="100" w:lineRule="atLeast"/>
        <w:ind w:left="120"/>
        <w:rPr>
          <w:i/>
          <w:sz w:val="24"/>
          <w:szCs w:val="24"/>
          <w:lang w:eastAsia="zh-CN"/>
        </w:rPr>
      </w:pPr>
    </w:p>
    <w:p w14:paraId="4E29E6FE" w14:textId="77777777" w:rsidR="007F6FDF" w:rsidRPr="000D1667" w:rsidRDefault="007F6FDF" w:rsidP="007F6FDF">
      <w:pPr>
        <w:suppressAutoHyphens/>
        <w:spacing w:line="100" w:lineRule="atLeast"/>
        <w:rPr>
          <w:sz w:val="24"/>
          <w:szCs w:val="24"/>
          <w:lang w:eastAsia="zh-CN"/>
        </w:rPr>
      </w:pPr>
      <w:r w:rsidRPr="000D1667">
        <w:rPr>
          <w:sz w:val="24"/>
          <w:szCs w:val="24"/>
          <w:lang w:eastAsia="zh-CN"/>
        </w:rPr>
        <w:t>(dále jen „objednatel“).</w:t>
      </w:r>
    </w:p>
    <w:p w14:paraId="388F7BB6" w14:textId="77777777" w:rsidR="007F6FDF" w:rsidRPr="000D1667" w:rsidRDefault="007F6FDF" w:rsidP="007F6FDF">
      <w:pPr>
        <w:spacing w:line="100" w:lineRule="atLeast"/>
        <w:rPr>
          <w:sz w:val="24"/>
          <w:szCs w:val="24"/>
        </w:rPr>
      </w:pPr>
    </w:p>
    <w:p w14:paraId="7389BBFF" w14:textId="396B67D0" w:rsidR="007F6FDF" w:rsidRPr="000D1667" w:rsidRDefault="000F0113" w:rsidP="007F6FDF">
      <w:pPr>
        <w:spacing w:line="100" w:lineRule="atLeast"/>
        <w:rPr>
          <w:sz w:val="24"/>
          <w:szCs w:val="24"/>
        </w:rPr>
      </w:pPr>
      <w:r>
        <w:rPr>
          <w:b/>
          <w:sz w:val="24"/>
          <w:szCs w:val="24"/>
        </w:rPr>
        <w:t>BRES spol. s r. o.</w:t>
      </w:r>
    </w:p>
    <w:p w14:paraId="05FE1F66" w14:textId="5705FABA" w:rsidR="007F6FDF" w:rsidRPr="000D1667" w:rsidRDefault="00AE5995" w:rsidP="007F6FDF">
      <w:pPr>
        <w:spacing w:line="100" w:lineRule="atLeast"/>
        <w:rPr>
          <w:sz w:val="24"/>
          <w:szCs w:val="24"/>
        </w:rPr>
      </w:pPr>
      <w:r w:rsidRPr="000D1667">
        <w:rPr>
          <w:sz w:val="24"/>
          <w:szCs w:val="24"/>
        </w:rPr>
        <w:t>se sídlem</w:t>
      </w:r>
      <w:r w:rsidR="007F6FDF" w:rsidRPr="000D1667">
        <w:rPr>
          <w:sz w:val="24"/>
          <w:szCs w:val="24"/>
        </w:rPr>
        <w:t>:</w:t>
      </w:r>
      <w:r w:rsidR="007F6FDF" w:rsidRPr="000D1667">
        <w:rPr>
          <w:sz w:val="24"/>
          <w:szCs w:val="24"/>
        </w:rPr>
        <w:tab/>
      </w:r>
      <w:r w:rsidR="007F6FDF" w:rsidRPr="000D1667">
        <w:rPr>
          <w:sz w:val="24"/>
          <w:szCs w:val="24"/>
        </w:rPr>
        <w:tab/>
      </w:r>
      <w:r w:rsidR="007F6FDF" w:rsidRPr="000D1667">
        <w:rPr>
          <w:sz w:val="24"/>
          <w:szCs w:val="24"/>
        </w:rPr>
        <w:tab/>
      </w:r>
      <w:r w:rsidR="000F0113">
        <w:rPr>
          <w:sz w:val="24"/>
          <w:szCs w:val="24"/>
        </w:rPr>
        <w:t>náměstí Republiky 366/1, 614 00 Brno-Husovice</w:t>
      </w:r>
    </w:p>
    <w:p w14:paraId="010745FA" w14:textId="36CED56F" w:rsidR="007F6FDF" w:rsidRPr="000D1667" w:rsidRDefault="007F6FDF" w:rsidP="007F6FDF">
      <w:pPr>
        <w:spacing w:line="100" w:lineRule="atLeast"/>
        <w:ind w:left="2127" w:hanging="2127"/>
        <w:rPr>
          <w:sz w:val="24"/>
          <w:szCs w:val="24"/>
        </w:rPr>
      </w:pPr>
      <w:r w:rsidRPr="000D1667">
        <w:rPr>
          <w:sz w:val="24"/>
          <w:szCs w:val="24"/>
        </w:rPr>
        <w:t>Zapsan</w:t>
      </w:r>
      <w:r w:rsidR="004D4DDC" w:rsidRPr="000D1667">
        <w:rPr>
          <w:sz w:val="24"/>
          <w:szCs w:val="24"/>
        </w:rPr>
        <w:t>á</w:t>
      </w:r>
      <w:r w:rsidRPr="000D1667">
        <w:rPr>
          <w:sz w:val="24"/>
          <w:szCs w:val="24"/>
        </w:rPr>
        <w:t>:</w:t>
      </w:r>
      <w:r w:rsidRPr="000D1667">
        <w:rPr>
          <w:sz w:val="24"/>
          <w:szCs w:val="24"/>
        </w:rPr>
        <w:tab/>
      </w:r>
      <w:r w:rsidRPr="000D1667">
        <w:rPr>
          <w:sz w:val="24"/>
          <w:szCs w:val="24"/>
        </w:rPr>
        <w:tab/>
      </w:r>
      <w:r w:rsidRPr="000D1667">
        <w:rPr>
          <w:sz w:val="24"/>
          <w:szCs w:val="24"/>
        </w:rPr>
        <w:tab/>
      </w:r>
      <w:r w:rsidR="000F0113">
        <w:rPr>
          <w:sz w:val="24"/>
          <w:szCs w:val="24"/>
        </w:rPr>
        <w:t>v OR, vedeného Krajským soudem v Brně, oddíl C, vložka 66647</w:t>
      </w:r>
    </w:p>
    <w:p w14:paraId="0F144AF6" w14:textId="3032CFB7" w:rsidR="007F6FDF" w:rsidRPr="000D1667" w:rsidRDefault="00B42E78" w:rsidP="007F6FDF">
      <w:pPr>
        <w:spacing w:line="100" w:lineRule="atLeast"/>
        <w:rPr>
          <w:sz w:val="24"/>
          <w:szCs w:val="24"/>
        </w:rPr>
      </w:pPr>
      <w:r w:rsidRPr="000D1667">
        <w:rPr>
          <w:sz w:val="24"/>
          <w:szCs w:val="24"/>
        </w:rPr>
        <w:t>Zastoupen</w:t>
      </w:r>
      <w:r w:rsidR="004D4DDC" w:rsidRPr="000D1667">
        <w:rPr>
          <w:sz w:val="24"/>
          <w:szCs w:val="24"/>
        </w:rPr>
        <w:t>á</w:t>
      </w:r>
      <w:r w:rsidR="007F6FDF" w:rsidRPr="000D1667">
        <w:rPr>
          <w:sz w:val="24"/>
          <w:szCs w:val="24"/>
        </w:rPr>
        <w:t>:</w:t>
      </w:r>
      <w:r w:rsidR="007F6FDF" w:rsidRPr="000D1667">
        <w:rPr>
          <w:sz w:val="24"/>
          <w:szCs w:val="24"/>
        </w:rPr>
        <w:tab/>
      </w:r>
      <w:r w:rsidR="007F6FDF" w:rsidRPr="000D1667">
        <w:rPr>
          <w:sz w:val="24"/>
          <w:szCs w:val="24"/>
        </w:rPr>
        <w:tab/>
      </w:r>
      <w:r w:rsidR="00024DEE" w:rsidRPr="000D1667">
        <w:rPr>
          <w:sz w:val="24"/>
          <w:szCs w:val="24"/>
        </w:rPr>
        <w:t xml:space="preserve">            </w:t>
      </w:r>
      <w:proofErr w:type="spellStart"/>
      <w:r w:rsidR="00A337D6">
        <w:rPr>
          <w:sz w:val="24"/>
          <w:szCs w:val="24"/>
        </w:rPr>
        <w:t>xxx</w:t>
      </w:r>
      <w:proofErr w:type="spellEnd"/>
    </w:p>
    <w:p w14:paraId="188C6942" w14:textId="58E8F564" w:rsidR="007F6FDF" w:rsidRPr="000D1667" w:rsidRDefault="007F6FDF" w:rsidP="007F6FDF">
      <w:pPr>
        <w:spacing w:line="100" w:lineRule="atLeast"/>
        <w:rPr>
          <w:sz w:val="24"/>
          <w:szCs w:val="24"/>
        </w:rPr>
      </w:pPr>
      <w:r w:rsidRPr="000D1667">
        <w:rPr>
          <w:sz w:val="24"/>
          <w:szCs w:val="24"/>
        </w:rPr>
        <w:t>IČO:</w:t>
      </w:r>
      <w:r w:rsidRPr="000D1667">
        <w:rPr>
          <w:sz w:val="24"/>
          <w:szCs w:val="24"/>
        </w:rPr>
        <w:tab/>
      </w:r>
      <w:r w:rsidRPr="000D1667">
        <w:rPr>
          <w:sz w:val="24"/>
          <w:szCs w:val="24"/>
        </w:rPr>
        <w:tab/>
      </w:r>
      <w:r w:rsidRPr="000D1667">
        <w:rPr>
          <w:sz w:val="24"/>
          <w:szCs w:val="24"/>
        </w:rPr>
        <w:tab/>
      </w:r>
      <w:r w:rsidRPr="000D1667">
        <w:rPr>
          <w:sz w:val="24"/>
          <w:szCs w:val="24"/>
        </w:rPr>
        <w:tab/>
      </w:r>
      <w:r w:rsidR="00111F8D">
        <w:rPr>
          <w:sz w:val="24"/>
          <w:szCs w:val="24"/>
        </w:rPr>
        <w:t>29220289</w:t>
      </w:r>
    </w:p>
    <w:p w14:paraId="5DAEB632" w14:textId="397CE871" w:rsidR="007F6FDF" w:rsidRPr="000D1667" w:rsidRDefault="007F6FDF" w:rsidP="007F6FDF">
      <w:pPr>
        <w:spacing w:line="100" w:lineRule="atLeast"/>
        <w:rPr>
          <w:sz w:val="24"/>
          <w:szCs w:val="24"/>
        </w:rPr>
      </w:pPr>
      <w:r w:rsidRPr="000D1667">
        <w:rPr>
          <w:sz w:val="24"/>
          <w:szCs w:val="24"/>
        </w:rPr>
        <w:t xml:space="preserve">DIČ: </w:t>
      </w:r>
      <w:r w:rsidRPr="000D1667">
        <w:rPr>
          <w:sz w:val="24"/>
          <w:szCs w:val="24"/>
        </w:rPr>
        <w:tab/>
      </w:r>
      <w:r w:rsidRPr="000D1667">
        <w:rPr>
          <w:sz w:val="24"/>
          <w:szCs w:val="24"/>
        </w:rPr>
        <w:tab/>
      </w:r>
      <w:r w:rsidRPr="000D1667">
        <w:rPr>
          <w:sz w:val="24"/>
          <w:szCs w:val="24"/>
        </w:rPr>
        <w:tab/>
      </w:r>
      <w:r w:rsidRPr="000D1667">
        <w:rPr>
          <w:sz w:val="24"/>
          <w:szCs w:val="24"/>
        </w:rPr>
        <w:tab/>
      </w:r>
      <w:r w:rsidR="00111F8D">
        <w:rPr>
          <w:sz w:val="24"/>
          <w:szCs w:val="24"/>
        </w:rPr>
        <w:t>CZ29220289</w:t>
      </w:r>
    </w:p>
    <w:p w14:paraId="12907A9D" w14:textId="3A35C5BE" w:rsidR="007F6FDF" w:rsidRPr="000D1667" w:rsidRDefault="007F6FDF" w:rsidP="007F6FDF">
      <w:pPr>
        <w:spacing w:line="100" w:lineRule="atLeast"/>
        <w:rPr>
          <w:sz w:val="24"/>
          <w:szCs w:val="24"/>
        </w:rPr>
      </w:pPr>
      <w:r w:rsidRPr="000D1667">
        <w:rPr>
          <w:sz w:val="24"/>
          <w:szCs w:val="24"/>
        </w:rPr>
        <w:t>ID datové schránky:</w:t>
      </w:r>
      <w:r w:rsidRPr="000D1667">
        <w:rPr>
          <w:sz w:val="24"/>
          <w:szCs w:val="24"/>
        </w:rPr>
        <w:tab/>
      </w:r>
      <w:r w:rsidRPr="000D1667">
        <w:rPr>
          <w:sz w:val="24"/>
          <w:szCs w:val="24"/>
        </w:rPr>
        <w:tab/>
      </w:r>
      <w:proofErr w:type="spellStart"/>
      <w:r w:rsidR="00A337D6">
        <w:rPr>
          <w:sz w:val="24"/>
          <w:szCs w:val="24"/>
        </w:rPr>
        <w:t>xxx</w:t>
      </w:r>
      <w:proofErr w:type="spellEnd"/>
    </w:p>
    <w:p w14:paraId="4BBC9E1E" w14:textId="7E6F96A9" w:rsidR="007F6FDF" w:rsidRPr="000D1667" w:rsidRDefault="007F6FDF" w:rsidP="007F6FDF">
      <w:pPr>
        <w:spacing w:line="100" w:lineRule="atLeast"/>
        <w:rPr>
          <w:sz w:val="24"/>
          <w:szCs w:val="24"/>
        </w:rPr>
      </w:pPr>
      <w:r w:rsidRPr="000D1667">
        <w:rPr>
          <w:sz w:val="24"/>
          <w:szCs w:val="24"/>
        </w:rPr>
        <w:t>Bankovní spojení:</w:t>
      </w:r>
      <w:r w:rsidRPr="000D1667">
        <w:rPr>
          <w:sz w:val="24"/>
          <w:szCs w:val="24"/>
        </w:rPr>
        <w:tab/>
      </w:r>
      <w:r w:rsidRPr="000D1667">
        <w:rPr>
          <w:sz w:val="24"/>
          <w:szCs w:val="24"/>
        </w:rPr>
        <w:tab/>
      </w:r>
      <w:proofErr w:type="spellStart"/>
      <w:r w:rsidR="00A337D6">
        <w:rPr>
          <w:sz w:val="24"/>
          <w:szCs w:val="24"/>
        </w:rPr>
        <w:t>xxx</w:t>
      </w:r>
      <w:proofErr w:type="spellEnd"/>
    </w:p>
    <w:p w14:paraId="1E0AD0DF" w14:textId="3697D08A" w:rsidR="007F6FDF" w:rsidRPr="000D1667" w:rsidRDefault="007F6FDF" w:rsidP="007F6FDF">
      <w:pPr>
        <w:spacing w:line="100" w:lineRule="atLeast"/>
        <w:rPr>
          <w:sz w:val="24"/>
          <w:szCs w:val="24"/>
        </w:rPr>
      </w:pPr>
      <w:r w:rsidRPr="000D1667">
        <w:rPr>
          <w:sz w:val="24"/>
          <w:szCs w:val="24"/>
        </w:rPr>
        <w:t>Číslo účtu:</w:t>
      </w:r>
      <w:r w:rsidRPr="000D1667">
        <w:rPr>
          <w:sz w:val="24"/>
          <w:szCs w:val="24"/>
        </w:rPr>
        <w:tab/>
      </w:r>
      <w:r w:rsidRPr="000D1667">
        <w:rPr>
          <w:sz w:val="24"/>
          <w:szCs w:val="24"/>
        </w:rPr>
        <w:tab/>
      </w:r>
      <w:r w:rsidRPr="000D1667">
        <w:rPr>
          <w:sz w:val="24"/>
          <w:szCs w:val="24"/>
        </w:rPr>
        <w:tab/>
      </w:r>
      <w:proofErr w:type="spellStart"/>
      <w:r w:rsidR="00A337D6">
        <w:rPr>
          <w:sz w:val="24"/>
          <w:szCs w:val="24"/>
        </w:rPr>
        <w:t>xxx</w:t>
      </w:r>
      <w:proofErr w:type="spellEnd"/>
    </w:p>
    <w:p w14:paraId="1FFBCB0A" w14:textId="77777777" w:rsidR="007F6FDF" w:rsidRPr="000D1667" w:rsidRDefault="007F6FDF" w:rsidP="007F6FDF">
      <w:pPr>
        <w:spacing w:line="100" w:lineRule="atLeast"/>
        <w:jc w:val="both"/>
        <w:rPr>
          <w:sz w:val="24"/>
          <w:szCs w:val="24"/>
        </w:rPr>
      </w:pPr>
      <w:r w:rsidRPr="000D1667">
        <w:rPr>
          <w:sz w:val="24"/>
          <w:szCs w:val="24"/>
        </w:rPr>
        <w:t>Oprávněn jednat:</w:t>
      </w:r>
      <w:r w:rsidRPr="000D1667">
        <w:rPr>
          <w:sz w:val="24"/>
          <w:szCs w:val="24"/>
        </w:rPr>
        <w:tab/>
      </w:r>
    </w:p>
    <w:p w14:paraId="19A8F1D0" w14:textId="13998CB5" w:rsidR="007F6FDF" w:rsidRPr="000D1667" w:rsidRDefault="007F6FDF" w:rsidP="00A01C90">
      <w:pPr>
        <w:pStyle w:val="Odstavecseseznamem"/>
        <w:numPr>
          <w:ilvl w:val="0"/>
          <w:numId w:val="13"/>
        </w:numPr>
        <w:spacing w:line="100" w:lineRule="atLeast"/>
        <w:contextualSpacing/>
        <w:jc w:val="both"/>
        <w:rPr>
          <w:sz w:val="24"/>
          <w:szCs w:val="24"/>
        </w:rPr>
      </w:pPr>
      <w:r w:rsidRPr="000D1667">
        <w:rPr>
          <w:sz w:val="24"/>
          <w:szCs w:val="24"/>
        </w:rPr>
        <w:t>ve věcech smluvních:</w:t>
      </w:r>
      <w:r w:rsidRPr="000D1667">
        <w:rPr>
          <w:sz w:val="24"/>
          <w:szCs w:val="24"/>
        </w:rPr>
        <w:tab/>
      </w:r>
      <w:proofErr w:type="spellStart"/>
      <w:r w:rsidR="00A337D6">
        <w:rPr>
          <w:sz w:val="24"/>
          <w:szCs w:val="24"/>
        </w:rPr>
        <w:t>xxx</w:t>
      </w:r>
      <w:proofErr w:type="spellEnd"/>
      <w:r w:rsidRPr="000D1667">
        <w:rPr>
          <w:sz w:val="24"/>
          <w:szCs w:val="24"/>
        </w:rPr>
        <w:tab/>
      </w:r>
    </w:p>
    <w:p w14:paraId="2C03A94C" w14:textId="17C9E517" w:rsidR="007F6FDF" w:rsidRDefault="007F6FDF" w:rsidP="005A1616">
      <w:pPr>
        <w:pStyle w:val="Odstavecseseznamem"/>
        <w:numPr>
          <w:ilvl w:val="0"/>
          <w:numId w:val="13"/>
        </w:numPr>
        <w:suppressAutoHyphens/>
        <w:spacing w:line="100" w:lineRule="atLeast"/>
        <w:contextualSpacing/>
        <w:rPr>
          <w:sz w:val="24"/>
          <w:szCs w:val="24"/>
          <w:lang w:eastAsia="zh-CN"/>
        </w:rPr>
      </w:pPr>
      <w:r w:rsidRPr="00111F8D">
        <w:rPr>
          <w:sz w:val="24"/>
          <w:szCs w:val="24"/>
        </w:rPr>
        <w:t>ve věcech technických:</w:t>
      </w:r>
      <w:r w:rsidRPr="00111F8D">
        <w:rPr>
          <w:sz w:val="24"/>
          <w:szCs w:val="24"/>
        </w:rPr>
        <w:tab/>
      </w:r>
      <w:proofErr w:type="spellStart"/>
      <w:r w:rsidR="00A337D6">
        <w:rPr>
          <w:sz w:val="24"/>
          <w:szCs w:val="24"/>
        </w:rPr>
        <w:t>xxx</w:t>
      </w:r>
      <w:proofErr w:type="spellEnd"/>
    </w:p>
    <w:p w14:paraId="2F96B006" w14:textId="77777777" w:rsidR="00111F8D" w:rsidRPr="00111F8D" w:rsidRDefault="00111F8D" w:rsidP="00111F8D">
      <w:pPr>
        <w:pStyle w:val="Odstavecseseznamem"/>
        <w:suppressAutoHyphens/>
        <w:spacing w:line="100" w:lineRule="atLeast"/>
        <w:ind w:left="480"/>
        <w:contextualSpacing/>
        <w:rPr>
          <w:sz w:val="24"/>
          <w:szCs w:val="24"/>
          <w:lang w:eastAsia="zh-CN"/>
        </w:rPr>
      </w:pPr>
    </w:p>
    <w:p w14:paraId="3BB8D973" w14:textId="46F39124" w:rsidR="00A35C8B" w:rsidRPr="000D1667" w:rsidRDefault="007F6FDF" w:rsidP="001A5525">
      <w:pPr>
        <w:suppressAutoHyphens/>
        <w:spacing w:line="100" w:lineRule="atLeast"/>
        <w:rPr>
          <w:sz w:val="24"/>
          <w:szCs w:val="24"/>
          <w:lang w:eastAsia="zh-CN"/>
        </w:rPr>
      </w:pPr>
      <w:r w:rsidRPr="000D1667">
        <w:rPr>
          <w:sz w:val="24"/>
          <w:szCs w:val="24"/>
          <w:lang w:eastAsia="zh-CN"/>
        </w:rPr>
        <w:t>(dále jen „zhotovitel“).</w:t>
      </w:r>
      <w:r w:rsidR="005F1391" w:rsidRPr="000D1667">
        <w:rPr>
          <w:sz w:val="24"/>
          <w:szCs w:val="24"/>
          <w:lang w:eastAsia="zh-CN"/>
        </w:rPr>
        <w:t xml:space="preserve"> </w:t>
      </w:r>
    </w:p>
    <w:p w14:paraId="3D7AEA8B" w14:textId="77777777" w:rsidR="00B44B2F" w:rsidRPr="000D1667" w:rsidRDefault="00B44B2F" w:rsidP="00B44B2F">
      <w:pPr>
        <w:ind w:left="-284"/>
        <w:jc w:val="both"/>
        <w:rPr>
          <w:sz w:val="24"/>
          <w:szCs w:val="24"/>
        </w:rPr>
      </w:pPr>
    </w:p>
    <w:p w14:paraId="2F84A133" w14:textId="73DFD9C5" w:rsidR="00A35C8B" w:rsidRPr="000D1667" w:rsidRDefault="00A35C8B" w:rsidP="00AE5995">
      <w:pPr>
        <w:pStyle w:val="Nadpis2"/>
        <w:keepNext w:val="0"/>
        <w:spacing w:before="0" w:after="120"/>
        <w:rPr>
          <w:rFonts w:ascii="Times New Roman" w:hAnsi="Times New Roman"/>
          <w:color w:val="auto"/>
          <w:sz w:val="24"/>
          <w:szCs w:val="24"/>
          <w:u w:val="none"/>
          <w:lang w:eastAsia="zh-CN"/>
        </w:rPr>
      </w:pPr>
      <w:r w:rsidRPr="000D1667">
        <w:rPr>
          <w:rFonts w:ascii="Times New Roman" w:hAnsi="Times New Roman"/>
          <w:color w:val="auto"/>
          <w:sz w:val="24"/>
          <w:szCs w:val="24"/>
          <w:u w:val="none"/>
        </w:rPr>
        <w:t>I.</w:t>
      </w:r>
      <w:r w:rsidRPr="000D1667">
        <w:rPr>
          <w:rFonts w:ascii="Times New Roman" w:hAnsi="Times New Roman"/>
          <w:b w:val="0"/>
          <w:color w:val="auto"/>
          <w:sz w:val="24"/>
          <w:szCs w:val="24"/>
          <w:u w:val="none"/>
        </w:rPr>
        <w:t xml:space="preserve"> </w:t>
      </w:r>
      <w:r w:rsidR="005F1391" w:rsidRPr="000D1667">
        <w:rPr>
          <w:rFonts w:ascii="Times New Roman" w:hAnsi="Times New Roman"/>
          <w:color w:val="auto"/>
          <w:sz w:val="24"/>
          <w:szCs w:val="24"/>
          <w:u w:val="none"/>
          <w:lang w:eastAsia="zh-CN"/>
        </w:rPr>
        <w:t>Předmět smlouvy</w:t>
      </w:r>
      <w:r w:rsidR="005F1391" w:rsidRPr="000D1667" w:rsidDel="005F1391">
        <w:rPr>
          <w:rFonts w:ascii="Times New Roman" w:hAnsi="Times New Roman"/>
          <w:color w:val="auto"/>
          <w:sz w:val="24"/>
          <w:szCs w:val="24"/>
          <w:u w:val="none"/>
        </w:rPr>
        <w:t xml:space="preserve"> </w:t>
      </w:r>
    </w:p>
    <w:p w14:paraId="34FF4B21" w14:textId="51CAB8E2" w:rsidR="00AE5995" w:rsidRPr="000D1667" w:rsidRDefault="00AE5995" w:rsidP="001A5525">
      <w:pPr>
        <w:jc w:val="both"/>
        <w:rPr>
          <w:sz w:val="24"/>
          <w:szCs w:val="24"/>
        </w:rPr>
      </w:pPr>
      <w:r w:rsidRPr="000D1667">
        <w:rPr>
          <w:sz w:val="24"/>
          <w:szCs w:val="24"/>
        </w:rPr>
        <w:t>Předmětem této smlouvy je závazek zhotovitele provést pro objednatele řádně a včas, na svůj náklad a nebezpečí dílo specifikované v čl. II této smlouvy za podmínek touto smlouvou stanovených a závazek objednatele dílo převzít a zaplatit sjednanou cenu.</w:t>
      </w:r>
    </w:p>
    <w:p w14:paraId="294B6971" w14:textId="77777777" w:rsidR="004D4DDC" w:rsidRPr="000D1667" w:rsidRDefault="004D4DDC" w:rsidP="001A5525">
      <w:pPr>
        <w:jc w:val="both"/>
        <w:rPr>
          <w:sz w:val="24"/>
          <w:szCs w:val="24"/>
        </w:rPr>
      </w:pPr>
    </w:p>
    <w:p w14:paraId="44DE14FC" w14:textId="6DB2596B" w:rsidR="00AE5995" w:rsidRPr="000D1667" w:rsidRDefault="00AE5995" w:rsidP="001A5525">
      <w:pPr>
        <w:jc w:val="center"/>
        <w:rPr>
          <w:b/>
          <w:sz w:val="24"/>
          <w:szCs w:val="24"/>
        </w:rPr>
      </w:pPr>
      <w:r w:rsidRPr="000D1667">
        <w:rPr>
          <w:b/>
          <w:sz w:val="24"/>
          <w:szCs w:val="24"/>
        </w:rPr>
        <w:t>II. Předmět díla</w:t>
      </w:r>
    </w:p>
    <w:p w14:paraId="4A0073DD" w14:textId="7C54A13E" w:rsidR="001A5525" w:rsidRPr="00F34810" w:rsidRDefault="00697A5E" w:rsidP="00F34810">
      <w:pPr>
        <w:pStyle w:val="Odstavecseseznamem"/>
        <w:numPr>
          <w:ilvl w:val="0"/>
          <w:numId w:val="19"/>
        </w:numPr>
        <w:spacing w:before="120"/>
        <w:jc w:val="both"/>
        <w:rPr>
          <w:sz w:val="24"/>
          <w:szCs w:val="24"/>
        </w:rPr>
      </w:pPr>
      <w:r w:rsidRPr="00F34810">
        <w:rPr>
          <w:sz w:val="24"/>
          <w:szCs w:val="24"/>
        </w:rPr>
        <w:t xml:space="preserve">Předmětem </w:t>
      </w:r>
      <w:r w:rsidR="00AE5995" w:rsidRPr="00F34810">
        <w:rPr>
          <w:sz w:val="24"/>
          <w:szCs w:val="24"/>
        </w:rPr>
        <w:t xml:space="preserve">díla je zpracování projektové dokumentace (dále jen „PD“) na </w:t>
      </w:r>
      <w:r w:rsidR="006F4AFA" w:rsidRPr="00F34810">
        <w:rPr>
          <w:sz w:val="24"/>
          <w:szCs w:val="24"/>
        </w:rPr>
        <w:t>plynofikac</w:t>
      </w:r>
      <w:r w:rsidR="005D0BB0">
        <w:rPr>
          <w:sz w:val="24"/>
          <w:szCs w:val="24"/>
        </w:rPr>
        <w:t>i</w:t>
      </w:r>
      <w:r w:rsidR="006F4AFA" w:rsidRPr="00F34810">
        <w:rPr>
          <w:sz w:val="24"/>
          <w:szCs w:val="24"/>
        </w:rPr>
        <w:t>, decentralizac</w:t>
      </w:r>
      <w:r w:rsidR="005D0BB0">
        <w:rPr>
          <w:sz w:val="24"/>
          <w:szCs w:val="24"/>
        </w:rPr>
        <w:t>i</w:t>
      </w:r>
      <w:r w:rsidR="006F4AFA" w:rsidRPr="00F34810">
        <w:rPr>
          <w:sz w:val="24"/>
          <w:szCs w:val="24"/>
        </w:rPr>
        <w:t xml:space="preserve"> vytápění DZ Jaroměř – </w:t>
      </w:r>
      <w:proofErr w:type="gramStart"/>
      <w:r w:rsidR="006F4AFA" w:rsidRPr="00F34810">
        <w:rPr>
          <w:sz w:val="24"/>
          <w:szCs w:val="24"/>
        </w:rPr>
        <w:t>Josefov</w:t>
      </w:r>
      <w:r w:rsidR="004D4DDC" w:rsidRPr="00F34810">
        <w:rPr>
          <w:sz w:val="24"/>
          <w:szCs w:val="24"/>
        </w:rPr>
        <w:t xml:space="preserve">   </w:t>
      </w:r>
      <w:r w:rsidR="00770480" w:rsidRPr="00F34810">
        <w:rPr>
          <w:sz w:val="24"/>
          <w:szCs w:val="24"/>
        </w:rPr>
        <w:t>v rozsahu</w:t>
      </w:r>
      <w:proofErr w:type="gramEnd"/>
      <w:r w:rsidR="00770480" w:rsidRPr="00F34810">
        <w:rPr>
          <w:sz w:val="24"/>
          <w:szCs w:val="24"/>
        </w:rPr>
        <w:t xml:space="preserve"> pro vydání stavebního povolení</w:t>
      </w:r>
      <w:r w:rsidR="004D4DDC" w:rsidRPr="00F34810">
        <w:rPr>
          <w:sz w:val="24"/>
          <w:szCs w:val="24"/>
        </w:rPr>
        <w:t>,</w:t>
      </w:r>
      <w:r w:rsidR="00B12860" w:rsidRPr="00F34810">
        <w:rPr>
          <w:sz w:val="24"/>
          <w:szCs w:val="24"/>
        </w:rPr>
        <w:t xml:space="preserve"> včetně </w:t>
      </w:r>
      <w:r w:rsidR="00D80768" w:rsidRPr="00F34810">
        <w:rPr>
          <w:sz w:val="24"/>
          <w:szCs w:val="24"/>
        </w:rPr>
        <w:t xml:space="preserve">projednání </w:t>
      </w:r>
      <w:r w:rsidR="00A0703D" w:rsidRPr="00F34810">
        <w:rPr>
          <w:sz w:val="24"/>
          <w:szCs w:val="24"/>
        </w:rPr>
        <w:t>a </w:t>
      </w:r>
      <w:r w:rsidR="00D80768" w:rsidRPr="00F34810">
        <w:rPr>
          <w:sz w:val="24"/>
          <w:szCs w:val="24"/>
        </w:rPr>
        <w:t>odsouhlasení PD všemi dotčenými orgány státní</w:t>
      </w:r>
      <w:r w:rsidR="000E6C9D" w:rsidRPr="00F34810">
        <w:rPr>
          <w:sz w:val="24"/>
          <w:szCs w:val="24"/>
        </w:rPr>
        <w:t xml:space="preserve"> </w:t>
      </w:r>
      <w:r w:rsidR="00D80768" w:rsidRPr="00F34810">
        <w:rPr>
          <w:sz w:val="24"/>
          <w:szCs w:val="24"/>
        </w:rPr>
        <w:t>/</w:t>
      </w:r>
      <w:r w:rsidR="000E6C9D" w:rsidRPr="00F34810">
        <w:rPr>
          <w:sz w:val="24"/>
          <w:szCs w:val="24"/>
        </w:rPr>
        <w:t xml:space="preserve"> </w:t>
      </w:r>
      <w:r w:rsidR="00D80768" w:rsidRPr="00F34810">
        <w:rPr>
          <w:sz w:val="24"/>
          <w:szCs w:val="24"/>
        </w:rPr>
        <w:t>vojenské správy</w:t>
      </w:r>
      <w:r w:rsidR="00770480" w:rsidRPr="00F34810">
        <w:rPr>
          <w:sz w:val="24"/>
          <w:szCs w:val="24"/>
        </w:rPr>
        <w:t>.</w:t>
      </w:r>
      <w:r w:rsidR="00B12860" w:rsidRPr="00F34810">
        <w:rPr>
          <w:sz w:val="24"/>
          <w:szCs w:val="24"/>
        </w:rPr>
        <w:t xml:space="preserve"> </w:t>
      </w:r>
    </w:p>
    <w:p w14:paraId="503F9128" w14:textId="77777777" w:rsidR="001A5525" w:rsidRDefault="001A5525" w:rsidP="001A5525">
      <w:pPr>
        <w:spacing w:line="288" w:lineRule="auto"/>
        <w:jc w:val="both"/>
        <w:rPr>
          <w:rFonts w:eastAsia="Calibri"/>
          <w:sz w:val="24"/>
          <w:szCs w:val="24"/>
          <w:lang w:eastAsia="en-US"/>
        </w:rPr>
      </w:pPr>
    </w:p>
    <w:p w14:paraId="5C759185" w14:textId="6AD83118" w:rsidR="00B12860" w:rsidRPr="00F34810" w:rsidRDefault="00B12860" w:rsidP="00F34810">
      <w:pPr>
        <w:pStyle w:val="Odstavecseseznamem"/>
        <w:numPr>
          <w:ilvl w:val="0"/>
          <w:numId w:val="19"/>
        </w:numPr>
        <w:spacing w:line="288" w:lineRule="auto"/>
        <w:jc w:val="both"/>
        <w:rPr>
          <w:rFonts w:eastAsia="Calibri"/>
          <w:sz w:val="24"/>
          <w:szCs w:val="24"/>
          <w:lang w:eastAsia="en-US"/>
        </w:rPr>
      </w:pPr>
      <w:r w:rsidRPr="00F34810">
        <w:rPr>
          <w:rFonts w:eastAsia="Calibri"/>
          <w:sz w:val="24"/>
          <w:szCs w:val="24"/>
          <w:lang w:eastAsia="en-US"/>
        </w:rPr>
        <w:t xml:space="preserve"> </w:t>
      </w:r>
      <w:r w:rsidR="004004FE" w:rsidRPr="00F34810">
        <w:rPr>
          <w:rFonts w:eastAsia="Calibri"/>
          <w:sz w:val="24"/>
          <w:szCs w:val="24"/>
          <w:lang w:eastAsia="en-US"/>
        </w:rPr>
        <w:t>Zhotovitel se zavazuje provést dílo v následujícím rozsahu:</w:t>
      </w:r>
    </w:p>
    <w:p w14:paraId="263B3A38" w14:textId="5B88CEF5" w:rsidR="004D4B30" w:rsidRPr="000D1667" w:rsidRDefault="00B12860" w:rsidP="00A01C90">
      <w:pPr>
        <w:pStyle w:val="Odstavecseseznamem"/>
        <w:numPr>
          <w:ilvl w:val="0"/>
          <w:numId w:val="10"/>
        </w:numPr>
        <w:spacing w:before="120"/>
        <w:ind w:left="567"/>
        <w:jc w:val="both"/>
        <w:rPr>
          <w:color w:val="FF0000"/>
          <w:sz w:val="24"/>
          <w:szCs w:val="24"/>
        </w:rPr>
      </w:pPr>
      <w:r w:rsidRPr="000D1667">
        <w:rPr>
          <w:sz w:val="24"/>
          <w:szCs w:val="24"/>
        </w:rPr>
        <w:t xml:space="preserve">Zpracovat </w:t>
      </w:r>
      <w:r w:rsidR="000E6C9D" w:rsidRPr="000D1667">
        <w:rPr>
          <w:sz w:val="24"/>
          <w:szCs w:val="24"/>
        </w:rPr>
        <w:t>PD</w:t>
      </w:r>
      <w:r w:rsidRPr="000D1667">
        <w:rPr>
          <w:sz w:val="24"/>
          <w:szCs w:val="24"/>
        </w:rPr>
        <w:t xml:space="preserve"> </w:t>
      </w:r>
      <w:r w:rsidR="00F60DD4" w:rsidRPr="000D1667">
        <w:rPr>
          <w:sz w:val="24"/>
          <w:szCs w:val="24"/>
        </w:rPr>
        <w:t xml:space="preserve">stavby dle přílohy </w:t>
      </w:r>
      <w:r w:rsidR="006F4AFA" w:rsidRPr="000D1667">
        <w:rPr>
          <w:sz w:val="24"/>
          <w:szCs w:val="24"/>
        </w:rPr>
        <w:t>13</w:t>
      </w:r>
      <w:r w:rsidR="00F60DD4" w:rsidRPr="000D1667">
        <w:rPr>
          <w:sz w:val="24"/>
          <w:szCs w:val="24"/>
        </w:rPr>
        <w:t xml:space="preserve"> vyhlášky č.</w:t>
      </w:r>
      <w:r w:rsidRPr="000D1667">
        <w:rPr>
          <w:sz w:val="24"/>
          <w:szCs w:val="24"/>
        </w:rPr>
        <w:t xml:space="preserve"> 499/2006 Sb.,</w:t>
      </w:r>
      <w:r w:rsidR="00F60DD4" w:rsidRPr="000D1667">
        <w:rPr>
          <w:sz w:val="24"/>
          <w:szCs w:val="24"/>
        </w:rPr>
        <w:t xml:space="preserve"> v</w:t>
      </w:r>
      <w:r w:rsidR="00E70CD6" w:rsidRPr="000D1667">
        <w:rPr>
          <w:sz w:val="24"/>
          <w:szCs w:val="24"/>
        </w:rPr>
        <w:t>e znění pozdějších předpisů</w:t>
      </w:r>
      <w:r w:rsidR="00F60DD4" w:rsidRPr="000D1667">
        <w:rPr>
          <w:sz w:val="24"/>
          <w:szCs w:val="24"/>
        </w:rPr>
        <w:t xml:space="preserve"> a </w:t>
      </w:r>
      <w:r w:rsidRPr="000D1667">
        <w:rPr>
          <w:sz w:val="24"/>
          <w:szCs w:val="24"/>
        </w:rPr>
        <w:t>vyhlášky č. 268/2009 Sb., o technických požadavcích na stavby, ve znění pozdějších předpisů v</w:t>
      </w:r>
      <w:r w:rsidR="004D4B30" w:rsidRPr="000D1667">
        <w:rPr>
          <w:sz w:val="24"/>
          <w:szCs w:val="24"/>
        </w:rPr>
        <w:t> </w:t>
      </w:r>
      <w:r w:rsidRPr="000D1667">
        <w:rPr>
          <w:sz w:val="24"/>
          <w:szCs w:val="24"/>
        </w:rPr>
        <w:t>rozsahu</w:t>
      </w:r>
      <w:r w:rsidR="004D4B30" w:rsidRPr="000D1667">
        <w:rPr>
          <w:sz w:val="24"/>
          <w:szCs w:val="24"/>
        </w:rPr>
        <w:t>:</w:t>
      </w:r>
    </w:p>
    <w:p w14:paraId="0F5D6306" w14:textId="7C8B666A" w:rsidR="00B84BD7" w:rsidRPr="000D1667" w:rsidRDefault="004D4B30" w:rsidP="007462E9">
      <w:pPr>
        <w:pStyle w:val="Odstavecseseznamem"/>
        <w:numPr>
          <w:ilvl w:val="0"/>
          <w:numId w:val="15"/>
        </w:numPr>
        <w:spacing w:before="120"/>
        <w:jc w:val="both"/>
        <w:rPr>
          <w:sz w:val="24"/>
          <w:szCs w:val="24"/>
        </w:rPr>
      </w:pPr>
      <w:r w:rsidRPr="000D1667">
        <w:rPr>
          <w:sz w:val="24"/>
          <w:szCs w:val="24"/>
        </w:rPr>
        <w:lastRenderedPageBreak/>
        <w:t xml:space="preserve">dokumentace </w:t>
      </w:r>
      <w:r w:rsidR="00B84BD7" w:rsidRPr="000D1667">
        <w:rPr>
          <w:sz w:val="24"/>
          <w:szCs w:val="24"/>
        </w:rPr>
        <w:t>k žádosti o stavební povolení</w:t>
      </w:r>
      <w:r w:rsidRPr="000D1667">
        <w:rPr>
          <w:sz w:val="24"/>
          <w:szCs w:val="24"/>
        </w:rPr>
        <w:t xml:space="preserve"> („DS</w:t>
      </w:r>
      <w:r w:rsidR="00B84BD7" w:rsidRPr="000D1667">
        <w:rPr>
          <w:sz w:val="24"/>
          <w:szCs w:val="24"/>
        </w:rPr>
        <w:t>P</w:t>
      </w:r>
      <w:r w:rsidRPr="000D1667">
        <w:rPr>
          <w:sz w:val="24"/>
          <w:szCs w:val="24"/>
        </w:rPr>
        <w:t>“)</w:t>
      </w:r>
    </w:p>
    <w:p w14:paraId="255C8172" w14:textId="187597B8" w:rsidR="00B12860" w:rsidRPr="000D1667" w:rsidRDefault="00DE1C1D" w:rsidP="004D4B30">
      <w:pPr>
        <w:pStyle w:val="Odstavecseseznamem"/>
        <w:spacing w:before="120"/>
        <w:ind w:left="567"/>
        <w:jc w:val="both"/>
        <w:rPr>
          <w:color w:val="FF0000"/>
          <w:sz w:val="24"/>
          <w:szCs w:val="24"/>
        </w:rPr>
      </w:pPr>
      <w:r w:rsidRPr="000D1667">
        <w:rPr>
          <w:sz w:val="24"/>
          <w:szCs w:val="24"/>
        </w:rPr>
        <w:t>včetně všech návazných profesí</w:t>
      </w:r>
      <w:r w:rsidR="00B12860" w:rsidRPr="000D1667">
        <w:rPr>
          <w:sz w:val="24"/>
          <w:szCs w:val="24"/>
        </w:rPr>
        <w:t>. Do PD zapracovat požadavky vyplývající ze stavebního řízení.</w:t>
      </w:r>
      <w:r w:rsidR="00EE536F" w:rsidRPr="000D1667">
        <w:rPr>
          <w:sz w:val="24"/>
          <w:szCs w:val="24"/>
        </w:rPr>
        <w:t xml:space="preserve"> </w:t>
      </w:r>
    </w:p>
    <w:p w14:paraId="5B1A8D30" w14:textId="77777777" w:rsidR="004D4B30" w:rsidRPr="000D1667" w:rsidRDefault="00176253" w:rsidP="00A01C90">
      <w:pPr>
        <w:pStyle w:val="Odstavecseseznamem"/>
        <w:numPr>
          <w:ilvl w:val="0"/>
          <w:numId w:val="10"/>
        </w:numPr>
        <w:spacing w:before="120"/>
        <w:ind w:left="567"/>
        <w:jc w:val="both"/>
        <w:rPr>
          <w:sz w:val="24"/>
          <w:szCs w:val="24"/>
        </w:rPr>
      </w:pPr>
      <w:r w:rsidRPr="000D1667">
        <w:rPr>
          <w:sz w:val="24"/>
          <w:szCs w:val="24"/>
        </w:rPr>
        <w:t>Projednat a odsouhlasit P</w:t>
      </w:r>
      <w:r w:rsidR="00B078DC" w:rsidRPr="000D1667">
        <w:rPr>
          <w:sz w:val="24"/>
          <w:szCs w:val="24"/>
        </w:rPr>
        <w:t xml:space="preserve">D všemi dotčenými orgány státní a </w:t>
      </w:r>
      <w:r w:rsidRPr="000D1667">
        <w:rPr>
          <w:sz w:val="24"/>
          <w:szCs w:val="24"/>
        </w:rPr>
        <w:t>vojenské správy.</w:t>
      </w:r>
    </w:p>
    <w:p w14:paraId="68DEBBFE" w14:textId="35B21543" w:rsidR="00A0283E" w:rsidRPr="000D1667" w:rsidRDefault="00176253" w:rsidP="00A01C90">
      <w:pPr>
        <w:pStyle w:val="Odstavecseseznamem"/>
        <w:numPr>
          <w:ilvl w:val="0"/>
          <w:numId w:val="10"/>
        </w:numPr>
        <w:spacing w:before="120"/>
        <w:ind w:left="567"/>
        <w:jc w:val="both"/>
        <w:rPr>
          <w:sz w:val="24"/>
          <w:szCs w:val="24"/>
        </w:rPr>
      </w:pPr>
      <w:r w:rsidRPr="000D1667">
        <w:rPr>
          <w:sz w:val="24"/>
          <w:szCs w:val="24"/>
        </w:rPr>
        <w:t xml:space="preserve"> </w:t>
      </w:r>
      <w:r w:rsidR="00B42E78" w:rsidRPr="000D1667">
        <w:rPr>
          <w:sz w:val="24"/>
          <w:szCs w:val="24"/>
        </w:rPr>
        <w:t>Zajistit i</w:t>
      </w:r>
      <w:r w:rsidRPr="000D1667">
        <w:rPr>
          <w:sz w:val="24"/>
          <w:szCs w:val="24"/>
        </w:rPr>
        <w:t>nženýrsk</w:t>
      </w:r>
      <w:r w:rsidR="00B42E78" w:rsidRPr="000D1667">
        <w:rPr>
          <w:sz w:val="24"/>
          <w:szCs w:val="24"/>
        </w:rPr>
        <w:t>ou</w:t>
      </w:r>
      <w:r w:rsidRPr="000D1667">
        <w:rPr>
          <w:sz w:val="24"/>
          <w:szCs w:val="24"/>
        </w:rPr>
        <w:t xml:space="preserve"> činnost </w:t>
      </w:r>
      <w:r w:rsidR="004D4B30" w:rsidRPr="000D1667">
        <w:rPr>
          <w:sz w:val="24"/>
          <w:szCs w:val="24"/>
        </w:rPr>
        <w:t xml:space="preserve">(dále jen „IČ“) </w:t>
      </w:r>
      <w:r w:rsidRPr="000D1667">
        <w:rPr>
          <w:sz w:val="24"/>
          <w:szCs w:val="24"/>
        </w:rPr>
        <w:t xml:space="preserve">pro vydání </w:t>
      </w:r>
      <w:r w:rsidR="00EE536F" w:rsidRPr="000D1667">
        <w:rPr>
          <w:sz w:val="24"/>
          <w:szCs w:val="24"/>
        </w:rPr>
        <w:t xml:space="preserve">pravomocného </w:t>
      </w:r>
      <w:r w:rsidR="00902A3B" w:rsidRPr="000D1667">
        <w:rPr>
          <w:sz w:val="24"/>
          <w:szCs w:val="24"/>
        </w:rPr>
        <w:t>stavebního povolení</w:t>
      </w:r>
      <w:r w:rsidR="00EE536F" w:rsidRPr="000D1667">
        <w:rPr>
          <w:sz w:val="24"/>
          <w:szCs w:val="24"/>
        </w:rPr>
        <w:t xml:space="preserve"> u příslušného úřadu,</w:t>
      </w:r>
      <w:r w:rsidRPr="000D1667">
        <w:rPr>
          <w:sz w:val="24"/>
          <w:szCs w:val="24"/>
        </w:rPr>
        <w:t xml:space="preserve"> zajištění souhlasných stanovisek (včetně úhrady vše</w:t>
      </w:r>
      <w:r w:rsidR="00A0283E" w:rsidRPr="000D1667">
        <w:rPr>
          <w:sz w:val="24"/>
          <w:szCs w:val="24"/>
        </w:rPr>
        <w:t xml:space="preserve">ch zákonných poplatků). </w:t>
      </w:r>
      <w:r w:rsidR="00B0442D" w:rsidRPr="000D1667">
        <w:rPr>
          <w:sz w:val="24"/>
          <w:szCs w:val="24"/>
        </w:rPr>
        <w:t xml:space="preserve"> </w:t>
      </w:r>
      <w:r w:rsidR="00AE77F7" w:rsidRPr="000D1667">
        <w:rPr>
          <w:sz w:val="24"/>
          <w:szCs w:val="24"/>
        </w:rPr>
        <w:t>K tomu z</w:t>
      </w:r>
      <w:r w:rsidR="008464A3" w:rsidRPr="000D1667">
        <w:rPr>
          <w:sz w:val="24"/>
          <w:szCs w:val="24"/>
        </w:rPr>
        <w:t>ajistit a d</w:t>
      </w:r>
      <w:r w:rsidR="00A0283E" w:rsidRPr="000D1667">
        <w:rPr>
          <w:sz w:val="24"/>
          <w:szCs w:val="24"/>
        </w:rPr>
        <w:t>oložit:</w:t>
      </w:r>
    </w:p>
    <w:p w14:paraId="43DEE759" w14:textId="19DC7A9C" w:rsidR="00A0283E" w:rsidRPr="000D1667" w:rsidRDefault="00D80768" w:rsidP="00A01C90">
      <w:pPr>
        <w:pStyle w:val="Odstavecseseznamem"/>
        <w:numPr>
          <w:ilvl w:val="0"/>
          <w:numId w:val="9"/>
        </w:numPr>
        <w:spacing w:before="60"/>
        <w:ind w:left="1134"/>
        <w:jc w:val="both"/>
        <w:rPr>
          <w:sz w:val="24"/>
          <w:szCs w:val="24"/>
        </w:rPr>
      </w:pPr>
      <w:r w:rsidRPr="000D1667">
        <w:rPr>
          <w:sz w:val="24"/>
          <w:szCs w:val="24"/>
        </w:rPr>
        <w:t>projednání s </w:t>
      </w:r>
      <w:r w:rsidR="00B42E78" w:rsidRPr="000D1667">
        <w:rPr>
          <w:sz w:val="24"/>
          <w:szCs w:val="24"/>
        </w:rPr>
        <w:t>m</w:t>
      </w:r>
      <w:r w:rsidRPr="000D1667">
        <w:rPr>
          <w:sz w:val="24"/>
          <w:szCs w:val="24"/>
        </w:rPr>
        <w:t>inisterstvem obrany</w:t>
      </w:r>
      <w:r w:rsidR="000E6C9D" w:rsidRPr="000D1667">
        <w:rPr>
          <w:sz w:val="24"/>
          <w:szCs w:val="24"/>
        </w:rPr>
        <w:t xml:space="preserve"> (dále jen „MO“)</w:t>
      </w:r>
      <w:r w:rsidRPr="000D1667">
        <w:rPr>
          <w:sz w:val="24"/>
          <w:szCs w:val="24"/>
        </w:rPr>
        <w:t xml:space="preserve">, sekce dozoru a kontroly, oddělení státního dozoru </w:t>
      </w:r>
      <w:r w:rsidR="00401DE5" w:rsidRPr="000D1667">
        <w:rPr>
          <w:sz w:val="24"/>
          <w:szCs w:val="24"/>
        </w:rPr>
        <w:t xml:space="preserve">- souhlasné koordinované stanovisko </w:t>
      </w:r>
      <w:r w:rsidR="00176253" w:rsidRPr="000D1667">
        <w:rPr>
          <w:sz w:val="24"/>
          <w:szCs w:val="24"/>
        </w:rPr>
        <w:t>Státního odborného technického dozoru MO</w:t>
      </w:r>
      <w:r w:rsidR="000E6C9D" w:rsidRPr="000D1667">
        <w:rPr>
          <w:sz w:val="24"/>
          <w:szCs w:val="24"/>
        </w:rPr>
        <w:t>,</w:t>
      </w:r>
    </w:p>
    <w:p w14:paraId="3070DE1D" w14:textId="77777777" w:rsidR="00770480" w:rsidRPr="000D1667" w:rsidRDefault="00176253" w:rsidP="00A01C90">
      <w:pPr>
        <w:pStyle w:val="Odstavecseseznamem"/>
        <w:numPr>
          <w:ilvl w:val="0"/>
          <w:numId w:val="10"/>
        </w:numPr>
        <w:spacing w:before="120"/>
        <w:ind w:left="567"/>
        <w:jc w:val="both"/>
        <w:rPr>
          <w:sz w:val="24"/>
          <w:szCs w:val="24"/>
        </w:rPr>
      </w:pPr>
      <w:r w:rsidRPr="000D1667">
        <w:rPr>
          <w:sz w:val="24"/>
          <w:szCs w:val="24"/>
        </w:rPr>
        <w:t xml:space="preserve">Rozpracovanou </w:t>
      </w:r>
      <w:r w:rsidR="000E6C9D" w:rsidRPr="000D1667">
        <w:rPr>
          <w:sz w:val="24"/>
          <w:szCs w:val="24"/>
        </w:rPr>
        <w:t>PD</w:t>
      </w:r>
      <w:r w:rsidRPr="000D1667">
        <w:rPr>
          <w:sz w:val="24"/>
          <w:szCs w:val="24"/>
        </w:rPr>
        <w:t xml:space="preserve"> předložit k odsouhla</w:t>
      </w:r>
      <w:r w:rsidR="00770480" w:rsidRPr="000D1667">
        <w:rPr>
          <w:sz w:val="24"/>
          <w:szCs w:val="24"/>
        </w:rPr>
        <w:t>sení a min. 3</w:t>
      </w:r>
      <w:r w:rsidRPr="000D1667">
        <w:rPr>
          <w:sz w:val="24"/>
          <w:szCs w:val="24"/>
        </w:rPr>
        <w:t>x k projednání a připomínkování (svolat technickoekonomickou radu</w:t>
      </w:r>
      <w:r w:rsidR="009F0941" w:rsidRPr="000D1667">
        <w:rPr>
          <w:sz w:val="24"/>
          <w:szCs w:val="24"/>
        </w:rPr>
        <w:t xml:space="preserve"> – dále jen „TER“</w:t>
      </w:r>
      <w:r w:rsidRPr="000D1667">
        <w:rPr>
          <w:sz w:val="24"/>
          <w:szCs w:val="24"/>
        </w:rPr>
        <w:t>).</w:t>
      </w:r>
    </w:p>
    <w:p w14:paraId="7881FCBB" w14:textId="0B12034A" w:rsidR="00770480" w:rsidRPr="000D1667" w:rsidRDefault="00770480" w:rsidP="00A01C90">
      <w:pPr>
        <w:pStyle w:val="Odstavecseseznamem"/>
        <w:numPr>
          <w:ilvl w:val="0"/>
          <w:numId w:val="10"/>
        </w:numPr>
        <w:spacing w:before="120"/>
        <w:ind w:left="567"/>
        <w:jc w:val="both"/>
        <w:rPr>
          <w:sz w:val="24"/>
          <w:szCs w:val="24"/>
        </w:rPr>
      </w:pPr>
      <w:r w:rsidRPr="000D1667">
        <w:rPr>
          <w:sz w:val="24"/>
          <w:szCs w:val="24"/>
        </w:rPr>
        <w:t>Poslední TER svolá zhotovitel nejpozději 10 kalendářních dnů před předáním dokončené PD objednateli, na které bude provedena kontrola úplnosti PD. Z této TER bude pořízen zápis, tento zápisy zpracuje zhotovitel a budou součástí dokladové části PD.</w:t>
      </w:r>
    </w:p>
    <w:p w14:paraId="17349CA5" w14:textId="77777777" w:rsidR="00E45133" w:rsidRDefault="000E6C9D" w:rsidP="00E45133">
      <w:pPr>
        <w:pStyle w:val="Odstavecseseznamem"/>
        <w:numPr>
          <w:ilvl w:val="0"/>
          <w:numId w:val="10"/>
        </w:numPr>
        <w:spacing w:before="120"/>
        <w:ind w:left="567"/>
        <w:jc w:val="both"/>
        <w:rPr>
          <w:sz w:val="24"/>
          <w:szCs w:val="24"/>
        </w:rPr>
      </w:pPr>
      <w:r w:rsidRPr="000D1667">
        <w:rPr>
          <w:sz w:val="24"/>
          <w:szCs w:val="24"/>
        </w:rPr>
        <w:t>PD</w:t>
      </w:r>
      <w:r w:rsidR="00176253" w:rsidRPr="000D1667">
        <w:rPr>
          <w:sz w:val="24"/>
          <w:szCs w:val="24"/>
        </w:rPr>
        <w:t xml:space="preserve"> zpracovat podle platných ČSN, požadavků výrobce, vyhlášek a zákonů platných v době zpracování PD. </w:t>
      </w:r>
    </w:p>
    <w:p w14:paraId="081E127D" w14:textId="586A2EEC" w:rsidR="00176253" w:rsidRPr="00E45133" w:rsidRDefault="00176253" w:rsidP="00E45133">
      <w:pPr>
        <w:pStyle w:val="Odstavecseseznamem"/>
        <w:numPr>
          <w:ilvl w:val="0"/>
          <w:numId w:val="10"/>
        </w:numPr>
        <w:spacing w:before="120"/>
        <w:ind w:left="567"/>
        <w:jc w:val="both"/>
        <w:rPr>
          <w:sz w:val="24"/>
          <w:szCs w:val="24"/>
        </w:rPr>
      </w:pPr>
      <w:r w:rsidRPr="00E45133">
        <w:rPr>
          <w:sz w:val="24"/>
          <w:szCs w:val="24"/>
        </w:rPr>
        <w:t xml:space="preserve">PD zpracovat v 6 </w:t>
      </w:r>
      <w:proofErr w:type="spellStart"/>
      <w:r w:rsidRPr="00E45133">
        <w:rPr>
          <w:sz w:val="24"/>
          <w:szCs w:val="24"/>
        </w:rPr>
        <w:t>paré</w:t>
      </w:r>
      <w:proofErr w:type="spellEnd"/>
      <w:r w:rsidRPr="00E45133">
        <w:rPr>
          <w:sz w:val="24"/>
          <w:szCs w:val="24"/>
        </w:rPr>
        <w:t xml:space="preserve"> v tištěné podobě a 1x v elektronické podobě na nos</w:t>
      </w:r>
      <w:r w:rsidR="00E45133" w:rsidRPr="00E45133">
        <w:rPr>
          <w:sz w:val="24"/>
          <w:szCs w:val="24"/>
        </w:rPr>
        <w:t>iči CD ve formátu *.</w:t>
      </w:r>
      <w:proofErr w:type="spellStart"/>
      <w:r w:rsidR="00E45133" w:rsidRPr="00E45133">
        <w:rPr>
          <w:sz w:val="24"/>
          <w:szCs w:val="24"/>
        </w:rPr>
        <w:t>pdf</w:t>
      </w:r>
      <w:proofErr w:type="spellEnd"/>
      <w:r w:rsidR="00E45133" w:rsidRPr="00E45133">
        <w:rPr>
          <w:sz w:val="24"/>
          <w:szCs w:val="24"/>
        </w:rPr>
        <w:t xml:space="preserve"> a *.</w:t>
      </w:r>
      <w:proofErr w:type="spellStart"/>
      <w:r w:rsidR="00E45133" w:rsidRPr="00E45133">
        <w:rPr>
          <w:sz w:val="24"/>
          <w:szCs w:val="24"/>
        </w:rPr>
        <w:t>dwg</w:t>
      </w:r>
      <w:proofErr w:type="spellEnd"/>
      <w:r w:rsidR="00E45133" w:rsidRPr="00E45133">
        <w:rPr>
          <w:sz w:val="24"/>
          <w:szCs w:val="24"/>
        </w:rPr>
        <w:t>, textové a tabulkové dokumenty ve formátech *.doc, *</w:t>
      </w:r>
      <w:proofErr w:type="spellStart"/>
      <w:r w:rsidR="00E45133" w:rsidRPr="00E45133">
        <w:rPr>
          <w:sz w:val="24"/>
          <w:szCs w:val="24"/>
        </w:rPr>
        <w:t>xls</w:t>
      </w:r>
      <w:proofErr w:type="spellEnd"/>
      <w:r w:rsidR="00E45133" w:rsidRPr="00E45133">
        <w:rPr>
          <w:sz w:val="24"/>
          <w:szCs w:val="24"/>
        </w:rPr>
        <w:t xml:space="preserve"> nebo *.</w:t>
      </w:r>
      <w:proofErr w:type="spellStart"/>
      <w:r w:rsidR="00E45133" w:rsidRPr="00E45133">
        <w:rPr>
          <w:sz w:val="24"/>
          <w:szCs w:val="24"/>
        </w:rPr>
        <w:t>docx</w:t>
      </w:r>
      <w:proofErr w:type="spellEnd"/>
      <w:r w:rsidR="00E45133" w:rsidRPr="00E45133">
        <w:rPr>
          <w:sz w:val="24"/>
          <w:szCs w:val="24"/>
        </w:rPr>
        <w:t>, *.</w:t>
      </w:r>
      <w:proofErr w:type="spellStart"/>
      <w:r w:rsidR="00E45133" w:rsidRPr="00E45133">
        <w:rPr>
          <w:sz w:val="24"/>
          <w:szCs w:val="24"/>
        </w:rPr>
        <w:t>xlsx</w:t>
      </w:r>
      <w:proofErr w:type="spellEnd"/>
      <w:r w:rsidR="00E45133" w:rsidRPr="00E45133">
        <w:rPr>
          <w:sz w:val="24"/>
          <w:szCs w:val="24"/>
        </w:rPr>
        <w:t>.</w:t>
      </w:r>
    </w:p>
    <w:p w14:paraId="04B7E914" w14:textId="6C55B8AC" w:rsidR="00176253" w:rsidRPr="000D1667" w:rsidRDefault="009F0941" w:rsidP="00A01C90">
      <w:pPr>
        <w:pStyle w:val="Odstavecseseznamem"/>
        <w:numPr>
          <w:ilvl w:val="0"/>
          <w:numId w:val="10"/>
        </w:numPr>
        <w:spacing w:before="120"/>
        <w:ind w:left="567"/>
        <w:jc w:val="both"/>
        <w:rPr>
          <w:sz w:val="24"/>
          <w:szCs w:val="24"/>
        </w:rPr>
      </w:pPr>
      <w:r w:rsidRPr="000D1667">
        <w:rPr>
          <w:sz w:val="24"/>
          <w:szCs w:val="24"/>
        </w:rPr>
        <w:t>Zpracovat „</w:t>
      </w:r>
      <w:r w:rsidR="00B0442D" w:rsidRPr="000D1667">
        <w:rPr>
          <w:sz w:val="24"/>
          <w:szCs w:val="24"/>
        </w:rPr>
        <w:t>s</w:t>
      </w:r>
      <w:r w:rsidR="00176253" w:rsidRPr="000D1667">
        <w:rPr>
          <w:sz w:val="24"/>
          <w:szCs w:val="24"/>
        </w:rPr>
        <w:t>lepý soupis stavebních prací a dodávek či služeb</w:t>
      </w:r>
      <w:r w:rsidRPr="000D1667">
        <w:rPr>
          <w:sz w:val="24"/>
          <w:szCs w:val="24"/>
        </w:rPr>
        <w:t>“</w:t>
      </w:r>
      <w:r w:rsidR="00176253" w:rsidRPr="000D1667">
        <w:rPr>
          <w:sz w:val="24"/>
          <w:szCs w:val="24"/>
        </w:rPr>
        <w:t xml:space="preserve"> (dále jen</w:t>
      </w:r>
      <w:r w:rsidR="009C5A7E" w:rsidRPr="000D1667">
        <w:rPr>
          <w:sz w:val="24"/>
          <w:szCs w:val="24"/>
        </w:rPr>
        <w:t xml:space="preserve"> „</w:t>
      </w:r>
      <w:r w:rsidR="00176253" w:rsidRPr="000D1667">
        <w:rPr>
          <w:sz w:val="24"/>
          <w:szCs w:val="24"/>
        </w:rPr>
        <w:t>soupis</w:t>
      </w:r>
      <w:r w:rsidR="009C5A7E" w:rsidRPr="000D1667">
        <w:rPr>
          <w:sz w:val="24"/>
          <w:szCs w:val="24"/>
        </w:rPr>
        <w:t>“</w:t>
      </w:r>
      <w:r w:rsidR="00176253" w:rsidRPr="000D1667">
        <w:rPr>
          <w:sz w:val="24"/>
          <w:szCs w:val="24"/>
        </w:rPr>
        <w:t xml:space="preserve">) nezbytný </w:t>
      </w:r>
      <w:r w:rsidR="00A0703D" w:rsidRPr="000D1667">
        <w:rPr>
          <w:sz w:val="24"/>
          <w:szCs w:val="24"/>
        </w:rPr>
        <w:t>k </w:t>
      </w:r>
      <w:r w:rsidR="00176253" w:rsidRPr="000D1667">
        <w:rPr>
          <w:sz w:val="24"/>
          <w:szCs w:val="24"/>
        </w:rPr>
        <w:t xml:space="preserve">úplné realizaci </w:t>
      </w:r>
      <w:r w:rsidRPr="000D1667">
        <w:rPr>
          <w:sz w:val="24"/>
          <w:szCs w:val="24"/>
        </w:rPr>
        <w:t>stavby</w:t>
      </w:r>
      <w:r w:rsidR="00176253" w:rsidRPr="000D1667">
        <w:rPr>
          <w:sz w:val="24"/>
          <w:szCs w:val="24"/>
        </w:rPr>
        <w:t>, případně dalších prací</w:t>
      </w:r>
      <w:r w:rsidR="00EE536F" w:rsidRPr="000D1667">
        <w:rPr>
          <w:sz w:val="24"/>
          <w:szCs w:val="24"/>
        </w:rPr>
        <w:t>,</w:t>
      </w:r>
      <w:r w:rsidR="00176253" w:rsidRPr="000D1667">
        <w:rPr>
          <w:sz w:val="24"/>
          <w:szCs w:val="24"/>
        </w:rPr>
        <w:t xml:space="preserve"> dodávek a služeb nezbytně nutných k</w:t>
      </w:r>
      <w:r w:rsidR="00035591" w:rsidRPr="000D1667">
        <w:rPr>
          <w:sz w:val="24"/>
          <w:szCs w:val="24"/>
        </w:rPr>
        <w:t> </w:t>
      </w:r>
      <w:r w:rsidR="00176253" w:rsidRPr="000D1667">
        <w:rPr>
          <w:sz w:val="24"/>
          <w:szCs w:val="24"/>
        </w:rPr>
        <w:t>plnění</w:t>
      </w:r>
      <w:r w:rsidR="00035591" w:rsidRPr="000D1667">
        <w:rPr>
          <w:sz w:val="24"/>
          <w:szCs w:val="24"/>
        </w:rPr>
        <w:t>.</w:t>
      </w:r>
      <w:r w:rsidR="009C5A7E" w:rsidRPr="000D1667">
        <w:rPr>
          <w:sz w:val="24"/>
          <w:szCs w:val="24"/>
        </w:rPr>
        <w:t xml:space="preserve"> Soupis </w:t>
      </w:r>
      <w:r w:rsidR="00176253" w:rsidRPr="000D1667">
        <w:rPr>
          <w:sz w:val="24"/>
          <w:szCs w:val="24"/>
        </w:rPr>
        <w:t xml:space="preserve">s vymezením množství stavebních prací, konstrukcí, dodávek nebo služeb </w:t>
      </w:r>
      <w:r w:rsidR="00D91775" w:rsidRPr="000D1667">
        <w:rPr>
          <w:sz w:val="24"/>
          <w:szCs w:val="24"/>
        </w:rPr>
        <w:t>(</w:t>
      </w:r>
      <w:r w:rsidR="00176253" w:rsidRPr="000D1667">
        <w:rPr>
          <w:sz w:val="24"/>
          <w:szCs w:val="24"/>
        </w:rPr>
        <w:t xml:space="preserve">s uvedením postupu výpočtu celkového množství položek soupisu </w:t>
      </w:r>
      <w:r w:rsidR="00D91775" w:rsidRPr="000D1667">
        <w:rPr>
          <w:sz w:val="24"/>
          <w:szCs w:val="24"/>
        </w:rPr>
        <w:t>–</w:t>
      </w:r>
      <w:r w:rsidR="00176253" w:rsidRPr="000D1667">
        <w:rPr>
          <w:sz w:val="24"/>
          <w:szCs w:val="24"/>
        </w:rPr>
        <w:t xml:space="preserve"> vzorec</w:t>
      </w:r>
      <w:r w:rsidR="00D91775" w:rsidRPr="000D1667">
        <w:rPr>
          <w:sz w:val="24"/>
          <w:szCs w:val="24"/>
        </w:rPr>
        <w:t>)</w:t>
      </w:r>
      <w:r w:rsidR="00176253" w:rsidRPr="000D1667">
        <w:rPr>
          <w:sz w:val="24"/>
          <w:szCs w:val="24"/>
        </w:rPr>
        <w:t xml:space="preserve"> </w:t>
      </w:r>
      <w:r w:rsidR="009C5A7E" w:rsidRPr="000D1667">
        <w:rPr>
          <w:sz w:val="24"/>
          <w:szCs w:val="24"/>
        </w:rPr>
        <w:t xml:space="preserve">zpracovat </w:t>
      </w:r>
      <w:r w:rsidR="00176253" w:rsidRPr="000D1667">
        <w:rPr>
          <w:sz w:val="24"/>
          <w:szCs w:val="24"/>
        </w:rPr>
        <w:t>s výkazem výměr 1x v tištěné formě, 1x na nosiči CD ve formátu *.</w:t>
      </w:r>
      <w:proofErr w:type="spellStart"/>
      <w:r w:rsidR="00176253" w:rsidRPr="000D1667">
        <w:rPr>
          <w:sz w:val="24"/>
          <w:szCs w:val="24"/>
        </w:rPr>
        <w:t>xls</w:t>
      </w:r>
      <w:proofErr w:type="spellEnd"/>
      <w:r w:rsidR="00176253" w:rsidRPr="000D1667">
        <w:rPr>
          <w:sz w:val="24"/>
          <w:szCs w:val="24"/>
        </w:rPr>
        <w:t xml:space="preserve"> s možností editace pouze těch položek, které se budou doplňovat (cenu za měrnou jednotku)</w:t>
      </w:r>
      <w:r w:rsidR="00E92813" w:rsidRPr="000D1667">
        <w:rPr>
          <w:sz w:val="24"/>
          <w:szCs w:val="24"/>
        </w:rPr>
        <w:t>. Zajistit</w:t>
      </w:r>
      <w:r w:rsidR="00176253" w:rsidRPr="000D1667">
        <w:rPr>
          <w:sz w:val="24"/>
          <w:szCs w:val="24"/>
        </w:rPr>
        <w:t xml:space="preserve"> provázanost soupisu jednotlivých položek do rekapitulace </w:t>
      </w:r>
      <w:r w:rsidR="00A0703D" w:rsidRPr="000D1667">
        <w:rPr>
          <w:sz w:val="24"/>
          <w:szCs w:val="24"/>
        </w:rPr>
        <w:t>a </w:t>
      </w:r>
      <w:r w:rsidR="00176253" w:rsidRPr="000D1667">
        <w:rPr>
          <w:sz w:val="24"/>
          <w:szCs w:val="24"/>
        </w:rPr>
        <w:t xml:space="preserve">následně na krycí list všech stavebních objektů. Soupis nesmí obsahovat položky, které </w:t>
      </w:r>
      <w:r w:rsidR="00A0703D" w:rsidRPr="000D1667">
        <w:rPr>
          <w:sz w:val="24"/>
          <w:szCs w:val="24"/>
        </w:rPr>
        <w:t>se </w:t>
      </w:r>
      <w:r w:rsidR="00176253" w:rsidRPr="000D1667">
        <w:rPr>
          <w:sz w:val="24"/>
          <w:szCs w:val="24"/>
        </w:rPr>
        <w:t>netýkají rozsahu díla, rozpočtovou rezervu</w:t>
      </w:r>
      <w:r w:rsidR="009C5A7E" w:rsidRPr="000D1667">
        <w:rPr>
          <w:sz w:val="24"/>
          <w:szCs w:val="24"/>
        </w:rPr>
        <w:t xml:space="preserve"> a</w:t>
      </w:r>
      <w:r w:rsidR="00176253" w:rsidRPr="000D1667">
        <w:rPr>
          <w:sz w:val="24"/>
          <w:szCs w:val="24"/>
        </w:rPr>
        <w:t xml:space="preserve"> neurčité </w:t>
      </w:r>
      <w:r w:rsidR="000A33FA" w:rsidRPr="000D1667">
        <w:rPr>
          <w:sz w:val="24"/>
          <w:szCs w:val="24"/>
        </w:rPr>
        <w:t xml:space="preserve">vedlejší </w:t>
      </w:r>
      <w:r w:rsidR="00CA7833" w:rsidRPr="000D1667">
        <w:rPr>
          <w:sz w:val="24"/>
          <w:szCs w:val="24"/>
        </w:rPr>
        <w:t xml:space="preserve">a ostatní </w:t>
      </w:r>
      <w:r w:rsidR="000A33FA" w:rsidRPr="000D1667">
        <w:rPr>
          <w:sz w:val="24"/>
          <w:szCs w:val="24"/>
        </w:rPr>
        <w:t>náklady (dále jen „</w:t>
      </w:r>
      <w:r w:rsidR="00CA7833" w:rsidRPr="000D1667">
        <w:rPr>
          <w:sz w:val="24"/>
          <w:szCs w:val="24"/>
        </w:rPr>
        <w:t>VO</w:t>
      </w:r>
      <w:r w:rsidR="00176253" w:rsidRPr="000D1667">
        <w:rPr>
          <w:sz w:val="24"/>
          <w:szCs w:val="24"/>
        </w:rPr>
        <w:t>N</w:t>
      </w:r>
      <w:r w:rsidR="000A33FA" w:rsidRPr="000D1667">
        <w:rPr>
          <w:sz w:val="24"/>
          <w:szCs w:val="24"/>
        </w:rPr>
        <w:t>“)</w:t>
      </w:r>
      <w:r w:rsidR="00176253" w:rsidRPr="000D1667">
        <w:rPr>
          <w:sz w:val="24"/>
          <w:szCs w:val="24"/>
        </w:rPr>
        <w:t xml:space="preserve">. </w:t>
      </w:r>
      <w:r w:rsidR="00CA7833" w:rsidRPr="000D1667">
        <w:rPr>
          <w:sz w:val="24"/>
          <w:szCs w:val="24"/>
        </w:rPr>
        <w:t xml:space="preserve"> VO</w:t>
      </w:r>
      <w:r w:rsidR="000A33FA" w:rsidRPr="000D1667">
        <w:rPr>
          <w:sz w:val="24"/>
          <w:szCs w:val="24"/>
        </w:rPr>
        <w:t>N jako součást rozpočtu</w:t>
      </w:r>
      <w:r w:rsidR="00176253" w:rsidRPr="000D1667">
        <w:rPr>
          <w:sz w:val="24"/>
          <w:szCs w:val="24"/>
        </w:rPr>
        <w:t xml:space="preserve"> bud</w:t>
      </w:r>
      <w:r w:rsidR="000A33FA" w:rsidRPr="000D1667">
        <w:rPr>
          <w:sz w:val="24"/>
          <w:szCs w:val="24"/>
        </w:rPr>
        <w:t>ou uvedeny</w:t>
      </w:r>
      <w:r w:rsidR="00176253" w:rsidRPr="000D1667">
        <w:rPr>
          <w:sz w:val="24"/>
          <w:szCs w:val="24"/>
        </w:rPr>
        <w:t xml:space="preserve"> v samostatné části. V dokumentaci bude uveden odkaz na použitou cenovou soustavu.</w:t>
      </w:r>
    </w:p>
    <w:p w14:paraId="1E75696D" w14:textId="32C9129B" w:rsidR="00176253" w:rsidRPr="000D1667" w:rsidRDefault="009F0941" w:rsidP="00A01C90">
      <w:pPr>
        <w:pStyle w:val="Odstavecseseznamem"/>
        <w:numPr>
          <w:ilvl w:val="0"/>
          <w:numId w:val="10"/>
        </w:numPr>
        <w:spacing w:before="120"/>
        <w:ind w:left="567"/>
        <w:jc w:val="both"/>
        <w:rPr>
          <w:sz w:val="24"/>
          <w:szCs w:val="24"/>
        </w:rPr>
      </w:pPr>
      <w:r w:rsidRPr="000D1667">
        <w:rPr>
          <w:sz w:val="24"/>
          <w:szCs w:val="24"/>
        </w:rPr>
        <w:t>Zpracovat o</w:t>
      </w:r>
      <w:r w:rsidR="00176253" w:rsidRPr="000D1667">
        <w:rPr>
          <w:sz w:val="24"/>
          <w:szCs w:val="24"/>
        </w:rPr>
        <w:t>ceněný položkový rozpočet 1x v písemné formě</w:t>
      </w:r>
      <w:r w:rsidR="008E11D6" w:rsidRPr="000D1667">
        <w:rPr>
          <w:sz w:val="24"/>
          <w:szCs w:val="24"/>
        </w:rPr>
        <w:t xml:space="preserve"> a </w:t>
      </w:r>
      <w:r w:rsidR="00176253" w:rsidRPr="000D1667">
        <w:rPr>
          <w:sz w:val="24"/>
          <w:szCs w:val="24"/>
        </w:rPr>
        <w:t>1x ve formátu *.</w:t>
      </w:r>
      <w:proofErr w:type="spellStart"/>
      <w:r w:rsidR="00176253" w:rsidRPr="000D1667">
        <w:rPr>
          <w:sz w:val="24"/>
          <w:szCs w:val="24"/>
        </w:rPr>
        <w:t>xls</w:t>
      </w:r>
      <w:proofErr w:type="spellEnd"/>
      <w:r w:rsidR="00176253" w:rsidRPr="000D1667">
        <w:rPr>
          <w:sz w:val="24"/>
          <w:szCs w:val="24"/>
        </w:rPr>
        <w:t xml:space="preserve"> na nosiči CD. Zpracování rozpočtů do cen roku </w:t>
      </w:r>
      <w:r w:rsidR="00770480" w:rsidRPr="000D1667">
        <w:rPr>
          <w:sz w:val="24"/>
          <w:szCs w:val="24"/>
        </w:rPr>
        <w:t>2018</w:t>
      </w:r>
      <w:r w:rsidR="00176253" w:rsidRPr="000D1667">
        <w:rPr>
          <w:sz w:val="24"/>
          <w:szCs w:val="24"/>
        </w:rPr>
        <w:t>.</w:t>
      </w:r>
    </w:p>
    <w:p w14:paraId="195A472D" w14:textId="2A1774D6" w:rsidR="00473358" w:rsidRPr="000D1667" w:rsidRDefault="00DE45A1" w:rsidP="00A01C90">
      <w:pPr>
        <w:pStyle w:val="Odstavecseseznamem"/>
        <w:numPr>
          <w:ilvl w:val="0"/>
          <w:numId w:val="10"/>
        </w:numPr>
        <w:spacing w:before="120"/>
        <w:ind w:left="567"/>
        <w:jc w:val="both"/>
        <w:rPr>
          <w:sz w:val="24"/>
          <w:szCs w:val="24"/>
        </w:rPr>
      </w:pPr>
      <w:r w:rsidRPr="000D1667">
        <w:rPr>
          <w:sz w:val="24"/>
          <w:szCs w:val="24"/>
        </w:rPr>
        <w:t xml:space="preserve">Ověřit </w:t>
      </w:r>
      <w:r w:rsidR="00F604A7" w:rsidRPr="000D1667">
        <w:rPr>
          <w:sz w:val="24"/>
          <w:szCs w:val="24"/>
        </w:rPr>
        <w:t>výskyt</w:t>
      </w:r>
      <w:r w:rsidR="00B84BD7" w:rsidRPr="000D1667">
        <w:rPr>
          <w:sz w:val="24"/>
          <w:szCs w:val="24"/>
        </w:rPr>
        <w:t xml:space="preserve"> inženýrských sítí a zpracovat </w:t>
      </w:r>
      <w:r w:rsidR="00176253" w:rsidRPr="000D1667">
        <w:rPr>
          <w:sz w:val="24"/>
          <w:szCs w:val="24"/>
        </w:rPr>
        <w:t xml:space="preserve">návrh zajištění ochrany tohoto vedení </w:t>
      </w:r>
      <w:r w:rsidR="00F604A7" w:rsidRPr="000D1667">
        <w:rPr>
          <w:sz w:val="24"/>
          <w:szCs w:val="24"/>
        </w:rPr>
        <w:t xml:space="preserve">při provádění </w:t>
      </w:r>
      <w:r w:rsidR="00176253" w:rsidRPr="000D1667">
        <w:rPr>
          <w:sz w:val="24"/>
          <w:szCs w:val="24"/>
        </w:rPr>
        <w:t>prací</w:t>
      </w:r>
      <w:r w:rsidR="000A33FA" w:rsidRPr="000D1667">
        <w:rPr>
          <w:sz w:val="24"/>
          <w:szCs w:val="24"/>
        </w:rPr>
        <w:t>.</w:t>
      </w:r>
    </w:p>
    <w:p w14:paraId="3E52B901" w14:textId="429A984B" w:rsidR="007844B0" w:rsidRPr="000D1667" w:rsidRDefault="00BF76F0" w:rsidP="00A01C90">
      <w:pPr>
        <w:pStyle w:val="Odstavecseseznamem"/>
        <w:numPr>
          <w:ilvl w:val="0"/>
          <w:numId w:val="10"/>
        </w:numPr>
        <w:spacing w:before="120"/>
        <w:ind w:left="567"/>
        <w:jc w:val="both"/>
        <w:rPr>
          <w:sz w:val="24"/>
          <w:szCs w:val="24"/>
        </w:rPr>
      </w:pPr>
      <w:r w:rsidRPr="000D1667">
        <w:rPr>
          <w:sz w:val="24"/>
          <w:szCs w:val="24"/>
        </w:rPr>
        <w:t xml:space="preserve">Posoudit </w:t>
      </w:r>
      <w:r w:rsidR="006372E6" w:rsidRPr="000D1667">
        <w:rPr>
          <w:sz w:val="24"/>
          <w:szCs w:val="24"/>
        </w:rPr>
        <w:t>dle</w:t>
      </w:r>
      <w:r w:rsidRPr="000D1667">
        <w:rPr>
          <w:sz w:val="24"/>
          <w:szCs w:val="24"/>
        </w:rPr>
        <w:t xml:space="preserve"> zákona </w:t>
      </w:r>
      <w:r w:rsidR="00F60DD4" w:rsidRPr="000D1667">
        <w:rPr>
          <w:sz w:val="24"/>
          <w:szCs w:val="24"/>
        </w:rPr>
        <w:t xml:space="preserve">č. </w:t>
      </w:r>
      <w:r w:rsidRPr="000D1667">
        <w:rPr>
          <w:sz w:val="24"/>
          <w:szCs w:val="24"/>
        </w:rPr>
        <w:t>309/2006 Sb</w:t>
      </w:r>
      <w:r w:rsidR="00F60DD4" w:rsidRPr="000D1667">
        <w:rPr>
          <w:sz w:val="24"/>
          <w:szCs w:val="24"/>
        </w:rPr>
        <w:t>., v</w:t>
      </w:r>
      <w:r w:rsidR="006372E6" w:rsidRPr="000D1667">
        <w:rPr>
          <w:sz w:val="24"/>
          <w:szCs w:val="24"/>
        </w:rPr>
        <w:t>e znění pozdějších předpisů,</w:t>
      </w:r>
      <w:r w:rsidR="00F60DD4" w:rsidRPr="000D1667">
        <w:rPr>
          <w:sz w:val="24"/>
          <w:szCs w:val="24"/>
        </w:rPr>
        <w:t xml:space="preserve"> nutnost </w:t>
      </w:r>
      <w:r w:rsidR="006372E6" w:rsidRPr="000D1667">
        <w:rPr>
          <w:sz w:val="24"/>
          <w:szCs w:val="24"/>
        </w:rPr>
        <w:t>u</w:t>
      </w:r>
      <w:r w:rsidR="00F60DD4" w:rsidRPr="000D1667">
        <w:rPr>
          <w:sz w:val="24"/>
          <w:szCs w:val="24"/>
        </w:rPr>
        <w:t xml:space="preserve">stanovit </w:t>
      </w:r>
      <w:r w:rsidRPr="000D1667">
        <w:rPr>
          <w:sz w:val="24"/>
          <w:szCs w:val="24"/>
        </w:rPr>
        <w:t xml:space="preserve">koordinátora </w:t>
      </w:r>
      <w:r w:rsidR="009C5A7E" w:rsidRPr="000D1667">
        <w:rPr>
          <w:sz w:val="24"/>
          <w:szCs w:val="24"/>
        </w:rPr>
        <w:t xml:space="preserve">bezpečnosti a ochrany zdraví při práci (dále jen „BOZP“) </w:t>
      </w:r>
      <w:r w:rsidRPr="000D1667">
        <w:rPr>
          <w:sz w:val="24"/>
          <w:szCs w:val="24"/>
        </w:rPr>
        <w:t>při realizaci stavby. V případě povinnosti</w:t>
      </w:r>
      <w:r w:rsidR="00F861F0" w:rsidRPr="000D1667">
        <w:rPr>
          <w:sz w:val="24"/>
          <w:szCs w:val="24"/>
        </w:rPr>
        <w:t xml:space="preserve"> ustanovit koordinátora BOZP</w:t>
      </w:r>
      <w:r w:rsidR="009C00D3" w:rsidRPr="000D1667">
        <w:rPr>
          <w:sz w:val="24"/>
          <w:szCs w:val="24"/>
        </w:rPr>
        <w:t xml:space="preserve"> </w:t>
      </w:r>
      <w:r w:rsidR="00F861F0" w:rsidRPr="000D1667">
        <w:rPr>
          <w:sz w:val="24"/>
          <w:szCs w:val="24"/>
        </w:rPr>
        <w:t>z</w:t>
      </w:r>
      <w:r w:rsidR="002A786D">
        <w:rPr>
          <w:sz w:val="24"/>
          <w:szCs w:val="24"/>
        </w:rPr>
        <w:t>ajistit zpracování</w:t>
      </w:r>
      <w:r w:rsidR="005A7DC2" w:rsidRPr="000D1667">
        <w:rPr>
          <w:sz w:val="24"/>
          <w:szCs w:val="24"/>
        </w:rPr>
        <w:t xml:space="preserve"> návrh</w:t>
      </w:r>
      <w:r w:rsidR="00B84BD7" w:rsidRPr="000D1667">
        <w:rPr>
          <w:sz w:val="24"/>
          <w:szCs w:val="24"/>
        </w:rPr>
        <w:t>u</w:t>
      </w:r>
      <w:r w:rsidR="005A7DC2" w:rsidRPr="000D1667">
        <w:rPr>
          <w:sz w:val="24"/>
          <w:szCs w:val="24"/>
        </w:rPr>
        <w:t xml:space="preserve"> plánu bezpečnosti práce na staveništi v písemné i grafické podobě</w:t>
      </w:r>
      <w:r w:rsidR="004D4DDC" w:rsidRPr="000D1667">
        <w:rPr>
          <w:sz w:val="24"/>
          <w:szCs w:val="24"/>
        </w:rPr>
        <w:t>.</w:t>
      </w:r>
      <w:r w:rsidR="00B84BD7" w:rsidRPr="000D1667">
        <w:rPr>
          <w:sz w:val="24"/>
          <w:szCs w:val="24"/>
        </w:rPr>
        <w:t xml:space="preserve"> </w:t>
      </w:r>
    </w:p>
    <w:p w14:paraId="486A80C8" w14:textId="77777777" w:rsidR="00F34810" w:rsidRDefault="007844B0" w:rsidP="00F34810">
      <w:pPr>
        <w:pStyle w:val="Odstavecseseznamem"/>
        <w:numPr>
          <w:ilvl w:val="0"/>
          <w:numId w:val="10"/>
        </w:numPr>
        <w:spacing w:before="120"/>
        <w:ind w:left="567"/>
        <w:jc w:val="both"/>
        <w:rPr>
          <w:sz w:val="24"/>
          <w:szCs w:val="24"/>
        </w:rPr>
      </w:pPr>
      <w:r w:rsidRPr="000D1667">
        <w:rPr>
          <w:sz w:val="24"/>
          <w:szCs w:val="24"/>
        </w:rPr>
        <w:t>Předpokládaný harmonogram výstavby.</w:t>
      </w:r>
    </w:p>
    <w:p w14:paraId="2D4F66EB" w14:textId="04808F8B" w:rsidR="0017172C" w:rsidRDefault="0017172C" w:rsidP="00F34810">
      <w:pPr>
        <w:pStyle w:val="Odstavecseseznamem"/>
        <w:numPr>
          <w:ilvl w:val="0"/>
          <w:numId w:val="19"/>
        </w:numPr>
        <w:spacing w:before="120"/>
        <w:jc w:val="both"/>
        <w:rPr>
          <w:sz w:val="24"/>
          <w:szCs w:val="24"/>
        </w:rPr>
      </w:pPr>
      <w:r w:rsidRPr="00F34810">
        <w:rPr>
          <w:sz w:val="24"/>
          <w:szCs w:val="24"/>
        </w:rPr>
        <w:t xml:space="preserve">Součástí PD </w:t>
      </w:r>
      <w:proofErr w:type="gramStart"/>
      <w:r w:rsidRPr="00F34810">
        <w:rPr>
          <w:sz w:val="24"/>
          <w:szCs w:val="24"/>
        </w:rPr>
        <w:t>na</w:t>
      </w:r>
      <w:r w:rsidR="00D347E6" w:rsidRPr="00F34810">
        <w:rPr>
          <w:sz w:val="24"/>
          <w:szCs w:val="24"/>
        </w:rPr>
        <w:t xml:space="preserve"> </w:t>
      </w:r>
      <w:r w:rsidRPr="00F34810">
        <w:rPr>
          <w:sz w:val="24"/>
          <w:szCs w:val="24"/>
        </w:rPr>
        <w:t xml:space="preserve"> plynofikace</w:t>
      </w:r>
      <w:proofErr w:type="gramEnd"/>
      <w:r w:rsidRPr="00F34810">
        <w:rPr>
          <w:sz w:val="24"/>
          <w:szCs w:val="24"/>
        </w:rPr>
        <w:t>, decentralizace vytápění DZ Jaroměř – Josefov</w:t>
      </w:r>
      <w:r w:rsidR="00D347E6" w:rsidRPr="00F34810">
        <w:rPr>
          <w:sz w:val="24"/>
          <w:szCs w:val="24"/>
        </w:rPr>
        <w:t xml:space="preserve"> zejména</w:t>
      </w:r>
      <w:r w:rsidRPr="00F34810">
        <w:rPr>
          <w:sz w:val="24"/>
          <w:szCs w:val="24"/>
        </w:rPr>
        <w:t xml:space="preserve"> bude:</w:t>
      </w:r>
    </w:p>
    <w:p w14:paraId="55BAD164" w14:textId="77777777" w:rsidR="005D0BB0" w:rsidRPr="00F34810" w:rsidRDefault="005D0BB0" w:rsidP="004548BC">
      <w:pPr>
        <w:pStyle w:val="Odstavecseseznamem"/>
        <w:ind w:left="360"/>
        <w:jc w:val="both"/>
        <w:rPr>
          <w:sz w:val="24"/>
          <w:szCs w:val="24"/>
        </w:rPr>
      </w:pPr>
    </w:p>
    <w:p w14:paraId="34B7C3C5" w14:textId="77777777" w:rsidR="001A2DE8" w:rsidRPr="005D0BB0" w:rsidRDefault="0017172C" w:rsidP="00A01C90">
      <w:pPr>
        <w:pStyle w:val="Odstavecseseznamem"/>
        <w:numPr>
          <w:ilvl w:val="0"/>
          <w:numId w:val="17"/>
        </w:numPr>
        <w:rPr>
          <w:sz w:val="24"/>
          <w:szCs w:val="24"/>
        </w:rPr>
      </w:pPr>
      <w:r w:rsidRPr="005D0BB0">
        <w:rPr>
          <w:sz w:val="24"/>
          <w:szCs w:val="24"/>
        </w:rPr>
        <w:t>Demontáže</w:t>
      </w:r>
    </w:p>
    <w:p w14:paraId="36D5A0BE" w14:textId="647A6813" w:rsidR="0017172C" w:rsidRPr="000D1667" w:rsidRDefault="00D347E6" w:rsidP="001A2DE8">
      <w:pPr>
        <w:pStyle w:val="Odstavecseseznamem"/>
        <w:ind w:left="502"/>
        <w:rPr>
          <w:b/>
          <w:sz w:val="24"/>
          <w:szCs w:val="24"/>
        </w:rPr>
      </w:pPr>
      <w:r w:rsidRPr="000D1667">
        <w:rPr>
          <w:sz w:val="24"/>
          <w:szCs w:val="24"/>
        </w:rPr>
        <w:t>K</w:t>
      </w:r>
      <w:r w:rsidR="0017172C" w:rsidRPr="000D1667">
        <w:rPr>
          <w:sz w:val="24"/>
          <w:szCs w:val="24"/>
        </w:rPr>
        <w:t>ompletní návrh demontáže stávající technologie kotelny, předávacích stanic a teplovodů.</w:t>
      </w:r>
    </w:p>
    <w:p w14:paraId="3C84714A" w14:textId="77777777" w:rsidR="0017172C" w:rsidRPr="000D1667" w:rsidRDefault="0017172C" w:rsidP="001A2DE8">
      <w:pPr>
        <w:pStyle w:val="Odstavecseseznamem"/>
        <w:tabs>
          <w:tab w:val="left" w:pos="567"/>
        </w:tabs>
        <w:ind w:left="720"/>
        <w:jc w:val="both"/>
        <w:rPr>
          <w:b/>
          <w:sz w:val="24"/>
          <w:szCs w:val="24"/>
        </w:rPr>
      </w:pPr>
    </w:p>
    <w:p w14:paraId="6ADEE05C" w14:textId="77777777" w:rsidR="001A2DE8" w:rsidRPr="005D0BB0" w:rsidRDefault="0017172C" w:rsidP="00A01C90">
      <w:pPr>
        <w:pStyle w:val="Odstavecseseznamem"/>
        <w:numPr>
          <w:ilvl w:val="0"/>
          <w:numId w:val="17"/>
        </w:numPr>
        <w:jc w:val="both"/>
        <w:rPr>
          <w:sz w:val="24"/>
          <w:szCs w:val="24"/>
        </w:rPr>
      </w:pPr>
      <w:r w:rsidRPr="005D0BB0">
        <w:rPr>
          <w:sz w:val="24"/>
          <w:szCs w:val="24"/>
        </w:rPr>
        <w:t>Nový areálový plynovod</w:t>
      </w:r>
    </w:p>
    <w:p w14:paraId="1ABC35B1" w14:textId="035223B6" w:rsidR="0017172C" w:rsidRPr="000D1667" w:rsidRDefault="0017172C" w:rsidP="001A2DE8">
      <w:pPr>
        <w:pStyle w:val="Odstavecseseznamem"/>
        <w:ind w:left="502"/>
        <w:jc w:val="both"/>
        <w:rPr>
          <w:b/>
          <w:sz w:val="24"/>
          <w:szCs w:val="24"/>
        </w:rPr>
      </w:pPr>
      <w:r w:rsidRPr="000D1667">
        <w:rPr>
          <w:sz w:val="24"/>
          <w:szCs w:val="24"/>
        </w:rPr>
        <w:t xml:space="preserve">Pro nové plynové zdroje v objektu 1 a 2 bude proveden nový areálový plynovod. Bude se jednat o středotlaký plynovod 300kPa. Nové potrubí bude napojeno na stávající středotlaký rozvod plynu </w:t>
      </w:r>
      <w:r w:rsidRPr="000D1667">
        <w:rPr>
          <w:sz w:val="24"/>
          <w:szCs w:val="24"/>
        </w:rPr>
        <w:lastRenderedPageBreak/>
        <w:t xml:space="preserve">na hraně areálu. Kde bude osazen nový pilíř. Ve kterém bude osazen uzávěr plynu a nový fakturační plynoměr. Nové plynovodní potrubí bude vedeno k objektu č.1 a </w:t>
      </w:r>
      <w:proofErr w:type="gramStart"/>
      <w:r w:rsidRPr="000D1667">
        <w:rPr>
          <w:sz w:val="24"/>
          <w:szCs w:val="24"/>
        </w:rPr>
        <w:t>č.2.</w:t>
      </w:r>
      <w:proofErr w:type="gramEnd"/>
      <w:r w:rsidRPr="000D1667">
        <w:rPr>
          <w:sz w:val="24"/>
          <w:szCs w:val="24"/>
        </w:rPr>
        <w:t xml:space="preserve"> U objektů budou v nových skříních osazeny uzávěry plynu, regulátory plynu, podružné plynoměry a havarijní uzávěry plynu. Nový plynovod bude veden ve výkopu v zemi a umístěn s ohledem na další podzemní sítě. Dimenze plynovodu bude zvolena tak, aby bylo možné budoucí napojení dalších odběrných míst. </w:t>
      </w:r>
    </w:p>
    <w:p w14:paraId="41648DA9" w14:textId="77777777" w:rsidR="0017172C" w:rsidRPr="000D1667" w:rsidRDefault="0017172C" w:rsidP="001A2DE8">
      <w:pPr>
        <w:pStyle w:val="Odstavecseseznamem"/>
        <w:ind w:left="720"/>
        <w:jc w:val="both"/>
        <w:rPr>
          <w:sz w:val="24"/>
          <w:szCs w:val="24"/>
        </w:rPr>
      </w:pPr>
    </w:p>
    <w:p w14:paraId="09655C70" w14:textId="77777777" w:rsidR="001A2DE8" w:rsidRPr="005D0BB0" w:rsidRDefault="0017172C" w:rsidP="00A01C90">
      <w:pPr>
        <w:pStyle w:val="Odstavecseseznamem"/>
        <w:numPr>
          <w:ilvl w:val="0"/>
          <w:numId w:val="17"/>
        </w:numPr>
        <w:jc w:val="both"/>
        <w:rPr>
          <w:b/>
          <w:sz w:val="24"/>
          <w:szCs w:val="24"/>
        </w:rPr>
      </w:pPr>
      <w:r w:rsidRPr="005D0BB0">
        <w:rPr>
          <w:b/>
          <w:sz w:val="24"/>
          <w:szCs w:val="24"/>
        </w:rPr>
        <w:t xml:space="preserve">Objekt </w:t>
      </w:r>
      <w:proofErr w:type="gramStart"/>
      <w:r w:rsidRPr="005D0BB0">
        <w:rPr>
          <w:b/>
          <w:sz w:val="24"/>
          <w:szCs w:val="24"/>
        </w:rPr>
        <w:t>č.1 – Administrativní</w:t>
      </w:r>
      <w:proofErr w:type="gramEnd"/>
      <w:r w:rsidRPr="005D0BB0">
        <w:rPr>
          <w:b/>
          <w:sz w:val="24"/>
          <w:szCs w:val="24"/>
        </w:rPr>
        <w:t xml:space="preserve"> budova</w:t>
      </w:r>
    </w:p>
    <w:p w14:paraId="7CDC8D02" w14:textId="1A680FE6" w:rsidR="001A2DE8" w:rsidRPr="000D1667" w:rsidRDefault="005D0BB0" w:rsidP="001A2DE8">
      <w:pPr>
        <w:pStyle w:val="Odstavecseseznamem"/>
        <w:ind w:left="502"/>
        <w:jc w:val="both"/>
        <w:rPr>
          <w:sz w:val="24"/>
          <w:szCs w:val="24"/>
        </w:rPr>
      </w:pPr>
      <w:r>
        <w:rPr>
          <w:sz w:val="24"/>
          <w:szCs w:val="24"/>
        </w:rPr>
        <w:t>T</w:t>
      </w:r>
      <w:r w:rsidR="0017172C" w:rsidRPr="000D1667">
        <w:rPr>
          <w:sz w:val="24"/>
          <w:szCs w:val="24"/>
        </w:rPr>
        <w:t>eplovodní otopná soustava v celém objektu zůstane stávající. Stavební úpravy se budou týkat pouze dvou prostorů, kde je dnes umístěna výměníková stanice pára/voda a parní zásobníkový ohřívač.</w:t>
      </w:r>
    </w:p>
    <w:p w14:paraId="67891033" w14:textId="77777777" w:rsidR="001A2DE8" w:rsidRPr="000D1667" w:rsidRDefault="0017172C" w:rsidP="001A2DE8">
      <w:pPr>
        <w:pStyle w:val="Odstavecseseznamem"/>
        <w:ind w:left="502"/>
        <w:jc w:val="both"/>
        <w:rPr>
          <w:sz w:val="24"/>
          <w:szCs w:val="24"/>
        </w:rPr>
      </w:pPr>
      <w:r w:rsidRPr="000D1667">
        <w:rPr>
          <w:sz w:val="24"/>
          <w:szCs w:val="24"/>
        </w:rPr>
        <w:t>Stavební úpravy se budou hlavně týkat vybourání jednoho okna a osazení nových dveří, které umožní přístup do nového plynového zdroje z venkovního prostoru. Stávající vnitřní dveře budou zazděny. Dále budou provedeny nejnutnější stavební práce spojené s opravou omítek, opravou podlahy, vymalováním, úpravou povrchu podlahy a provedení nejnutnějších prostupů.</w:t>
      </w:r>
    </w:p>
    <w:p w14:paraId="316D978B" w14:textId="77777777" w:rsidR="001A2DE8" w:rsidRPr="000D1667" w:rsidRDefault="0017172C" w:rsidP="001A2DE8">
      <w:pPr>
        <w:pStyle w:val="Odstavecseseznamem"/>
        <w:ind w:left="502"/>
        <w:jc w:val="both"/>
        <w:rPr>
          <w:sz w:val="24"/>
          <w:szCs w:val="24"/>
        </w:rPr>
      </w:pPr>
      <w:r w:rsidRPr="000D1667">
        <w:rPr>
          <w:sz w:val="24"/>
          <w:szCs w:val="24"/>
        </w:rPr>
        <w:t>Nový teplovodní zdroj bude o výkonu cca 120kW a budou v  provedení „C“. Dle ČSN 07 0703 se bude již jednat o kotelnu III. kategorie. Tedy prostor, kde budou plynové kotle umístěny, musí být samostatný požární úsek.</w:t>
      </w:r>
    </w:p>
    <w:p w14:paraId="70779FA8" w14:textId="545B7434" w:rsidR="0017172C" w:rsidRPr="000D1667" w:rsidRDefault="0017172C" w:rsidP="001A2DE8">
      <w:pPr>
        <w:pStyle w:val="Odstavecseseznamem"/>
        <w:ind w:left="502"/>
        <w:jc w:val="both"/>
        <w:rPr>
          <w:sz w:val="24"/>
          <w:szCs w:val="24"/>
        </w:rPr>
      </w:pPr>
      <w:r w:rsidRPr="000D1667">
        <w:rPr>
          <w:sz w:val="24"/>
          <w:szCs w:val="24"/>
        </w:rPr>
        <w:t>Stávající výměníková stanice pára/voda bude demontována, stejně tak parní přípojka, kondenzátní hospodářství a parní zásobníkový ohřívač vody. Dále bude demontován i stávající rozdělovač a sběrač topné vody.</w:t>
      </w:r>
    </w:p>
    <w:p w14:paraId="46F79F3B" w14:textId="77777777" w:rsidR="00D347E6" w:rsidRPr="000D1667" w:rsidRDefault="00D347E6" w:rsidP="001A2DE8">
      <w:pPr>
        <w:pStyle w:val="Odstavecseseznamem"/>
        <w:ind w:left="502"/>
        <w:jc w:val="both"/>
        <w:rPr>
          <w:b/>
          <w:sz w:val="24"/>
          <w:szCs w:val="24"/>
        </w:rPr>
      </w:pPr>
    </w:p>
    <w:p w14:paraId="0F2ED9F4" w14:textId="77777777" w:rsidR="007462E9" w:rsidRPr="000D1667" w:rsidRDefault="0017172C" w:rsidP="007462E9">
      <w:pPr>
        <w:pStyle w:val="Odstavecseseznamem"/>
        <w:numPr>
          <w:ilvl w:val="0"/>
          <w:numId w:val="17"/>
        </w:numPr>
        <w:jc w:val="both"/>
        <w:rPr>
          <w:sz w:val="24"/>
          <w:szCs w:val="24"/>
        </w:rPr>
      </w:pPr>
      <w:r w:rsidRPr="000D1667">
        <w:rPr>
          <w:b/>
          <w:sz w:val="24"/>
          <w:szCs w:val="24"/>
        </w:rPr>
        <w:t xml:space="preserve">Objekt </w:t>
      </w:r>
      <w:proofErr w:type="gramStart"/>
      <w:r w:rsidRPr="000D1667">
        <w:rPr>
          <w:b/>
          <w:sz w:val="24"/>
          <w:szCs w:val="24"/>
        </w:rPr>
        <w:t>č.2 – Opravárenská</w:t>
      </w:r>
      <w:proofErr w:type="gramEnd"/>
      <w:r w:rsidRPr="000D1667">
        <w:rPr>
          <w:b/>
          <w:sz w:val="24"/>
          <w:szCs w:val="24"/>
        </w:rPr>
        <w:t xml:space="preserve"> hala s dílnou pro opravu vojenských nástaveb</w:t>
      </w:r>
    </w:p>
    <w:p w14:paraId="650183CA" w14:textId="77777777" w:rsidR="007462E9" w:rsidRPr="000D1667" w:rsidRDefault="0017172C" w:rsidP="007462E9">
      <w:pPr>
        <w:pStyle w:val="Odstavecseseznamem"/>
        <w:ind w:left="502"/>
        <w:jc w:val="both"/>
        <w:rPr>
          <w:sz w:val="24"/>
          <w:szCs w:val="24"/>
        </w:rPr>
      </w:pPr>
      <w:r w:rsidRPr="000D1667">
        <w:rPr>
          <w:sz w:val="24"/>
          <w:szCs w:val="24"/>
        </w:rPr>
        <w:t>Stávající teplovodní otopná soustava v celém objektu zůstane stávající. Stavební úpravy se budou týkat pouze prostoru, kde je dnes umístěna výměníková stanice pára/voda. Stavební úpravy se budou hlavně týkat provedení prostupů.</w:t>
      </w:r>
    </w:p>
    <w:p w14:paraId="45103E84" w14:textId="77777777" w:rsidR="007462E9" w:rsidRPr="000D1667" w:rsidRDefault="0017172C" w:rsidP="007462E9">
      <w:pPr>
        <w:pStyle w:val="Odstavecseseznamem"/>
        <w:ind w:left="502"/>
        <w:jc w:val="both"/>
        <w:rPr>
          <w:sz w:val="24"/>
          <w:szCs w:val="24"/>
        </w:rPr>
      </w:pPr>
      <w:r w:rsidRPr="000D1667">
        <w:rPr>
          <w:sz w:val="24"/>
          <w:szCs w:val="24"/>
        </w:rPr>
        <w:t>Nový teplovodní zdroj bude o výkonu cca 200kW a budou v  provedení „C“. Dle ČSN 07 0703 se bude již jednat o kotelnu III. kategorie. Tedy prostor, kde budou plynové kotle umístěny, musí být samostatný požární úsek.</w:t>
      </w:r>
    </w:p>
    <w:p w14:paraId="2A85218A" w14:textId="1B3B35F5" w:rsidR="0017172C" w:rsidRPr="000D1667" w:rsidRDefault="0017172C" w:rsidP="007462E9">
      <w:pPr>
        <w:pStyle w:val="Odstavecseseznamem"/>
        <w:ind w:left="502"/>
        <w:jc w:val="both"/>
        <w:rPr>
          <w:sz w:val="24"/>
          <w:szCs w:val="24"/>
        </w:rPr>
      </w:pPr>
      <w:r w:rsidRPr="000D1667">
        <w:rPr>
          <w:sz w:val="24"/>
          <w:szCs w:val="24"/>
        </w:rPr>
        <w:t>Stávající výměníková stanice pára/voda bude demontována, stejně tak parní přípojka, kondenzátní hospodářství. Stávající rozdělovač a sběrač topné vody zůstane stávající.</w:t>
      </w:r>
    </w:p>
    <w:p w14:paraId="50647935" w14:textId="77777777" w:rsidR="0017172C" w:rsidRPr="000D1667" w:rsidRDefault="0017172C" w:rsidP="001A2DE8">
      <w:pPr>
        <w:pStyle w:val="Odstavecseseznamem"/>
        <w:ind w:left="720"/>
        <w:jc w:val="both"/>
        <w:rPr>
          <w:b/>
          <w:sz w:val="24"/>
          <w:szCs w:val="24"/>
        </w:rPr>
      </w:pPr>
    </w:p>
    <w:p w14:paraId="705C01F6" w14:textId="77777777" w:rsidR="007462E9" w:rsidRPr="000D1667" w:rsidRDefault="0017172C" w:rsidP="007462E9">
      <w:pPr>
        <w:pStyle w:val="Odstavecseseznamem"/>
        <w:numPr>
          <w:ilvl w:val="0"/>
          <w:numId w:val="17"/>
        </w:numPr>
        <w:jc w:val="both"/>
        <w:rPr>
          <w:b/>
          <w:sz w:val="24"/>
          <w:szCs w:val="24"/>
        </w:rPr>
      </w:pPr>
      <w:r w:rsidRPr="000D1667">
        <w:rPr>
          <w:b/>
          <w:sz w:val="24"/>
          <w:szCs w:val="24"/>
        </w:rPr>
        <w:t>Objekt č. 4 – Budova čerpací stanice</w:t>
      </w:r>
    </w:p>
    <w:p w14:paraId="1C84D88C" w14:textId="14C41E2D" w:rsidR="0017172C" w:rsidRPr="000D1667" w:rsidRDefault="0017172C" w:rsidP="007462E9">
      <w:pPr>
        <w:pStyle w:val="Odstavecseseznamem"/>
        <w:ind w:left="502"/>
        <w:jc w:val="both"/>
        <w:rPr>
          <w:b/>
          <w:sz w:val="24"/>
          <w:szCs w:val="24"/>
        </w:rPr>
      </w:pPr>
      <w:r w:rsidRPr="000D1667">
        <w:rPr>
          <w:sz w:val="24"/>
          <w:szCs w:val="24"/>
        </w:rPr>
        <w:t xml:space="preserve">Provede se napojení objektu 4 (budova čerpací stanice) z objektu 3 (budova ostrahy areálu) novým teplovodním potrubím. Bude se jednat o nové předizolované potrubí vedené v zemi. V budově 4 budou ve všech místnostech osazena nová desková otopná tělesa s termostatickými hlavicemi pro </w:t>
      </w:r>
      <w:proofErr w:type="spellStart"/>
      <w:r w:rsidRPr="000D1667">
        <w:rPr>
          <w:sz w:val="24"/>
          <w:szCs w:val="24"/>
        </w:rPr>
        <w:t>temperaci</w:t>
      </w:r>
      <w:proofErr w:type="spellEnd"/>
      <w:r w:rsidRPr="000D1667">
        <w:rPr>
          <w:sz w:val="24"/>
          <w:szCs w:val="24"/>
        </w:rPr>
        <w:t xml:space="preserve"> těchto prostor. Jelikož se jedná o prostory s možností výbuchu. Musí nové zařízení pro vytápění být v nevýbušném provedení. </w:t>
      </w:r>
    </w:p>
    <w:p w14:paraId="2F742CA1" w14:textId="77777777" w:rsidR="0017172C" w:rsidRPr="000D1667" w:rsidRDefault="0017172C" w:rsidP="001A2DE8">
      <w:pPr>
        <w:pStyle w:val="Odstavecseseznamem"/>
        <w:ind w:left="720"/>
        <w:jc w:val="both"/>
        <w:rPr>
          <w:sz w:val="24"/>
          <w:szCs w:val="24"/>
        </w:rPr>
      </w:pPr>
    </w:p>
    <w:p w14:paraId="464C351C" w14:textId="77777777" w:rsidR="007462E9" w:rsidRPr="000D1667" w:rsidRDefault="0017172C" w:rsidP="007462E9">
      <w:pPr>
        <w:pStyle w:val="Odstavecseseznamem"/>
        <w:numPr>
          <w:ilvl w:val="0"/>
          <w:numId w:val="17"/>
        </w:numPr>
        <w:jc w:val="both"/>
        <w:rPr>
          <w:b/>
          <w:sz w:val="24"/>
          <w:szCs w:val="24"/>
        </w:rPr>
      </w:pPr>
      <w:r w:rsidRPr="000D1667">
        <w:rPr>
          <w:b/>
          <w:sz w:val="24"/>
          <w:szCs w:val="24"/>
        </w:rPr>
        <w:t xml:space="preserve">Objekt </w:t>
      </w:r>
      <w:proofErr w:type="gramStart"/>
      <w:r w:rsidRPr="000D1667">
        <w:rPr>
          <w:b/>
          <w:sz w:val="24"/>
          <w:szCs w:val="24"/>
        </w:rPr>
        <w:t>č.16</w:t>
      </w:r>
      <w:proofErr w:type="gramEnd"/>
      <w:r w:rsidRPr="000D1667">
        <w:rPr>
          <w:b/>
          <w:sz w:val="24"/>
          <w:szCs w:val="24"/>
        </w:rPr>
        <w:t xml:space="preserve"> – Kotelna a klempířská dílna</w:t>
      </w:r>
    </w:p>
    <w:p w14:paraId="638E9A12" w14:textId="77777777" w:rsidR="007462E9" w:rsidRPr="000D1667" w:rsidRDefault="0017172C" w:rsidP="007462E9">
      <w:pPr>
        <w:pStyle w:val="Odstavecseseznamem"/>
        <w:ind w:left="502"/>
        <w:jc w:val="both"/>
        <w:rPr>
          <w:sz w:val="24"/>
          <w:szCs w:val="24"/>
        </w:rPr>
      </w:pPr>
      <w:r w:rsidRPr="000D1667">
        <w:rPr>
          <w:sz w:val="24"/>
          <w:szCs w:val="24"/>
        </w:rPr>
        <w:t>V objektu 16 v prostoru kotelny a klempířské dílny bude kompletně vyměněna parní otopná soustava za novou teplovodní otopnou soustavu. Bude kompletně demontováno potrubí, otopná tělesa a armatury. Pro zajištění tepelné pohody budou použita nová desková otopná tělesa a trubková žebrová otopná tělesa. Na všech tělesech předpokládáme osazení radiátorových ventilů s termostatickými hlavicemi.</w:t>
      </w:r>
    </w:p>
    <w:p w14:paraId="1B16251B" w14:textId="77777777" w:rsidR="007462E9" w:rsidRPr="000D1667" w:rsidRDefault="0017172C" w:rsidP="007462E9">
      <w:pPr>
        <w:pStyle w:val="Odstavecseseznamem"/>
        <w:ind w:left="502"/>
        <w:jc w:val="both"/>
        <w:rPr>
          <w:sz w:val="24"/>
          <w:szCs w:val="24"/>
        </w:rPr>
      </w:pPr>
      <w:r w:rsidRPr="000D1667">
        <w:rPr>
          <w:sz w:val="24"/>
          <w:szCs w:val="24"/>
        </w:rPr>
        <w:t xml:space="preserve">Jako nový teplovodní plynový zdroj tepla pro objekty 14 a 16 bude nový teplovodní plynový zdroj o výkonu cca 300kW. Výkon byl stanoven na základě potřeb jednotlivých prostorů, vytápění lakovny, vytápění prostorů chemických procesů (vyjma van a vzduchotechniky) a napojení VZT jednotky v lakovně. A také rezerva pro možné budoucí využití objektu 16 (kotelny). </w:t>
      </w:r>
    </w:p>
    <w:p w14:paraId="576A4B9F" w14:textId="77777777" w:rsidR="007462E9" w:rsidRPr="000D1667" w:rsidRDefault="0017172C" w:rsidP="007462E9">
      <w:pPr>
        <w:pStyle w:val="Odstavecseseznamem"/>
        <w:ind w:left="502"/>
        <w:jc w:val="both"/>
        <w:rPr>
          <w:sz w:val="24"/>
          <w:szCs w:val="24"/>
        </w:rPr>
      </w:pPr>
      <w:r w:rsidRPr="000D1667">
        <w:rPr>
          <w:sz w:val="24"/>
          <w:szCs w:val="24"/>
        </w:rPr>
        <w:t xml:space="preserve">Potřeba tepla pro objekt 14: </w:t>
      </w:r>
      <w:r w:rsidRPr="000D1667">
        <w:rPr>
          <w:sz w:val="24"/>
          <w:szCs w:val="24"/>
        </w:rPr>
        <w:tab/>
      </w:r>
      <w:r w:rsidRPr="000D1667">
        <w:rPr>
          <w:sz w:val="24"/>
          <w:szCs w:val="24"/>
        </w:rPr>
        <w:tab/>
      </w:r>
      <w:r w:rsidRPr="000D1667">
        <w:rPr>
          <w:sz w:val="24"/>
          <w:szCs w:val="24"/>
        </w:rPr>
        <w:tab/>
      </w:r>
      <w:r w:rsidRPr="000D1667">
        <w:rPr>
          <w:sz w:val="24"/>
          <w:szCs w:val="24"/>
        </w:rPr>
        <w:tab/>
      </w:r>
      <w:r w:rsidR="00D347E6" w:rsidRPr="000D1667">
        <w:rPr>
          <w:sz w:val="24"/>
          <w:szCs w:val="24"/>
        </w:rPr>
        <w:tab/>
      </w:r>
      <w:r w:rsidRPr="000D1667">
        <w:rPr>
          <w:sz w:val="24"/>
          <w:szCs w:val="24"/>
        </w:rPr>
        <w:t>180 kW</w:t>
      </w:r>
    </w:p>
    <w:p w14:paraId="3EB5757F" w14:textId="754D7BED" w:rsidR="007462E9" w:rsidRPr="000D1667" w:rsidRDefault="0017172C" w:rsidP="007462E9">
      <w:pPr>
        <w:pStyle w:val="Odstavecseseznamem"/>
        <w:ind w:left="502"/>
        <w:jc w:val="both"/>
        <w:rPr>
          <w:sz w:val="24"/>
          <w:szCs w:val="24"/>
        </w:rPr>
      </w:pPr>
      <w:r w:rsidRPr="000D1667">
        <w:rPr>
          <w:sz w:val="24"/>
          <w:szCs w:val="24"/>
        </w:rPr>
        <w:t xml:space="preserve">Potřeba tepla pro </w:t>
      </w:r>
      <w:proofErr w:type="spellStart"/>
      <w:r w:rsidRPr="000D1667">
        <w:rPr>
          <w:sz w:val="24"/>
          <w:szCs w:val="24"/>
        </w:rPr>
        <w:t>temperaci</w:t>
      </w:r>
      <w:proofErr w:type="spellEnd"/>
      <w:r w:rsidRPr="000D1667">
        <w:rPr>
          <w:sz w:val="24"/>
          <w:szCs w:val="24"/>
        </w:rPr>
        <w:t xml:space="preserve"> objektu 16:</w:t>
      </w:r>
      <w:r w:rsidRPr="000D1667">
        <w:rPr>
          <w:sz w:val="24"/>
          <w:szCs w:val="24"/>
        </w:rPr>
        <w:tab/>
      </w:r>
      <w:r w:rsidRPr="000D1667">
        <w:rPr>
          <w:sz w:val="24"/>
          <w:szCs w:val="24"/>
        </w:rPr>
        <w:tab/>
      </w:r>
      <w:r w:rsidRPr="000D1667">
        <w:rPr>
          <w:sz w:val="24"/>
          <w:szCs w:val="24"/>
        </w:rPr>
        <w:tab/>
      </w:r>
      <w:r w:rsidR="00D347E6" w:rsidRPr="000D1667">
        <w:rPr>
          <w:sz w:val="24"/>
          <w:szCs w:val="24"/>
        </w:rPr>
        <w:t xml:space="preserve"> </w:t>
      </w:r>
      <w:r w:rsidR="007462E9" w:rsidRPr="000D1667">
        <w:rPr>
          <w:sz w:val="24"/>
          <w:szCs w:val="24"/>
        </w:rPr>
        <w:tab/>
        <w:t xml:space="preserve"> </w:t>
      </w:r>
      <w:r w:rsidRPr="000D1667">
        <w:rPr>
          <w:sz w:val="24"/>
          <w:szCs w:val="24"/>
        </w:rPr>
        <w:t xml:space="preserve"> 12 kW</w:t>
      </w:r>
    </w:p>
    <w:p w14:paraId="0CA33CFF" w14:textId="77777777" w:rsidR="007462E9" w:rsidRPr="000D1667" w:rsidRDefault="0017172C" w:rsidP="007462E9">
      <w:pPr>
        <w:pStyle w:val="Odstavecseseznamem"/>
        <w:ind w:left="502"/>
        <w:jc w:val="both"/>
        <w:rPr>
          <w:sz w:val="24"/>
          <w:szCs w:val="24"/>
        </w:rPr>
      </w:pPr>
      <w:r w:rsidRPr="000D1667">
        <w:rPr>
          <w:sz w:val="24"/>
          <w:szCs w:val="24"/>
        </w:rPr>
        <w:lastRenderedPageBreak/>
        <w:t>Potřeba tepla pro VZT jednotku lakovny:</w:t>
      </w:r>
      <w:r w:rsidRPr="000D1667">
        <w:rPr>
          <w:sz w:val="24"/>
          <w:szCs w:val="24"/>
        </w:rPr>
        <w:tab/>
      </w:r>
      <w:r w:rsidRPr="000D1667">
        <w:rPr>
          <w:sz w:val="24"/>
          <w:szCs w:val="24"/>
        </w:rPr>
        <w:tab/>
      </w:r>
      <w:r w:rsidRPr="000D1667">
        <w:rPr>
          <w:sz w:val="24"/>
          <w:szCs w:val="24"/>
        </w:rPr>
        <w:tab/>
        <w:t xml:space="preserve"> </w:t>
      </w:r>
      <w:r w:rsidR="00D347E6" w:rsidRPr="000D1667">
        <w:rPr>
          <w:sz w:val="24"/>
          <w:szCs w:val="24"/>
        </w:rPr>
        <w:t xml:space="preserve"> </w:t>
      </w:r>
      <w:r w:rsidRPr="000D1667">
        <w:rPr>
          <w:sz w:val="24"/>
          <w:szCs w:val="24"/>
        </w:rPr>
        <w:t>60 kW</w:t>
      </w:r>
    </w:p>
    <w:p w14:paraId="56D3453D" w14:textId="77777777" w:rsidR="007462E9" w:rsidRPr="000D1667" w:rsidRDefault="0017172C" w:rsidP="007462E9">
      <w:pPr>
        <w:pStyle w:val="Odstavecseseznamem"/>
        <w:ind w:left="502"/>
        <w:jc w:val="both"/>
        <w:rPr>
          <w:sz w:val="24"/>
          <w:szCs w:val="24"/>
        </w:rPr>
      </w:pPr>
      <w:r w:rsidRPr="000D1667">
        <w:rPr>
          <w:sz w:val="24"/>
          <w:szCs w:val="24"/>
        </w:rPr>
        <w:t>Výkonová rezerva pro budoucí využití prostoru kotelny:</w:t>
      </w:r>
      <w:r w:rsidRPr="000D1667">
        <w:rPr>
          <w:sz w:val="24"/>
          <w:szCs w:val="24"/>
        </w:rPr>
        <w:tab/>
        <w:t xml:space="preserve"> </w:t>
      </w:r>
      <w:r w:rsidR="00D347E6" w:rsidRPr="000D1667">
        <w:rPr>
          <w:sz w:val="24"/>
          <w:szCs w:val="24"/>
        </w:rPr>
        <w:t xml:space="preserve"> </w:t>
      </w:r>
      <w:r w:rsidRPr="000D1667">
        <w:rPr>
          <w:sz w:val="24"/>
          <w:szCs w:val="24"/>
        </w:rPr>
        <w:t>40 kW</w:t>
      </w:r>
    </w:p>
    <w:p w14:paraId="20E94B9C" w14:textId="741415D4" w:rsidR="0017172C" w:rsidRPr="00677044" w:rsidRDefault="0017172C" w:rsidP="00677044">
      <w:pPr>
        <w:pStyle w:val="Odstavecseseznamem"/>
        <w:ind w:left="502"/>
        <w:jc w:val="both"/>
        <w:rPr>
          <w:sz w:val="24"/>
          <w:szCs w:val="24"/>
        </w:rPr>
      </w:pPr>
      <w:r w:rsidRPr="000D1667">
        <w:rPr>
          <w:sz w:val="24"/>
          <w:szCs w:val="24"/>
        </w:rPr>
        <w:t xml:space="preserve">Budou navrženy tři nástěnné plynové kondenzační kotle, každý o výkonu 11,4-102kW (při teplotním spádu 80/60°C). Kotle budou umístěny v prostoru stávající parní kotelny. Přesné umístění kotlů bude řešeno v dalším stupni projektové </w:t>
      </w:r>
      <w:proofErr w:type="spellStart"/>
      <w:proofErr w:type="gramStart"/>
      <w:r w:rsidRPr="000D1667">
        <w:rPr>
          <w:sz w:val="24"/>
          <w:szCs w:val="24"/>
        </w:rPr>
        <w:t>dokumentace.</w:t>
      </w:r>
      <w:r w:rsidR="00677044" w:rsidRPr="00677044">
        <w:rPr>
          <w:color w:val="000000"/>
          <w:sz w:val="24"/>
          <w:szCs w:val="24"/>
        </w:rPr>
        <w:t>Objednatel</w:t>
      </w:r>
      <w:proofErr w:type="spellEnd"/>
      <w:proofErr w:type="gramEnd"/>
      <w:r w:rsidR="00677044" w:rsidRPr="00677044">
        <w:rPr>
          <w:color w:val="000000"/>
          <w:sz w:val="24"/>
          <w:szCs w:val="24"/>
        </w:rPr>
        <w:t xml:space="preserve"> požaduje plynové kotle v provedení </w:t>
      </w:r>
      <w:r w:rsidRPr="00677044">
        <w:rPr>
          <w:sz w:val="24"/>
          <w:szCs w:val="24"/>
        </w:rPr>
        <w:t>„C“. Tedy nezávislé na vnitřním prostředí, kdy si kotle budou nasávat spalovací vzduch z venkovního prostředí.</w:t>
      </w:r>
      <w:r w:rsidR="00677044" w:rsidRPr="00677044">
        <w:rPr>
          <w:sz w:val="24"/>
          <w:szCs w:val="24"/>
        </w:rPr>
        <w:t xml:space="preserve"> </w:t>
      </w:r>
      <w:r w:rsidR="00677044" w:rsidRPr="00677044">
        <w:rPr>
          <w:color w:val="000000"/>
          <w:sz w:val="24"/>
          <w:szCs w:val="24"/>
        </w:rPr>
        <w:t xml:space="preserve">Bude-li zhotovitelem navrženo jiné provedení, zavazuje se  zhotovitel tuto změnu s objednatelem </w:t>
      </w:r>
      <w:proofErr w:type="gramStart"/>
      <w:r w:rsidR="00677044" w:rsidRPr="00677044">
        <w:rPr>
          <w:color w:val="000000"/>
          <w:sz w:val="24"/>
          <w:szCs w:val="24"/>
        </w:rPr>
        <w:t>projednat ".</w:t>
      </w:r>
      <w:r w:rsidRPr="00677044">
        <w:rPr>
          <w:sz w:val="24"/>
          <w:szCs w:val="24"/>
        </w:rPr>
        <w:t>Kouřovody</w:t>
      </w:r>
      <w:proofErr w:type="gramEnd"/>
      <w:r w:rsidRPr="00677044">
        <w:rPr>
          <w:sz w:val="24"/>
          <w:szCs w:val="24"/>
        </w:rPr>
        <w:t xml:space="preserve"> od tří kotlů budou napojeny do jednoho kouřovodu a dále vedeny stěnou ven, kde bude umístěn fasádní nerezový třísložkový komín, který bude veden až nad střechu objektu. Kouřovody musí být typové schválené od výrobce kotlů. Od kotlů bude nové potrubí s topnou vodou vedeno do hydraulického vyrovnávače a odtud do nového rozdělovače a sběrače. Z rozdělovače budou vyvedeny 4 větve. Vytápění objektu 14, vytápění objektu 16, napojení vzduchotechnického zařízení v lakovně a rezerva pro budoucí využití prostoru parní kotelny v objektu 16. Na topných větvích budou osazena nová elektronická oběhová čerpadla.</w:t>
      </w:r>
    </w:p>
    <w:p w14:paraId="310652ED" w14:textId="77777777" w:rsidR="0017172C" w:rsidRPr="000D1667" w:rsidRDefault="0017172C" w:rsidP="001A2DE8">
      <w:pPr>
        <w:pStyle w:val="Odstavecseseznamem"/>
        <w:ind w:left="720"/>
        <w:jc w:val="both"/>
        <w:rPr>
          <w:b/>
          <w:sz w:val="24"/>
          <w:szCs w:val="24"/>
        </w:rPr>
      </w:pPr>
    </w:p>
    <w:p w14:paraId="0D2D7E62" w14:textId="77777777" w:rsidR="007462E9" w:rsidRPr="000D1667" w:rsidRDefault="0017172C" w:rsidP="007462E9">
      <w:pPr>
        <w:pStyle w:val="Odstavecseseznamem"/>
        <w:numPr>
          <w:ilvl w:val="0"/>
          <w:numId w:val="17"/>
        </w:numPr>
        <w:jc w:val="both"/>
        <w:rPr>
          <w:b/>
          <w:sz w:val="24"/>
          <w:szCs w:val="24"/>
        </w:rPr>
      </w:pPr>
      <w:r w:rsidRPr="000D1667">
        <w:rPr>
          <w:b/>
          <w:sz w:val="24"/>
          <w:szCs w:val="24"/>
        </w:rPr>
        <w:t xml:space="preserve">Objekt </w:t>
      </w:r>
      <w:proofErr w:type="gramStart"/>
      <w:r w:rsidRPr="000D1667">
        <w:rPr>
          <w:b/>
          <w:sz w:val="24"/>
          <w:szCs w:val="24"/>
        </w:rPr>
        <w:t>č.20</w:t>
      </w:r>
      <w:proofErr w:type="gramEnd"/>
      <w:r w:rsidRPr="000D1667">
        <w:rPr>
          <w:b/>
          <w:sz w:val="24"/>
          <w:szCs w:val="24"/>
        </w:rPr>
        <w:t xml:space="preserve"> – Sklad materiálu</w:t>
      </w:r>
    </w:p>
    <w:p w14:paraId="7F281E55" w14:textId="255639CA" w:rsidR="0017172C" w:rsidRPr="000D1667" w:rsidRDefault="0017172C" w:rsidP="007462E9">
      <w:pPr>
        <w:pStyle w:val="Odstavecseseznamem"/>
        <w:ind w:left="502"/>
        <w:jc w:val="both"/>
        <w:rPr>
          <w:b/>
          <w:sz w:val="24"/>
          <w:szCs w:val="24"/>
        </w:rPr>
      </w:pPr>
      <w:r w:rsidRPr="000D1667">
        <w:rPr>
          <w:sz w:val="24"/>
          <w:szCs w:val="24"/>
        </w:rPr>
        <w:t xml:space="preserve">V objektu 20 jsou pro vytápění použity teplovzdušné plynové jednotky. </w:t>
      </w:r>
      <w:proofErr w:type="gramStart"/>
      <w:r w:rsidRPr="000D1667">
        <w:rPr>
          <w:sz w:val="24"/>
          <w:szCs w:val="24"/>
        </w:rPr>
        <w:t>Jednotky</w:t>
      </w:r>
      <w:proofErr w:type="gramEnd"/>
      <w:r w:rsidRPr="000D1667">
        <w:rPr>
          <w:sz w:val="24"/>
          <w:szCs w:val="24"/>
        </w:rPr>
        <w:t xml:space="preserve"> budou začlenění do dispečerské pracoviště která se </w:t>
      </w:r>
      <w:proofErr w:type="gramStart"/>
      <w:r w:rsidRPr="000D1667">
        <w:rPr>
          <w:sz w:val="24"/>
          <w:szCs w:val="24"/>
        </w:rPr>
        <w:t>zřídí</w:t>
      </w:r>
      <w:proofErr w:type="gramEnd"/>
      <w:r w:rsidRPr="000D1667">
        <w:rPr>
          <w:sz w:val="24"/>
          <w:szCs w:val="24"/>
        </w:rPr>
        <w:t xml:space="preserve"> v objektu 16.</w:t>
      </w:r>
    </w:p>
    <w:p w14:paraId="4120972B" w14:textId="77777777" w:rsidR="0017172C" w:rsidRPr="000D1667" w:rsidRDefault="0017172C" w:rsidP="001A2DE8">
      <w:pPr>
        <w:pStyle w:val="Odstavecseseznamem"/>
        <w:ind w:left="720"/>
        <w:jc w:val="both"/>
        <w:rPr>
          <w:sz w:val="24"/>
          <w:szCs w:val="24"/>
        </w:rPr>
      </w:pPr>
    </w:p>
    <w:p w14:paraId="2587ADBD" w14:textId="77777777" w:rsidR="007462E9" w:rsidRPr="000D1667" w:rsidRDefault="0017172C" w:rsidP="007462E9">
      <w:pPr>
        <w:pStyle w:val="Odstavecseseznamem"/>
        <w:numPr>
          <w:ilvl w:val="0"/>
          <w:numId w:val="17"/>
        </w:numPr>
        <w:jc w:val="both"/>
        <w:rPr>
          <w:b/>
          <w:sz w:val="24"/>
          <w:szCs w:val="24"/>
        </w:rPr>
      </w:pPr>
      <w:r w:rsidRPr="000D1667">
        <w:rPr>
          <w:b/>
          <w:sz w:val="24"/>
          <w:szCs w:val="24"/>
        </w:rPr>
        <w:t>Zdroj páry pro technologii chemických procesů</w:t>
      </w:r>
    </w:p>
    <w:p w14:paraId="28CA54C0" w14:textId="612100DA" w:rsidR="0017172C" w:rsidRPr="000D1667" w:rsidRDefault="0017172C" w:rsidP="007462E9">
      <w:pPr>
        <w:pStyle w:val="Odstavecseseznamem"/>
        <w:ind w:left="502"/>
        <w:jc w:val="both"/>
        <w:rPr>
          <w:sz w:val="24"/>
          <w:szCs w:val="24"/>
        </w:rPr>
      </w:pPr>
      <w:r w:rsidRPr="000D1667">
        <w:rPr>
          <w:sz w:val="24"/>
          <w:szCs w:val="24"/>
        </w:rPr>
        <w:t xml:space="preserve">Technologická pára je dnes využívána pouze pro ohřev technologických van, pro větrání prostoru chemických procesů a pro sušárnu. Společně s obsluhou byl </w:t>
      </w:r>
      <w:proofErr w:type="gramStart"/>
      <w:r w:rsidRPr="000D1667">
        <w:rPr>
          <w:sz w:val="24"/>
          <w:szCs w:val="24"/>
        </w:rPr>
        <w:t>odhadnut  potřebný</w:t>
      </w:r>
      <w:proofErr w:type="gramEnd"/>
      <w:r w:rsidRPr="000D1667">
        <w:rPr>
          <w:sz w:val="24"/>
          <w:szCs w:val="24"/>
        </w:rPr>
        <w:t xml:space="preserve"> výkon páry na 500kg/hod o přetlaku 0,4 </w:t>
      </w:r>
      <w:proofErr w:type="spellStart"/>
      <w:r w:rsidRPr="000D1667">
        <w:rPr>
          <w:sz w:val="24"/>
          <w:szCs w:val="24"/>
        </w:rPr>
        <w:t>MPa</w:t>
      </w:r>
      <w:proofErr w:type="spellEnd"/>
      <w:r w:rsidRPr="000D1667">
        <w:rPr>
          <w:sz w:val="24"/>
          <w:szCs w:val="24"/>
        </w:rPr>
        <w:t>.</w:t>
      </w:r>
    </w:p>
    <w:p w14:paraId="719E0021" w14:textId="77777777" w:rsidR="007462E9" w:rsidRPr="000D1667" w:rsidRDefault="007462E9" w:rsidP="000D1667">
      <w:pPr>
        <w:pStyle w:val="Odstavecseseznamem"/>
        <w:ind w:left="502"/>
        <w:jc w:val="both"/>
        <w:rPr>
          <w:b/>
          <w:sz w:val="24"/>
          <w:szCs w:val="24"/>
        </w:rPr>
      </w:pPr>
    </w:p>
    <w:p w14:paraId="6242DAFF" w14:textId="77777777" w:rsidR="007462E9" w:rsidRPr="000D1667" w:rsidRDefault="0017172C" w:rsidP="000D1667">
      <w:pPr>
        <w:pStyle w:val="Odstavecseseznamem"/>
        <w:numPr>
          <w:ilvl w:val="0"/>
          <w:numId w:val="17"/>
        </w:numPr>
        <w:jc w:val="both"/>
        <w:rPr>
          <w:b/>
          <w:sz w:val="24"/>
          <w:szCs w:val="24"/>
        </w:rPr>
      </w:pPr>
      <w:r w:rsidRPr="000D1667">
        <w:rPr>
          <w:b/>
          <w:sz w:val="24"/>
          <w:szCs w:val="24"/>
        </w:rPr>
        <w:t>Instalace nového parního vyvíječe</w:t>
      </w:r>
    </w:p>
    <w:p w14:paraId="5618CD52" w14:textId="1C0B0A65" w:rsidR="0017172C" w:rsidRPr="000D1667" w:rsidRDefault="0017172C" w:rsidP="000D1667">
      <w:pPr>
        <w:pStyle w:val="Odstavecseseznamem"/>
        <w:ind w:left="502"/>
        <w:jc w:val="both"/>
        <w:rPr>
          <w:sz w:val="24"/>
          <w:szCs w:val="24"/>
        </w:rPr>
      </w:pPr>
      <w:r w:rsidRPr="000D1667">
        <w:rPr>
          <w:sz w:val="24"/>
          <w:szCs w:val="24"/>
        </w:rPr>
        <w:t xml:space="preserve">Provede </w:t>
      </w:r>
      <w:proofErr w:type="gramStart"/>
      <w:r w:rsidRPr="000D1667">
        <w:rPr>
          <w:sz w:val="24"/>
          <w:szCs w:val="24"/>
        </w:rPr>
        <w:t>se  kompletní</w:t>
      </w:r>
      <w:proofErr w:type="gramEnd"/>
      <w:r w:rsidRPr="000D1667">
        <w:rPr>
          <w:sz w:val="24"/>
          <w:szCs w:val="24"/>
        </w:rPr>
        <w:t xml:space="preserve"> demontáž stávajícího zařízení v kotelně. Instaluje se nový plynový parní vyvíječ páry o výkonu 500kg/h s přetlakem páry 0,8MPa. Osadí se nová napájecí nádrž s částečným odplyněním, nová kondenzátní nádrž, úpravna vody a ostatní potřebné vybavení pro bezpečný provoz. Instaluje se nová redukce páry z 0,8MPa na 0,4MPa. Provedou se nejnutnější stavební úpravy, instaluje se nový komín. Dále se provede úprava na rozvodu zemního plynu, elektroinstalaci. Osadí se nový </w:t>
      </w:r>
      <w:proofErr w:type="gramStart"/>
      <w:r w:rsidRPr="000D1667">
        <w:rPr>
          <w:sz w:val="24"/>
          <w:szCs w:val="24"/>
        </w:rPr>
        <w:t>řídící</w:t>
      </w:r>
      <w:proofErr w:type="gramEnd"/>
      <w:r w:rsidRPr="000D1667">
        <w:rPr>
          <w:sz w:val="24"/>
          <w:szCs w:val="24"/>
        </w:rPr>
        <w:t xml:space="preserve"> systém. Provede se nové větrání kotelny a rozvody zdravotechniky. </w:t>
      </w:r>
    </w:p>
    <w:p w14:paraId="6C87EFAF" w14:textId="77777777" w:rsidR="00FF3CC5" w:rsidRPr="000D1667" w:rsidRDefault="00FF3CC5" w:rsidP="000D1667">
      <w:pPr>
        <w:pStyle w:val="Odstavecseseznamem"/>
        <w:ind w:left="502"/>
        <w:jc w:val="both"/>
        <w:rPr>
          <w:b/>
          <w:sz w:val="24"/>
          <w:szCs w:val="24"/>
          <w:u w:val="single"/>
        </w:rPr>
      </w:pPr>
    </w:p>
    <w:p w14:paraId="0B4C12FE" w14:textId="77777777" w:rsidR="007462E9" w:rsidRPr="000D1667" w:rsidRDefault="0017172C" w:rsidP="000D1667">
      <w:pPr>
        <w:pStyle w:val="Odstavecseseznamem"/>
        <w:numPr>
          <w:ilvl w:val="0"/>
          <w:numId w:val="17"/>
        </w:numPr>
        <w:jc w:val="both"/>
        <w:rPr>
          <w:b/>
          <w:sz w:val="24"/>
          <w:szCs w:val="24"/>
        </w:rPr>
      </w:pPr>
      <w:r w:rsidRPr="000D1667">
        <w:rPr>
          <w:b/>
          <w:sz w:val="24"/>
          <w:szCs w:val="24"/>
        </w:rPr>
        <w:t>Regulace nových zdrojů tepla</w:t>
      </w:r>
    </w:p>
    <w:p w14:paraId="0CB4A25C" w14:textId="00815E8A" w:rsidR="0017172C" w:rsidRPr="000D1667" w:rsidRDefault="0017172C" w:rsidP="000D1667">
      <w:pPr>
        <w:pStyle w:val="Odstavecseseznamem"/>
        <w:ind w:left="502"/>
        <w:jc w:val="both"/>
        <w:rPr>
          <w:b/>
          <w:sz w:val="24"/>
          <w:szCs w:val="24"/>
        </w:rPr>
      </w:pPr>
      <w:r w:rsidRPr="000D1667">
        <w:rPr>
          <w:sz w:val="24"/>
          <w:szCs w:val="24"/>
        </w:rPr>
        <w:t xml:space="preserve">Součástí nového plynovodu bude položen i komunikační kabel, kterým budou propojeny nové zdroje tepla se stávajícím prostorem kotelny objektu 16, kde bude nově instalován Dispečink. Toto dispečerské pracoviště bude umožňovat dálkové ovládání nových zdrojů, vyčítání provozních stavů a odečet spotřeb energií. Toto dispečerské pracoviště bude do budoucna napojeno na centrální celorepublikový </w:t>
      </w:r>
      <w:proofErr w:type="gramStart"/>
      <w:r w:rsidRPr="000D1667">
        <w:rPr>
          <w:sz w:val="24"/>
          <w:szCs w:val="24"/>
        </w:rPr>
        <w:t>řídící</w:t>
      </w:r>
      <w:proofErr w:type="gramEnd"/>
      <w:r w:rsidRPr="000D1667">
        <w:rPr>
          <w:sz w:val="24"/>
          <w:szCs w:val="24"/>
        </w:rPr>
        <w:t xml:space="preserve"> systém. Další budoucí nové zdroje bude také možné napojovat na tento </w:t>
      </w:r>
      <w:proofErr w:type="gramStart"/>
      <w:r w:rsidRPr="000D1667">
        <w:rPr>
          <w:sz w:val="24"/>
          <w:szCs w:val="24"/>
        </w:rPr>
        <w:t>řídící</w:t>
      </w:r>
      <w:proofErr w:type="gramEnd"/>
      <w:r w:rsidRPr="000D1667">
        <w:rPr>
          <w:sz w:val="24"/>
          <w:szCs w:val="24"/>
        </w:rPr>
        <w:t xml:space="preserve"> systém. </w:t>
      </w:r>
    </w:p>
    <w:p w14:paraId="7E147373" w14:textId="77777777" w:rsidR="007462E9" w:rsidRPr="000D1667" w:rsidRDefault="007462E9" w:rsidP="000D1667">
      <w:pPr>
        <w:jc w:val="both"/>
        <w:rPr>
          <w:sz w:val="24"/>
          <w:szCs w:val="24"/>
        </w:rPr>
      </w:pPr>
    </w:p>
    <w:p w14:paraId="392CE136" w14:textId="1DCB0F85" w:rsidR="00FD3A78" w:rsidRPr="00F34810" w:rsidRDefault="00FD3A78" w:rsidP="00F34810">
      <w:pPr>
        <w:pStyle w:val="Odstavecseseznamem"/>
        <w:numPr>
          <w:ilvl w:val="0"/>
          <w:numId w:val="19"/>
        </w:numPr>
        <w:spacing w:before="120"/>
        <w:jc w:val="both"/>
        <w:rPr>
          <w:sz w:val="24"/>
          <w:szCs w:val="24"/>
        </w:rPr>
      </w:pPr>
      <w:r w:rsidRPr="00F34810">
        <w:rPr>
          <w:sz w:val="24"/>
          <w:szCs w:val="24"/>
        </w:rPr>
        <w:t xml:space="preserve">Prováděcí výkresy budou v příslušném měřítku tak, aby bylo technické a konstrukční řešení zřejmé </w:t>
      </w:r>
      <w:r w:rsidR="00A0703D" w:rsidRPr="00F34810">
        <w:rPr>
          <w:sz w:val="24"/>
          <w:szCs w:val="24"/>
        </w:rPr>
        <w:t>a </w:t>
      </w:r>
      <w:r w:rsidRPr="00F34810">
        <w:rPr>
          <w:sz w:val="24"/>
          <w:szCs w:val="24"/>
        </w:rPr>
        <w:t>přehledné</w:t>
      </w:r>
      <w:r w:rsidR="009C5A7E" w:rsidRPr="00F34810">
        <w:rPr>
          <w:sz w:val="24"/>
          <w:szCs w:val="24"/>
        </w:rPr>
        <w:t>. S</w:t>
      </w:r>
      <w:r w:rsidRPr="00F34810">
        <w:rPr>
          <w:sz w:val="24"/>
          <w:szCs w:val="24"/>
        </w:rPr>
        <w:t>oučástí prováděcích výkresů budou příslušné specifikace materiálů a výrobků.</w:t>
      </w:r>
    </w:p>
    <w:p w14:paraId="09C8A458" w14:textId="3C0C681A" w:rsidR="00FD3A78" w:rsidRPr="000D1667" w:rsidRDefault="009C5A7E" w:rsidP="00F34810">
      <w:pPr>
        <w:pStyle w:val="Normlnweb"/>
        <w:numPr>
          <w:ilvl w:val="0"/>
          <w:numId w:val="19"/>
        </w:numPr>
        <w:spacing w:before="120" w:after="0"/>
        <w:rPr>
          <w:szCs w:val="24"/>
          <w:lang w:eastAsia="ar-SA"/>
        </w:rPr>
      </w:pPr>
      <w:r w:rsidRPr="000D1667">
        <w:rPr>
          <w:szCs w:val="24"/>
          <w:lang w:eastAsia="ar-SA"/>
        </w:rPr>
        <w:t>PD</w:t>
      </w:r>
      <w:r w:rsidR="00FD3A78" w:rsidRPr="000D1667">
        <w:rPr>
          <w:szCs w:val="24"/>
          <w:lang w:eastAsia="ar-SA"/>
        </w:rPr>
        <w:t xml:space="preserve">, výkaz výměr a soupis nesmí obsahovat konkrétní obchodní názvy výrobků, popř. odkazy </w:t>
      </w:r>
      <w:r w:rsidR="00A0703D" w:rsidRPr="000D1667">
        <w:rPr>
          <w:szCs w:val="24"/>
          <w:lang w:eastAsia="ar-SA"/>
        </w:rPr>
        <w:t>na </w:t>
      </w:r>
      <w:r w:rsidR="00FD3A78" w:rsidRPr="000D1667">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0A12D54C" w:rsidR="00FD3A78" w:rsidRPr="000D1667" w:rsidRDefault="00634BF4" w:rsidP="00F34810">
      <w:pPr>
        <w:pStyle w:val="Zkladntext3"/>
        <w:numPr>
          <w:ilvl w:val="0"/>
          <w:numId w:val="19"/>
        </w:numPr>
        <w:jc w:val="both"/>
        <w:rPr>
          <w:szCs w:val="24"/>
        </w:rPr>
      </w:pPr>
      <w:r w:rsidRPr="000D1667">
        <w:rPr>
          <w:szCs w:val="24"/>
        </w:rPr>
        <w:lastRenderedPageBreak/>
        <w:t>R</w:t>
      </w:r>
      <w:r w:rsidR="00FD3A78" w:rsidRPr="000D1667">
        <w:rPr>
          <w:szCs w:val="24"/>
        </w:rPr>
        <w:t xml:space="preserve">ozpočty </w:t>
      </w:r>
      <w:r w:rsidRPr="000D1667">
        <w:rPr>
          <w:szCs w:val="24"/>
        </w:rPr>
        <w:t>zpracovat</w:t>
      </w:r>
      <w:r w:rsidR="00FD3A78" w:rsidRPr="000D1667">
        <w:rPr>
          <w:szCs w:val="24"/>
        </w:rPr>
        <w:t xml:space="preserve"> položkově po profesích s použitím ceníků stavebních prací a sborníků cen a materiálů </w:t>
      </w:r>
      <w:r w:rsidR="00041A73" w:rsidRPr="000D1667">
        <w:rPr>
          <w:szCs w:val="24"/>
        </w:rPr>
        <w:t>Ú</w:t>
      </w:r>
      <w:r w:rsidR="00FD3A78" w:rsidRPr="000D1667">
        <w:rPr>
          <w:szCs w:val="24"/>
        </w:rPr>
        <w:t>RS Praha a.s., vydaných v roce zpracování PD. Použití agregovaných cen se nepřipouští. Soupisy stavebních prací a dodávek pro účely přenesení daňové povinnosti DPH dle § 92a zákona č</w:t>
      </w:r>
      <w:r w:rsidR="00A0703D" w:rsidRPr="000D1667">
        <w:rPr>
          <w:szCs w:val="24"/>
        </w:rPr>
        <w:t>. </w:t>
      </w:r>
      <w:r w:rsidR="00FD3A78" w:rsidRPr="000D1667">
        <w:rPr>
          <w:szCs w:val="24"/>
        </w:rPr>
        <w:t>235/2004</w:t>
      </w:r>
      <w:r w:rsidR="008D5646" w:rsidRPr="000D1667">
        <w:rPr>
          <w:szCs w:val="24"/>
        </w:rPr>
        <w:t xml:space="preserve"> </w:t>
      </w:r>
      <w:r w:rsidR="00FD3A78" w:rsidRPr="000D1667">
        <w:rPr>
          <w:szCs w:val="24"/>
        </w:rPr>
        <w:t xml:space="preserve">Sb. o dani z přidané hodnoty, ve znění pozdějších předpisů budou zpracovány v rozlišení </w:t>
      </w:r>
      <w:r w:rsidR="00A0703D" w:rsidRPr="000D1667">
        <w:rPr>
          <w:szCs w:val="24"/>
        </w:rPr>
        <w:t>na </w:t>
      </w:r>
      <w:r w:rsidR="00FD3A78" w:rsidRPr="000D1667">
        <w:rPr>
          <w:szCs w:val="24"/>
        </w:rPr>
        <w:t>stavební a montážní práce (číselný kód klasifikace produkce CZ-CPA 41 až 43) a ostatní práce.</w:t>
      </w:r>
    </w:p>
    <w:p w14:paraId="5DAFFC38" w14:textId="29925EA5" w:rsidR="00B92585" w:rsidRPr="000D1667" w:rsidRDefault="000A33FA" w:rsidP="00F34810">
      <w:pPr>
        <w:pStyle w:val="Zkladntext3"/>
        <w:numPr>
          <w:ilvl w:val="0"/>
          <w:numId w:val="19"/>
        </w:numPr>
        <w:jc w:val="both"/>
        <w:rPr>
          <w:szCs w:val="24"/>
        </w:rPr>
      </w:pPr>
      <w:r w:rsidRPr="000D1667">
        <w:rPr>
          <w:szCs w:val="24"/>
        </w:rPr>
        <w:t>Objednatel po odsouhlasení návrhu na TER nepřipouští variantní řešení.</w:t>
      </w:r>
    </w:p>
    <w:p w14:paraId="6ED3D3BD" w14:textId="77777777" w:rsidR="00431120" w:rsidRPr="000D1667" w:rsidRDefault="00431120" w:rsidP="00B92585">
      <w:pPr>
        <w:shd w:val="clear" w:color="00FFFF" w:fill="auto"/>
        <w:jc w:val="center"/>
        <w:rPr>
          <w:b/>
          <w:sz w:val="24"/>
          <w:szCs w:val="24"/>
        </w:rPr>
      </w:pPr>
    </w:p>
    <w:p w14:paraId="436BCE9B" w14:textId="54CEC848" w:rsidR="00A35C8B" w:rsidRPr="000D1667" w:rsidRDefault="009F0941" w:rsidP="00B92585">
      <w:pPr>
        <w:shd w:val="clear" w:color="00FFFF" w:fill="auto"/>
        <w:spacing w:before="120" w:after="240"/>
        <w:jc w:val="center"/>
        <w:rPr>
          <w:b/>
          <w:sz w:val="24"/>
          <w:szCs w:val="24"/>
        </w:rPr>
      </w:pPr>
      <w:r w:rsidRPr="000D1667">
        <w:rPr>
          <w:b/>
          <w:sz w:val="24"/>
          <w:szCs w:val="24"/>
        </w:rPr>
        <w:t>II</w:t>
      </w:r>
      <w:r w:rsidR="00B84BD7" w:rsidRPr="000D1667">
        <w:rPr>
          <w:b/>
          <w:sz w:val="24"/>
          <w:szCs w:val="24"/>
        </w:rPr>
        <w:t>I</w:t>
      </w:r>
      <w:r w:rsidRPr="000D1667">
        <w:rPr>
          <w:b/>
          <w:sz w:val="24"/>
          <w:szCs w:val="24"/>
        </w:rPr>
        <w:t>.</w:t>
      </w:r>
      <w:r w:rsidRPr="000D1667">
        <w:rPr>
          <w:sz w:val="24"/>
          <w:szCs w:val="24"/>
        </w:rPr>
        <w:t xml:space="preserve"> </w:t>
      </w:r>
      <w:r w:rsidR="005F1391" w:rsidRPr="000D1667">
        <w:rPr>
          <w:b/>
          <w:sz w:val="24"/>
          <w:szCs w:val="24"/>
        </w:rPr>
        <w:t>Termín a místo plnění</w:t>
      </w:r>
      <w:r w:rsidR="005F1391" w:rsidRPr="000D1667" w:rsidDel="005F1391">
        <w:rPr>
          <w:b/>
          <w:sz w:val="24"/>
          <w:szCs w:val="24"/>
        </w:rPr>
        <w:t xml:space="preserve"> </w:t>
      </w:r>
    </w:p>
    <w:p w14:paraId="0F9615F6" w14:textId="79FFB6E0" w:rsidR="001067D6" w:rsidRPr="000D1667" w:rsidRDefault="00781D4E" w:rsidP="00B42E78">
      <w:pPr>
        <w:tabs>
          <w:tab w:val="right" w:pos="567"/>
        </w:tabs>
        <w:spacing w:after="120"/>
        <w:jc w:val="both"/>
        <w:rPr>
          <w:bCs/>
          <w:sz w:val="24"/>
          <w:szCs w:val="24"/>
        </w:rPr>
      </w:pPr>
      <w:r w:rsidRPr="000D1667">
        <w:rPr>
          <w:bCs/>
          <w:sz w:val="24"/>
          <w:szCs w:val="24"/>
        </w:rPr>
        <w:t>Termín zahájení:</w:t>
      </w:r>
      <w:r w:rsidRPr="000D1667">
        <w:rPr>
          <w:bCs/>
          <w:sz w:val="24"/>
          <w:szCs w:val="24"/>
        </w:rPr>
        <w:tab/>
        <w:t xml:space="preserve">       </w:t>
      </w:r>
      <w:r w:rsidR="008D2018">
        <w:rPr>
          <w:bCs/>
          <w:sz w:val="24"/>
          <w:szCs w:val="24"/>
        </w:rPr>
        <w:tab/>
      </w:r>
      <w:r w:rsidRPr="000D1667">
        <w:rPr>
          <w:bCs/>
          <w:sz w:val="24"/>
          <w:szCs w:val="24"/>
        </w:rPr>
        <w:t>uveřejněním smlouvy v registru smluv</w:t>
      </w:r>
      <w:r w:rsidR="00DA3C44" w:rsidRPr="000D1667">
        <w:rPr>
          <w:bCs/>
          <w:sz w:val="24"/>
          <w:szCs w:val="24"/>
        </w:rPr>
        <w:t xml:space="preserve"> </w:t>
      </w:r>
    </w:p>
    <w:p w14:paraId="19E1D71E" w14:textId="22E65962" w:rsidR="000A05E6" w:rsidRPr="000D1667" w:rsidRDefault="00781D4E" w:rsidP="00B42E78">
      <w:pPr>
        <w:tabs>
          <w:tab w:val="right" w:pos="567"/>
        </w:tabs>
        <w:spacing w:after="120"/>
        <w:jc w:val="both"/>
        <w:rPr>
          <w:bCs/>
          <w:sz w:val="24"/>
          <w:szCs w:val="24"/>
        </w:rPr>
      </w:pPr>
      <w:r w:rsidRPr="000D1667">
        <w:rPr>
          <w:bCs/>
          <w:sz w:val="24"/>
          <w:szCs w:val="24"/>
        </w:rPr>
        <w:t>Zpracování DSP do:</w:t>
      </w:r>
      <w:r w:rsidR="001067D6" w:rsidRPr="000D1667">
        <w:rPr>
          <w:bCs/>
          <w:sz w:val="24"/>
          <w:szCs w:val="24"/>
        </w:rPr>
        <w:t xml:space="preserve"> </w:t>
      </w:r>
      <w:r w:rsidR="008D2018">
        <w:rPr>
          <w:bCs/>
          <w:sz w:val="24"/>
          <w:szCs w:val="24"/>
        </w:rPr>
        <w:tab/>
      </w:r>
      <w:r w:rsidR="008D2018">
        <w:rPr>
          <w:bCs/>
          <w:sz w:val="24"/>
          <w:szCs w:val="24"/>
        </w:rPr>
        <w:tab/>
      </w:r>
      <w:proofErr w:type="gramStart"/>
      <w:r w:rsidR="007462E9" w:rsidRPr="000D1667">
        <w:rPr>
          <w:bCs/>
          <w:sz w:val="24"/>
          <w:szCs w:val="24"/>
        </w:rPr>
        <w:t>31.12.2018</w:t>
      </w:r>
      <w:proofErr w:type="gramEnd"/>
      <w:r w:rsidR="000A05E6" w:rsidRPr="000D1667">
        <w:rPr>
          <w:bCs/>
          <w:sz w:val="24"/>
          <w:szCs w:val="24"/>
        </w:rPr>
        <w:tab/>
      </w:r>
    </w:p>
    <w:p w14:paraId="561EEAD7" w14:textId="7C2900E6" w:rsidR="000A05E6" w:rsidRPr="000D1667" w:rsidRDefault="004A484F" w:rsidP="009C00D3">
      <w:pPr>
        <w:tabs>
          <w:tab w:val="right" w:pos="567"/>
        </w:tabs>
        <w:spacing w:after="120"/>
        <w:jc w:val="both"/>
        <w:rPr>
          <w:bCs/>
          <w:sz w:val="24"/>
          <w:szCs w:val="24"/>
        </w:rPr>
      </w:pPr>
      <w:proofErr w:type="gramStart"/>
      <w:r w:rsidRPr="000D1667">
        <w:rPr>
          <w:bCs/>
          <w:sz w:val="24"/>
          <w:szCs w:val="24"/>
        </w:rPr>
        <w:t>Předání  PD</w:t>
      </w:r>
      <w:proofErr w:type="gramEnd"/>
      <w:r w:rsidR="00781D4E" w:rsidRPr="000D1667">
        <w:rPr>
          <w:bCs/>
          <w:sz w:val="24"/>
          <w:szCs w:val="24"/>
        </w:rPr>
        <w:t>, včetně</w:t>
      </w:r>
      <w:r w:rsidR="00A0703D" w:rsidRPr="000D1667">
        <w:rPr>
          <w:bCs/>
          <w:sz w:val="24"/>
          <w:szCs w:val="24"/>
        </w:rPr>
        <w:t xml:space="preserve"> </w:t>
      </w:r>
      <w:r w:rsidR="009C00D3" w:rsidRPr="000D1667">
        <w:rPr>
          <w:bCs/>
          <w:sz w:val="24"/>
          <w:szCs w:val="24"/>
        </w:rPr>
        <w:t>p</w:t>
      </w:r>
      <w:r w:rsidR="000A05E6" w:rsidRPr="000D1667">
        <w:rPr>
          <w:bCs/>
          <w:sz w:val="24"/>
          <w:szCs w:val="24"/>
        </w:rPr>
        <w:t xml:space="preserve">ředložení </w:t>
      </w:r>
      <w:r w:rsidR="00EE536F" w:rsidRPr="000D1667">
        <w:rPr>
          <w:bCs/>
          <w:sz w:val="24"/>
          <w:szCs w:val="24"/>
        </w:rPr>
        <w:t xml:space="preserve">pravomocného </w:t>
      </w:r>
      <w:r w:rsidR="000A05E6" w:rsidRPr="000D1667">
        <w:rPr>
          <w:bCs/>
          <w:sz w:val="24"/>
          <w:szCs w:val="24"/>
        </w:rPr>
        <w:t xml:space="preserve">stavebního povolení </w:t>
      </w:r>
      <w:r w:rsidR="00173CA3" w:rsidRPr="000D1667">
        <w:rPr>
          <w:bCs/>
          <w:sz w:val="24"/>
          <w:szCs w:val="24"/>
        </w:rPr>
        <w:t xml:space="preserve"> </w:t>
      </w:r>
      <w:r w:rsidR="009C00D3" w:rsidRPr="000D1667">
        <w:rPr>
          <w:bCs/>
          <w:sz w:val="24"/>
          <w:szCs w:val="24"/>
        </w:rPr>
        <w:t xml:space="preserve">a dalších dokladů dle </w:t>
      </w:r>
      <w:r w:rsidR="006174BE" w:rsidRPr="000D1667">
        <w:rPr>
          <w:bCs/>
          <w:sz w:val="24"/>
          <w:szCs w:val="24"/>
        </w:rPr>
        <w:t>čl</w:t>
      </w:r>
      <w:r w:rsidR="00781D4E" w:rsidRPr="000D1667">
        <w:rPr>
          <w:bCs/>
          <w:sz w:val="24"/>
          <w:szCs w:val="24"/>
        </w:rPr>
        <w:t xml:space="preserve">. II </w:t>
      </w:r>
      <w:r w:rsidR="009C00D3" w:rsidRPr="000D1667">
        <w:rPr>
          <w:bCs/>
          <w:sz w:val="24"/>
          <w:szCs w:val="24"/>
        </w:rPr>
        <w:t>této smlouvy</w:t>
      </w:r>
      <w:r w:rsidR="00781D4E" w:rsidRPr="000D1667">
        <w:rPr>
          <w:bCs/>
          <w:sz w:val="24"/>
          <w:szCs w:val="24"/>
        </w:rPr>
        <w:t xml:space="preserve"> do</w:t>
      </w:r>
      <w:r w:rsidR="00A0703D" w:rsidRPr="000D1667">
        <w:rPr>
          <w:bCs/>
          <w:sz w:val="24"/>
          <w:szCs w:val="24"/>
        </w:rPr>
        <w:t xml:space="preserve">: </w:t>
      </w:r>
      <w:r w:rsidR="008D2018">
        <w:rPr>
          <w:bCs/>
          <w:sz w:val="24"/>
          <w:szCs w:val="24"/>
        </w:rPr>
        <w:tab/>
      </w:r>
      <w:r w:rsidR="008D2018">
        <w:rPr>
          <w:bCs/>
          <w:sz w:val="24"/>
          <w:szCs w:val="24"/>
        </w:rPr>
        <w:tab/>
      </w:r>
      <w:r w:rsidR="008D2018">
        <w:rPr>
          <w:bCs/>
          <w:sz w:val="24"/>
          <w:szCs w:val="24"/>
        </w:rPr>
        <w:tab/>
      </w:r>
      <w:proofErr w:type="gramStart"/>
      <w:r w:rsidR="007462E9" w:rsidRPr="000D1667">
        <w:rPr>
          <w:color w:val="000000"/>
          <w:sz w:val="24"/>
          <w:szCs w:val="24"/>
        </w:rPr>
        <w:t>31.3.2019</w:t>
      </w:r>
      <w:proofErr w:type="gramEnd"/>
      <w:r w:rsidR="009C00D3" w:rsidRPr="000D1667">
        <w:rPr>
          <w:bCs/>
          <w:sz w:val="24"/>
          <w:szCs w:val="24"/>
        </w:rPr>
        <w:tab/>
      </w:r>
      <w:r w:rsidR="009C00D3" w:rsidRPr="000D1667">
        <w:rPr>
          <w:bCs/>
          <w:sz w:val="24"/>
          <w:szCs w:val="24"/>
        </w:rPr>
        <w:tab/>
      </w:r>
      <w:r w:rsidR="009C00D3" w:rsidRPr="000D1667">
        <w:rPr>
          <w:bCs/>
          <w:sz w:val="24"/>
          <w:szCs w:val="24"/>
        </w:rPr>
        <w:tab/>
      </w:r>
      <w:r w:rsidR="009C00D3" w:rsidRPr="000D1667">
        <w:rPr>
          <w:bCs/>
          <w:sz w:val="24"/>
          <w:szCs w:val="24"/>
        </w:rPr>
        <w:tab/>
      </w:r>
      <w:r w:rsidR="009C00D3" w:rsidRPr="000D1667">
        <w:rPr>
          <w:bCs/>
          <w:sz w:val="24"/>
          <w:szCs w:val="24"/>
        </w:rPr>
        <w:tab/>
      </w:r>
      <w:r w:rsidR="009C00D3" w:rsidRPr="000D1667">
        <w:rPr>
          <w:bCs/>
          <w:sz w:val="24"/>
          <w:szCs w:val="24"/>
        </w:rPr>
        <w:tab/>
      </w:r>
      <w:r w:rsidR="009C00D3" w:rsidRPr="000D1667">
        <w:rPr>
          <w:bCs/>
          <w:sz w:val="24"/>
          <w:szCs w:val="24"/>
        </w:rPr>
        <w:tab/>
      </w:r>
    </w:p>
    <w:p w14:paraId="7B25AD3A" w14:textId="77777777" w:rsidR="00723D3E" w:rsidRPr="000D1667" w:rsidRDefault="00723D3E" w:rsidP="00B92585">
      <w:pPr>
        <w:shd w:val="clear" w:color="00FFFF" w:fill="auto"/>
        <w:spacing w:after="120"/>
        <w:rPr>
          <w:sz w:val="24"/>
          <w:szCs w:val="24"/>
        </w:rPr>
      </w:pPr>
    </w:p>
    <w:p w14:paraId="17A03CEB" w14:textId="3441851F" w:rsidR="00A0703D" w:rsidRPr="000D1667" w:rsidRDefault="000632C5" w:rsidP="0061332F">
      <w:pPr>
        <w:shd w:val="clear" w:color="00FFFF" w:fill="auto"/>
        <w:rPr>
          <w:color w:val="000000"/>
          <w:sz w:val="24"/>
          <w:szCs w:val="24"/>
          <w:shd w:val="clear" w:color="auto" w:fill="FFFF00"/>
        </w:rPr>
      </w:pPr>
      <w:r w:rsidRPr="000D1667">
        <w:rPr>
          <w:sz w:val="24"/>
          <w:szCs w:val="24"/>
        </w:rPr>
        <w:t>Místo plnění</w:t>
      </w:r>
      <w:r w:rsidR="00A54417" w:rsidRPr="000D1667">
        <w:rPr>
          <w:sz w:val="24"/>
          <w:szCs w:val="24"/>
        </w:rPr>
        <w:t>:</w:t>
      </w:r>
      <w:r w:rsidR="00A0703D" w:rsidRPr="000D1667">
        <w:rPr>
          <w:sz w:val="24"/>
          <w:szCs w:val="24"/>
        </w:rPr>
        <w:t xml:space="preserve"> </w:t>
      </w:r>
      <w:r w:rsidR="00FF3CC5" w:rsidRPr="000D1667">
        <w:rPr>
          <w:bCs/>
          <w:color w:val="000000"/>
          <w:sz w:val="24"/>
          <w:szCs w:val="24"/>
        </w:rPr>
        <w:t xml:space="preserve">Vojenské zařízení 5512, ulice </w:t>
      </w:r>
      <w:r w:rsidR="00FF3CC5" w:rsidRPr="000D1667">
        <w:rPr>
          <w:sz w:val="24"/>
          <w:szCs w:val="24"/>
        </w:rPr>
        <w:t xml:space="preserve">Novoměstská </w:t>
      </w:r>
      <w:proofErr w:type="gramStart"/>
      <w:r w:rsidR="00FF3CC5" w:rsidRPr="000D1667">
        <w:rPr>
          <w:sz w:val="24"/>
          <w:szCs w:val="24"/>
        </w:rPr>
        <w:t>č.p.</w:t>
      </w:r>
      <w:proofErr w:type="gramEnd"/>
      <w:r w:rsidR="00F05648">
        <w:rPr>
          <w:sz w:val="24"/>
          <w:szCs w:val="24"/>
        </w:rPr>
        <w:t xml:space="preserve"> </w:t>
      </w:r>
      <w:r w:rsidR="00FF3CC5" w:rsidRPr="000D1667">
        <w:rPr>
          <w:sz w:val="24"/>
          <w:szCs w:val="24"/>
        </w:rPr>
        <w:t>227, 551 02 Jaroměř</w:t>
      </w:r>
    </w:p>
    <w:p w14:paraId="6CD5F2A7" w14:textId="77777777" w:rsidR="00BC727F" w:rsidRPr="000D1667" w:rsidRDefault="00BC727F" w:rsidP="00B92585">
      <w:pPr>
        <w:shd w:val="clear" w:color="00FFFF" w:fill="auto"/>
        <w:rPr>
          <w:sz w:val="24"/>
          <w:szCs w:val="24"/>
        </w:rPr>
      </w:pPr>
    </w:p>
    <w:p w14:paraId="66CAEA33" w14:textId="506559B7" w:rsidR="00A35C8B" w:rsidRPr="000D1667" w:rsidRDefault="00B84BD7" w:rsidP="001D1315">
      <w:pPr>
        <w:shd w:val="clear" w:color="00FFFF" w:fill="auto"/>
        <w:spacing w:after="240"/>
        <w:jc w:val="center"/>
        <w:rPr>
          <w:b/>
          <w:sz w:val="24"/>
          <w:szCs w:val="24"/>
        </w:rPr>
      </w:pPr>
      <w:r w:rsidRPr="000D1667">
        <w:rPr>
          <w:b/>
          <w:sz w:val="24"/>
          <w:szCs w:val="24"/>
        </w:rPr>
        <w:t>IV</w:t>
      </w:r>
      <w:r w:rsidR="00062A48" w:rsidRPr="000D1667">
        <w:rPr>
          <w:b/>
          <w:sz w:val="24"/>
          <w:szCs w:val="24"/>
        </w:rPr>
        <w:t>.</w:t>
      </w:r>
      <w:r w:rsidR="00062A48" w:rsidRPr="000D1667">
        <w:rPr>
          <w:sz w:val="24"/>
          <w:szCs w:val="24"/>
        </w:rPr>
        <w:t xml:space="preserve">  </w:t>
      </w:r>
      <w:r w:rsidR="00464331" w:rsidRPr="000D1667">
        <w:rPr>
          <w:b/>
          <w:sz w:val="24"/>
          <w:szCs w:val="24"/>
        </w:rPr>
        <w:t>Cena díla</w:t>
      </w:r>
    </w:p>
    <w:p w14:paraId="11879859" w14:textId="77777777" w:rsidR="00BD06E2" w:rsidRPr="000D1667" w:rsidRDefault="00486061" w:rsidP="00486061">
      <w:pPr>
        <w:spacing w:after="120"/>
        <w:jc w:val="both"/>
        <w:rPr>
          <w:sz w:val="24"/>
          <w:szCs w:val="24"/>
        </w:rPr>
      </w:pPr>
      <w:r w:rsidRPr="000D1667">
        <w:rPr>
          <w:sz w:val="24"/>
          <w:szCs w:val="24"/>
        </w:rPr>
        <w:t>Cena za předmět díla</w:t>
      </w:r>
      <w:r w:rsidR="0057754C" w:rsidRPr="000D1667">
        <w:rPr>
          <w:sz w:val="24"/>
          <w:szCs w:val="24"/>
        </w:rPr>
        <w:t xml:space="preserve"> bez DPH</w:t>
      </w:r>
      <w:r w:rsidRPr="000D1667">
        <w:rPr>
          <w:sz w:val="24"/>
          <w:szCs w:val="24"/>
        </w:rPr>
        <w:t xml:space="preserve"> je cenou konečnou, nejvýše přípustnou</w:t>
      </w:r>
      <w:r w:rsidR="00D9434B" w:rsidRPr="000D1667">
        <w:rPr>
          <w:sz w:val="24"/>
          <w:szCs w:val="24"/>
        </w:rPr>
        <w:t>, ve které jsou zahrnuty veškeré náklady dle</w:t>
      </w:r>
      <w:r w:rsidR="00EF7F0C" w:rsidRPr="000D1667">
        <w:rPr>
          <w:sz w:val="24"/>
          <w:szCs w:val="24"/>
        </w:rPr>
        <w:t xml:space="preserve"> článku I</w:t>
      </w:r>
      <w:r w:rsidR="006174BE" w:rsidRPr="000D1667">
        <w:rPr>
          <w:sz w:val="24"/>
          <w:szCs w:val="24"/>
        </w:rPr>
        <w:t>.</w:t>
      </w:r>
      <w:r w:rsidR="00EF7F0C" w:rsidRPr="000D1667">
        <w:rPr>
          <w:sz w:val="24"/>
          <w:szCs w:val="24"/>
        </w:rPr>
        <w:t xml:space="preserve"> této smlouvy</w:t>
      </w:r>
      <w:r w:rsidRPr="000D1667">
        <w:rPr>
          <w:sz w:val="24"/>
          <w:szCs w:val="24"/>
        </w:rPr>
        <w:t xml:space="preserve"> a činí:</w:t>
      </w:r>
      <w:r w:rsidR="005A343E" w:rsidRPr="000D1667">
        <w:rPr>
          <w:sz w:val="24"/>
          <w:szCs w:val="24"/>
        </w:rPr>
        <w:t xml:space="preserve"> </w:t>
      </w:r>
    </w:p>
    <w:p w14:paraId="2D736170" w14:textId="5886ACEC" w:rsidR="00781D4E" w:rsidRPr="000D1667" w:rsidRDefault="00781D4E" w:rsidP="00486061">
      <w:pPr>
        <w:spacing w:after="120"/>
        <w:jc w:val="both"/>
        <w:rPr>
          <w:sz w:val="24"/>
          <w:szCs w:val="24"/>
        </w:rPr>
      </w:pPr>
      <w:r w:rsidRPr="000D1667">
        <w:rPr>
          <w:sz w:val="24"/>
          <w:szCs w:val="24"/>
        </w:rPr>
        <w:t>Cena DSP:</w:t>
      </w:r>
      <w:r w:rsidR="00D10DF8">
        <w:rPr>
          <w:sz w:val="24"/>
          <w:szCs w:val="24"/>
        </w:rPr>
        <w:tab/>
      </w:r>
      <w:r w:rsidR="00D10DF8">
        <w:rPr>
          <w:sz w:val="24"/>
          <w:szCs w:val="24"/>
        </w:rPr>
        <w:tab/>
      </w:r>
      <w:r w:rsidR="00D10DF8">
        <w:rPr>
          <w:sz w:val="24"/>
          <w:szCs w:val="24"/>
        </w:rPr>
        <w:tab/>
      </w:r>
      <w:r w:rsidR="00D10DF8">
        <w:rPr>
          <w:sz w:val="24"/>
          <w:szCs w:val="24"/>
        </w:rPr>
        <w:tab/>
      </w:r>
      <w:r w:rsidR="00173AEA">
        <w:rPr>
          <w:sz w:val="24"/>
          <w:szCs w:val="24"/>
        </w:rPr>
        <w:t xml:space="preserve">XXX </w:t>
      </w:r>
      <w:r w:rsidR="00D10DF8">
        <w:rPr>
          <w:sz w:val="24"/>
          <w:szCs w:val="24"/>
        </w:rPr>
        <w:t>Kč</w:t>
      </w:r>
    </w:p>
    <w:p w14:paraId="288EF692" w14:textId="79DC792C" w:rsidR="001067D6" w:rsidRPr="000D1667" w:rsidRDefault="00781D4E" w:rsidP="00486061">
      <w:pPr>
        <w:spacing w:after="120"/>
        <w:jc w:val="both"/>
        <w:rPr>
          <w:sz w:val="24"/>
          <w:szCs w:val="24"/>
        </w:rPr>
      </w:pPr>
      <w:r w:rsidRPr="000D1667">
        <w:rPr>
          <w:sz w:val="24"/>
          <w:szCs w:val="24"/>
        </w:rPr>
        <w:t>Cena inženýrské činnosti:</w:t>
      </w:r>
      <w:r w:rsidR="00173AEA">
        <w:rPr>
          <w:sz w:val="24"/>
          <w:szCs w:val="24"/>
        </w:rPr>
        <w:tab/>
      </w:r>
      <w:r w:rsidR="00173AEA">
        <w:rPr>
          <w:sz w:val="24"/>
          <w:szCs w:val="24"/>
        </w:rPr>
        <w:tab/>
        <w:t xml:space="preserve">XXX </w:t>
      </w:r>
      <w:r w:rsidR="00D10DF8">
        <w:rPr>
          <w:sz w:val="24"/>
          <w:szCs w:val="24"/>
        </w:rPr>
        <w:t>Kč</w:t>
      </w:r>
    </w:p>
    <w:p w14:paraId="19EC3E70" w14:textId="77777777" w:rsidR="006174BE" w:rsidRPr="000D1667" w:rsidRDefault="006174BE" w:rsidP="002E18C5">
      <w:pPr>
        <w:spacing w:after="120"/>
        <w:jc w:val="both"/>
        <w:rPr>
          <w:sz w:val="24"/>
          <w:szCs w:val="24"/>
        </w:rPr>
      </w:pPr>
    </w:p>
    <w:p w14:paraId="172419B2" w14:textId="0AAADE49" w:rsidR="002E18C5" w:rsidRPr="000D1667" w:rsidRDefault="007B5A35" w:rsidP="002E18C5">
      <w:pPr>
        <w:spacing w:after="120"/>
        <w:jc w:val="both"/>
        <w:rPr>
          <w:b/>
          <w:sz w:val="24"/>
          <w:szCs w:val="24"/>
          <w:u w:val="single"/>
        </w:rPr>
      </w:pPr>
      <w:r w:rsidRPr="000D1667">
        <w:rPr>
          <w:sz w:val="24"/>
          <w:szCs w:val="24"/>
        </w:rPr>
        <w:t xml:space="preserve">Celková cena bez </w:t>
      </w:r>
      <w:r w:rsidR="002E18C5" w:rsidRPr="000D1667">
        <w:rPr>
          <w:sz w:val="24"/>
          <w:szCs w:val="24"/>
        </w:rPr>
        <w:t>DPH:</w:t>
      </w:r>
      <w:r w:rsidR="002E18C5" w:rsidRPr="000D1667">
        <w:rPr>
          <w:sz w:val="24"/>
          <w:szCs w:val="24"/>
        </w:rPr>
        <w:tab/>
      </w:r>
      <w:r w:rsidR="002E18C5" w:rsidRPr="000D1667">
        <w:rPr>
          <w:sz w:val="24"/>
          <w:szCs w:val="24"/>
        </w:rPr>
        <w:tab/>
      </w:r>
      <w:r w:rsidR="002E18C5" w:rsidRPr="000D1667">
        <w:rPr>
          <w:b/>
          <w:sz w:val="24"/>
          <w:szCs w:val="24"/>
        </w:rPr>
        <w:t xml:space="preserve"> </w:t>
      </w:r>
      <w:r w:rsidR="008B5111" w:rsidRPr="00130BB7">
        <w:rPr>
          <w:sz w:val="24"/>
          <w:szCs w:val="24"/>
          <w:u w:val="single"/>
        </w:rPr>
        <w:t>463.000,-</w:t>
      </w:r>
      <w:r w:rsidR="002E18C5" w:rsidRPr="00130BB7">
        <w:rPr>
          <w:sz w:val="24"/>
          <w:szCs w:val="24"/>
        </w:rPr>
        <w:t xml:space="preserve"> Kč</w:t>
      </w:r>
    </w:p>
    <w:p w14:paraId="5EFA6E52" w14:textId="77777777" w:rsidR="006174BE" w:rsidRPr="000D1667" w:rsidRDefault="002E18C5" w:rsidP="002E18C5">
      <w:pPr>
        <w:pStyle w:val="slovn1"/>
        <w:tabs>
          <w:tab w:val="left" w:pos="1080"/>
          <w:tab w:val="right" w:pos="7740"/>
        </w:tabs>
        <w:spacing w:before="0" w:beforeAutospacing="0" w:after="0" w:afterAutospacing="0"/>
        <w:ind w:left="540"/>
        <w:jc w:val="both"/>
        <w:rPr>
          <w:rFonts w:eastAsia="Times New Roman"/>
          <w:lang w:val="cs-CZ" w:eastAsia="cs-CZ"/>
        </w:rPr>
      </w:pPr>
      <w:r w:rsidRPr="000D1667">
        <w:rPr>
          <w:rFonts w:eastAsia="Times New Roman"/>
          <w:lang w:val="cs-CZ" w:eastAsia="cs-CZ"/>
        </w:rPr>
        <w:tab/>
      </w:r>
    </w:p>
    <w:p w14:paraId="48672385" w14:textId="63BFC589" w:rsidR="002E18C5" w:rsidRPr="000D1667" w:rsidRDefault="002E18C5" w:rsidP="007D23E0">
      <w:pPr>
        <w:pStyle w:val="slovn1"/>
        <w:tabs>
          <w:tab w:val="left" w:pos="1080"/>
        </w:tabs>
        <w:spacing w:before="0" w:beforeAutospacing="0" w:after="0" w:afterAutospacing="0"/>
        <w:ind w:left="540"/>
        <w:jc w:val="both"/>
        <w:rPr>
          <w:rFonts w:eastAsia="Times New Roman"/>
          <w:lang w:val="cs-CZ" w:eastAsia="cs-CZ"/>
        </w:rPr>
      </w:pPr>
      <w:r w:rsidRPr="000D1667">
        <w:rPr>
          <w:rFonts w:eastAsia="Times New Roman"/>
          <w:lang w:val="cs-CZ" w:eastAsia="cs-CZ"/>
        </w:rPr>
        <w:t>slovy:</w:t>
      </w:r>
      <w:r w:rsidR="00041A73" w:rsidRPr="000D1667">
        <w:rPr>
          <w:rFonts w:eastAsia="Times New Roman"/>
          <w:lang w:val="cs-CZ" w:eastAsia="cs-CZ"/>
        </w:rPr>
        <w:t xml:space="preserve"> „</w:t>
      </w:r>
      <w:proofErr w:type="spellStart"/>
      <w:r w:rsidR="00130BB7">
        <w:rPr>
          <w:rFonts w:eastAsia="Times New Roman"/>
          <w:lang w:val="cs-CZ" w:eastAsia="cs-CZ"/>
        </w:rPr>
        <w:t>čtyřistašedesáttřitisíc</w:t>
      </w:r>
      <w:proofErr w:type="spellEnd"/>
      <w:r w:rsidR="0025463F" w:rsidRPr="000D1667">
        <w:rPr>
          <w:lang w:val="cs-CZ"/>
        </w:rPr>
        <w:t xml:space="preserve"> </w:t>
      </w:r>
      <w:r w:rsidR="006174BE" w:rsidRPr="000D1667">
        <w:rPr>
          <w:lang w:val="cs-CZ"/>
        </w:rPr>
        <w:t>korun</w:t>
      </w:r>
      <w:r w:rsidR="0025463F" w:rsidRPr="000D1667">
        <w:rPr>
          <w:lang w:val="cs-CZ"/>
        </w:rPr>
        <w:t xml:space="preserve"> </w:t>
      </w:r>
      <w:r w:rsidR="006174BE" w:rsidRPr="000D1667">
        <w:rPr>
          <w:lang w:val="cs-CZ"/>
        </w:rPr>
        <w:t>českých</w:t>
      </w:r>
      <w:r w:rsidRPr="000D1667">
        <w:rPr>
          <w:rFonts w:eastAsia="Times New Roman"/>
          <w:lang w:val="cs-CZ" w:eastAsia="cs-CZ"/>
        </w:rPr>
        <w:t>“</w:t>
      </w:r>
    </w:p>
    <w:p w14:paraId="6D2122D9" w14:textId="77777777" w:rsidR="006174BE" w:rsidRPr="000D1667" w:rsidRDefault="006174BE">
      <w:pPr>
        <w:rPr>
          <w:sz w:val="24"/>
          <w:szCs w:val="24"/>
        </w:rPr>
      </w:pPr>
    </w:p>
    <w:p w14:paraId="3F5F0ED9" w14:textId="22853D28" w:rsidR="00BC548D" w:rsidRPr="000D1667" w:rsidRDefault="005A343E">
      <w:pPr>
        <w:rPr>
          <w:sz w:val="24"/>
          <w:szCs w:val="24"/>
        </w:rPr>
      </w:pPr>
      <w:r w:rsidRPr="000D1667">
        <w:rPr>
          <w:sz w:val="24"/>
          <w:szCs w:val="24"/>
        </w:rPr>
        <w:t>DPH bude účtováno v sazbě platné ke dni uskutečnění zdanitelného plnění.</w:t>
      </w:r>
    </w:p>
    <w:p w14:paraId="0D00B2B0" w14:textId="77777777" w:rsidR="00431120" w:rsidRPr="000D1667" w:rsidRDefault="00431120">
      <w:pPr>
        <w:rPr>
          <w:sz w:val="24"/>
          <w:szCs w:val="24"/>
        </w:rPr>
      </w:pPr>
    </w:p>
    <w:p w14:paraId="68ADDF0B" w14:textId="03F80F01" w:rsidR="00A93845" w:rsidRPr="000D1667" w:rsidRDefault="00A35C8B" w:rsidP="007D23E0">
      <w:pPr>
        <w:spacing w:after="120"/>
        <w:jc w:val="center"/>
        <w:rPr>
          <w:sz w:val="24"/>
          <w:szCs w:val="24"/>
        </w:rPr>
      </w:pPr>
      <w:r w:rsidRPr="000D1667">
        <w:rPr>
          <w:b/>
          <w:sz w:val="24"/>
          <w:szCs w:val="24"/>
        </w:rPr>
        <w:t>V</w:t>
      </w:r>
      <w:r w:rsidR="00062A48" w:rsidRPr="000D1667">
        <w:rPr>
          <w:b/>
          <w:sz w:val="24"/>
          <w:szCs w:val="24"/>
        </w:rPr>
        <w:t xml:space="preserve">. </w:t>
      </w:r>
      <w:r w:rsidR="005F1391" w:rsidRPr="000D1667">
        <w:rPr>
          <w:b/>
          <w:sz w:val="24"/>
          <w:szCs w:val="24"/>
        </w:rPr>
        <w:t>Platební a fakturační podmínky</w:t>
      </w:r>
    </w:p>
    <w:p w14:paraId="715285D4" w14:textId="5B8BD310" w:rsidR="00905BE8" w:rsidRPr="000D1667" w:rsidRDefault="00905BE8" w:rsidP="00A01C90">
      <w:pPr>
        <w:pStyle w:val="Odstavecseseznamem"/>
        <w:numPr>
          <w:ilvl w:val="0"/>
          <w:numId w:val="8"/>
        </w:numPr>
        <w:tabs>
          <w:tab w:val="clear" w:pos="851"/>
        </w:tabs>
        <w:spacing w:after="120"/>
        <w:ind w:left="284" w:hanging="284"/>
        <w:jc w:val="both"/>
        <w:rPr>
          <w:rFonts w:eastAsia="Calibri"/>
          <w:sz w:val="24"/>
          <w:szCs w:val="24"/>
        </w:rPr>
      </w:pPr>
      <w:r w:rsidRPr="000D1667">
        <w:rPr>
          <w:rFonts w:eastAsia="Calibri"/>
          <w:sz w:val="24"/>
          <w:szCs w:val="24"/>
        </w:rPr>
        <w:t>Objednatel zálohy neposkytuje.</w:t>
      </w:r>
    </w:p>
    <w:p w14:paraId="40DFD0AD" w14:textId="601D7C12" w:rsidR="00905BE8" w:rsidRPr="000D1667" w:rsidRDefault="00905BE8" w:rsidP="00A01C90">
      <w:pPr>
        <w:numPr>
          <w:ilvl w:val="0"/>
          <w:numId w:val="8"/>
        </w:numPr>
        <w:tabs>
          <w:tab w:val="clear" w:pos="851"/>
          <w:tab w:val="num" w:pos="284"/>
        </w:tabs>
        <w:spacing w:after="120"/>
        <w:ind w:left="284" w:hanging="284"/>
        <w:jc w:val="both"/>
        <w:rPr>
          <w:rFonts w:eastAsia="Calibri"/>
          <w:sz w:val="24"/>
          <w:szCs w:val="24"/>
        </w:rPr>
      </w:pPr>
      <w:r w:rsidRPr="000D1667">
        <w:rPr>
          <w:bCs/>
          <w:sz w:val="24"/>
          <w:szCs w:val="24"/>
        </w:rPr>
        <w:t>Zhotovitel je povinen v předmětu fakturace uvést přesný název akce včetně čísla smlouvy</w:t>
      </w:r>
      <w:r w:rsidR="006174BE" w:rsidRPr="000D1667">
        <w:rPr>
          <w:bCs/>
          <w:sz w:val="24"/>
          <w:szCs w:val="24"/>
        </w:rPr>
        <w:t>,</w:t>
      </w:r>
      <w:r w:rsidRPr="000D1667">
        <w:rPr>
          <w:bCs/>
          <w:sz w:val="24"/>
          <w:szCs w:val="24"/>
        </w:rPr>
        <w:t xml:space="preserve"> </w:t>
      </w:r>
      <w:r w:rsidR="00834B91" w:rsidRPr="000D1667">
        <w:rPr>
          <w:bCs/>
          <w:sz w:val="24"/>
          <w:szCs w:val="24"/>
        </w:rPr>
        <w:t>j</w:t>
      </w:r>
      <w:r w:rsidRPr="000D1667">
        <w:rPr>
          <w:bCs/>
          <w:sz w:val="24"/>
          <w:szCs w:val="24"/>
        </w:rPr>
        <w:t>inak bude faktura vrácena zhotoviteli k doplnění.</w:t>
      </w:r>
    </w:p>
    <w:p w14:paraId="655541A1" w14:textId="4018BF2D" w:rsidR="00A93845" w:rsidRPr="000D1667" w:rsidRDefault="00A93845" w:rsidP="00A01C90">
      <w:pPr>
        <w:numPr>
          <w:ilvl w:val="0"/>
          <w:numId w:val="8"/>
        </w:numPr>
        <w:tabs>
          <w:tab w:val="clear" w:pos="851"/>
          <w:tab w:val="num" w:pos="284"/>
        </w:tabs>
        <w:spacing w:after="120"/>
        <w:ind w:left="284" w:hanging="284"/>
        <w:jc w:val="both"/>
        <w:rPr>
          <w:rFonts w:eastAsia="Calibri"/>
          <w:sz w:val="24"/>
          <w:szCs w:val="24"/>
        </w:rPr>
      </w:pPr>
      <w:r w:rsidRPr="000D1667">
        <w:rPr>
          <w:rFonts w:eastAsia="Calibri"/>
          <w:sz w:val="24"/>
          <w:szCs w:val="24"/>
        </w:rPr>
        <w:t xml:space="preserve">Daňový doklad (dále jen </w:t>
      </w:r>
      <w:r w:rsidR="006174BE" w:rsidRPr="000D1667">
        <w:rPr>
          <w:rFonts w:eastAsia="Calibri"/>
          <w:sz w:val="24"/>
          <w:szCs w:val="24"/>
        </w:rPr>
        <w:t>„</w:t>
      </w:r>
      <w:r w:rsidRPr="000D1667">
        <w:rPr>
          <w:rFonts w:eastAsia="Calibri"/>
          <w:sz w:val="24"/>
          <w:szCs w:val="24"/>
        </w:rPr>
        <w:t>faktura</w:t>
      </w:r>
      <w:r w:rsidR="006174BE" w:rsidRPr="000D1667">
        <w:rPr>
          <w:rFonts w:eastAsia="Calibri"/>
          <w:sz w:val="24"/>
          <w:szCs w:val="24"/>
        </w:rPr>
        <w:t>“</w:t>
      </w:r>
      <w:r w:rsidRPr="000D1667">
        <w:rPr>
          <w:rFonts w:eastAsia="Calibri"/>
          <w:sz w:val="24"/>
          <w:szCs w:val="24"/>
        </w:rPr>
        <w:t xml:space="preserve">) musí obsahovat údaje podle zákona č. 235/2004 Sb., o dani </w:t>
      </w:r>
      <w:r w:rsidR="00A0703D" w:rsidRPr="000D1667">
        <w:rPr>
          <w:rFonts w:eastAsia="Calibri"/>
          <w:sz w:val="24"/>
          <w:szCs w:val="24"/>
        </w:rPr>
        <w:t>z </w:t>
      </w:r>
      <w:r w:rsidRPr="000D1667">
        <w:rPr>
          <w:rFonts w:eastAsia="Calibri"/>
          <w:sz w:val="24"/>
          <w:szCs w:val="24"/>
        </w:rPr>
        <w:t>přidané hodnoty, ve znění pozdějších předpisů, vče</w:t>
      </w:r>
      <w:r w:rsidR="0032481F" w:rsidRPr="000D1667">
        <w:rPr>
          <w:rFonts w:eastAsia="Calibri"/>
          <w:sz w:val="24"/>
          <w:szCs w:val="24"/>
        </w:rPr>
        <w:t>tně uvedení klasifikace CZ-CPA a § 435 občanského zákoníku, a</w:t>
      </w:r>
      <w:r w:rsidRPr="000D1667">
        <w:rPr>
          <w:rFonts w:eastAsia="Calibri"/>
          <w:sz w:val="24"/>
          <w:szCs w:val="24"/>
        </w:rPr>
        <w:t xml:space="preserve"> dále údaje pro účely stanovení režimu přenesené daňové povinnosti </w:t>
      </w:r>
      <w:r w:rsidR="00A0703D" w:rsidRPr="000D1667">
        <w:rPr>
          <w:rFonts w:eastAsia="Calibri"/>
          <w:sz w:val="24"/>
          <w:szCs w:val="24"/>
        </w:rPr>
        <w:t>v </w:t>
      </w:r>
      <w:r w:rsidRPr="000D1667">
        <w:rPr>
          <w:rFonts w:eastAsia="Calibri"/>
          <w:sz w:val="24"/>
          <w:szCs w:val="24"/>
        </w:rPr>
        <w:t>souladu s § 92a zákona.</w:t>
      </w:r>
      <w:r w:rsidR="00D82518" w:rsidRPr="000D1667">
        <w:rPr>
          <w:rFonts w:eastAsia="Calibri"/>
          <w:sz w:val="24"/>
          <w:szCs w:val="24"/>
        </w:rPr>
        <w:t xml:space="preserve"> </w:t>
      </w:r>
      <w:r w:rsidR="006174BE" w:rsidRPr="000D1667">
        <w:rPr>
          <w:rFonts w:eastAsia="Calibri"/>
          <w:sz w:val="24"/>
          <w:szCs w:val="24"/>
        </w:rPr>
        <w:t>Faktura</w:t>
      </w:r>
      <w:r w:rsidR="00D82518" w:rsidRPr="000D1667">
        <w:rPr>
          <w:rFonts w:eastAsia="Calibri"/>
          <w:sz w:val="24"/>
          <w:szCs w:val="24"/>
        </w:rPr>
        <w:t xml:space="preserve"> bude vystaven</w:t>
      </w:r>
      <w:r w:rsidR="00B42E78" w:rsidRPr="000D1667">
        <w:rPr>
          <w:rFonts w:eastAsia="Calibri"/>
          <w:sz w:val="24"/>
          <w:szCs w:val="24"/>
        </w:rPr>
        <w:t>a</w:t>
      </w:r>
      <w:r w:rsidR="00D82518" w:rsidRPr="000D1667">
        <w:rPr>
          <w:rFonts w:eastAsia="Calibri"/>
          <w:sz w:val="24"/>
          <w:szCs w:val="24"/>
        </w:rPr>
        <w:t xml:space="preserve"> v</w:t>
      </w:r>
      <w:r w:rsidR="00D82518" w:rsidRPr="000D1667">
        <w:rPr>
          <w:sz w:val="24"/>
          <w:szCs w:val="24"/>
        </w:rPr>
        <w:t xml:space="preserve"> souladu s </w:t>
      </w:r>
      <w:proofErr w:type="spellStart"/>
      <w:r w:rsidR="00D82518" w:rsidRPr="000D1667">
        <w:rPr>
          <w:sz w:val="24"/>
          <w:szCs w:val="24"/>
        </w:rPr>
        <w:t>ust</w:t>
      </w:r>
      <w:proofErr w:type="spellEnd"/>
      <w:r w:rsidR="00D82518" w:rsidRPr="000D1667">
        <w:rPr>
          <w:sz w:val="24"/>
          <w:szCs w:val="24"/>
        </w:rPr>
        <w:t xml:space="preserve">. § 11 </w:t>
      </w:r>
      <w:proofErr w:type="gramStart"/>
      <w:r w:rsidR="00D82518" w:rsidRPr="000D1667">
        <w:rPr>
          <w:sz w:val="24"/>
          <w:szCs w:val="24"/>
        </w:rPr>
        <w:t>odst.1 zák.</w:t>
      </w:r>
      <w:proofErr w:type="gramEnd"/>
      <w:r w:rsidR="00D82518" w:rsidRPr="000D1667">
        <w:rPr>
          <w:sz w:val="24"/>
          <w:szCs w:val="24"/>
        </w:rPr>
        <w:t xml:space="preserve"> č. 563/1991 Sb.,  </w:t>
      </w:r>
      <w:r w:rsidR="00A0703D" w:rsidRPr="000D1667">
        <w:rPr>
          <w:sz w:val="24"/>
          <w:szCs w:val="24"/>
        </w:rPr>
        <w:t>o </w:t>
      </w:r>
      <w:r w:rsidR="00D82518" w:rsidRPr="000D1667">
        <w:rPr>
          <w:sz w:val="24"/>
          <w:szCs w:val="24"/>
        </w:rPr>
        <w:t>účetnictví, v platném znění.</w:t>
      </w:r>
    </w:p>
    <w:p w14:paraId="12C3B3F4" w14:textId="52B4A823" w:rsidR="00A93845" w:rsidRPr="000D1667" w:rsidRDefault="00FF2D08" w:rsidP="00A01C90">
      <w:pPr>
        <w:numPr>
          <w:ilvl w:val="0"/>
          <w:numId w:val="8"/>
        </w:numPr>
        <w:tabs>
          <w:tab w:val="clear" w:pos="851"/>
          <w:tab w:val="num" w:pos="284"/>
        </w:tabs>
        <w:spacing w:after="120"/>
        <w:ind w:left="284" w:hanging="284"/>
        <w:jc w:val="both"/>
        <w:rPr>
          <w:rFonts w:eastAsia="Calibri"/>
          <w:sz w:val="24"/>
          <w:szCs w:val="24"/>
        </w:rPr>
      </w:pPr>
      <w:r w:rsidRPr="000D1667">
        <w:rPr>
          <w:rFonts w:eastAsia="Calibri"/>
          <w:sz w:val="24"/>
          <w:szCs w:val="24"/>
        </w:rPr>
        <w:t>Lhůta splatnosti je stanovena na</w:t>
      </w:r>
      <w:r w:rsidR="00A93845" w:rsidRPr="000D1667">
        <w:rPr>
          <w:rFonts w:eastAsia="Calibri"/>
          <w:sz w:val="24"/>
          <w:szCs w:val="24"/>
        </w:rPr>
        <w:t xml:space="preserve"> </w:t>
      </w:r>
      <w:r w:rsidR="000632C5" w:rsidRPr="000D1667">
        <w:rPr>
          <w:rFonts w:eastAsia="Calibri"/>
          <w:sz w:val="24"/>
          <w:szCs w:val="24"/>
        </w:rPr>
        <w:t>30</w:t>
      </w:r>
      <w:r w:rsidR="00A93845" w:rsidRPr="000D1667">
        <w:rPr>
          <w:rFonts w:eastAsia="Calibri"/>
          <w:sz w:val="24"/>
          <w:szCs w:val="24"/>
        </w:rPr>
        <w:t xml:space="preserve"> dní od doručení faktury </w:t>
      </w:r>
      <w:r w:rsidR="00211E4B" w:rsidRPr="000D1667">
        <w:rPr>
          <w:rFonts w:eastAsia="Calibri"/>
          <w:sz w:val="24"/>
          <w:szCs w:val="24"/>
        </w:rPr>
        <w:t>objednateli</w:t>
      </w:r>
      <w:r w:rsidR="00A93845" w:rsidRPr="000D1667">
        <w:rPr>
          <w:rFonts w:eastAsia="Calibri"/>
          <w:sz w:val="24"/>
          <w:szCs w:val="24"/>
        </w:rPr>
        <w:t xml:space="preserve"> (vždy originál faktury + 1 kopie včetně soupisu skutečně provedených prací potvrzeného ve smlouvě uvedenými zástupci </w:t>
      </w:r>
      <w:r w:rsidR="00211E4B" w:rsidRPr="000D1667">
        <w:rPr>
          <w:rFonts w:eastAsia="Calibri"/>
          <w:sz w:val="24"/>
          <w:szCs w:val="24"/>
        </w:rPr>
        <w:t>objednatele</w:t>
      </w:r>
      <w:r w:rsidR="00A93845" w:rsidRPr="000D1667">
        <w:rPr>
          <w:rFonts w:eastAsia="Calibri"/>
          <w:sz w:val="24"/>
          <w:szCs w:val="24"/>
        </w:rPr>
        <w:t xml:space="preserve"> </w:t>
      </w:r>
      <w:r w:rsidR="00A0703D" w:rsidRPr="000D1667">
        <w:rPr>
          <w:rFonts w:eastAsia="Calibri"/>
          <w:sz w:val="24"/>
          <w:szCs w:val="24"/>
        </w:rPr>
        <w:t>a </w:t>
      </w:r>
      <w:r w:rsidR="00A93845" w:rsidRPr="000D1667">
        <w:rPr>
          <w:rFonts w:eastAsia="Calibri"/>
          <w:sz w:val="24"/>
          <w:szCs w:val="24"/>
        </w:rPr>
        <w:t>zhotovitele a zápisu o předání a převzetí).</w:t>
      </w:r>
      <w:r w:rsidR="00905BE8" w:rsidRPr="000D1667">
        <w:rPr>
          <w:sz w:val="24"/>
          <w:szCs w:val="24"/>
        </w:rPr>
        <w:t xml:space="preserve"> Adresa pro zaslání faktury: Armádní Servisní, příspěvková organizace, Podbabská 1589/1, 160 00 Praha 6 – Dejvice</w:t>
      </w:r>
      <w:r w:rsidR="00905BE8" w:rsidRPr="000D1667">
        <w:rPr>
          <w:color w:val="000000"/>
          <w:sz w:val="24"/>
          <w:szCs w:val="24"/>
        </w:rPr>
        <w:t>.</w:t>
      </w:r>
    </w:p>
    <w:p w14:paraId="78DB51C8" w14:textId="77A330BC" w:rsidR="00D82518" w:rsidRPr="000D1667" w:rsidRDefault="00D82518" w:rsidP="00A01C90">
      <w:pPr>
        <w:numPr>
          <w:ilvl w:val="0"/>
          <w:numId w:val="8"/>
        </w:numPr>
        <w:tabs>
          <w:tab w:val="clear" w:pos="851"/>
          <w:tab w:val="num" w:pos="284"/>
        </w:tabs>
        <w:spacing w:after="120"/>
        <w:ind w:left="284" w:hanging="284"/>
        <w:jc w:val="both"/>
        <w:rPr>
          <w:rFonts w:eastAsia="Calibri"/>
          <w:sz w:val="24"/>
          <w:szCs w:val="24"/>
        </w:rPr>
      </w:pPr>
      <w:r w:rsidRPr="000D1667">
        <w:rPr>
          <w:sz w:val="24"/>
          <w:szCs w:val="24"/>
        </w:rPr>
        <w:lastRenderedPageBreak/>
        <w:t>V případě, že zhotovitel uvede na faktuře den splatnosti, který nebude odpovídat podmínce 30 denní lhůty</w:t>
      </w:r>
      <w:r w:rsidR="00FF2D08" w:rsidRPr="000D1667">
        <w:rPr>
          <w:sz w:val="24"/>
          <w:szCs w:val="24"/>
        </w:rPr>
        <w:t xml:space="preserve"> splatnosti</w:t>
      </w:r>
      <w:r w:rsidRPr="000D1667">
        <w:rPr>
          <w:sz w:val="24"/>
          <w:szCs w:val="24"/>
        </w:rPr>
        <w:t xml:space="preserve"> po doručení do sídla objednatele, je objednatel oprávněn takovouto fakturu vrátit zpět zhotoviteli jako neoprávněnou. </w:t>
      </w:r>
    </w:p>
    <w:p w14:paraId="64AFE7BE" w14:textId="7D29AB29" w:rsidR="00035591" w:rsidRPr="000D1667" w:rsidRDefault="000A05E6" w:rsidP="0061332F">
      <w:pPr>
        <w:numPr>
          <w:ilvl w:val="0"/>
          <w:numId w:val="8"/>
        </w:numPr>
        <w:tabs>
          <w:tab w:val="clear" w:pos="851"/>
          <w:tab w:val="num" w:pos="284"/>
        </w:tabs>
        <w:ind w:left="284" w:hanging="284"/>
        <w:jc w:val="both"/>
        <w:rPr>
          <w:rFonts w:eastAsia="Calibri"/>
          <w:sz w:val="24"/>
          <w:szCs w:val="24"/>
        </w:rPr>
      </w:pPr>
      <w:r w:rsidRPr="000D1667">
        <w:rPr>
          <w:rFonts w:eastAsia="Calibri"/>
          <w:sz w:val="24"/>
          <w:szCs w:val="24"/>
        </w:rPr>
        <w:t xml:space="preserve">Fakturace PD a inženýrské činnosti bude provedena jednou </w:t>
      </w:r>
      <w:proofErr w:type="gramStart"/>
      <w:r w:rsidRPr="000D1667">
        <w:rPr>
          <w:rFonts w:eastAsia="Calibri"/>
          <w:sz w:val="24"/>
          <w:szCs w:val="24"/>
        </w:rPr>
        <w:t xml:space="preserve">fakturou </w:t>
      </w:r>
      <w:r w:rsidR="00634BF4" w:rsidRPr="000D1667">
        <w:rPr>
          <w:rFonts w:eastAsia="Calibri"/>
          <w:sz w:val="24"/>
          <w:szCs w:val="24"/>
        </w:rPr>
        <w:t xml:space="preserve"> </w:t>
      </w:r>
      <w:r w:rsidRPr="000D1667">
        <w:rPr>
          <w:rFonts w:eastAsia="Calibri"/>
          <w:sz w:val="24"/>
          <w:szCs w:val="24"/>
        </w:rPr>
        <w:t>na</w:t>
      </w:r>
      <w:proofErr w:type="gramEnd"/>
      <w:r w:rsidRPr="000D1667">
        <w:rPr>
          <w:rFonts w:eastAsia="Calibri"/>
          <w:sz w:val="24"/>
          <w:szCs w:val="24"/>
        </w:rPr>
        <w:t xml:space="preserve"> základě zápisu </w:t>
      </w:r>
      <w:r w:rsidR="00A0703D" w:rsidRPr="000D1667">
        <w:rPr>
          <w:rFonts w:eastAsia="Calibri"/>
          <w:sz w:val="24"/>
          <w:szCs w:val="24"/>
        </w:rPr>
        <w:t>o </w:t>
      </w:r>
      <w:r w:rsidRPr="000D1667">
        <w:rPr>
          <w:rFonts w:eastAsia="Calibri"/>
          <w:sz w:val="24"/>
          <w:szCs w:val="24"/>
        </w:rPr>
        <w:t xml:space="preserve">předání/převzetí díla. </w:t>
      </w:r>
      <w:r w:rsidR="00211E4B" w:rsidRPr="000D1667">
        <w:rPr>
          <w:rFonts w:eastAsia="Calibri"/>
          <w:sz w:val="24"/>
          <w:szCs w:val="24"/>
        </w:rPr>
        <w:t>Objednatel</w:t>
      </w:r>
      <w:r w:rsidRPr="000D1667">
        <w:rPr>
          <w:rFonts w:eastAsia="Calibri"/>
          <w:sz w:val="24"/>
          <w:szCs w:val="24"/>
        </w:rPr>
        <w:t xml:space="preserve"> </w:t>
      </w:r>
      <w:r w:rsidR="009D31E0" w:rsidRPr="000D1667">
        <w:rPr>
          <w:rFonts w:eastAsia="Calibri"/>
          <w:sz w:val="24"/>
          <w:szCs w:val="24"/>
        </w:rPr>
        <w:t>si vyhrazuje právo pozastavit 10</w:t>
      </w:r>
      <w:r w:rsidR="00BC1972" w:rsidRPr="000D1667">
        <w:rPr>
          <w:rFonts w:eastAsia="Calibri"/>
          <w:sz w:val="24"/>
          <w:szCs w:val="24"/>
        </w:rPr>
        <w:t xml:space="preserve"> </w:t>
      </w:r>
      <w:r w:rsidR="009D31E0" w:rsidRPr="000D1667">
        <w:rPr>
          <w:rFonts w:eastAsia="Calibri"/>
          <w:sz w:val="24"/>
          <w:szCs w:val="24"/>
        </w:rPr>
        <w:t>% z ceny díla bez DPH z</w:t>
      </w:r>
      <w:r w:rsidR="009F0941" w:rsidRPr="000D1667">
        <w:rPr>
          <w:rFonts w:eastAsia="Calibri"/>
          <w:sz w:val="24"/>
          <w:szCs w:val="24"/>
        </w:rPr>
        <w:t> </w:t>
      </w:r>
      <w:r w:rsidR="009D31E0" w:rsidRPr="000D1667">
        <w:rPr>
          <w:rFonts w:eastAsia="Calibri"/>
          <w:sz w:val="24"/>
          <w:szCs w:val="24"/>
        </w:rPr>
        <w:t>faktury</w:t>
      </w:r>
      <w:r w:rsidR="009F0941" w:rsidRPr="000D1667">
        <w:rPr>
          <w:rFonts w:eastAsia="Calibri"/>
          <w:sz w:val="24"/>
          <w:szCs w:val="24"/>
        </w:rPr>
        <w:t>. Pozastavená částka bude uvolněna po ukončení výběrového řízení na akci uvedenou v čl. I</w:t>
      </w:r>
      <w:r w:rsidR="00BC1972" w:rsidRPr="000D1667">
        <w:rPr>
          <w:rFonts w:eastAsia="Calibri"/>
          <w:sz w:val="24"/>
          <w:szCs w:val="24"/>
        </w:rPr>
        <w:t>. této smlouvy</w:t>
      </w:r>
      <w:r w:rsidR="009F0941" w:rsidRPr="000D1667">
        <w:rPr>
          <w:rFonts w:eastAsia="Calibri"/>
          <w:sz w:val="24"/>
          <w:szCs w:val="24"/>
        </w:rPr>
        <w:t xml:space="preserve"> dle zákona o </w:t>
      </w:r>
      <w:r w:rsidR="00EA0674" w:rsidRPr="000D1667">
        <w:rPr>
          <w:rFonts w:eastAsia="Calibri"/>
          <w:sz w:val="24"/>
          <w:szCs w:val="24"/>
        </w:rPr>
        <w:t xml:space="preserve">zadávání </w:t>
      </w:r>
      <w:r w:rsidR="009F0941" w:rsidRPr="000D1667">
        <w:rPr>
          <w:rFonts w:eastAsia="Calibri"/>
          <w:sz w:val="24"/>
          <w:szCs w:val="24"/>
        </w:rPr>
        <w:t>veřejných zakáz</w:t>
      </w:r>
      <w:r w:rsidR="00EA0674" w:rsidRPr="000D1667">
        <w:rPr>
          <w:rFonts w:eastAsia="Calibri"/>
          <w:sz w:val="24"/>
          <w:szCs w:val="24"/>
        </w:rPr>
        <w:t>ek</w:t>
      </w:r>
      <w:r w:rsidR="009F0941" w:rsidRPr="000D1667">
        <w:rPr>
          <w:rFonts w:eastAsia="Calibri"/>
          <w:sz w:val="24"/>
          <w:szCs w:val="24"/>
        </w:rPr>
        <w:t xml:space="preserve"> č. 13</w:t>
      </w:r>
      <w:r w:rsidR="00EA0674" w:rsidRPr="000D1667">
        <w:rPr>
          <w:rFonts w:eastAsia="Calibri"/>
          <w:sz w:val="24"/>
          <w:szCs w:val="24"/>
        </w:rPr>
        <w:t>4</w:t>
      </w:r>
      <w:r w:rsidR="009F0941" w:rsidRPr="000D1667">
        <w:rPr>
          <w:rFonts w:eastAsia="Calibri"/>
          <w:sz w:val="24"/>
          <w:szCs w:val="24"/>
        </w:rPr>
        <w:t>/20</w:t>
      </w:r>
      <w:r w:rsidR="00EA0674" w:rsidRPr="000D1667">
        <w:rPr>
          <w:rFonts w:eastAsia="Calibri"/>
          <w:sz w:val="24"/>
          <w:szCs w:val="24"/>
        </w:rPr>
        <w:t>1</w:t>
      </w:r>
      <w:r w:rsidR="009F0941" w:rsidRPr="000D1667">
        <w:rPr>
          <w:rFonts w:eastAsia="Calibri"/>
          <w:sz w:val="24"/>
          <w:szCs w:val="24"/>
        </w:rPr>
        <w:t>6 Sb., ve znění pozdějších předpisů nebo v časovém období v trvání maximálně 6 měsíců od data předání PD podle toho</w:t>
      </w:r>
      <w:r w:rsidR="00BC1972" w:rsidRPr="000D1667">
        <w:rPr>
          <w:rFonts w:eastAsia="Calibri"/>
          <w:sz w:val="24"/>
          <w:szCs w:val="24"/>
        </w:rPr>
        <w:t>,</w:t>
      </w:r>
      <w:r w:rsidR="009F0941" w:rsidRPr="000D1667">
        <w:rPr>
          <w:rFonts w:eastAsia="Calibri"/>
          <w:sz w:val="24"/>
          <w:szCs w:val="24"/>
        </w:rPr>
        <w:t xml:space="preserve"> co nastane dříve,</w:t>
      </w:r>
      <w:r w:rsidR="00BC1972" w:rsidRPr="000D1667">
        <w:rPr>
          <w:rFonts w:eastAsia="Calibri"/>
          <w:sz w:val="24"/>
          <w:szCs w:val="24"/>
        </w:rPr>
        <w:t xml:space="preserve"> ale</w:t>
      </w:r>
      <w:r w:rsidR="009F0941" w:rsidRPr="000D1667">
        <w:rPr>
          <w:rFonts w:eastAsia="Calibri"/>
          <w:sz w:val="24"/>
          <w:szCs w:val="24"/>
        </w:rPr>
        <w:t xml:space="preserve"> vždy na základě písemné žádosti zhotovitele.</w:t>
      </w:r>
    </w:p>
    <w:p w14:paraId="4B76D3D0" w14:textId="77777777" w:rsidR="00A0703D" w:rsidRPr="000D1667" w:rsidRDefault="00A0703D" w:rsidP="0061332F">
      <w:pPr>
        <w:jc w:val="both"/>
        <w:rPr>
          <w:rFonts w:eastAsia="Calibri"/>
          <w:sz w:val="24"/>
          <w:szCs w:val="24"/>
        </w:rPr>
      </w:pPr>
    </w:p>
    <w:p w14:paraId="7C69E519" w14:textId="5E645275" w:rsidR="00A35C8B" w:rsidRPr="000D1667" w:rsidRDefault="00A35C8B" w:rsidP="00941334">
      <w:pPr>
        <w:pStyle w:val="Nadpis6"/>
        <w:tabs>
          <w:tab w:val="left" w:pos="142"/>
        </w:tabs>
        <w:spacing w:before="0" w:after="240"/>
        <w:rPr>
          <w:rFonts w:ascii="Times New Roman" w:hAnsi="Times New Roman"/>
          <w:szCs w:val="24"/>
        </w:rPr>
      </w:pPr>
      <w:r w:rsidRPr="000D1667">
        <w:rPr>
          <w:rFonts w:ascii="Times New Roman" w:hAnsi="Times New Roman"/>
          <w:szCs w:val="24"/>
          <w:u w:val="none"/>
        </w:rPr>
        <w:t>V</w:t>
      </w:r>
      <w:r w:rsidR="00B84BD7" w:rsidRPr="000D1667">
        <w:rPr>
          <w:rFonts w:ascii="Times New Roman" w:hAnsi="Times New Roman"/>
          <w:szCs w:val="24"/>
          <w:u w:val="none"/>
        </w:rPr>
        <w:t>I</w:t>
      </w:r>
      <w:r w:rsidRPr="000D1667">
        <w:rPr>
          <w:rFonts w:ascii="Times New Roman" w:hAnsi="Times New Roman"/>
          <w:szCs w:val="24"/>
          <w:u w:val="none"/>
        </w:rPr>
        <w:t>.</w:t>
      </w:r>
      <w:r w:rsidR="005F1391" w:rsidRPr="000D1667">
        <w:rPr>
          <w:rFonts w:ascii="Times New Roman" w:eastAsia="Calibri" w:hAnsi="Times New Roman"/>
          <w:b w:val="0"/>
          <w:szCs w:val="24"/>
          <w:u w:val="none"/>
        </w:rPr>
        <w:t xml:space="preserve"> </w:t>
      </w:r>
      <w:r w:rsidR="005F1391" w:rsidRPr="000D1667">
        <w:rPr>
          <w:rFonts w:ascii="Times New Roman" w:eastAsia="Calibri" w:hAnsi="Times New Roman"/>
          <w:caps w:val="0"/>
          <w:szCs w:val="24"/>
          <w:u w:val="none"/>
        </w:rPr>
        <w:t>Práva a povinnosti stran</w:t>
      </w:r>
    </w:p>
    <w:p w14:paraId="0586FDED" w14:textId="3F088C57" w:rsidR="00E62CDE" w:rsidRPr="000D1667" w:rsidRDefault="00E62CDE" w:rsidP="00A01C90">
      <w:pPr>
        <w:pStyle w:val="Odstavecseseznamem"/>
        <w:numPr>
          <w:ilvl w:val="0"/>
          <w:numId w:val="2"/>
        </w:numPr>
        <w:tabs>
          <w:tab w:val="clear" w:pos="851"/>
          <w:tab w:val="num" w:pos="284"/>
        </w:tabs>
        <w:spacing w:after="120"/>
        <w:ind w:left="284" w:hanging="284"/>
        <w:jc w:val="both"/>
        <w:rPr>
          <w:sz w:val="24"/>
          <w:szCs w:val="24"/>
        </w:rPr>
      </w:pPr>
      <w:r w:rsidRPr="000D1667">
        <w:rPr>
          <w:sz w:val="24"/>
          <w:szCs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0D1667" w:rsidRDefault="00E62CDE" w:rsidP="00A01C90">
      <w:pPr>
        <w:numPr>
          <w:ilvl w:val="0"/>
          <w:numId w:val="2"/>
        </w:numPr>
        <w:tabs>
          <w:tab w:val="clear" w:pos="851"/>
          <w:tab w:val="num" w:pos="-3119"/>
        </w:tabs>
        <w:spacing w:after="120"/>
        <w:ind w:left="284" w:hanging="284"/>
        <w:jc w:val="both"/>
        <w:rPr>
          <w:sz w:val="24"/>
          <w:szCs w:val="24"/>
        </w:rPr>
      </w:pPr>
      <w:r w:rsidRPr="000D1667">
        <w:rPr>
          <w:sz w:val="24"/>
          <w:szCs w:val="24"/>
        </w:rPr>
        <w:t xml:space="preserve">Objednatel se zavazuje předat zhotoviteli </w:t>
      </w:r>
      <w:r w:rsidR="0097418F" w:rsidRPr="000D1667">
        <w:rPr>
          <w:sz w:val="24"/>
          <w:szCs w:val="24"/>
        </w:rPr>
        <w:t xml:space="preserve">veškeré </w:t>
      </w:r>
      <w:r w:rsidR="00B84BD7" w:rsidRPr="000D1667">
        <w:rPr>
          <w:sz w:val="24"/>
          <w:szCs w:val="24"/>
        </w:rPr>
        <w:t>objednateli</w:t>
      </w:r>
      <w:r w:rsidR="005A7DC2" w:rsidRPr="000D1667">
        <w:rPr>
          <w:sz w:val="24"/>
          <w:szCs w:val="24"/>
        </w:rPr>
        <w:t xml:space="preserve"> dostupné </w:t>
      </w:r>
      <w:r w:rsidR="0097418F" w:rsidRPr="000D1667">
        <w:rPr>
          <w:sz w:val="24"/>
          <w:szCs w:val="24"/>
        </w:rPr>
        <w:t xml:space="preserve">podklady potřebné pro </w:t>
      </w:r>
      <w:r w:rsidRPr="000D1667">
        <w:rPr>
          <w:sz w:val="24"/>
          <w:szCs w:val="24"/>
        </w:rPr>
        <w:t>realizac</w:t>
      </w:r>
      <w:r w:rsidR="0097418F" w:rsidRPr="000D1667">
        <w:rPr>
          <w:sz w:val="24"/>
          <w:szCs w:val="24"/>
        </w:rPr>
        <w:t>i</w:t>
      </w:r>
      <w:r w:rsidRPr="000D1667">
        <w:rPr>
          <w:sz w:val="24"/>
          <w:szCs w:val="24"/>
        </w:rPr>
        <w:t xml:space="preserve"> díla.</w:t>
      </w:r>
    </w:p>
    <w:p w14:paraId="65B64329" w14:textId="13CD090D" w:rsidR="00B96229" w:rsidRPr="000D1667" w:rsidRDefault="005D4745" w:rsidP="00A01C90">
      <w:pPr>
        <w:numPr>
          <w:ilvl w:val="0"/>
          <w:numId w:val="2"/>
        </w:numPr>
        <w:tabs>
          <w:tab w:val="clear" w:pos="851"/>
          <w:tab w:val="num" w:pos="-3119"/>
        </w:tabs>
        <w:spacing w:after="120"/>
        <w:ind w:left="284" w:hanging="284"/>
        <w:jc w:val="both"/>
        <w:rPr>
          <w:sz w:val="24"/>
          <w:szCs w:val="24"/>
        </w:rPr>
      </w:pPr>
      <w:r w:rsidRPr="000D1667">
        <w:rPr>
          <w:sz w:val="24"/>
          <w:szCs w:val="24"/>
        </w:rPr>
        <w:t xml:space="preserve">Objednatel </w:t>
      </w:r>
      <w:r w:rsidR="004D4DDC" w:rsidRPr="000D1667">
        <w:rPr>
          <w:sz w:val="24"/>
          <w:szCs w:val="24"/>
        </w:rPr>
        <w:t>je oprávněn kontrolovat postup prováděných prací.</w:t>
      </w:r>
    </w:p>
    <w:p w14:paraId="1C3B63D3" w14:textId="3A476A9F" w:rsidR="009F0941" w:rsidRPr="000D1667" w:rsidRDefault="005D4745" w:rsidP="00A01C90">
      <w:pPr>
        <w:numPr>
          <w:ilvl w:val="0"/>
          <w:numId w:val="2"/>
        </w:numPr>
        <w:shd w:val="clear" w:color="00FFFF" w:fill="auto"/>
        <w:tabs>
          <w:tab w:val="clear" w:pos="851"/>
          <w:tab w:val="num" w:pos="-3119"/>
        </w:tabs>
        <w:spacing w:after="120"/>
        <w:ind w:left="284" w:hanging="284"/>
        <w:jc w:val="both"/>
        <w:rPr>
          <w:b/>
          <w:sz w:val="24"/>
          <w:szCs w:val="24"/>
        </w:rPr>
      </w:pPr>
      <w:r w:rsidRPr="000D1667">
        <w:rPr>
          <w:sz w:val="24"/>
          <w:szCs w:val="24"/>
        </w:rPr>
        <w:t>Objednatel</w:t>
      </w:r>
      <w:r w:rsidR="004D4DDC" w:rsidRPr="000D1667">
        <w:rPr>
          <w:sz w:val="24"/>
          <w:szCs w:val="24"/>
        </w:rPr>
        <w:t xml:space="preserve"> se zavazuje umožnit zhotoviteli po dokončení díla přístup na místo plnění díla za účelem odstranění případných vad </w:t>
      </w:r>
      <w:r w:rsidR="00FF2D08" w:rsidRPr="000D1667">
        <w:rPr>
          <w:sz w:val="24"/>
          <w:szCs w:val="24"/>
        </w:rPr>
        <w:t>díla</w:t>
      </w:r>
      <w:r w:rsidR="004D4DDC" w:rsidRPr="000D1667">
        <w:rPr>
          <w:sz w:val="24"/>
          <w:szCs w:val="24"/>
        </w:rPr>
        <w:t>.</w:t>
      </w:r>
    </w:p>
    <w:p w14:paraId="6A1605D7" w14:textId="355FE873" w:rsidR="005A7DC2" w:rsidRPr="000D1667" w:rsidRDefault="005A7DC2" w:rsidP="00A01C90">
      <w:pPr>
        <w:numPr>
          <w:ilvl w:val="0"/>
          <w:numId w:val="2"/>
        </w:numPr>
        <w:shd w:val="clear" w:color="00FFFF" w:fill="auto"/>
        <w:tabs>
          <w:tab w:val="clear" w:pos="851"/>
          <w:tab w:val="num" w:pos="-3119"/>
        </w:tabs>
        <w:spacing w:after="120"/>
        <w:ind w:left="284" w:hanging="284"/>
        <w:jc w:val="both"/>
        <w:rPr>
          <w:b/>
          <w:sz w:val="24"/>
          <w:szCs w:val="24"/>
        </w:rPr>
      </w:pPr>
      <w:r w:rsidRPr="000D1667">
        <w:rPr>
          <w:sz w:val="24"/>
          <w:szCs w:val="24"/>
        </w:rPr>
        <w:t xml:space="preserve">Zhotovitel se zavazuje před </w:t>
      </w:r>
      <w:r w:rsidR="00B84BD7" w:rsidRPr="000D1667">
        <w:rPr>
          <w:sz w:val="24"/>
          <w:szCs w:val="24"/>
        </w:rPr>
        <w:t xml:space="preserve">započetím prací </w:t>
      </w:r>
      <w:r w:rsidRPr="000D1667">
        <w:rPr>
          <w:sz w:val="24"/>
          <w:szCs w:val="24"/>
        </w:rPr>
        <w:t xml:space="preserve">podrobně se seznámit se skutečným stavem </w:t>
      </w:r>
      <w:proofErr w:type="spellStart"/>
      <w:r w:rsidRPr="000D1667">
        <w:rPr>
          <w:sz w:val="24"/>
          <w:szCs w:val="24"/>
        </w:rPr>
        <w:t>objetku</w:t>
      </w:r>
      <w:proofErr w:type="spellEnd"/>
      <w:r w:rsidRPr="000D1667">
        <w:rPr>
          <w:sz w:val="24"/>
          <w:szCs w:val="24"/>
        </w:rPr>
        <w:t xml:space="preserve"> a zjištěné poznatky </w:t>
      </w:r>
      <w:r w:rsidR="001067D6" w:rsidRPr="000D1667">
        <w:rPr>
          <w:sz w:val="24"/>
          <w:szCs w:val="24"/>
        </w:rPr>
        <w:t>zapracovat do dokumentace.</w:t>
      </w:r>
    </w:p>
    <w:p w14:paraId="6E77A330" w14:textId="7DA29007" w:rsidR="00AE5995" w:rsidRPr="000D1667" w:rsidRDefault="00AE5995" w:rsidP="00A01C90">
      <w:pPr>
        <w:numPr>
          <w:ilvl w:val="0"/>
          <w:numId w:val="2"/>
        </w:numPr>
        <w:shd w:val="clear" w:color="00FFFF" w:fill="auto"/>
        <w:tabs>
          <w:tab w:val="clear" w:pos="851"/>
          <w:tab w:val="num" w:pos="-3119"/>
        </w:tabs>
        <w:spacing w:after="120"/>
        <w:ind w:left="284" w:hanging="284"/>
        <w:jc w:val="both"/>
        <w:rPr>
          <w:b/>
          <w:sz w:val="24"/>
          <w:szCs w:val="24"/>
        </w:rPr>
      </w:pPr>
      <w:r w:rsidRPr="000D1667">
        <w:rPr>
          <w:sz w:val="24"/>
          <w:szCs w:val="24"/>
        </w:rPr>
        <w:t>Zhotovitel se zavazuje předkládat objednateli průběžně jednotlivá stanovisk</w:t>
      </w:r>
      <w:r w:rsidR="004004FE" w:rsidRPr="000D1667">
        <w:rPr>
          <w:sz w:val="24"/>
          <w:szCs w:val="24"/>
        </w:rPr>
        <w:t>a</w:t>
      </w:r>
      <w:r w:rsidRPr="000D1667">
        <w:rPr>
          <w:sz w:val="24"/>
          <w:szCs w:val="24"/>
        </w:rPr>
        <w:t xml:space="preserve"> dotčených orgánů, a to vždy do 5 dnů ode dne jejich vydání.</w:t>
      </w:r>
    </w:p>
    <w:p w14:paraId="7F878DCC" w14:textId="4137892E" w:rsidR="005A7DC2" w:rsidRPr="000D1667" w:rsidRDefault="009F0941" w:rsidP="00A01C90">
      <w:pPr>
        <w:numPr>
          <w:ilvl w:val="0"/>
          <w:numId w:val="2"/>
        </w:numPr>
        <w:shd w:val="clear" w:color="00FFFF" w:fill="auto"/>
        <w:tabs>
          <w:tab w:val="clear" w:pos="851"/>
          <w:tab w:val="num" w:pos="-3119"/>
        </w:tabs>
        <w:spacing w:after="120"/>
        <w:ind w:left="284" w:hanging="284"/>
        <w:jc w:val="both"/>
        <w:rPr>
          <w:b/>
          <w:sz w:val="24"/>
          <w:szCs w:val="24"/>
        </w:rPr>
      </w:pPr>
      <w:r w:rsidRPr="000D1667">
        <w:rPr>
          <w:sz w:val="24"/>
          <w:szCs w:val="24"/>
        </w:rPr>
        <w:t>Zhotovitel</w:t>
      </w:r>
      <w:r w:rsidR="00AE5995" w:rsidRPr="000D1667">
        <w:rPr>
          <w:sz w:val="24"/>
          <w:szCs w:val="24"/>
        </w:rPr>
        <w:t xml:space="preserve"> se zavazuje zajistit </w:t>
      </w:r>
      <w:r w:rsidRPr="000D1667">
        <w:rPr>
          <w:sz w:val="24"/>
          <w:szCs w:val="24"/>
        </w:rPr>
        <w:t>součinnost při soutěži</w:t>
      </w:r>
      <w:r w:rsidR="00FB6DE5" w:rsidRPr="000D1667">
        <w:rPr>
          <w:sz w:val="24"/>
          <w:szCs w:val="24"/>
        </w:rPr>
        <w:t xml:space="preserve"> na zhotovitele stavby uvedené v čl. I</w:t>
      </w:r>
      <w:r w:rsidR="00BC1972" w:rsidRPr="000D1667">
        <w:rPr>
          <w:sz w:val="24"/>
          <w:szCs w:val="24"/>
        </w:rPr>
        <w:t>.</w:t>
      </w:r>
      <w:r w:rsidR="00FB6DE5" w:rsidRPr="000D1667">
        <w:rPr>
          <w:sz w:val="24"/>
          <w:szCs w:val="24"/>
        </w:rPr>
        <w:t xml:space="preserve"> této smlouvy</w:t>
      </w:r>
      <w:r w:rsidRPr="000D1667">
        <w:rPr>
          <w:sz w:val="24"/>
          <w:szCs w:val="24"/>
        </w:rPr>
        <w:t xml:space="preserve"> dle zákona a to zejména při zodpovídání dotazů ve výběrovém řízení. Dotaz uchazeče bude zodpovězen </w:t>
      </w:r>
      <w:r w:rsidR="00A01162" w:rsidRPr="000D1667">
        <w:rPr>
          <w:sz w:val="24"/>
          <w:szCs w:val="24"/>
        </w:rPr>
        <w:t xml:space="preserve">nejpozději </w:t>
      </w:r>
      <w:r w:rsidRPr="000D1667">
        <w:rPr>
          <w:sz w:val="24"/>
          <w:szCs w:val="24"/>
        </w:rPr>
        <w:t xml:space="preserve">do dvou pracovních dnů od obdržení </w:t>
      </w:r>
      <w:r w:rsidR="004004FE" w:rsidRPr="000D1667">
        <w:rPr>
          <w:sz w:val="24"/>
          <w:szCs w:val="24"/>
        </w:rPr>
        <w:t xml:space="preserve">textu dotazu </w:t>
      </w:r>
      <w:r w:rsidRPr="000D1667">
        <w:rPr>
          <w:sz w:val="24"/>
          <w:szCs w:val="24"/>
        </w:rPr>
        <w:t>od objednatele.</w:t>
      </w:r>
      <w:r w:rsidR="005F1391" w:rsidRPr="000D1667">
        <w:rPr>
          <w:sz w:val="24"/>
          <w:szCs w:val="24"/>
        </w:rPr>
        <w:t xml:space="preserve"> </w:t>
      </w:r>
    </w:p>
    <w:p w14:paraId="5C15A2FE" w14:textId="2E7B38B0" w:rsidR="005A7DC2" w:rsidRPr="000D1667" w:rsidRDefault="005A7DC2" w:rsidP="0061332F">
      <w:pPr>
        <w:numPr>
          <w:ilvl w:val="0"/>
          <w:numId w:val="2"/>
        </w:numPr>
        <w:shd w:val="clear" w:color="00FFFF" w:fill="auto"/>
        <w:tabs>
          <w:tab w:val="clear" w:pos="851"/>
          <w:tab w:val="num" w:pos="-3119"/>
        </w:tabs>
        <w:ind w:left="284" w:hanging="284"/>
        <w:jc w:val="both"/>
        <w:rPr>
          <w:b/>
          <w:sz w:val="24"/>
          <w:szCs w:val="24"/>
        </w:rPr>
      </w:pPr>
      <w:r w:rsidRPr="000D1667">
        <w:rPr>
          <w:color w:val="000000"/>
          <w:sz w:val="24"/>
          <w:szCs w:val="24"/>
          <w:lang w:bidi="cs-CZ"/>
        </w:rPr>
        <w:t xml:space="preserve">Zhotovitel se zavazuje zajistit výkon autorského dozoru (dále jen </w:t>
      </w:r>
      <w:r w:rsidRPr="000D1667">
        <w:rPr>
          <w:color w:val="000000"/>
          <w:sz w:val="24"/>
          <w:szCs w:val="24"/>
          <w:lang w:eastAsia="de-DE" w:bidi="de-DE"/>
        </w:rPr>
        <w:t xml:space="preserve">„AD“) </w:t>
      </w:r>
      <w:r w:rsidRPr="000D1667">
        <w:rPr>
          <w:color w:val="000000"/>
          <w:sz w:val="24"/>
          <w:szCs w:val="24"/>
          <w:lang w:bidi="cs-CZ"/>
        </w:rPr>
        <w:t xml:space="preserve">kvalifikovanými </w:t>
      </w:r>
      <w:r w:rsidRPr="000D1667">
        <w:rPr>
          <w:sz w:val="24"/>
          <w:szCs w:val="24"/>
          <w:lang w:bidi="cs-CZ"/>
        </w:rPr>
        <w:t xml:space="preserve">osobami s příslušnou odbornou způsobilostí v rozsahu přílohy č. 5 Sazebníku UNIKA po celou dobu realizace stavby, na niž zpracuje PD dle čl. I. písmeno a) této smlouvy, a to až do vydání dokladu o povoleném účelu užívání stavby ve smyslu § 119 zákona č. 183/2006 Sb., o územním plánování a stavebním řádu (stavební zákon), ve znění pozdějších předpisů. Cena za výkon AD je </w:t>
      </w:r>
      <w:r w:rsidR="00E618BE">
        <w:rPr>
          <w:sz w:val="24"/>
          <w:szCs w:val="24"/>
          <w:lang w:bidi="cs-CZ"/>
        </w:rPr>
        <w:t>850,-</w:t>
      </w:r>
      <w:r w:rsidRPr="000D1667">
        <w:rPr>
          <w:sz w:val="24"/>
          <w:szCs w:val="24"/>
          <w:lang w:bidi="cs-CZ"/>
        </w:rPr>
        <w:t xml:space="preserve"> Kč/hod. (vč. všech souvisejících nákladů). Výsledná cena za AD bude stanovena na základě skutečně odpracovaných hodin a bude předmětem samostatné příkazní smlouvy.</w:t>
      </w:r>
      <w:r w:rsidRPr="000D1667">
        <w:rPr>
          <w:b/>
          <w:sz w:val="24"/>
          <w:szCs w:val="24"/>
          <w:lang w:bidi="cs-CZ"/>
        </w:rPr>
        <w:t xml:space="preserve"> </w:t>
      </w:r>
      <w:r w:rsidRPr="000D1667">
        <w:rPr>
          <w:sz w:val="24"/>
          <w:szCs w:val="24"/>
          <w:lang w:bidi="cs-CZ"/>
        </w:rPr>
        <w:t xml:space="preserve">Maximální celková výše odpracovaných hodin, AD však nesmí přesáhnout </w:t>
      </w:r>
      <w:r w:rsidR="00FC2965" w:rsidRPr="000D1667">
        <w:rPr>
          <w:color w:val="000000"/>
          <w:sz w:val="24"/>
          <w:szCs w:val="24"/>
        </w:rPr>
        <w:t>30</w:t>
      </w:r>
      <w:r w:rsidRPr="000D1667">
        <w:rPr>
          <w:sz w:val="24"/>
          <w:szCs w:val="24"/>
          <w:lang w:bidi="cs-CZ"/>
        </w:rPr>
        <w:t xml:space="preserve"> hodin.</w:t>
      </w:r>
    </w:p>
    <w:p w14:paraId="28A8AC7A" w14:textId="77777777" w:rsidR="00A0703D" w:rsidRPr="000D1667" w:rsidRDefault="00A0703D" w:rsidP="0061332F">
      <w:pPr>
        <w:shd w:val="clear" w:color="00FFFF" w:fill="auto"/>
        <w:jc w:val="both"/>
        <w:rPr>
          <w:sz w:val="24"/>
          <w:szCs w:val="24"/>
          <w:highlight w:val="green"/>
        </w:rPr>
      </w:pPr>
    </w:p>
    <w:p w14:paraId="244FAE65" w14:textId="30D484D4" w:rsidR="00CB0256" w:rsidRPr="000D1667" w:rsidRDefault="002A12EF" w:rsidP="001D1315">
      <w:pPr>
        <w:shd w:val="clear" w:color="00FFFF" w:fill="auto"/>
        <w:spacing w:after="240"/>
        <w:jc w:val="center"/>
        <w:rPr>
          <w:b/>
          <w:sz w:val="24"/>
          <w:szCs w:val="24"/>
        </w:rPr>
      </w:pPr>
      <w:r w:rsidRPr="000D1667">
        <w:rPr>
          <w:b/>
          <w:sz w:val="24"/>
          <w:szCs w:val="24"/>
        </w:rPr>
        <w:t>VI</w:t>
      </w:r>
      <w:r w:rsidR="00B84BD7" w:rsidRPr="000D1667">
        <w:rPr>
          <w:b/>
          <w:sz w:val="24"/>
          <w:szCs w:val="24"/>
        </w:rPr>
        <w:t>I</w:t>
      </w:r>
      <w:r w:rsidR="00CB0256" w:rsidRPr="000D1667">
        <w:rPr>
          <w:b/>
          <w:sz w:val="24"/>
          <w:szCs w:val="24"/>
        </w:rPr>
        <w:t xml:space="preserve">. </w:t>
      </w:r>
      <w:r w:rsidR="005F1391" w:rsidRPr="000D1667">
        <w:rPr>
          <w:b/>
          <w:sz w:val="24"/>
          <w:szCs w:val="24"/>
        </w:rPr>
        <w:t>Zvláštní ujednání</w:t>
      </w:r>
      <w:r w:rsidR="005F1391" w:rsidRPr="000D1667" w:rsidDel="005F1391">
        <w:rPr>
          <w:b/>
          <w:sz w:val="24"/>
          <w:szCs w:val="24"/>
        </w:rPr>
        <w:t xml:space="preserve"> </w:t>
      </w:r>
    </w:p>
    <w:p w14:paraId="1FE21A8E" w14:textId="428DD489" w:rsidR="0010647A" w:rsidRPr="000D1667" w:rsidRDefault="00A01162" w:rsidP="00A01C90">
      <w:pPr>
        <w:pStyle w:val="Odstavecseseznamem"/>
        <w:numPr>
          <w:ilvl w:val="1"/>
          <w:numId w:val="7"/>
        </w:numPr>
        <w:shd w:val="clear" w:color="00FFFF" w:fill="auto"/>
        <w:spacing w:before="240"/>
        <w:jc w:val="both"/>
        <w:rPr>
          <w:sz w:val="24"/>
          <w:szCs w:val="24"/>
        </w:rPr>
      </w:pPr>
      <w:r w:rsidRPr="000D1667">
        <w:rPr>
          <w:sz w:val="24"/>
          <w:szCs w:val="24"/>
        </w:rPr>
        <w:t>Zhotovitel bere na vědomí, že tato smlouva včetně její</w:t>
      </w:r>
      <w:r w:rsidR="004978AF" w:rsidRPr="000D1667">
        <w:rPr>
          <w:sz w:val="24"/>
          <w:szCs w:val="24"/>
        </w:rPr>
        <w:t>ch</w:t>
      </w:r>
      <w:r w:rsidRPr="000D1667">
        <w:rPr>
          <w:sz w:val="24"/>
          <w:szCs w:val="24"/>
        </w:rPr>
        <w:t xml:space="preserve"> změn a dodatků bude uveřejněna v souladu s § 219 zákona</w:t>
      </w:r>
      <w:r w:rsidR="00B42E78" w:rsidRPr="000D1667">
        <w:rPr>
          <w:sz w:val="24"/>
          <w:szCs w:val="24"/>
        </w:rPr>
        <w:t>.</w:t>
      </w:r>
    </w:p>
    <w:p w14:paraId="40218676" w14:textId="2372601B" w:rsidR="00560FA4" w:rsidRPr="000D1667" w:rsidRDefault="00560FA4" w:rsidP="00A01C90">
      <w:pPr>
        <w:numPr>
          <w:ilvl w:val="1"/>
          <w:numId w:val="7"/>
        </w:numPr>
        <w:shd w:val="clear" w:color="00FFFF" w:fill="auto"/>
        <w:spacing w:before="240"/>
        <w:jc w:val="both"/>
        <w:rPr>
          <w:sz w:val="24"/>
          <w:szCs w:val="24"/>
        </w:rPr>
      </w:pPr>
      <w:r w:rsidRPr="000D1667">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D917DC" w:rsidRPr="000D1667">
        <w:rPr>
          <w:color w:val="000000"/>
          <w:sz w:val="24"/>
          <w:szCs w:val="24"/>
        </w:rPr>
        <w:t>2 000 000</w:t>
      </w:r>
      <w:r w:rsidR="00BC1972" w:rsidRPr="000D1667">
        <w:rPr>
          <w:sz w:val="24"/>
          <w:szCs w:val="24"/>
        </w:rPr>
        <w:t xml:space="preserve"> Kč.</w:t>
      </w:r>
      <w:r w:rsidRPr="000D1667">
        <w:rPr>
          <w:sz w:val="24"/>
          <w:szCs w:val="24"/>
        </w:rPr>
        <w:t xml:space="preserve"> Tato smlouva bude plat</w:t>
      </w:r>
      <w:r w:rsidR="003756DB" w:rsidRPr="000D1667">
        <w:rPr>
          <w:sz w:val="24"/>
          <w:szCs w:val="24"/>
        </w:rPr>
        <w:t xml:space="preserve">ná po celou dobu </w:t>
      </w:r>
      <w:r w:rsidR="00BC1972" w:rsidRPr="000D1667">
        <w:rPr>
          <w:sz w:val="24"/>
          <w:szCs w:val="24"/>
        </w:rPr>
        <w:t xml:space="preserve">realizace </w:t>
      </w:r>
      <w:r w:rsidR="003756DB" w:rsidRPr="000D1667">
        <w:rPr>
          <w:sz w:val="24"/>
          <w:szCs w:val="24"/>
        </w:rPr>
        <w:t>díla.</w:t>
      </w:r>
    </w:p>
    <w:p w14:paraId="13C63760" w14:textId="0C4DEDDD" w:rsidR="000A33FA" w:rsidRPr="000D1667" w:rsidRDefault="000A33FA" w:rsidP="00A01C90">
      <w:pPr>
        <w:numPr>
          <w:ilvl w:val="1"/>
          <w:numId w:val="7"/>
        </w:numPr>
        <w:shd w:val="clear" w:color="00FFFF" w:fill="auto"/>
        <w:spacing w:before="240"/>
        <w:jc w:val="both"/>
        <w:rPr>
          <w:sz w:val="24"/>
          <w:szCs w:val="24"/>
        </w:rPr>
      </w:pPr>
      <w:r w:rsidRPr="000D1667">
        <w:rPr>
          <w:sz w:val="24"/>
          <w:szCs w:val="24"/>
        </w:rPr>
        <w:t xml:space="preserve">Zhotovitel předáním PD poskytuje objednateli výhradní a neomezenou licenci k autorskému dílu </w:t>
      </w:r>
      <w:r w:rsidR="00BC1972" w:rsidRPr="000D1667">
        <w:rPr>
          <w:sz w:val="24"/>
          <w:szCs w:val="24"/>
        </w:rPr>
        <w:t xml:space="preserve">specifikovanému </w:t>
      </w:r>
      <w:r w:rsidRPr="000D1667">
        <w:rPr>
          <w:sz w:val="24"/>
          <w:szCs w:val="24"/>
        </w:rPr>
        <w:t>v čl. I</w:t>
      </w:r>
      <w:r w:rsidR="00BC1972" w:rsidRPr="000D1667">
        <w:rPr>
          <w:sz w:val="24"/>
          <w:szCs w:val="24"/>
        </w:rPr>
        <w:t>.</w:t>
      </w:r>
      <w:r w:rsidRPr="000D1667">
        <w:rPr>
          <w:sz w:val="24"/>
          <w:szCs w:val="24"/>
        </w:rPr>
        <w:t xml:space="preserve"> této smlouvy.</w:t>
      </w:r>
    </w:p>
    <w:p w14:paraId="364711A7" w14:textId="4DC8F7D2" w:rsidR="00BB4B39" w:rsidRPr="000D1667" w:rsidRDefault="00BB4B39" w:rsidP="00A01C90">
      <w:pPr>
        <w:numPr>
          <w:ilvl w:val="1"/>
          <w:numId w:val="7"/>
        </w:numPr>
        <w:shd w:val="clear" w:color="00FFFF" w:fill="auto"/>
        <w:spacing w:before="240"/>
        <w:jc w:val="both"/>
        <w:rPr>
          <w:sz w:val="24"/>
          <w:szCs w:val="24"/>
        </w:rPr>
      </w:pPr>
      <w:r w:rsidRPr="000D1667">
        <w:rPr>
          <w:sz w:val="24"/>
          <w:szCs w:val="24"/>
        </w:rPr>
        <w:lastRenderedPageBreak/>
        <w:t xml:space="preserve">Zhotovitel bere na vědomí, že jakékoliv </w:t>
      </w:r>
      <w:r w:rsidR="006022C1" w:rsidRPr="000D1667">
        <w:rPr>
          <w:sz w:val="24"/>
          <w:szCs w:val="24"/>
        </w:rPr>
        <w:t>cenové navýšení může být realizováno</w:t>
      </w:r>
      <w:r w:rsidRPr="000D1667">
        <w:rPr>
          <w:sz w:val="24"/>
          <w:szCs w:val="24"/>
        </w:rPr>
        <w:t xml:space="preserve"> pouze v souladu </w:t>
      </w:r>
      <w:r w:rsidR="00A0703D" w:rsidRPr="000D1667">
        <w:rPr>
          <w:sz w:val="24"/>
          <w:szCs w:val="24"/>
        </w:rPr>
        <w:t>s § </w:t>
      </w:r>
      <w:r w:rsidRPr="000D1667">
        <w:rPr>
          <w:sz w:val="24"/>
          <w:szCs w:val="24"/>
        </w:rPr>
        <w:t>222 zákona č. 134/2016 Sb., o zadávání veřejných zakázek v platném znění.</w:t>
      </w:r>
    </w:p>
    <w:p w14:paraId="68F5E4D4" w14:textId="77777777" w:rsidR="004D4DDC" w:rsidRPr="000D1667" w:rsidRDefault="004D4DDC" w:rsidP="004548BC">
      <w:pPr>
        <w:rPr>
          <w:b/>
          <w:sz w:val="24"/>
          <w:szCs w:val="24"/>
        </w:rPr>
      </w:pPr>
    </w:p>
    <w:p w14:paraId="0A96849A" w14:textId="4EEAD27A" w:rsidR="00634BF4" w:rsidRPr="000D1667" w:rsidRDefault="002A12EF" w:rsidP="004548BC">
      <w:pPr>
        <w:jc w:val="center"/>
        <w:rPr>
          <w:b/>
          <w:sz w:val="24"/>
          <w:szCs w:val="24"/>
        </w:rPr>
      </w:pPr>
      <w:r w:rsidRPr="000D1667">
        <w:rPr>
          <w:b/>
          <w:sz w:val="24"/>
          <w:szCs w:val="24"/>
        </w:rPr>
        <w:t>VII</w:t>
      </w:r>
      <w:r w:rsidR="00B84BD7" w:rsidRPr="000D1667">
        <w:rPr>
          <w:b/>
          <w:sz w:val="24"/>
          <w:szCs w:val="24"/>
        </w:rPr>
        <w:t>I</w:t>
      </w:r>
      <w:r w:rsidR="00CB0256" w:rsidRPr="000D1667">
        <w:rPr>
          <w:b/>
          <w:sz w:val="24"/>
          <w:szCs w:val="24"/>
        </w:rPr>
        <w:t xml:space="preserve"> </w:t>
      </w:r>
      <w:r w:rsidR="00634BF4" w:rsidRPr="000D1667">
        <w:rPr>
          <w:b/>
          <w:sz w:val="24"/>
          <w:szCs w:val="24"/>
        </w:rPr>
        <w:t>Předání díla</w:t>
      </w:r>
    </w:p>
    <w:p w14:paraId="4CE08616" w14:textId="3C5887C3" w:rsidR="00A0703D" w:rsidRPr="000D1667" w:rsidRDefault="005A7DC2" w:rsidP="00B84BD7">
      <w:pPr>
        <w:jc w:val="both"/>
        <w:rPr>
          <w:sz w:val="24"/>
          <w:szCs w:val="24"/>
        </w:rPr>
      </w:pPr>
      <w:r w:rsidRPr="000D1667">
        <w:rPr>
          <w:sz w:val="24"/>
          <w:szCs w:val="24"/>
        </w:rPr>
        <w:t>O předání a převzetí díla/jednotlivých částí díla uvedených v čl. II</w:t>
      </w:r>
      <w:r w:rsidR="00B84BD7" w:rsidRPr="000D1667">
        <w:rPr>
          <w:sz w:val="24"/>
          <w:szCs w:val="24"/>
        </w:rPr>
        <w:t xml:space="preserve">I. této </w:t>
      </w:r>
      <w:r w:rsidRPr="000D1667">
        <w:rPr>
          <w:sz w:val="24"/>
          <w:szCs w:val="24"/>
        </w:rPr>
        <w:t xml:space="preserve">smlouvy bude vždy sepsán předávací protokol oprávněnými osobami uvedenými v záhlaví </w:t>
      </w:r>
      <w:r w:rsidR="00634BF4" w:rsidRPr="000D1667">
        <w:rPr>
          <w:sz w:val="24"/>
          <w:szCs w:val="24"/>
        </w:rPr>
        <w:t xml:space="preserve">této smlouvy, při </w:t>
      </w:r>
      <w:r w:rsidR="004D4DDC" w:rsidRPr="000D1667">
        <w:rPr>
          <w:sz w:val="24"/>
          <w:szCs w:val="24"/>
        </w:rPr>
        <w:t xml:space="preserve">závěrečném </w:t>
      </w:r>
      <w:r w:rsidR="00634BF4" w:rsidRPr="000D1667">
        <w:rPr>
          <w:sz w:val="24"/>
          <w:szCs w:val="24"/>
        </w:rPr>
        <w:t xml:space="preserve">převzetí díla zhotovitel předá a objednatel převezme veškerou </w:t>
      </w:r>
      <w:proofErr w:type="spellStart"/>
      <w:r w:rsidR="00634BF4" w:rsidRPr="000D1667">
        <w:rPr>
          <w:sz w:val="24"/>
          <w:szCs w:val="24"/>
        </w:rPr>
        <w:t>dokumetaci</w:t>
      </w:r>
      <w:proofErr w:type="spellEnd"/>
      <w:r w:rsidR="00634BF4" w:rsidRPr="000D1667">
        <w:rPr>
          <w:sz w:val="24"/>
          <w:szCs w:val="24"/>
        </w:rPr>
        <w:t xml:space="preserve"> spojenou s plněním díla.</w:t>
      </w:r>
    </w:p>
    <w:p w14:paraId="5EF4BA99" w14:textId="232E42C8" w:rsidR="00D35969" w:rsidRPr="000D1667" w:rsidRDefault="00D35969" w:rsidP="00C42B99">
      <w:pPr>
        <w:ind w:left="284" w:hanging="568"/>
        <w:jc w:val="both"/>
        <w:rPr>
          <w:sz w:val="24"/>
          <w:szCs w:val="24"/>
        </w:rPr>
      </w:pPr>
    </w:p>
    <w:p w14:paraId="6DA75D3D" w14:textId="6912CC74" w:rsidR="00CB0256" w:rsidRPr="000D1667" w:rsidRDefault="002F57B1" w:rsidP="004548BC">
      <w:pPr>
        <w:shd w:val="clear" w:color="00FFFF" w:fill="auto"/>
        <w:jc w:val="center"/>
        <w:rPr>
          <w:caps/>
          <w:sz w:val="24"/>
          <w:szCs w:val="24"/>
        </w:rPr>
      </w:pPr>
      <w:r w:rsidRPr="000D1667">
        <w:rPr>
          <w:b/>
          <w:sz w:val="24"/>
          <w:szCs w:val="24"/>
        </w:rPr>
        <w:t>IX</w:t>
      </w:r>
      <w:r w:rsidR="00CB0256" w:rsidRPr="000D1667">
        <w:rPr>
          <w:b/>
          <w:sz w:val="24"/>
          <w:szCs w:val="24"/>
        </w:rPr>
        <w:t xml:space="preserve">. </w:t>
      </w:r>
      <w:r w:rsidR="005F1391" w:rsidRPr="000D1667">
        <w:rPr>
          <w:b/>
          <w:sz w:val="24"/>
          <w:szCs w:val="24"/>
        </w:rPr>
        <w:t>Smluvní pokuty</w:t>
      </w:r>
      <w:r w:rsidR="005F1391" w:rsidRPr="000D1667" w:rsidDel="005F1391">
        <w:rPr>
          <w:b/>
          <w:caps/>
          <w:sz w:val="24"/>
          <w:szCs w:val="24"/>
        </w:rPr>
        <w:t xml:space="preserve"> </w:t>
      </w:r>
    </w:p>
    <w:p w14:paraId="48B0EF4F" w14:textId="444D2400" w:rsidR="00CB0256" w:rsidRPr="000D1667" w:rsidRDefault="00B84BD7" w:rsidP="00A01C90">
      <w:pPr>
        <w:pStyle w:val="Zkladntextodsazen31"/>
        <w:numPr>
          <w:ilvl w:val="1"/>
          <w:numId w:val="3"/>
        </w:numPr>
        <w:rPr>
          <w:rFonts w:ascii="Times New Roman" w:hAnsi="Times New Roman"/>
          <w:sz w:val="24"/>
          <w:szCs w:val="24"/>
        </w:rPr>
      </w:pPr>
      <w:r w:rsidRPr="000D1667">
        <w:rPr>
          <w:rFonts w:ascii="Times New Roman" w:hAnsi="Times New Roman"/>
          <w:sz w:val="24"/>
          <w:szCs w:val="24"/>
        </w:rPr>
        <w:t xml:space="preserve">V případě prodlení objednatele s </w:t>
      </w:r>
      <w:r w:rsidR="00CB0256" w:rsidRPr="000D1667">
        <w:rPr>
          <w:rFonts w:ascii="Times New Roman" w:hAnsi="Times New Roman"/>
          <w:sz w:val="24"/>
          <w:szCs w:val="24"/>
        </w:rPr>
        <w:t> úhradou faktur</w:t>
      </w:r>
      <w:r w:rsidR="00F82F5F" w:rsidRPr="000D1667">
        <w:rPr>
          <w:rFonts w:ascii="Times New Roman" w:hAnsi="Times New Roman"/>
          <w:sz w:val="24"/>
          <w:szCs w:val="24"/>
        </w:rPr>
        <w:t>y</w:t>
      </w:r>
      <w:r w:rsidR="00CB0256" w:rsidRPr="000D1667">
        <w:rPr>
          <w:rFonts w:ascii="Times New Roman" w:hAnsi="Times New Roman"/>
          <w:sz w:val="24"/>
          <w:szCs w:val="24"/>
        </w:rPr>
        <w:t xml:space="preserve"> zaplatí objednatel zhotoviteli</w:t>
      </w:r>
      <w:r w:rsidR="007870BB" w:rsidRPr="000D1667">
        <w:rPr>
          <w:rFonts w:ascii="Times New Roman" w:hAnsi="Times New Roman"/>
          <w:sz w:val="24"/>
          <w:szCs w:val="24"/>
        </w:rPr>
        <w:t xml:space="preserve"> smluvní pokutu ve výši 0,</w:t>
      </w:r>
      <w:r w:rsidR="00C26A81" w:rsidRPr="000D1667">
        <w:rPr>
          <w:rFonts w:ascii="Times New Roman" w:hAnsi="Times New Roman"/>
          <w:sz w:val="24"/>
          <w:szCs w:val="24"/>
        </w:rPr>
        <w:t>05</w:t>
      </w:r>
      <w:r w:rsidR="00997559" w:rsidRPr="000D1667">
        <w:rPr>
          <w:rFonts w:ascii="Times New Roman" w:hAnsi="Times New Roman"/>
          <w:sz w:val="24"/>
          <w:szCs w:val="24"/>
        </w:rPr>
        <w:t xml:space="preserve"> % z </w:t>
      </w:r>
      <w:r w:rsidR="00CB0256" w:rsidRPr="000D1667">
        <w:rPr>
          <w:rFonts w:ascii="Times New Roman" w:hAnsi="Times New Roman"/>
          <w:sz w:val="24"/>
          <w:szCs w:val="24"/>
        </w:rPr>
        <w:t>fakturované částky za každý den prodlení.</w:t>
      </w:r>
    </w:p>
    <w:p w14:paraId="46D9972B" w14:textId="4B681D36" w:rsidR="000A05E6" w:rsidRPr="000D1667" w:rsidRDefault="00B84BD7" w:rsidP="00A01C90">
      <w:pPr>
        <w:pStyle w:val="Zkladntextodsazen31"/>
        <w:numPr>
          <w:ilvl w:val="1"/>
          <w:numId w:val="3"/>
        </w:numPr>
        <w:rPr>
          <w:rFonts w:ascii="Times New Roman" w:hAnsi="Times New Roman"/>
          <w:sz w:val="24"/>
          <w:szCs w:val="24"/>
        </w:rPr>
      </w:pPr>
      <w:r w:rsidRPr="000D1667">
        <w:rPr>
          <w:rFonts w:ascii="Times New Roman" w:hAnsi="Times New Roman"/>
          <w:sz w:val="24"/>
          <w:szCs w:val="24"/>
        </w:rPr>
        <w:t xml:space="preserve">V případě prodlení zhotovitele s </w:t>
      </w:r>
      <w:r w:rsidR="000A05E6" w:rsidRPr="000D1667">
        <w:rPr>
          <w:rFonts w:ascii="Times New Roman" w:hAnsi="Times New Roman"/>
          <w:sz w:val="24"/>
          <w:szCs w:val="24"/>
        </w:rPr>
        <w:t> termín</w:t>
      </w:r>
      <w:r w:rsidRPr="000D1667">
        <w:rPr>
          <w:rFonts w:ascii="Times New Roman" w:hAnsi="Times New Roman"/>
          <w:sz w:val="24"/>
          <w:szCs w:val="24"/>
        </w:rPr>
        <w:t>em</w:t>
      </w:r>
      <w:r w:rsidR="000A05E6" w:rsidRPr="000D1667">
        <w:rPr>
          <w:rFonts w:ascii="Times New Roman" w:hAnsi="Times New Roman"/>
          <w:sz w:val="24"/>
          <w:szCs w:val="24"/>
        </w:rPr>
        <w:t xml:space="preserve"> předání díla či části díla ve smluvních termínech</w:t>
      </w:r>
      <w:r w:rsidR="00834B91" w:rsidRPr="000D1667">
        <w:rPr>
          <w:rFonts w:ascii="Times New Roman" w:hAnsi="Times New Roman"/>
          <w:sz w:val="24"/>
          <w:szCs w:val="24"/>
        </w:rPr>
        <w:t xml:space="preserve"> </w:t>
      </w:r>
      <w:r w:rsidRPr="000D1667">
        <w:rPr>
          <w:rFonts w:ascii="Times New Roman" w:hAnsi="Times New Roman"/>
          <w:sz w:val="24"/>
          <w:szCs w:val="24"/>
        </w:rPr>
        <w:t xml:space="preserve">dle čl. III  této smlouvy je objednatel oprávněn </w:t>
      </w:r>
      <w:proofErr w:type="spellStart"/>
      <w:r w:rsidRPr="000D1667">
        <w:rPr>
          <w:rFonts w:ascii="Times New Roman" w:hAnsi="Times New Roman"/>
          <w:sz w:val="24"/>
          <w:szCs w:val="24"/>
        </w:rPr>
        <w:t>uplanit</w:t>
      </w:r>
      <w:proofErr w:type="spellEnd"/>
      <w:r w:rsidRPr="000D1667">
        <w:rPr>
          <w:rFonts w:ascii="Times New Roman" w:hAnsi="Times New Roman"/>
          <w:sz w:val="24"/>
          <w:szCs w:val="24"/>
        </w:rPr>
        <w:t xml:space="preserve"> vůči</w:t>
      </w:r>
      <w:r w:rsidR="00834B91" w:rsidRPr="000D1667">
        <w:rPr>
          <w:rFonts w:ascii="Times New Roman" w:hAnsi="Times New Roman"/>
          <w:sz w:val="24"/>
          <w:szCs w:val="24"/>
        </w:rPr>
        <w:t xml:space="preserve"> </w:t>
      </w:r>
      <w:proofErr w:type="gramStart"/>
      <w:r w:rsidR="00834B91" w:rsidRPr="000D1667">
        <w:rPr>
          <w:rFonts w:ascii="Times New Roman" w:hAnsi="Times New Roman"/>
          <w:sz w:val="24"/>
          <w:szCs w:val="24"/>
        </w:rPr>
        <w:t>zhotovitel</w:t>
      </w:r>
      <w:r w:rsidRPr="000D1667">
        <w:rPr>
          <w:rFonts w:ascii="Times New Roman" w:hAnsi="Times New Roman"/>
          <w:sz w:val="24"/>
          <w:szCs w:val="24"/>
        </w:rPr>
        <w:t>i</w:t>
      </w:r>
      <w:r w:rsidR="00834B91" w:rsidRPr="000D1667">
        <w:rPr>
          <w:rFonts w:ascii="Times New Roman" w:hAnsi="Times New Roman"/>
          <w:sz w:val="24"/>
          <w:szCs w:val="24"/>
        </w:rPr>
        <w:t xml:space="preserve">  smluvní</w:t>
      </w:r>
      <w:proofErr w:type="gramEnd"/>
      <w:r w:rsidR="00834B91" w:rsidRPr="000D1667">
        <w:rPr>
          <w:rFonts w:ascii="Times New Roman" w:hAnsi="Times New Roman"/>
          <w:sz w:val="24"/>
          <w:szCs w:val="24"/>
        </w:rPr>
        <w:t xml:space="preserve"> pokutu ve výši</w:t>
      </w:r>
      <w:r w:rsidR="00AC07A4">
        <w:rPr>
          <w:rFonts w:ascii="Times New Roman" w:hAnsi="Times New Roman"/>
          <w:sz w:val="24"/>
          <w:szCs w:val="24"/>
        </w:rPr>
        <w:t xml:space="preserve"> XXX </w:t>
      </w:r>
      <w:r w:rsidR="000A05E6" w:rsidRPr="000D1667">
        <w:rPr>
          <w:rFonts w:ascii="Times New Roman" w:hAnsi="Times New Roman"/>
          <w:sz w:val="24"/>
          <w:szCs w:val="24"/>
        </w:rPr>
        <w:t>Kč</w:t>
      </w:r>
      <w:r w:rsidR="00834B91" w:rsidRPr="000D1667">
        <w:rPr>
          <w:rFonts w:ascii="Times New Roman" w:hAnsi="Times New Roman"/>
          <w:sz w:val="24"/>
          <w:szCs w:val="24"/>
        </w:rPr>
        <w:t>, a to</w:t>
      </w:r>
      <w:r w:rsidR="000A05E6" w:rsidRPr="000D1667">
        <w:rPr>
          <w:rFonts w:ascii="Times New Roman" w:hAnsi="Times New Roman"/>
          <w:sz w:val="24"/>
          <w:szCs w:val="24"/>
        </w:rPr>
        <w:t xml:space="preserve"> za každý </w:t>
      </w:r>
      <w:r w:rsidR="000A05E6" w:rsidRPr="000D1667">
        <w:rPr>
          <w:rFonts w:ascii="Times New Roman" w:hAnsi="Times New Roman"/>
          <w:bCs/>
          <w:sz w:val="24"/>
          <w:szCs w:val="24"/>
        </w:rPr>
        <w:t>započatý den</w:t>
      </w:r>
      <w:r w:rsidR="000A05E6" w:rsidRPr="000D1667">
        <w:rPr>
          <w:rFonts w:ascii="Times New Roman" w:hAnsi="Times New Roman"/>
          <w:sz w:val="24"/>
          <w:szCs w:val="24"/>
        </w:rPr>
        <w:t xml:space="preserve"> prodlení.</w:t>
      </w:r>
    </w:p>
    <w:p w14:paraId="3EC01594" w14:textId="4539FA06" w:rsidR="000A05E6" w:rsidRPr="000D1667" w:rsidRDefault="000A05E6" w:rsidP="00A01C90">
      <w:pPr>
        <w:pStyle w:val="Zkladntextodsazen31"/>
        <w:numPr>
          <w:ilvl w:val="1"/>
          <w:numId w:val="3"/>
        </w:numPr>
        <w:rPr>
          <w:rFonts w:ascii="Times New Roman" w:hAnsi="Times New Roman"/>
          <w:sz w:val="24"/>
          <w:szCs w:val="24"/>
        </w:rPr>
      </w:pPr>
      <w:r w:rsidRPr="000D1667">
        <w:rPr>
          <w:rFonts w:ascii="Times New Roman" w:hAnsi="Times New Roman"/>
          <w:sz w:val="24"/>
          <w:szCs w:val="24"/>
        </w:rPr>
        <w:t>Za prodlení s termínem odstranění vad a nedodělků uvedený</w:t>
      </w:r>
      <w:r w:rsidR="00B84BD7" w:rsidRPr="000D1667">
        <w:rPr>
          <w:rFonts w:ascii="Times New Roman" w:hAnsi="Times New Roman"/>
          <w:sz w:val="24"/>
          <w:szCs w:val="24"/>
        </w:rPr>
        <w:t>m</w:t>
      </w:r>
      <w:r w:rsidRPr="000D1667">
        <w:rPr>
          <w:rFonts w:ascii="Times New Roman" w:hAnsi="Times New Roman"/>
          <w:sz w:val="24"/>
          <w:szCs w:val="24"/>
        </w:rPr>
        <w:t xml:space="preserve"> v předávacím protokolu</w:t>
      </w:r>
      <w:r w:rsidR="00834B91" w:rsidRPr="000D1667">
        <w:rPr>
          <w:rFonts w:ascii="Times New Roman" w:hAnsi="Times New Roman"/>
          <w:sz w:val="24"/>
          <w:szCs w:val="24"/>
        </w:rPr>
        <w:t xml:space="preserve"> </w:t>
      </w:r>
      <w:r w:rsidR="00B84BD7" w:rsidRPr="000D1667">
        <w:rPr>
          <w:rFonts w:ascii="Times New Roman" w:hAnsi="Times New Roman"/>
          <w:sz w:val="24"/>
          <w:szCs w:val="24"/>
        </w:rPr>
        <w:t xml:space="preserve">je objednatel oprávněn uplatnit </w:t>
      </w:r>
      <w:proofErr w:type="gramStart"/>
      <w:r w:rsidR="00B84BD7" w:rsidRPr="000D1667">
        <w:rPr>
          <w:rFonts w:ascii="Times New Roman" w:hAnsi="Times New Roman"/>
          <w:sz w:val="24"/>
          <w:szCs w:val="24"/>
        </w:rPr>
        <w:t xml:space="preserve">vůči </w:t>
      </w:r>
      <w:r w:rsidR="00834B91" w:rsidRPr="000D1667">
        <w:rPr>
          <w:rFonts w:ascii="Times New Roman" w:hAnsi="Times New Roman"/>
          <w:sz w:val="24"/>
          <w:szCs w:val="24"/>
        </w:rPr>
        <w:t xml:space="preserve"> zhotovitel</w:t>
      </w:r>
      <w:r w:rsidR="00B84BD7" w:rsidRPr="000D1667">
        <w:rPr>
          <w:rFonts w:ascii="Times New Roman" w:hAnsi="Times New Roman"/>
          <w:sz w:val="24"/>
          <w:szCs w:val="24"/>
        </w:rPr>
        <w:t>i</w:t>
      </w:r>
      <w:proofErr w:type="gramEnd"/>
      <w:r w:rsidR="00834B91" w:rsidRPr="000D1667">
        <w:rPr>
          <w:rFonts w:ascii="Times New Roman" w:hAnsi="Times New Roman"/>
          <w:sz w:val="24"/>
          <w:szCs w:val="24"/>
        </w:rPr>
        <w:t xml:space="preserve"> objednateli smluvní pokutu ve výši </w:t>
      </w:r>
      <w:r w:rsidR="00AC07A4">
        <w:rPr>
          <w:rFonts w:ascii="Times New Roman" w:hAnsi="Times New Roman"/>
          <w:sz w:val="24"/>
          <w:szCs w:val="24"/>
        </w:rPr>
        <w:t xml:space="preserve">XXX </w:t>
      </w:r>
      <w:r w:rsidRPr="000D1667">
        <w:rPr>
          <w:rFonts w:ascii="Times New Roman" w:hAnsi="Times New Roman"/>
          <w:sz w:val="24"/>
          <w:szCs w:val="24"/>
        </w:rPr>
        <w:t>Kč</w:t>
      </w:r>
      <w:r w:rsidR="00834B91" w:rsidRPr="000D1667">
        <w:rPr>
          <w:rFonts w:ascii="Times New Roman" w:hAnsi="Times New Roman"/>
          <w:sz w:val="24"/>
          <w:szCs w:val="24"/>
        </w:rPr>
        <w:t>, a to</w:t>
      </w:r>
      <w:r w:rsidRPr="000D1667">
        <w:rPr>
          <w:rFonts w:ascii="Times New Roman" w:hAnsi="Times New Roman"/>
          <w:sz w:val="24"/>
          <w:szCs w:val="24"/>
        </w:rPr>
        <w:t xml:space="preserve"> za každou vadu nebo nedodělek </w:t>
      </w:r>
      <w:r w:rsidR="00431120" w:rsidRPr="000D1667">
        <w:rPr>
          <w:rFonts w:ascii="Times New Roman" w:hAnsi="Times New Roman"/>
          <w:sz w:val="24"/>
          <w:szCs w:val="24"/>
        </w:rPr>
        <w:t>a </w:t>
      </w:r>
      <w:r w:rsidRPr="000D1667">
        <w:rPr>
          <w:rFonts w:ascii="Times New Roman" w:hAnsi="Times New Roman"/>
          <w:sz w:val="24"/>
          <w:szCs w:val="24"/>
        </w:rPr>
        <w:t>započatý den prodlení.</w:t>
      </w:r>
    </w:p>
    <w:p w14:paraId="4051DF52" w14:textId="28AC0F98" w:rsidR="00D04F48" w:rsidRPr="000D1667" w:rsidRDefault="00D04F48" w:rsidP="00A01C90">
      <w:pPr>
        <w:pStyle w:val="Zkladntextodsazen31"/>
        <w:numPr>
          <w:ilvl w:val="1"/>
          <w:numId w:val="3"/>
        </w:numPr>
        <w:rPr>
          <w:rFonts w:ascii="Times New Roman" w:hAnsi="Times New Roman"/>
          <w:sz w:val="24"/>
          <w:szCs w:val="24"/>
        </w:rPr>
      </w:pPr>
      <w:r w:rsidRPr="000D1667">
        <w:rPr>
          <w:rFonts w:ascii="Times New Roman" w:hAnsi="Times New Roman"/>
          <w:sz w:val="24"/>
          <w:szCs w:val="24"/>
        </w:rPr>
        <w:t xml:space="preserve">Při prodlení zhotovitele s předložením </w:t>
      </w:r>
      <w:proofErr w:type="gramStart"/>
      <w:r w:rsidRPr="000D1667">
        <w:rPr>
          <w:rFonts w:ascii="Times New Roman" w:hAnsi="Times New Roman"/>
          <w:sz w:val="24"/>
          <w:szCs w:val="24"/>
        </w:rPr>
        <w:t>stanovisek  dotčených</w:t>
      </w:r>
      <w:proofErr w:type="gramEnd"/>
      <w:r w:rsidRPr="000D1667">
        <w:rPr>
          <w:rFonts w:ascii="Times New Roman" w:hAnsi="Times New Roman"/>
          <w:sz w:val="24"/>
          <w:szCs w:val="24"/>
        </w:rPr>
        <w:t xml:space="preserve"> orgánů dle čl. V</w:t>
      </w:r>
      <w:r w:rsidR="004D4DDC" w:rsidRPr="000D1667">
        <w:rPr>
          <w:rFonts w:ascii="Times New Roman" w:hAnsi="Times New Roman"/>
          <w:sz w:val="24"/>
          <w:szCs w:val="24"/>
        </w:rPr>
        <w:t xml:space="preserve">I. </w:t>
      </w:r>
      <w:r w:rsidRPr="000D1667">
        <w:rPr>
          <w:rFonts w:ascii="Times New Roman" w:hAnsi="Times New Roman"/>
          <w:sz w:val="24"/>
          <w:szCs w:val="24"/>
        </w:rPr>
        <w:t xml:space="preserve"> odst. 6 je objednatel oprávněn </w:t>
      </w:r>
      <w:r w:rsidR="002F57B1" w:rsidRPr="000D1667">
        <w:rPr>
          <w:rFonts w:ascii="Times New Roman" w:hAnsi="Times New Roman"/>
          <w:sz w:val="24"/>
          <w:szCs w:val="24"/>
        </w:rPr>
        <w:t xml:space="preserve">uplatnit vůči zhotoviteli </w:t>
      </w:r>
      <w:r w:rsidRPr="000D1667">
        <w:rPr>
          <w:rFonts w:ascii="Times New Roman" w:hAnsi="Times New Roman"/>
          <w:sz w:val="24"/>
          <w:szCs w:val="24"/>
        </w:rPr>
        <w:t xml:space="preserve">jednorázovou smluvní pokutu ve výši </w:t>
      </w:r>
      <w:r w:rsidR="00AC07A4">
        <w:rPr>
          <w:rFonts w:ascii="Times New Roman" w:hAnsi="Times New Roman"/>
          <w:sz w:val="24"/>
          <w:szCs w:val="24"/>
        </w:rPr>
        <w:t xml:space="preserve">XXX </w:t>
      </w:r>
      <w:r w:rsidRPr="000D1667">
        <w:rPr>
          <w:rFonts w:ascii="Times New Roman" w:hAnsi="Times New Roman"/>
          <w:sz w:val="24"/>
          <w:szCs w:val="24"/>
        </w:rPr>
        <w:t>Kč za každý jednotlivý případ.</w:t>
      </w:r>
    </w:p>
    <w:p w14:paraId="6A08B26B" w14:textId="62ECD05A" w:rsidR="00112DC2" w:rsidRPr="000D1667" w:rsidRDefault="002F57B1" w:rsidP="00A01C90">
      <w:pPr>
        <w:pStyle w:val="Zkladntextodsazen31"/>
        <w:numPr>
          <w:ilvl w:val="1"/>
          <w:numId w:val="3"/>
        </w:numPr>
        <w:rPr>
          <w:rFonts w:ascii="Times New Roman" w:hAnsi="Times New Roman"/>
          <w:sz w:val="24"/>
          <w:szCs w:val="24"/>
        </w:rPr>
      </w:pPr>
      <w:r w:rsidRPr="000D1667">
        <w:rPr>
          <w:rFonts w:ascii="Times New Roman" w:hAnsi="Times New Roman"/>
          <w:sz w:val="24"/>
          <w:szCs w:val="24"/>
        </w:rPr>
        <w:t xml:space="preserve">V případě </w:t>
      </w:r>
      <w:r w:rsidR="00112DC2" w:rsidRPr="000D1667">
        <w:rPr>
          <w:rFonts w:ascii="Times New Roman" w:hAnsi="Times New Roman"/>
          <w:sz w:val="24"/>
          <w:szCs w:val="24"/>
        </w:rPr>
        <w:t xml:space="preserve">prodlení </w:t>
      </w:r>
      <w:r w:rsidRPr="000D1667">
        <w:rPr>
          <w:rFonts w:ascii="Times New Roman" w:hAnsi="Times New Roman"/>
          <w:sz w:val="24"/>
          <w:szCs w:val="24"/>
        </w:rPr>
        <w:t xml:space="preserve">zhotovitele </w:t>
      </w:r>
      <w:r w:rsidR="00112DC2" w:rsidRPr="000D1667">
        <w:rPr>
          <w:rFonts w:ascii="Times New Roman" w:hAnsi="Times New Roman"/>
          <w:sz w:val="24"/>
          <w:szCs w:val="24"/>
        </w:rPr>
        <w:t xml:space="preserve">s termínem poskytnutí odpovědi na dodatečné informace dle čl. </w:t>
      </w:r>
      <w:r w:rsidR="000A33FA" w:rsidRPr="000D1667">
        <w:rPr>
          <w:rFonts w:ascii="Times New Roman" w:hAnsi="Times New Roman"/>
          <w:sz w:val="24"/>
          <w:szCs w:val="24"/>
        </w:rPr>
        <w:t>V</w:t>
      </w:r>
      <w:r w:rsidR="004D4DDC" w:rsidRPr="000D1667">
        <w:rPr>
          <w:rFonts w:ascii="Times New Roman" w:hAnsi="Times New Roman"/>
          <w:sz w:val="24"/>
          <w:szCs w:val="24"/>
        </w:rPr>
        <w:t>I</w:t>
      </w:r>
      <w:r w:rsidR="000A33FA" w:rsidRPr="000D1667">
        <w:rPr>
          <w:rFonts w:ascii="Times New Roman" w:hAnsi="Times New Roman"/>
          <w:sz w:val="24"/>
          <w:szCs w:val="24"/>
        </w:rPr>
        <w:t xml:space="preserve">. odst. </w:t>
      </w:r>
      <w:r w:rsidR="004D4DDC" w:rsidRPr="000D1667">
        <w:rPr>
          <w:rFonts w:ascii="Times New Roman" w:hAnsi="Times New Roman"/>
          <w:sz w:val="24"/>
          <w:szCs w:val="24"/>
        </w:rPr>
        <w:t xml:space="preserve">8 </w:t>
      </w:r>
      <w:r w:rsidRPr="000D1667">
        <w:rPr>
          <w:rFonts w:ascii="Times New Roman" w:hAnsi="Times New Roman"/>
          <w:sz w:val="24"/>
          <w:szCs w:val="24"/>
        </w:rPr>
        <w:t>je objednatel oprávněn uplatnit vůči zhotoviteli</w:t>
      </w:r>
      <w:r w:rsidR="000A33FA" w:rsidRPr="000D1667">
        <w:rPr>
          <w:rFonts w:ascii="Times New Roman" w:hAnsi="Times New Roman"/>
          <w:sz w:val="24"/>
          <w:szCs w:val="24"/>
        </w:rPr>
        <w:t xml:space="preserve"> smluvní pokut</w:t>
      </w:r>
      <w:r w:rsidRPr="000D1667">
        <w:rPr>
          <w:rFonts w:ascii="Times New Roman" w:hAnsi="Times New Roman"/>
          <w:sz w:val="24"/>
          <w:szCs w:val="24"/>
        </w:rPr>
        <w:t>u</w:t>
      </w:r>
      <w:r w:rsidR="000A33FA" w:rsidRPr="000D1667">
        <w:rPr>
          <w:rFonts w:ascii="Times New Roman" w:hAnsi="Times New Roman"/>
          <w:sz w:val="24"/>
          <w:szCs w:val="24"/>
        </w:rPr>
        <w:t xml:space="preserve"> ve výši</w:t>
      </w:r>
      <w:r w:rsidR="00112DC2" w:rsidRPr="000D1667">
        <w:rPr>
          <w:rFonts w:ascii="Times New Roman" w:hAnsi="Times New Roman"/>
          <w:sz w:val="24"/>
          <w:szCs w:val="24"/>
        </w:rPr>
        <w:t xml:space="preserve"> </w:t>
      </w:r>
      <w:r w:rsidR="00AC07A4">
        <w:rPr>
          <w:rFonts w:ascii="Times New Roman" w:hAnsi="Times New Roman"/>
          <w:sz w:val="24"/>
          <w:szCs w:val="24"/>
        </w:rPr>
        <w:t>XXX</w:t>
      </w:r>
      <w:bookmarkStart w:id="0" w:name="_GoBack"/>
      <w:bookmarkEnd w:id="0"/>
      <w:r w:rsidR="00112DC2" w:rsidRPr="000D1667">
        <w:rPr>
          <w:rFonts w:ascii="Times New Roman" w:hAnsi="Times New Roman"/>
          <w:sz w:val="24"/>
          <w:szCs w:val="24"/>
        </w:rPr>
        <w:t xml:space="preserve"> Kč</w:t>
      </w:r>
      <w:r w:rsidR="000A33FA" w:rsidRPr="000D1667">
        <w:rPr>
          <w:rFonts w:ascii="Times New Roman" w:hAnsi="Times New Roman"/>
          <w:sz w:val="24"/>
          <w:szCs w:val="24"/>
        </w:rPr>
        <w:t xml:space="preserve"> za každý započatý den </w:t>
      </w:r>
      <w:proofErr w:type="gramStart"/>
      <w:r w:rsidR="000A33FA" w:rsidRPr="000D1667">
        <w:rPr>
          <w:rFonts w:ascii="Times New Roman" w:hAnsi="Times New Roman"/>
          <w:sz w:val="24"/>
          <w:szCs w:val="24"/>
        </w:rPr>
        <w:t>prodlení .</w:t>
      </w:r>
      <w:proofErr w:type="gramEnd"/>
    </w:p>
    <w:p w14:paraId="6AB1A309" w14:textId="65DE736F" w:rsidR="00A62965" w:rsidRPr="000D1667" w:rsidRDefault="00A62965" w:rsidP="00A01C90">
      <w:pPr>
        <w:numPr>
          <w:ilvl w:val="1"/>
          <w:numId w:val="3"/>
        </w:numPr>
        <w:tabs>
          <w:tab w:val="left" w:pos="-3119"/>
        </w:tabs>
        <w:jc w:val="both"/>
        <w:rPr>
          <w:bCs/>
          <w:sz w:val="24"/>
          <w:szCs w:val="24"/>
        </w:rPr>
      </w:pPr>
      <w:r w:rsidRPr="000D1667">
        <w:rPr>
          <w:sz w:val="24"/>
          <w:szCs w:val="24"/>
        </w:rPr>
        <w:t xml:space="preserve">Objednatel </w:t>
      </w:r>
      <w:r w:rsidR="002F57B1" w:rsidRPr="000D1667">
        <w:rPr>
          <w:sz w:val="24"/>
          <w:szCs w:val="24"/>
        </w:rPr>
        <w:t>je oprávněn</w:t>
      </w:r>
      <w:r w:rsidRPr="000D1667">
        <w:rPr>
          <w:sz w:val="24"/>
          <w:szCs w:val="24"/>
        </w:rPr>
        <w:t xml:space="preserve"> výše uvedené smluvní pokuty a sankce uplatňovat zápočtem faktur</w:t>
      </w:r>
      <w:r w:rsidR="002F57B1" w:rsidRPr="000D1667">
        <w:rPr>
          <w:sz w:val="24"/>
          <w:szCs w:val="24"/>
        </w:rPr>
        <w:t>, zhotovitel s tí</w:t>
      </w:r>
      <w:r w:rsidR="00F34810">
        <w:rPr>
          <w:sz w:val="24"/>
          <w:szCs w:val="24"/>
        </w:rPr>
        <w:t xml:space="preserve">mto postupem výslovně souhlasí. </w:t>
      </w:r>
      <w:r w:rsidRPr="000D1667">
        <w:rPr>
          <w:sz w:val="24"/>
          <w:szCs w:val="24"/>
        </w:rPr>
        <w:t>Uhrazením smluvní pokuty není dotčeno právo požadovat náhradu škody v plné výši.</w:t>
      </w:r>
    </w:p>
    <w:p w14:paraId="6DF14721" w14:textId="77777777" w:rsidR="00B84BD7" w:rsidRPr="000D1667" w:rsidRDefault="00B84BD7" w:rsidP="00B84BD7">
      <w:pPr>
        <w:tabs>
          <w:tab w:val="left" w:pos="-3119"/>
        </w:tabs>
        <w:ind w:left="360"/>
        <w:jc w:val="both"/>
        <w:rPr>
          <w:bCs/>
          <w:sz w:val="24"/>
          <w:szCs w:val="24"/>
        </w:rPr>
      </w:pPr>
    </w:p>
    <w:p w14:paraId="3BC88D40" w14:textId="294395E0" w:rsidR="00A62965" w:rsidRPr="000D1667" w:rsidRDefault="00B84BD7" w:rsidP="00A62965">
      <w:pPr>
        <w:numPr>
          <w:ilvl w:val="1"/>
          <w:numId w:val="3"/>
        </w:numPr>
        <w:tabs>
          <w:tab w:val="left" w:pos="-3119"/>
        </w:tabs>
        <w:jc w:val="both"/>
        <w:rPr>
          <w:bCs/>
          <w:sz w:val="24"/>
          <w:szCs w:val="24"/>
        </w:rPr>
      </w:pPr>
      <w:r w:rsidRPr="000D1667">
        <w:rPr>
          <w:sz w:val="24"/>
          <w:szCs w:val="24"/>
        </w:rPr>
        <w:t xml:space="preserve">Objednatel je oprávněn upustit od uložení smluvních </w:t>
      </w:r>
      <w:proofErr w:type="gramStart"/>
      <w:r w:rsidRPr="000D1667">
        <w:rPr>
          <w:sz w:val="24"/>
          <w:szCs w:val="24"/>
        </w:rPr>
        <w:t>pokut  v případech</w:t>
      </w:r>
      <w:proofErr w:type="gramEnd"/>
      <w:r w:rsidRPr="000D1667">
        <w:rPr>
          <w:sz w:val="24"/>
          <w:szCs w:val="24"/>
        </w:rPr>
        <w:t>, kdy zhotovitel prokáže, že k prodlení prokazatelně nedošlo jeho vinou.</w:t>
      </w:r>
    </w:p>
    <w:p w14:paraId="735A86AA" w14:textId="77777777" w:rsidR="00431120" w:rsidRPr="000D1667" w:rsidRDefault="00431120" w:rsidP="00A62965">
      <w:pPr>
        <w:tabs>
          <w:tab w:val="left" w:pos="-3119"/>
        </w:tabs>
        <w:jc w:val="both"/>
        <w:rPr>
          <w:sz w:val="24"/>
          <w:szCs w:val="24"/>
        </w:rPr>
      </w:pPr>
    </w:p>
    <w:p w14:paraId="17DFA931" w14:textId="113A725C" w:rsidR="00CB0256" w:rsidRPr="000D1667" w:rsidRDefault="00CB0256" w:rsidP="00B42E78">
      <w:pPr>
        <w:shd w:val="clear" w:color="00FFFF" w:fill="auto"/>
        <w:spacing w:after="120"/>
        <w:jc w:val="center"/>
        <w:rPr>
          <w:b/>
          <w:sz w:val="24"/>
          <w:szCs w:val="24"/>
        </w:rPr>
      </w:pPr>
      <w:r w:rsidRPr="000D1667">
        <w:rPr>
          <w:b/>
          <w:sz w:val="24"/>
          <w:szCs w:val="24"/>
        </w:rPr>
        <w:t xml:space="preserve">X. </w:t>
      </w:r>
      <w:r w:rsidR="005F1391" w:rsidRPr="000D1667">
        <w:rPr>
          <w:b/>
          <w:sz w:val="24"/>
          <w:szCs w:val="24"/>
        </w:rPr>
        <w:t>Odstoupení od smlouvy</w:t>
      </w:r>
      <w:r w:rsidR="005F1391" w:rsidRPr="000D1667" w:rsidDel="005F1391">
        <w:rPr>
          <w:b/>
          <w:caps/>
          <w:sz w:val="24"/>
          <w:szCs w:val="24"/>
        </w:rPr>
        <w:t xml:space="preserve"> </w:t>
      </w:r>
    </w:p>
    <w:p w14:paraId="63E01D3E" w14:textId="50A2EA50" w:rsidR="00CB0256" w:rsidRPr="000D1667" w:rsidRDefault="00AB072C" w:rsidP="00B42E78">
      <w:pPr>
        <w:pStyle w:val="Zkladntextodsazen31"/>
        <w:ind w:left="284" w:hanging="284"/>
        <w:rPr>
          <w:rFonts w:ascii="Times New Roman" w:hAnsi="Times New Roman"/>
          <w:sz w:val="24"/>
          <w:szCs w:val="24"/>
        </w:rPr>
      </w:pPr>
      <w:r w:rsidRPr="000D1667">
        <w:rPr>
          <w:rFonts w:ascii="Times New Roman" w:hAnsi="Times New Roman"/>
          <w:caps/>
          <w:sz w:val="24"/>
          <w:szCs w:val="24"/>
        </w:rPr>
        <w:t xml:space="preserve">1. </w:t>
      </w:r>
      <w:r w:rsidR="00634BF4" w:rsidRPr="000D1667">
        <w:rPr>
          <w:rFonts w:ascii="Times New Roman" w:hAnsi="Times New Roman"/>
          <w:caps/>
          <w:sz w:val="24"/>
          <w:szCs w:val="24"/>
        </w:rPr>
        <w:t>s</w:t>
      </w:r>
      <w:r w:rsidR="00634BF4" w:rsidRPr="000D1667">
        <w:rPr>
          <w:rFonts w:ascii="Times New Roman" w:hAnsi="Times New Roman"/>
          <w:sz w:val="24"/>
          <w:szCs w:val="24"/>
        </w:rPr>
        <w:t xml:space="preserve">mluvní strany </w:t>
      </w:r>
      <w:r w:rsidR="00D04F48" w:rsidRPr="000D1667">
        <w:rPr>
          <w:rFonts w:ascii="Times New Roman" w:hAnsi="Times New Roman"/>
          <w:sz w:val="24"/>
          <w:szCs w:val="24"/>
        </w:rPr>
        <w:t xml:space="preserve">se dohodly, že </w:t>
      </w:r>
      <w:r w:rsidR="00634BF4" w:rsidRPr="000D1667">
        <w:rPr>
          <w:rFonts w:ascii="Times New Roman" w:hAnsi="Times New Roman"/>
          <w:sz w:val="24"/>
          <w:szCs w:val="24"/>
        </w:rPr>
        <w:t xml:space="preserve">odstoupit </w:t>
      </w:r>
      <w:r w:rsidR="00CB0256" w:rsidRPr="000D1667">
        <w:rPr>
          <w:rFonts w:ascii="Times New Roman" w:hAnsi="Times New Roman"/>
          <w:sz w:val="24"/>
          <w:szCs w:val="24"/>
        </w:rPr>
        <w:t xml:space="preserve">od této smlouvy lze </w:t>
      </w:r>
      <w:r w:rsidR="00D04F48" w:rsidRPr="000D1667">
        <w:rPr>
          <w:rFonts w:ascii="Times New Roman" w:hAnsi="Times New Roman"/>
          <w:sz w:val="24"/>
          <w:szCs w:val="24"/>
        </w:rPr>
        <w:t xml:space="preserve">v případech, kdy to stanoví zákon nebo tato smlouva.  Smluvní strany se dohodly, že </w:t>
      </w:r>
      <w:proofErr w:type="gramStart"/>
      <w:r w:rsidR="00D04F48" w:rsidRPr="000D1667">
        <w:rPr>
          <w:rFonts w:ascii="Times New Roman" w:hAnsi="Times New Roman"/>
          <w:sz w:val="24"/>
          <w:szCs w:val="24"/>
        </w:rPr>
        <w:t xml:space="preserve">podstatným </w:t>
      </w:r>
      <w:r w:rsidR="00CB0256" w:rsidRPr="000D1667">
        <w:rPr>
          <w:rFonts w:ascii="Times New Roman" w:hAnsi="Times New Roman"/>
          <w:sz w:val="24"/>
          <w:szCs w:val="24"/>
        </w:rPr>
        <w:t xml:space="preserve"> porušení</w:t>
      </w:r>
      <w:r w:rsidR="00D04F48" w:rsidRPr="000D1667">
        <w:rPr>
          <w:rFonts w:ascii="Times New Roman" w:hAnsi="Times New Roman"/>
          <w:sz w:val="24"/>
          <w:szCs w:val="24"/>
        </w:rPr>
        <w:t>m</w:t>
      </w:r>
      <w:proofErr w:type="gramEnd"/>
      <w:r w:rsidR="00CB0256" w:rsidRPr="000D1667">
        <w:rPr>
          <w:rFonts w:ascii="Times New Roman" w:hAnsi="Times New Roman"/>
          <w:sz w:val="24"/>
          <w:szCs w:val="24"/>
        </w:rPr>
        <w:t xml:space="preserve"> smlouvy</w:t>
      </w:r>
      <w:r w:rsidR="00D04F48" w:rsidRPr="000D1667">
        <w:rPr>
          <w:rFonts w:ascii="Times New Roman" w:hAnsi="Times New Roman"/>
          <w:sz w:val="24"/>
          <w:szCs w:val="24"/>
        </w:rPr>
        <w:t xml:space="preserve"> se rozumí </w:t>
      </w:r>
      <w:r w:rsidR="007D128E" w:rsidRPr="000D1667">
        <w:rPr>
          <w:rFonts w:ascii="Times New Roman" w:hAnsi="Times New Roman"/>
          <w:sz w:val="24"/>
          <w:szCs w:val="24"/>
        </w:rPr>
        <w:t>zejména</w:t>
      </w:r>
      <w:r w:rsidR="00CB0256" w:rsidRPr="000D1667">
        <w:rPr>
          <w:rFonts w:ascii="Times New Roman" w:hAnsi="Times New Roman"/>
          <w:sz w:val="24"/>
          <w:szCs w:val="24"/>
        </w:rPr>
        <w:t>:</w:t>
      </w:r>
    </w:p>
    <w:p w14:paraId="27CEC3B1" w14:textId="556B62EE" w:rsidR="002500F9" w:rsidRPr="000D1667" w:rsidRDefault="002500F9" w:rsidP="00A01C90">
      <w:pPr>
        <w:pStyle w:val="Odstavecseseznamem"/>
        <w:numPr>
          <w:ilvl w:val="0"/>
          <w:numId w:val="5"/>
        </w:numPr>
        <w:spacing w:before="120"/>
        <w:ind w:left="851"/>
        <w:jc w:val="both"/>
        <w:rPr>
          <w:sz w:val="24"/>
          <w:szCs w:val="24"/>
        </w:rPr>
      </w:pPr>
      <w:r w:rsidRPr="000D1667">
        <w:rPr>
          <w:sz w:val="24"/>
          <w:szCs w:val="24"/>
        </w:rPr>
        <w:t>neplnění předmětu díla podle čl. I.</w:t>
      </w:r>
      <w:r w:rsidR="00AB072C" w:rsidRPr="000D1667">
        <w:rPr>
          <w:sz w:val="24"/>
          <w:szCs w:val="24"/>
        </w:rPr>
        <w:t xml:space="preserve"> této smlouvy</w:t>
      </w:r>
      <w:r w:rsidR="00D7337B" w:rsidRPr="000D1667">
        <w:rPr>
          <w:sz w:val="24"/>
          <w:szCs w:val="24"/>
        </w:rPr>
        <w:t>,</w:t>
      </w:r>
    </w:p>
    <w:p w14:paraId="423633EB" w14:textId="77777777" w:rsidR="002500F9" w:rsidRPr="000D1667" w:rsidRDefault="00997559" w:rsidP="00A01C90">
      <w:pPr>
        <w:pStyle w:val="Odstavecseseznamem"/>
        <w:numPr>
          <w:ilvl w:val="0"/>
          <w:numId w:val="5"/>
        </w:numPr>
        <w:spacing w:before="120"/>
        <w:ind w:left="851"/>
        <w:jc w:val="both"/>
        <w:rPr>
          <w:sz w:val="24"/>
          <w:szCs w:val="24"/>
        </w:rPr>
      </w:pPr>
      <w:r w:rsidRPr="000D1667">
        <w:rPr>
          <w:sz w:val="24"/>
          <w:szCs w:val="24"/>
        </w:rPr>
        <w:t xml:space="preserve">zhotovitel neprovede dílo v </w:t>
      </w:r>
      <w:r w:rsidR="002500F9" w:rsidRPr="000D1667">
        <w:rPr>
          <w:sz w:val="24"/>
          <w:szCs w:val="24"/>
        </w:rPr>
        <w:t>patřičné kvalitě podle platných předpisů a norem</w:t>
      </w:r>
      <w:r w:rsidR="00D7337B" w:rsidRPr="000D1667">
        <w:rPr>
          <w:sz w:val="24"/>
          <w:szCs w:val="24"/>
        </w:rPr>
        <w:t>,</w:t>
      </w:r>
    </w:p>
    <w:p w14:paraId="5A45F70E" w14:textId="29C8FCAE" w:rsidR="00D04F48" w:rsidRPr="000D1667" w:rsidRDefault="00997559" w:rsidP="00A01C90">
      <w:pPr>
        <w:pStyle w:val="Odstavecseseznamem"/>
        <w:numPr>
          <w:ilvl w:val="0"/>
          <w:numId w:val="5"/>
        </w:numPr>
        <w:spacing w:before="120"/>
        <w:ind w:left="851"/>
        <w:jc w:val="both"/>
        <w:rPr>
          <w:sz w:val="24"/>
          <w:szCs w:val="24"/>
        </w:rPr>
      </w:pPr>
      <w:r w:rsidRPr="000D1667">
        <w:rPr>
          <w:sz w:val="24"/>
          <w:szCs w:val="24"/>
        </w:rPr>
        <w:t xml:space="preserve">zhotovitel je v prodlení s </w:t>
      </w:r>
      <w:r w:rsidR="002500F9" w:rsidRPr="000D1667">
        <w:rPr>
          <w:sz w:val="24"/>
          <w:szCs w:val="24"/>
        </w:rPr>
        <w:t>termínem dokončení díla</w:t>
      </w:r>
      <w:r w:rsidR="00D04F48" w:rsidRPr="000D1667">
        <w:rPr>
          <w:sz w:val="24"/>
          <w:szCs w:val="24"/>
        </w:rPr>
        <w:t>, ať již jako celku či jeho jednotlivých částí o více než 10</w:t>
      </w:r>
      <w:r w:rsidR="002500F9" w:rsidRPr="000D1667">
        <w:rPr>
          <w:sz w:val="24"/>
          <w:szCs w:val="24"/>
        </w:rPr>
        <w:t xml:space="preserve"> kalendářních dnů</w:t>
      </w:r>
      <w:r w:rsidR="00B04AD1" w:rsidRPr="000D1667">
        <w:rPr>
          <w:sz w:val="24"/>
          <w:szCs w:val="24"/>
        </w:rPr>
        <w:t>.</w:t>
      </w:r>
    </w:p>
    <w:p w14:paraId="2B23A2D8" w14:textId="77777777" w:rsidR="00A0662B" w:rsidRPr="000D1667" w:rsidRDefault="00A0662B" w:rsidP="00B42E78">
      <w:pPr>
        <w:pStyle w:val="Zkladntext3"/>
        <w:spacing w:before="0"/>
        <w:jc w:val="both"/>
        <w:rPr>
          <w:szCs w:val="24"/>
        </w:rPr>
      </w:pPr>
    </w:p>
    <w:p w14:paraId="731B4653" w14:textId="222F7C9F" w:rsidR="00D04F48" w:rsidRPr="000D1667" w:rsidRDefault="00D04F48" w:rsidP="00A01C90">
      <w:pPr>
        <w:pStyle w:val="Zkladntextodsazen31"/>
        <w:numPr>
          <w:ilvl w:val="0"/>
          <w:numId w:val="14"/>
        </w:numPr>
        <w:ind w:left="284" w:hanging="284"/>
        <w:rPr>
          <w:rFonts w:ascii="Times New Roman" w:hAnsi="Times New Roman"/>
          <w:sz w:val="24"/>
          <w:szCs w:val="24"/>
        </w:rPr>
      </w:pPr>
      <w:r w:rsidRPr="000D1667">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6738A3EA" w14:textId="5A6B7EF4" w:rsidR="004D4DDC" w:rsidRPr="004548BC" w:rsidRDefault="00D04F48" w:rsidP="004548BC">
      <w:pPr>
        <w:pStyle w:val="Zkladntextodsazen31"/>
        <w:numPr>
          <w:ilvl w:val="0"/>
          <w:numId w:val="14"/>
        </w:numPr>
        <w:ind w:left="284" w:hanging="284"/>
        <w:rPr>
          <w:rFonts w:ascii="Times New Roman" w:hAnsi="Times New Roman"/>
          <w:sz w:val="24"/>
          <w:szCs w:val="24"/>
        </w:rPr>
      </w:pPr>
      <w:r w:rsidRPr="000D1667">
        <w:rPr>
          <w:rFonts w:ascii="Times New Roman" w:hAnsi="Times New Roman"/>
          <w:sz w:val="24"/>
          <w:szCs w:val="24"/>
        </w:rPr>
        <w:t>Zhotovitel je oprávněn odstoupit od smlouvy v případě prodlení objednatele se zaplacením ceny za plnění smlouvy delším než 30 dní.</w:t>
      </w:r>
    </w:p>
    <w:p w14:paraId="02F539C1" w14:textId="77777777" w:rsidR="004D4DDC" w:rsidRPr="000D1667" w:rsidRDefault="004D4DDC" w:rsidP="004D4DDC">
      <w:pPr>
        <w:pStyle w:val="Zkladntextodsazen31"/>
        <w:rPr>
          <w:rFonts w:ascii="Times New Roman" w:hAnsi="Times New Roman"/>
          <w:sz w:val="24"/>
          <w:szCs w:val="24"/>
        </w:rPr>
      </w:pPr>
    </w:p>
    <w:p w14:paraId="112AF696" w14:textId="6595F34C" w:rsidR="00CB0256" w:rsidRPr="000D1667" w:rsidRDefault="00CB0256" w:rsidP="00A01C90">
      <w:pPr>
        <w:pStyle w:val="Zkladntextodsazen31"/>
        <w:numPr>
          <w:ilvl w:val="0"/>
          <w:numId w:val="14"/>
        </w:numPr>
        <w:ind w:left="284" w:hanging="284"/>
        <w:rPr>
          <w:rFonts w:ascii="Times New Roman" w:hAnsi="Times New Roman"/>
          <w:sz w:val="24"/>
          <w:szCs w:val="24"/>
        </w:rPr>
      </w:pPr>
      <w:r w:rsidRPr="000D1667">
        <w:rPr>
          <w:rFonts w:ascii="Times New Roman" w:hAnsi="Times New Roman"/>
          <w:sz w:val="24"/>
          <w:szCs w:val="24"/>
        </w:rPr>
        <w:lastRenderedPageBreak/>
        <w:t>Odstoupení od smlo</w:t>
      </w:r>
      <w:r w:rsidR="00997559" w:rsidRPr="000D1667">
        <w:rPr>
          <w:rFonts w:ascii="Times New Roman" w:hAnsi="Times New Roman"/>
          <w:sz w:val="24"/>
          <w:szCs w:val="24"/>
        </w:rPr>
        <w:t xml:space="preserve">uvy lze provést pouze písemně s </w:t>
      </w:r>
      <w:r w:rsidRPr="000D1667">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0D1667">
        <w:rPr>
          <w:rFonts w:ascii="Times New Roman" w:hAnsi="Times New Roman"/>
          <w:sz w:val="24"/>
          <w:szCs w:val="24"/>
        </w:rPr>
        <w:t>uhradit</w:t>
      </w:r>
      <w:r w:rsidR="00997559" w:rsidRPr="000D1667">
        <w:rPr>
          <w:rFonts w:ascii="Times New Roman" w:hAnsi="Times New Roman"/>
          <w:sz w:val="24"/>
          <w:szCs w:val="24"/>
        </w:rPr>
        <w:t xml:space="preserve"> druhé straně veškeré náklady a škody jí prokazatelně vzniklé v souvislosti </w:t>
      </w:r>
      <w:r w:rsidR="00431120" w:rsidRPr="000D1667">
        <w:rPr>
          <w:rFonts w:ascii="Times New Roman" w:hAnsi="Times New Roman"/>
          <w:sz w:val="24"/>
          <w:szCs w:val="24"/>
        </w:rPr>
        <w:t>s </w:t>
      </w:r>
      <w:r w:rsidRPr="000D1667">
        <w:rPr>
          <w:rFonts w:ascii="Times New Roman" w:hAnsi="Times New Roman"/>
          <w:sz w:val="24"/>
          <w:szCs w:val="24"/>
        </w:rPr>
        <w:t>odstoupením od této smlouvy.</w:t>
      </w:r>
    </w:p>
    <w:p w14:paraId="4C9BDDC8" w14:textId="37F0C621" w:rsidR="00431120" w:rsidRPr="000D1667" w:rsidRDefault="00D04F48" w:rsidP="00A01C90">
      <w:pPr>
        <w:pStyle w:val="Zkladntextodsazen31"/>
        <w:numPr>
          <w:ilvl w:val="0"/>
          <w:numId w:val="14"/>
        </w:numPr>
        <w:ind w:left="284" w:hanging="284"/>
        <w:rPr>
          <w:rFonts w:ascii="Times New Roman" w:hAnsi="Times New Roman"/>
          <w:sz w:val="24"/>
          <w:szCs w:val="24"/>
        </w:rPr>
      </w:pPr>
      <w:r w:rsidRPr="000D1667">
        <w:rPr>
          <w:rFonts w:ascii="Times New Roman" w:hAnsi="Times New Roman"/>
          <w:sz w:val="24"/>
          <w:szCs w:val="24"/>
        </w:rPr>
        <w:t>Odstoupením od smlouvy není dotčen případný nárok na náhradu škody.</w:t>
      </w:r>
    </w:p>
    <w:p w14:paraId="6F56345A" w14:textId="77777777" w:rsidR="00DE636B" w:rsidRPr="000D1667" w:rsidRDefault="00DE636B" w:rsidP="00E72C77">
      <w:pPr>
        <w:shd w:val="clear" w:color="00FFFF" w:fill="auto"/>
        <w:jc w:val="center"/>
        <w:rPr>
          <w:b/>
          <w:caps/>
          <w:sz w:val="24"/>
          <w:szCs w:val="24"/>
        </w:rPr>
      </w:pPr>
    </w:p>
    <w:p w14:paraId="4098F880" w14:textId="66895633" w:rsidR="003406FB" w:rsidRPr="004548BC" w:rsidRDefault="00B61268" w:rsidP="004548BC">
      <w:pPr>
        <w:shd w:val="clear" w:color="00FFFF" w:fill="auto"/>
        <w:jc w:val="center"/>
        <w:rPr>
          <w:b/>
          <w:caps/>
          <w:sz w:val="24"/>
          <w:szCs w:val="24"/>
        </w:rPr>
      </w:pPr>
      <w:r w:rsidRPr="000D1667">
        <w:rPr>
          <w:b/>
          <w:caps/>
          <w:sz w:val="24"/>
          <w:szCs w:val="24"/>
        </w:rPr>
        <w:t>X</w:t>
      </w:r>
      <w:r w:rsidR="002F57B1" w:rsidRPr="000D1667">
        <w:rPr>
          <w:b/>
          <w:caps/>
          <w:sz w:val="24"/>
          <w:szCs w:val="24"/>
        </w:rPr>
        <w:t>I</w:t>
      </w:r>
      <w:r w:rsidRPr="000D1667">
        <w:rPr>
          <w:b/>
          <w:caps/>
          <w:sz w:val="24"/>
          <w:szCs w:val="24"/>
        </w:rPr>
        <w:t xml:space="preserve">. </w:t>
      </w:r>
      <w:r w:rsidR="005F1391" w:rsidRPr="000D1667">
        <w:rPr>
          <w:b/>
          <w:sz w:val="24"/>
          <w:szCs w:val="24"/>
        </w:rPr>
        <w:t>Odpovědnost za vady</w:t>
      </w:r>
      <w:r w:rsidR="005F1391" w:rsidRPr="000D1667" w:rsidDel="005F1391">
        <w:rPr>
          <w:b/>
          <w:caps/>
          <w:sz w:val="24"/>
          <w:szCs w:val="24"/>
        </w:rPr>
        <w:t xml:space="preserve"> </w:t>
      </w:r>
    </w:p>
    <w:p w14:paraId="47821C98" w14:textId="381F197D" w:rsidR="00A7780E" w:rsidRPr="000D1667" w:rsidRDefault="002C5BC2" w:rsidP="00A01C90">
      <w:pPr>
        <w:pStyle w:val="Odstavecseseznamem"/>
        <w:numPr>
          <w:ilvl w:val="0"/>
          <w:numId w:val="11"/>
        </w:numPr>
        <w:spacing w:before="120"/>
        <w:ind w:left="284" w:hanging="284"/>
        <w:jc w:val="both"/>
        <w:rPr>
          <w:sz w:val="24"/>
          <w:szCs w:val="24"/>
        </w:rPr>
      </w:pPr>
      <w:r w:rsidRPr="000D1667">
        <w:rPr>
          <w:sz w:val="24"/>
          <w:szCs w:val="24"/>
        </w:rPr>
        <w:t xml:space="preserve">Záruční doba na </w:t>
      </w:r>
      <w:r w:rsidR="00B42E78" w:rsidRPr="000D1667">
        <w:rPr>
          <w:sz w:val="24"/>
          <w:szCs w:val="24"/>
        </w:rPr>
        <w:t xml:space="preserve">zpracovanou </w:t>
      </w:r>
      <w:r w:rsidRPr="000D1667">
        <w:rPr>
          <w:sz w:val="24"/>
          <w:szCs w:val="24"/>
        </w:rPr>
        <w:t xml:space="preserve">PD je v délce 60 měsíců. Po tuto dobu odpovídá zhotovitel  </w:t>
      </w:r>
      <w:r w:rsidR="00DC120E" w:rsidRPr="000D1667">
        <w:rPr>
          <w:sz w:val="24"/>
          <w:szCs w:val="24"/>
        </w:rPr>
        <w:br/>
      </w:r>
      <w:r w:rsidRPr="000D1667">
        <w:rPr>
          <w:sz w:val="24"/>
          <w:szCs w:val="24"/>
        </w:rPr>
        <w:t>za vady, které objednatel zjistil</w:t>
      </w:r>
      <w:r w:rsidR="00F42ADA" w:rsidRPr="000D1667">
        <w:rPr>
          <w:sz w:val="24"/>
          <w:szCs w:val="24"/>
        </w:rPr>
        <w:t>,</w:t>
      </w:r>
      <w:r w:rsidRPr="000D1667">
        <w:rPr>
          <w:sz w:val="24"/>
          <w:szCs w:val="24"/>
        </w:rPr>
        <w:t xml:space="preserve"> a které včas oznámil. </w:t>
      </w:r>
      <w:proofErr w:type="spellStart"/>
      <w:r w:rsidRPr="000D1667">
        <w:rPr>
          <w:sz w:val="24"/>
          <w:szCs w:val="24"/>
        </w:rPr>
        <w:t>Zaruční</w:t>
      </w:r>
      <w:proofErr w:type="spellEnd"/>
      <w:r w:rsidRPr="000D1667">
        <w:rPr>
          <w:sz w:val="24"/>
          <w:szCs w:val="24"/>
        </w:rPr>
        <w:t xml:space="preserve"> doba počíná běžet ode dne předání </w:t>
      </w:r>
      <w:r w:rsidR="00431120" w:rsidRPr="000D1667">
        <w:rPr>
          <w:sz w:val="24"/>
          <w:szCs w:val="24"/>
        </w:rPr>
        <w:t>a </w:t>
      </w:r>
      <w:r w:rsidRPr="000D1667">
        <w:rPr>
          <w:sz w:val="24"/>
          <w:szCs w:val="24"/>
        </w:rPr>
        <w:t xml:space="preserve">převzetí díla, neskončí však dříve než záruční doba za dílo, které bude dle </w:t>
      </w:r>
      <w:r w:rsidR="00DC120E" w:rsidRPr="000D1667">
        <w:rPr>
          <w:sz w:val="24"/>
          <w:szCs w:val="24"/>
        </w:rPr>
        <w:t>PD</w:t>
      </w:r>
      <w:r w:rsidRPr="000D1667">
        <w:rPr>
          <w:sz w:val="24"/>
          <w:szCs w:val="24"/>
        </w:rPr>
        <w:t xml:space="preserve"> </w:t>
      </w:r>
      <w:r w:rsidR="00C43B98" w:rsidRPr="000D1667">
        <w:rPr>
          <w:sz w:val="24"/>
          <w:szCs w:val="24"/>
        </w:rPr>
        <w:t>zhotoveno</w:t>
      </w:r>
      <w:r w:rsidRPr="000D1667">
        <w:rPr>
          <w:sz w:val="24"/>
          <w:szCs w:val="24"/>
        </w:rPr>
        <w:t xml:space="preserve">. </w:t>
      </w:r>
    </w:p>
    <w:p w14:paraId="658FC1BE" w14:textId="0406DDD2" w:rsidR="006D04F5" w:rsidRPr="000D1667" w:rsidRDefault="006D04F5" w:rsidP="00A01C90">
      <w:pPr>
        <w:pStyle w:val="Odstavecseseznamem"/>
        <w:numPr>
          <w:ilvl w:val="0"/>
          <w:numId w:val="11"/>
        </w:numPr>
        <w:spacing w:before="120"/>
        <w:ind w:left="284" w:hanging="284"/>
        <w:jc w:val="both"/>
        <w:rPr>
          <w:sz w:val="24"/>
          <w:szCs w:val="24"/>
        </w:rPr>
      </w:pPr>
      <w:r w:rsidRPr="000D1667">
        <w:rPr>
          <w:sz w:val="24"/>
          <w:szCs w:val="24"/>
        </w:rPr>
        <w:t xml:space="preserve">Objednatel se zavazuje, že případnou reklamaci vady díla uplatní bez zbytečného odkladu </w:t>
      </w:r>
      <w:r w:rsidR="00DC120E" w:rsidRPr="000D1667">
        <w:rPr>
          <w:sz w:val="24"/>
          <w:szCs w:val="24"/>
        </w:rPr>
        <w:br/>
      </w:r>
      <w:r w:rsidRPr="000D1667">
        <w:rPr>
          <w:sz w:val="24"/>
          <w:szCs w:val="24"/>
        </w:rPr>
        <w:t xml:space="preserve">po jejím zjištění písemně do rukou oprávněného zástupce zhotovitele. </w:t>
      </w:r>
    </w:p>
    <w:p w14:paraId="57087DA6" w14:textId="151AB8F0" w:rsidR="009C5B58" w:rsidRPr="000D1667" w:rsidRDefault="006D04F5" w:rsidP="00A01C90">
      <w:pPr>
        <w:pStyle w:val="Odstavecseseznamem"/>
        <w:numPr>
          <w:ilvl w:val="0"/>
          <w:numId w:val="11"/>
        </w:numPr>
        <w:spacing w:before="120"/>
        <w:ind w:left="284" w:hanging="284"/>
        <w:jc w:val="both"/>
        <w:rPr>
          <w:sz w:val="24"/>
          <w:szCs w:val="24"/>
        </w:rPr>
      </w:pPr>
      <w:r w:rsidRPr="000D1667">
        <w:rPr>
          <w:sz w:val="24"/>
          <w:szCs w:val="24"/>
        </w:rPr>
        <w:t xml:space="preserve">Po dobu záruční doby nesmí dojít bez souhlasu zhotovitele k zásahům do provedeného díla. </w:t>
      </w:r>
      <w:r w:rsidR="00431120" w:rsidRPr="000D1667">
        <w:rPr>
          <w:sz w:val="24"/>
          <w:szCs w:val="24"/>
        </w:rPr>
        <w:t>V </w:t>
      </w:r>
      <w:r w:rsidRPr="000D1667">
        <w:rPr>
          <w:sz w:val="24"/>
          <w:szCs w:val="24"/>
        </w:rPr>
        <w:t>opačném případě ztrácí objednatel právo reklamace a záruční doba končí okamžikem neoprávněného zásahu na díle.</w:t>
      </w:r>
    </w:p>
    <w:p w14:paraId="7BC92B28" w14:textId="77777777" w:rsidR="009E516A" w:rsidRPr="000D1667" w:rsidRDefault="009E516A" w:rsidP="004548BC">
      <w:pPr>
        <w:pStyle w:val="Zkladntext3"/>
        <w:spacing w:before="0"/>
        <w:ind w:left="283" w:hanging="567"/>
        <w:jc w:val="both"/>
        <w:rPr>
          <w:szCs w:val="24"/>
        </w:rPr>
      </w:pPr>
    </w:p>
    <w:p w14:paraId="6F89A646" w14:textId="311A7995" w:rsidR="00CB0256" w:rsidRPr="000D1667" w:rsidRDefault="002A12EF" w:rsidP="004548BC">
      <w:pPr>
        <w:shd w:val="clear" w:color="00FFFF" w:fill="auto"/>
        <w:jc w:val="center"/>
        <w:rPr>
          <w:sz w:val="24"/>
          <w:szCs w:val="24"/>
        </w:rPr>
      </w:pPr>
      <w:r w:rsidRPr="000D1667">
        <w:rPr>
          <w:b/>
          <w:sz w:val="24"/>
          <w:szCs w:val="24"/>
        </w:rPr>
        <w:t>X</w:t>
      </w:r>
      <w:r w:rsidR="00B61268" w:rsidRPr="000D1667">
        <w:rPr>
          <w:b/>
          <w:sz w:val="24"/>
          <w:szCs w:val="24"/>
        </w:rPr>
        <w:t>I</w:t>
      </w:r>
      <w:r w:rsidR="002F57B1" w:rsidRPr="000D1667">
        <w:rPr>
          <w:b/>
          <w:sz w:val="24"/>
          <w:szCs w:val="24"/>
        </w:rPr>
        <w:t>I</w:t>
      </w:r>
      <w:r w:rsidR="00CB0256" w:rsidRPr="000D1667">
        <w:rPr>
          <w:b/>
          <w:sz w:val="24"/>
          <w:szCs w:val="24"/>
        </w:rPr>
        <w:t xml:space="preserve">. </w:t>
      </w:r>
      <w:r w:rsidR="005F1391" w:rsidRPr="000D1667">
        <w:rPr>
          <w:b/>
          <w:sz w:val="24"/>
          <w:szCs w:val="24"/>
        </w:rPr>
        <w:t>Závěrečná ustanovení</w:t>
      </w:r>
    </w:p>
    <w:p w14:paraId="0EBCB84E" w14:textId="5DD10A55" w:rsidR="00F60DD4" w:rsidRPr="000D1667" w:rsidRDefault="00BB3ECF" w:rsidP="00A01C90">
      <w:pPr>
        <w:pStyle w:val="Odstavecseseznamem"/>
        <w:numPr>
          <w:ilvl w:val="0"/>
          <w:numId w:val="12"/>
        </w:numPr>
        <w:spacing w:before="120"/>
        <w:ind w:left="284" w:hanging="284"/>
        <w:jc w:val="both"/>
        <w:rPr>
          <w:sz w:val="24"/>
          <w:szCs w:val="24"/>
        </w:rPr>
      </w:pPr>
      <w:r w:rsidRPr="000D1667">
        <w:rPr>
          <w:sz w:val="24"/>
          <w:szCs w:val="24"/>
        </w:rPr>
        <w:t xml:space="preserve">Tato smlouva a práva a povinnosti z ní vzniklé se </w:t>
      </w:r>
      <w:r w:rsidR="00526CE1" w:rsidRPr="000D1667">
        <w:rPr>
          <w:sz w:val="24"/>
          <w:szCs w:val="24"/>
        </w:rPr>
        <w:t>řídí</w:t>
      </w:r>
      <w:r w:rsidRPr="000D1667">
        <w:rPr>
          <w:sz w:val="24"/>
          <w:szCs w:val="24"/>
        </w:rPr>
        <w:t xml:space="preserve"> zákonem č. 89/2012 Sb., občanský zákoník.</w:t>
      </w:r>
    </w:p>
    <w:p w14:paraId="78F738F6" w14:textId="7233A360" w:rsidR="00F60DD4" w:rsidRPr="000D1667" w:rsidRDefault="00BB4B39" w:rsidP="00A01C90">
      <w:pPr>
        <w:pStyle w:val="Odstavecseseznamem"/>
        <w:numPr>
          <w:ilvl w:val="0"/>
          <w:numId w:val="12"/>
        </w:numPr>
        <w:spacing w:before="120"/>
        <w:ind w:left="284" w:hanging="284"/>
        <w:jc w:val="both"/>
        <w:rPr>
          <w:sz w:val="24"/>
          <w:szCs w:val="24"/>
        </w:rPr>
      </w:pPr>
      <w:r w:rsidRPr="000D1667">
        <w:rPr>
          <w:sz w:val="24"/>
          <w:szCs w:val="24"/>
        </w:rPr>
        <w:t xml:space="preserve">Smlouva nabývá platnosti dnem podpisu oběma smluvními stranami  a účinnosti dnem uveřejnění </w:t>
      </w:r>
      <w:r w:rsidR="00431120" w:rsidRPr="000D1667">
        <w:rPr>
          <w:sz w:val="24"/>
          <w:szCs w:val="24"/>
        </w:rPr>
        <w:t>v </w:t>
      </w:r>
      <w:r w:rsidRPr="000D1667">
        <w:rPr>
          <w:sz w:val="24"/>
          <w:szCs w:val="24"/>
        </w:rPr>
        <w:t xml:space="preserve">registru smluv. Zhotovitel bere na vědomí, že uveřejnění </w:t>
      </w:r>
      <w:r w:rsidR="00664AAA" w:rsidRPr="000D1667">
        <w:rPr>
          <w:sz w:val="24"/>
          <w:szCs w:val="24"/>
        </w:rPr>
        <w:t xml:space="preserve">smlouvy v tomto registru v plném </w:t>
      </w:r>
      <w:proofErr w:type="gramStart"/>
      <w:r w:rsidR="00664AAA" w:rsidRPr="000D1667">
        <w:rPr>
          <w:sz w:val="24"/>
          <w:szCs w:val="24"/>
        </w:rPr>
        <w:t xml:space="preserve">znění  </w:t>
      </w:r>
      <w:r w:rsidRPr="000D1667">
        <w:rPr>
          <w:sz w:val="24"/>
          <w:szCs w:val="24"/>
        </w:rPr>
        <w:t>zajistí</w:t>
      </w:r>
      <w:proofErr w:type="gramEnd"/>
      <w:r w:rsidRPr="000D1667">
        <w:rPr>
          <w:sz w:val="24"/>
          <w:szCs w:val="24"/>
        </w:rPr>
        <w:t xml:space="preserve"> objednatel.</w:t>
      </w:r>
    </w:p>
    <w:p w14:paraId="3F513126" w14:textId="6ADBEB7E" w:rsidR="009E00E6" w:rsidRPr="000D1667" w:rsidRDefault="009E00E6" w:rsidP="00A01C90">
      <w:pPr>
        <w:pStyle w:val="Odstavecseseznamem"/>
        <w:numPr>
          <w:ilvl w:val="0"/>
          <w:numId w:val="12"/>
        </w:numPr>
        <w:spacing w:before="120"/>
        <w:ind w:left="284" w:hanging="284"/>
        <w:jc w:val="both"/>
        <w:rPr>
          <w:sz w:val="24"/>
          <w:szCs w:val="24"/>
        </w:rPr>
      </w:pPr>
      <w:r w:rsidRPr="000D1667">
        <w:rPr>
          <w:sz w:val="24"/>
          <w:szCs w:val="24"/>
        </w:rPr>
        <w:t xml:space="preserve">Tato smlouva obsahuje úplné ujednání o předmětu smlouvy a všech náležitostech, které strany měly </w:t>
      </w:r>
      <w:r w:rsidR="00431120" w:rsidRPr="000D1667">
        <w:rPr>
          <w:sz w:val="24"/>
          <w:szCs w:val="24"/>
        </w:rPr>
        <w:t>a </w:t>
      </w:r>
      <w:r w:rsidRPr="000D1667">
        <w:rPr>
          <w:sz w:val="24"/>
          <w:szCs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0D1667" w:rsidRDefault="00CB0256" w:rsidP="00A01C90">
      <w:pPr>
        <w:pStyle w:val="Odstavecseseznamem"/>
        <w:numPr>
          <w:ilvl w:val="0"/>
          <w:numId w:val="12"/>
        </w:numPr>
        <w:spacing w:before="120"/>
        <w:ind w:left="284" w:hanging="284"/>
        <w:jc w:val="both"/>
        <w:rPr>
          <w:sz w:val="24"/>
          <w:szCs w:val="24"/>
        </w:rPr>
      </w:pPr>
      <w:r w:rsidRPr="000D1667">
        <w:rPr>
          <w:sz w:val="24"/>
          <w:szCs w:val="24"/>
        </w:rPr>
        <w:t>Smlouvu lze měnit a doplňovat po dohodě smluvních s</w:t>
      </w:r>
      <w:r w:rsidR="00997559" w:rsidRPr="000D1667">
        <w:rPr>
          <w:sz w:val="24"/>
          <w:szCs w:val="24"/>
        </w:rPr>
        <w:t xml:space="preserve">tran formou písemných dodatků k </w:t>
      </w:r>
      <w:r w:rsidRPr="000D1667">
        <w:rPr>
          <w:sz w:val="24"/>
          <w:szCs w:val="24"/>
        </w:rPr>
        <w:t>této smlouvě, podepsaných oběma smluvními stranami.</w:t>
      </w:r>
      <w:r w:rsidR="009E00E6" w:rsidRPr="000D1667">
        <w:rPr>
          <w:sz w:val="24"/>
          <w:szCs w:val="24"/>
        </w:rPr>
        <w:t xml:space="preserve"> Za písemnou formu nebude pro tento účel považována výměna e-mailových či jiných elektronických zpráv.</w:t>
      </w:r>
    </w:p>
    <w:p w14:paraId="40E56A7D" w14:textId="77777777" w:rsidR="00AB072C" w:rsidRPr="000D1667" w:rsidRDefault="00AB072C" w:rsidP="00A01C90">
      <w:pPr>
        <w:pStyle w:val="Odstavecseseznamem"/>
        <w:numPr>
          <w:ilvl w:val="0"/>
          <w:numId w:val="12"/>
        </w:numPr>
        <w:spacing w:before="120"/>
        <w:ind w:left="284" w:hanging="284"/>
        <w:jc w:val="both"/>
        <w:rPr>
          <w:sz w:val="24"/>
          <w:szCs w:val="24"/>
        </w:rPr>
      </w:pPr>
      <w:r w:rsidRPr="000D1667">
        <w:rPr>
          <w:sz w:val="24"/>
          <w:szCs w:val="24"/>
        </w:rPr>
        <w:t>Tato smlouva je vyhotovena ve dvou stejnopisech, každý s platností originálu, z nichž každá ze smluvních stran obdrží po jednom vyhotovení.</w:t>
      </w:r>
    </w:p>
    <w:p w14:paraId="415CDB7D" w14:textId="389DCF8D" w:rsidR="00CB0256" w:rsidRPr="000D1667" w:rsidRDefault="009E00E6" w:rsidP="00A01C90">
      <w:pPr>
        <w:pStyle w:val="Odstavecseseznamem"/>
        <w:numPr>
          <w:ilvl w:val="0"/>
          <w:numId w:val="12"/>
        </w:numPr>
        <w:spacing w:before="120"/>
        <w:ind w:left="284" w:hanging="284"/>
        <w:jc w:val="both"/>
        <w:rPr>
          <w:sz w:val="24"/>
          <w:szCs w:val="24"/>
        </w:rPr>
      </w:pPr>
      <w:r w:rsidRPr="000D1667">
        <w:rPr>
          <w:sz w:val="24"/>
          <w:szCs w:val="24"/>
        </w:rPr>
        <w:t>Smluvní strany prohlašují, že smlouvu přečetly, s jejím obsahem souhlasí, což stvrzují svými podpisy</w:t>
      </w:r>
    </w:p>
    <w:p w14:paraId="225D2620" w14:textId="77777777" w:rsidR="00E565CF" w:rsidRPr="000D1667" w:rsidRDefault="00E565CF" w:rsidP="001078F2">
      <w:pPr>
        <w:ind w:hanging="568"/>
        <w:jc w:val="center"/>
        <w:rPr>
          <w:b/>
          <w:sz w:val="24"/>
          <w:szCs w:val="24"/>
          <w:u w:val="single"/>
        </w:rPr>
      </w:pPr>
    </w:p>
    <w:p w14:paraId="5D4BA62C" w14:textId="77777777" w:rsidR="00431120" w:rsidRPr="000D1667" w:rsidRDefault="00431120" w:rsidP="00D45FF8">
      <w:pPr>
        <w:ind w:left="284" w:hanging="568"/>
        <w:rPr>
          <w:sz w:val="24"/>
          <w:szCs w:val="24"/>
        </w:rPr>
      </w:pPr>
    </w:p>
    <w:p w14:paraId="20194247" w14:textId="7E714BC4" w:rsidR="001F6AFA" w:rsidRPr="000D1667" w:rsidRDefault="001F6AFA" w:rsidP="001F6AFA">
      <w:pPr>
        <w:pStyle w:val="Zkladntext2"/>
        <w:tabs>
          <w:tab w:val="left" w:pos="5670"/>
        </w:tabs>
        <w:ind w:right="-1"/>
        <w:rPr>
          <w:rFonts w:ascii="Times New Roman" w:hAnsi="Times New Roman"/>
          <w:b w:val="0"/>
          <w:szCs w:val="24"/>
        </w:rPr>
      </w:pPr>
      <w:r w:rsidRPr="000D1667">
        <w:rPr>
          <w:rFonts w:ascii="Times New Roman" w:hAnsi="Times New Roman"/>
          <w:b w:val="0"/>
          <w:szCs w:val="24"/>
        </w:rPr>
        <w:t>V Praze dne</w:t>
      </w:r>
      <w:r w:rsidRPr="000D1667">
        <w:rPr>
          <w:rFonts w:ascii="Times New Roman" w:hAnsi="Times New Roman"/>
          <w:b w:val="0"/>
          <w:szCs w:val="24"/>
        </w:rPr>
        <w:tab/>
      </w:r>
      <w:r w:rsidRPr="000D1667">
        <w:rPr>
          <w:rFonts w:ascii="Times New Roman" w:hAnsi="Times New Roman"/>
          <w:b w:val="0"/>
          <w:szCs w:val="24"/>
          <w:lang w:eastAsia="zh-CN"/>
        </w:rPr>
        <w:t>V </w:t>
      </w:r>
      <w:r w:rsidR="006A0E7B">
        <w:rPr>
          <w:rFonts w:ascii="Times New Roman" w:hAnsi="Times New Roman"/>
          <w:b w:val="0"/>
          <w:szCs w:val="24"/>
          <w:lang w:eastAsia="zh-CN"/>
        </w:rPr>
        <w:t>Brně</w:t>
      </w:r>
      <w:r w:rsidRPr="000D1667">
        <w:rPr>
          <w:rFonts w:ascii="Times New Roman" w:hAnsi="Times New Roman"/>
          <w:b w:val="0"/>
          <w:szCs w:val="24"/>
          <w:lang w:eastAsia="zh-CN"/>
        </w:rPr>
        <w:t xml:space="preserve"> dne</w:t>
      </w:r>
      <w:r w:rsidR="006A0E7B">
        <w:rPr>
          <w:rFonts w:ascii="Times New Roman" w:hAnsi="Times New Roman"/>
          <w:b w:val="0"/>
          <w:szCs w:val="24"/>
          <w:lang w:eastAsia="zh-CN"/>
        </w:rPr>
        <w:t xml:space="preserve"> </w:t>
      </w:r>
    </w:p>
    <w:p w14:paraId="0410734A" w14:textId="77777777" w:rsidR="001F6AFA" w:rsidRPr="000D1667" w:rsidRDefault="001F6AFA" w:rsidP="001F6AFA">
      <w:pPr>
        <w:tabs>
          <w:tab w:val="left" w:pos="5670"/>
        </w:tabs>
        <w:ind w:right="-1"/>
        <w:rPr>
          <w:bCs/>
          <w:sz w:val="24"/>
          <w:szCs w:val="24"/>
        </w:rPr>
      </w:pPr>
    </w:p>
    <w:p w14:paraId="06239B07" w14:textId="53498BCF" w:rsidR="001F6AFA" w:rsidRPr="000D1667" w:rsidRDefault="001F6AFA" w:rsidP="001F6AFA">
      <w:pPr>
        <w:tabs>
          <w:tab w:val="left" w:pos="5670"/>
        </w:tabs>
        <w:ind w:right="-1"/>
        <w:rPr>
          <w:bCs/>
          <w:sz w:val="24"/>
          <w:szCs w:val="24"/>
        </w:rPr>
      </w:pPr>
      <w:r w:rsidRPr="000D1667">
        <w:rPr>
          <w:bCs/>
          <w:sz w:val="24"/>
          <w:szCs w:val="24"/>
        </w:rPr>
        <w:t>Za objednatele:</w:t>
      </w:r>
      <w:r w:rsidRPr="000D1667">
        <w:rPr>
          <w:bCs/>
          <w:sz w:val="24"/>
          <w:szCs w:val="24"/>
        </w:rPr>
        <w:tab/>
        <w:t>Za zhotovitele:</w:t>
      </w:r>
      <w:r w:rsidRPr="000D1667">
        <w:rPr>
          <w:bCs/>
          <w:sz w:val="24"/>
          <w:szCs w:val="24"/>
        </w:rPr>
        <w:tab/>
      </w:r>
    </w:p>
    <w:p w14:paraId="43668568" w14:textId="77777777" w:rsidR="001F6AFA" w:rsidRDefault="001F6AFA" w:rsidP="001F6AFA">
      <w:pPr>
        <w:ind w:right="-1"/>
        <w:rPr>
          <w:bCs/>
          <w:sz w:val="24"/>
          <w:szCs w:val="24"/>
        </w:rPr>
      </w:pPr>
    </w:p>
    <w:p w14:paraId="6A68F427" w14:textId="77777777" w:rsidR="00474811" w:rsidRDefault="00474811" w:rsidP="001F6AFA">
      <w:pPr>
        <w:ind w:right="-1"/>
        <w:rPr>
          <w:bCs/>
          <w:sz w:val="24"/>
          <w:szCs w:val="24"/>
        </w:rPr>
      </w:pPr>
    </w:p>
    <w:p w14:paraId="4CFA4EF3" w14:textId="77777777" w:rsidR="00474811" w:rsidRPr="000D1667" w:rsidRDefault="00474811" w:rsidP="001F6AFA">
      <w:pPr>
        <w:ind w:right="-1"/>
        <w:rPr>
          <w:bCs/>
          <w:sz w:val="24"/>
          <w:szCs w:val="24"/>
        </w:rPr>
      </w:pPr>
    </w:p>
    <w:p w14:paraId="4F18CE1B" w14:textId="77777777" w:rsidR="001F6AFA" w:rsidRPr="000D1667" w:rsidRDefault="001F6AFA" w:rsidP="001F6AFA">
      <w:pPr>
        <w:ind w:right="-1"/>
        <w:rPr>
          <w:bCs/>
          <w:sz w:val="24"/>
          <w:szCs w:val="24"/>
        </w:rPr>
      </w:pPr>
    </w:p>
    <w:p w14:paraId="05A7CE29" w14:textId="77777777" w:rsidR="001F6AFA" w:rsidRPr="000D1667" w:rsidRDefault="001F6AFA" w:rsidP="001F6AFA">
      <w:pPr>
        <w:ind w:right="-1"/>
        <w:rPr>
          <w:bCs/>
          <w:sz w:val="24"/>
          <w:szCs w:val="24"/>
        </w:rPr>
      </w:pPr>
      <w:r w:rsidRPr="000D1667">
        <w:rPr>
          <w:bCs/>
          <w:sz w:val="24"/>
          <w:szCs w:val="24"/>
        </w:rPr>
        <w:t>_________________________________</w:t>
      </w:r>
      <w:r w:rsidRPr="000D1667">
        <w:rPr>
          <w:bCs/>
          <w:sz w:val="24"/>
          <w:szCs w:val="24"/>
        </w:rPr>
        <w:tab/>
      </w:r>
      <w:r w:rsidRPr="000D1667">
        <w:rPr>
          <w:bCs/>
          <w:sz w:val="24"/>
          <w:szCs w:val="24"/>
        </w:rPr>
        <w:tab/>
        <w:t xml:space="preserve">         ________________________________</w:t>
      </w:r>
    </w:p>
    <w:p w14:paraId="119CA109" w14:textId="392E5A6D" w:rsidR="001F6AFA" w:rsidRPr="000D1667" w:rsidRDefault="001F6AFA" w:rsidP="001F6AFA">
      <w:pPr>
        <w:pStyle w:val="Odstavecseseznamem"/>
        <w:shd w:val="clear" w:color="auto" w:fill="FFFFFF"/>
        <w:tabs>
          <w:tab w:val="center" w:pos="1985"/>
          <w:tab w:val="center" w:pos="7655"/>
        </w:tabs>
        <w:ind w:left="0" w:right="-1" w:hanging="284"/>
        <w:rPr>
          <w:sz w:val="24"/>
          <w:szCs w:val="24"/>
        </w:rPr>
      </w:pPr>
      <w:r w:rsidRPr="000D1667">
        <w:rPr>
          <w:sz w:val="24"/>
          <w:szCs w:val="24"/>
        </w:rPr>
        <w:tab/>
      </w:r>
      <w:r w:rsidRPr="000D1667">
        <w:rPr>
          <w:sz w:val="24"/>
          <w:szCs w:val="24"/>
        </w:rPr>
        <w:tab/>
        <w:t>Armádní Servisní, příspěvková organizace</w:t>
      </w:r>
      <w:r w:rsidRPr="000D1667">
        <w:rPr>
          <w:sz w:val="24"/>
          <w:szCs w:val="24"/>
        </w:rPr>
        <w:tab/>
      </w:r>
      <w:r w:rsidR="006A0E7B">
        <w:rPr>
          <w:sz w:val="24"/>
          <w:szCs w:val="24"/>
        </w:rPr>
        <w:t>BRES spol. s r. o.</w:t>
      </w:r>
    </w:p>
    <w:p w14:paraId="40DA9B34" w14:textId="51EF6E7B" w:rsidR="001F6AFA" w:rsidRPr="006A0E7B" w:rsidRDefault="001F6AFA" w:rsidP="001F6AFA">
      <w:pPr>
        <w:pStyle w:val="Odstavecseseznamem"/>
        <w:shd w:val="clear" w:color="auto" w:fill="FFFFFF"/>
        <w:tabs>
          <w:tab w:val="center" w:pos="1985"/>
          <w:tab w:val="center" w:pos="7655"/>
        </w:tabs>
        <w:ind w:right="-1"/>
        <w:rPr>
          <w:sz w:val="24"/>
          <w:szCs w:val="24"/>
        </w:rPr>
      </w:pPr>
      <w:r w:rsidRPr="000D1667">
        <w:rPr>
          <w:sz w:val="24"/>
          <w:szCs w:val="24"/>
        </w:rPr>
        <w:tab/>
      </w:r>
      <w:proofErr w:type="spellStart"/>
      <w:r w:rsidR="003C4414">
        <w:rPr>
          <w:sz w:val="24"/>
          <w:szCs w:val="24"/>
        </w:rPr>
        <w:t>xxx</w:t>
      </w:r>
      <w:proofErr w:type="spellEnd"/>
      <w:r w:rsidRPr="000D1667">
        <w:rPr>
          <w:sz w:val="24"/>
          <w:szCs w:val="24"/>
        </w:rPr>
        <w:tab/>
      </w:r>
      <w:proofErr w:type="spellStart"/>
      <w:r w:rsidR="003C4414">
        <w:rPr>
          <w:sz w:val="24"/>
          <w:szCs w:val="24"/>
        </w:rPr>
        <w:t>xxx</w:t>
      </w:r>
      <w:proofErr w:type="spellEnd"/>
    </w:p>
    <w:p w14:paraId="37A747AA" w14:textId="46196413" w:rsidR="009D160C" w:rsidRPr="000D1667" w:rsidRDefault="001F6AFA" w:rsidP="00474811">
      <w:pPr>
        <w:shd w:val="clear" w:color="auto" w:fill="FFFFFF"/>
        <w:tabs>
          <w:tab w:val="center" w:pos="1985"/>
          <w:tab w:val="center" w:pos="7655"/>
        </w:tabs>
        <w:ind w:right="-1"/>
        <w:rPr>
          <w:sz w:val="24"/>
          <w:szCs w:val="24"/>
        </w:rPr>
      </w:pPr>
      <w:r w:rsidRPr="006A0E7B">
        <w:rPr>
          <w:sz w:val="24"/>
          <w:szCs w:val="24"/>
        </w:rPr>
        <w:tab/>
      </w:r>
      <w:r w:rsidRPr="006A0E7B">
        <w:rPr>
          <w:sz w:val="24"/>
          <w:szCs w:val="24"/>
        </w:rPr>
        <w:tab/>
      </w:r>
    </w:p>
    <w:sectPr w:rsidR="009D160C" w:rsidRPr="000D1667"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88FA1" w14:textId="77777777" w:rsidR="00310231" w:rsidRDefault="00310231">
      <w:r>
        <w:separator/>
      </w:r>
    </w:p>
  </w:endnote>
  <w:endnote w:type="continuationSeparator" w:id="0">
    <w:p w14:paraId="55DEFEA8" w14:textId="77777777" w:rsidR="00310231" w:rsidRDefault="0031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AC07A4">
          <w:rPr>
            <w:noProof/>
            <w:sz w:val="24"/>
            <w:szCs w:val="24"/>
          </w:rPr>
          <w:t>1</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099C2" w14:textId="77777777" w:rsidR="00310231" w:rsidRDefault="00310231">
      <w:r>
        <w:separator/>
      </w:r>
    </w:p>
  </w:footnote>
  <w:footnote w:type="continuationSeparator" w:id="0">
    <w:p w14:paraId="769A7931" w14:textId="77777777" w:rsidR="00310231" w:rsidRDefault="00310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5798B720"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926D33" w:rsidRPr="000F0113">
      <w:rPr>
        <w:b/>
        <w:sz w:val="24"/>
        <w:szCs w:val="24"/>
      </w:rPr>
      <w:t>T</w:t>
    </w:r>
    <w:r w:rsidRPr="000F0113">
      <w:rPr>
        <w:b/>
        <w:sz w:val="24"/>
        <w:szCs w:val="24"/>
      </w:rPr>
      <w:t>-</w:t>
    </w:r>
    <w:r w:rsidR="000F0113">
      <w:rPr>
        <w:b/>
        <w:sz w:val="24"/>
        <w:szCs w:val="24"/>
      </w:rPr>
      <w:t>315</w:t>
    </w:r>
    <w:r w:rsidRPr="000F0113">
      <w:rPr>
        <w:b/>
        <w:sz w:val="24"/>
        <w:szCs w:val="24"/>
      </w:rPr>
      <w:t>-00/</w:t>
    </w:r>
    <w:r w:rsidR="00926D33" w:rsidRPr="000F0113">
      <w:rPr>
        <w:b/>
        <w:sz w:val="24"/>
        <w:szCs w:val="24"/>
      </w:rPr>
      <w:t>18</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B2851"/>
    <w:multiLevelType w:val="hybridMultilevel"/>
    <w:tmpl w:val="C4B03C64"/>
    <w:lvl w:ilvl="0" w:tplc="A99EA580">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27E36"/>
    <w:multiLevelType w:val="hybridMultilevel"/>
    <w:tmpl w:val="64D6F4A0"/>
    <w:lvl w:ilvl="0" w:tplc="04050017">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24BC722D"/>
    <w:multiLevelType w:val="hybridMultilevel"/>
    <w:tmpl w:val="54F6FD9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5"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EC6A7E"/>
    <w:multiLevelType w:val="hybridMultilevel"/>
    <w:tmpl w:val="9670B9CE"/>
    <w:lvl w:ilvl="0" w:tplc="D6E47D2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0"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060B4E"/>
    <w:multiLevelType w:val="hybridMultilevel"/>
    <w:tmpl w:val="1F1A806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6"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num>
  <w:num w:numId="7">
    <w:abstractNumId w:val="7"/>
  </w:num>
  <w:num w:numId="8">
    <w:abstractNumId w:val="17"/>
  </w:num>
  <w:num w:numId="9">
    <w:abstractNumId w:val="19"/>
  </w:num>
  <w:num w:numId="10">
    <w:abstractNumId w:val="18"/>
  </w:num>
  <w:num w:numId="11">
    <w:abstractNumId w:val="1"/>
  </w:num>
  <w:num w:numId="12">
    <w:abstractNumId w:val="16"/>
  </w:num>
  <w:num w:numId="13">
    <w:abstractNumId w:val="12"/>
  </w:num>
  <w:num w:numId="14">
    <w:abstractNumId w:val="11"/>
  </w:num>
  <w:num w:numId="15">
    <w:abstractNumId w:val="8"/>
  </w:num>
  <w:num w:numId="16">
    <w:abstractNumId w:val="3"/>
  </w:num>
  <w:num w:numId="17">
    <w:abstractNumId w:val="2"/>
  </w:num>
  <w:num w:numId="18">
    <w:abstractNumId w:val="0"/>
  </w:num>
  <w:num w:numId="19">
    <w:abstractNumId w:val="14"/>
  </w:num>
  <w:num w:numId="2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0541"/>
    <w:rsid w:val="00041A73"/>
    <w:rsid w:val="00042976"/>
    <w:rsid w:val="000447C0"/>
    <w:rsid w:val="00050A88"/>
    <w:rsid w:val="000527B8"/>
    <w:rsid w:val="00053F31"/>
    <w:rsid w:val="00057F04"/>
    <w:rsid w:val="00060AA0"/>
    <w:rsid w:val="00062438"/>
    <w:rsid w:val="00062A48"/>
    <w:rsid w:val="000632C5"/>
    <w:rsid w:val="00063A6D"/>
    <w:rsid w:val="00064BA1"/>
    <w:rsid w:val="0006564D"/>
    <w:rsid w:val="0006785F"/>
    <w:rsid w:val="000755A1"/>
    <w:rsid w:val="00077B98"/>
    <w:rsid w:val="0008088E"/>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1667"/>
    <w:rsid w:val="000D3004"/>
    <w:rsid w:val="000D794D"/>
    <w:rsid w:val="000E14C5"/>
    <w:rsid w:val="000E1796"/>
    <w:rsid w:val="000E2F91"/>
    <w:rsid w:val="000E307B"/>
    <w:rsid w:val="000E4119"/>
    <w:rsid w:val="000E4227"/>
    <w:rsid w:val="000E6C9D"/>
    <w:rsid w:val="000E7ED0"/>
    <w:rsid w:val="000F0113"/>
    <w:rsid w:val="000F0BCB"/>
    <w:rsid w:val="000F5986"/>
    <w:rsid w:val="000F75BD"/>
    <w:rsid w:val="001027CE"/>
    <w:rsid w:val="00104074"/>
    <w:rsid w:val="00104494"/>
    <w:rsid w:val="00104A64"/>
    <w:rsid w:val="00104CF9"/>
    <w:rsid w:val="0010647A"/>
    <w:rsid w:val="001067D6"/>
    <w:rsid w:val="00106F6B"/>
    <w:rsid w:val="001078F2"/>
    <w:rsid w:val="00110386"/>
    <w:rsid w:val="00111F8D"/>
    <w:rsid w:val="00112DC2"/>
    <w:rsid w:val="00116EBC"/>
    <w:rsid w:val="001178C0"/>
    <w:rsid w:val="001267DE"/>
    <w:rsid w:val="00126CDC"/>
    <w:rsid w:val="0012718D"/>
    <w:rsid w:val="00130A69"/>
    <w:rsid w:val="00130BB7"/>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172C"/>
    <w:rsid w:val="00173AEA"/>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2DE8"/>
    <w:rsid w:val="001A4FCC"/>
    <w:rsid w:val="001A5525"/>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732F3"/>
    <w:rsid w:val="002802C9"/>
    <w:rsid w:val="00286814"/>
    <w:rsid w:val="0029437E"/>
    <w:rsid w:val="002947C8"/>
    <w:rsid w:val="00295354"/>
    <w:rsid w:val="00296B9D"/>
    <w:rsid w:val="002973B1"/>
    <w:rsid w:val="002A0F64"/>
    <w:rsid w:val="002A12EF"/>
    <w:rsid w:val="002A2006"/>
    <w:rsid w:val="002A369E"/>
    <w:rsid w:val="002A6227"/>
    <w:rsid w:val="002A745D"/>
    <w:rsid w:val="002A786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57B1"/>
    <w:rsid w:val="002F7688"/>
    <w:rsid w:val="002F7AE7"/>
    <w:rsid w:val="00304D50"/>
    <w:rsid w:val="00306033"/>
    <w:rsid w:val="003079CC"/>
    <w:rsid w:val="00310231"/>
    <w:rsid w:val="003128F1"/>
    <w:rsid w:val="00313E32"/>
    <w:rsid w:val="003146D6"/>
    <w:rsid w:val="003204D4"/>
    <w:rsid w:val="00322B78"/>
    <w:rsid w:val="00323D71"/>
    <w:rsid w:val="0032481F"/>
    <w:rsid w:val="0032747E"/>
    <w:rsid w:val="00331A53"/>
    <w:rsid w:val="00333815"/>
    <w:rsid w:val="003351FF"/>
    <w:rsid w:val="00336470"/>
    <w:rsid w:val="00337426"/>
    <w:rsid w:val="00337928"/>
    <w:rsid w:val="003406FB"/>
    <w:rsid w:val="00341153"/>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14"/>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48BC"/>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74811"/>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234"/>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2072"/>
    <w:rsid w:val="00592D99"/>
    <w:rsid w:val="0059348B"/>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BB0"/>
    <w:rsid w:val="005D0DAA"/>
    <w:rsid w:val="005D14FB"/>
    <w:rsid w:val="005D20D5"/>
    <w:rsid w:val="005D2B40"/>
    <w:rsid w:val="005D4745"/>
    <w:rsid w:val="005D4C39"/>
    <w:rsid w:val="005D7BDA"/>
    <w:rsid w:val="005E0BB7"/>
    <w:rsid w:val="005E1068"/>
    <w:rsid w:val="005E15E2"/>
    <w:rsid w:val="005E1B06"/>
    <w:rsid w:val="005E3E2E"/>
    <w:rsid w:val="005E42A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32F"/>
    <w:rsid w:val="00613A27"/>
    <w:rsid w:val="006142A3"/>
    <w:rsid w:val="006146AC"/>
    <w:rsid w:val="00615DBC"/>
    <w:rsid w:val="006163D9"/>
    <w:rsid w:val="006174BE"/>
    <w:rsid w:val="00620185"/>
    <w:rsid w:val="00621346"/>
    <w:rsid w:val="00622429"/>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7395E"/>
    <w:rsid w:val="006758DC"/>
    <w:rsid w:val="00677044"/>
    <w:rsid w:val="0067735A"/>
    <w:rsid w:val="006843AC"/>
    <w:rsid w:val="006854EE"/>
    <w:rsid w:val="00695C95"/>
    <w:rsid w:val="00696632"/>
    <w:rsid w:val="00697A5E"/>
    <w:rsid w:val="006A035B"/>
    <w:rsid w:val="006A0E7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D778E"/>
    <w:rsid w:val="006E004F"/>
    <w:rsid w:val="006E0A31"/>
    <w:rsid w:val="006E1EA5"/>
    <w:rsid w:val="006E4286"/>
    <w:rsid w:val="006E4950"/>
    <w:rsid w:val="006E4F42"/>
    <w:rsid w:val="006E6CC0"/>
    <w:rsid w:val="006E6E89"/>
    <w:rsid w:val="006F34BB"/>
    <w:rsid w:val="006F45F8"/>
    <w:rsid w:val="006F474D"/>
    <w:rsid w:val="006F4AFA"/>
    <w:rsid w:val="006F504C"/>
    <w:rsid w:val="006F65FA"/>
    <w:rsid w:val="006F72C2"/>
    <w:rsid w:val="00700506"/>
    <w:rsid w:val="00701860"/>
    <w:rsid w:val="00705EA0"/>
    <w:rsid w:val="007177C7"/>
    <w:rsid w:val="007214ED"/>
    <w:rsid w:val="00721C7F"/>
    <w:rsid w:val="00722A7C"/>
    <w:rsid w:val="00723D3E"/>
    <w:rsid w:val="00727486"/>
    <w:rsid w:val="00737EEF"/>
    <w:rsid w:val="0074257D"/>
    <w:rsid w:val="00744F62"/>
    <w:rsid w:val="007462E9"/>
    <w:rsid w:val="007538E4"/>
    <w:rsid w:val="00753C4C"/>
    <w:rsid w:val="007556D9"/>
    <w:rsid w:val="00756D36"/>
    <w:rsid w:val="0076276E"/>
    <w:rsid w:val="00763003"/>
    <w:rsid w:val="00765662"/>
    <w:rsid w:val="00765B8B"/>
    <w:rsid w:val="007667E5"/>
    <w:rsid w:val="00770480"/>
    <w:rsid w:val="0077529C"/>
    <w:rsid w:val="00775BE1"/>
    <w:rsid w:val="007803A4"/>
    <w:rsid w:val="00780F7B"/>
    <w:rsid w:val="00781C23"/>
    <w:rsid w:val="00781D4E"/>
    <w:rsid w:val="00783317"/>
    <w:rsid w:val="007834E1"/>
    <w:rsid w:val="007844B0"/>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C8A"/>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B5111"/>
    <w:rsid w:val="008C01DE"/>
    <w:rsid w:val="008C2EED"/>
    <w:rsid w:val="008C4C34"/>
    <w:rsid w:val="008C4F0A"/>
    <w:rsid w:val="008C7AD6"/>
    <w:rsid w:val="008D2018"/>
    <w:rsid w:val="008D2199"/>
    <w:rsid w:val="008D2D27"/>
    <w:rsid w:val="008D5646"/>
    <w:rsid w:val="008D6FE6"/>
    <w:rsid w:val="008E11D6"/>
    <w:rsid w:val="008E146D"/>
    <w:rsid w:val="008E405F"/>
    <w:rsid w:val="008E57B3"/>
    <w:rsid w:val="008F2396"/>
    <w:rsid w:val="008F388D"/>
    <w:rsid w:val="008F3EC2"/>
    <w:rsid w:val="008F4CFB"/>
    <w:rsid w:val="0090174D"/>
    <w:rsid w:val="00902A3B"/>
    <w:rsid w:val="009050E1"/>
    <w:rsid w:val="009056AA"/>
    <w:rsid w:val="00905BE8"/>
    <w:rsid w:val="0090769A"/>
    <w:rsid w:val="009078E7"/>
    <w:rsid w:val="00914F4F"/>
    <w:rsid w:val="00915F98"/>
    <w:rsid w:val="009176C0"/>
    <w:rsid w:val="00920711"/>
    <w:rsid w:val="00922E76"/>
    <w:rsid w:val="009247B3"/>
    <w:rsid w:val="00925E84"/>
    <w:rsid w:val="00926A4A"/>
    <w:rsid w:val="00926D33"/>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B74F4"/>
    <w:rsid w:val="009C00D3"/>
    <w:rsid w:val="009C5A7E"/>
    <w:rsid w:val="009C5B58"/>
    <w:rsid w:val="009C76E2"/>
    <w:rsid w:val="009D0A6C"/>
    <w:rsid w:val="009D160C"/>
    <w:rsid w:val="009D2408"/>
    <w:rsid w:val="009D31E0"/>
    <w:rsid w:val="009D349E"/>
    <w:rsid w:val="009E00E6"/>
    <w:rsid w:val="009E176D"/>
    <w:rsid w:val="009E27E0"/>
    <w:rsid w:val="009E516A"/>
    <w:rsid w:val="009F0941"/>
    <w:rsid w:val="009F1635"/>
    <w:rsid w:val="009F538A"/>
    <w:rsid w:val="009F7421"/>
    <w:rsid w:val="00A01162"/>
    <w:rsid w:val="00A01185"/>
    <w:rsid w:val="00A01324"/>
    <w:rsid w:val="00A01C90"/>
    <w:rsid w:val="00A0283E"/>
    <w:rsid w:val="00A0446E"/>
    <w:rsid w:val="00A0662B"/>
    <w:rsid w:val="00A0703D"/>
    <w:rsid w:val="00A122F6"/>
    <w:rsid w:val="00A15CB8"/>
    <w:rsid w:val="00A16762"/>
    <w:rsid w:val="00A17845"/>
    <w:rsid w:val="00A17ACE"/>
    <w:rsid w:val="00A2346B"/>
    <w:rsid w:val="00A25528"/>
    <w:rsid w:val="00A31D46"/>
    <w:rsid w:val="00A337D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7A4"/>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4F48"/>
    <w:rsid w:val="00D07491"/>
    <w:rsid w:val="00D102B6"/>
    <w:rsid w:val="00D10DF8"/>
    <w:rsid w:val="00D13CCC"/>
    <w:rsid w:val="00D1716D"/>
    <w:rsid w:val="00D17D67"/>
    <w:rsid w:val="00D21045"/>
    <w:rsid w:val="00D21B72"/>
    <w:rsid w:val="00D2226E"/>
    <w:rsid w:val="00D23E6A"/>
    <w:rsid w:val="00D2435D"/>
    <w:rsid w:val="00D25942"/>
    <w:rsid w:val="00D347E6"/>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17DC"/>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133"/>
    <w:rsid w:val="00E45961"/>
    <w:rsid w:val="00E51BAB"/>
    <w:rsid w:val="00E52941"/>
    <w:rsid w:val="00E52F28"/>
    <w:rsid w:val="00E534D2"/>
    <w:rsid w:val="00E53A6C"/>
    <w:rsid w:val="00E54FA9"/>
    <w:rsid w:val="00E565CF"/>
    <w:rsid w:val="00E5785F"/>
    <w:rsid w:val="00E618BE"/>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265F"/>
    <w:rsid w:val="00EF76A3"/>
    <w:rsid w:val="00EF7F0C"/>
    <w:rsid w:val="00F05648"/>
    <w:rsid w:val="00F058CF"/>
    <w:rsid w:val="00F07860"/>
    <w:rsid w:val="00F12F90"/>
    <w:rsid w:val="00F14F54"/>
    <w:rsid w:val="00F15ACC"/>
    <w:rsid w:val="00F16D24"/>
    <w:rsid w:val="00F17640"/>
    <w:rsid w:val="00F211C7"/>
    <w:rsid w:val="00F21B30"/>
    <w:rsid w:val="00F23177"/>
    <w:rsid w:val="00F24426"/>
    <w:rsid w:val="00F24E7C"/>
    <w:rsid w:val="00F25B96"/>
    <w:rsid w:val="00F27FEB"/>
    <w:rsid w:val="00F31AF0"/>
    <w:rsid w:val="00F31CAD"/>
    <w:rsid w:val="00F34810"/>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3F9"/>
    <w:rsid w:val="00F84F28"/>
    <w:rsid w:val="00F85F74"/>
    <w:rsid w:val="00F861F0"/>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965"/>
    <w:rsid w:val="00FC2B3D"/>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3CC5"/>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5AC43-52CB-4234-B053-D5D0C295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8</Pages>
  <Words>3235</Words>
  <Characters>19089</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22280</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15</cp:revision>
  <cp:lastPrinted>2018-08-31T05:44:00Z</cp:lastPrinted>
  <dcterms:created xsi:type="dcterms:W3CDTF">2018-10-03T08:06:00Z</dcterms:created>
  <dcterms:modified xsi:type="dcterms:W3CDTF">2018-10-12T08:55:00Z</dcterms:modified>
</cp:coreProperties>
</file>