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4846" w14:textId="3345902D" w:rsidR="00923483" w:rsidRDefault="002426D4"/>
    <w:p w14:paraId="166B1127" w14:textId="490B04EA" w:rsidR="00604890" w:rsidRDefault="00604890" w:rsidP="00A75721">
      <w:pPr>
        <w:spacing w:after="0"/>
        <w:jc w:val="center"/>
        <w:rPr>
          <w:b/>
          <w:sz w:val="40"/>
          <w:szCs w:val="40"/>
        </w:rPr>
      </w:pPr>
      <w:r w:rsidRPr="00604890">
        <w:rPr>
          <w:b/>
          <w:sz w:val="40"/>
          <w:szCs w:val="40"/>
        </w:rPr>
        <w:t>O B J E D N Á V K</w:t>
      </w:r>
      <w:r w:rsidR="004C6F4B">
        <w:rPr>
          <w:b/>
          <w:sz w:val="40"/>
          <w:szCs w:val="40"/>
        </w:rPr>
        <w:t> </w:t>
      </w:r>
      <w:r w:rsidRPr="00604890">
        <w:rPr>
          <w:b/>
          <w:sz w:val="40"/>
          <w:szCs w:val="40"/>
        </w:rPr>
        <w:t>A</w:t>
      </w:r>
      <w:r w:rsidR="004C6F4B">
        <w:rPr>
          <w:b/>
          <w:sz w:val="40"/>
          <w:szCs w:val="40"/>
        </w:rPr>
        <w:t xml:space="preserve"> </w:t>
      </w:r>
      <w:r w:rsidR="001A2FBE">
        <w:rPr>
          <w:b/>
          <w:sz w:val="40"/>
          <w:szCs w:val="40"/>
        </w:rPr>
        <w:t xml:space="preserve"> (</w:t>
      </w:r>
      <w:r w:rsidR="004C6F4B">
        <w:rPr>
          <w:b/>
          <w:sz w:val="40"/>
          <w:szCs w:val="40"/>
        </w:rPr>
        <w:t>S M L O U V</w:t>
      </w:r>
      <w:r w:rsidR="001A2FBE">
        <w:rPr>
          <w:b/>
          <w:sz w:val="40"/>
          <w:szCs w:val="40"/>
        </w:rPr>
        <w:t> </w:t>
      </w:r>
      <w:r w:rsidR="004C6F4B">
        <w:rPr>
          <w:b/>
          <w:sz w:val="40"/>
          <w:szCs w:val="40"/>
        </w:rPr>
        <w:t>A</w:t>
      </w:r>
      <w:r w:rsidR="001A2FBE">
        <w:rPr>
          <w:b/>
          <w:sz w:val="40"/>
          <w:szCs w:val="40"/>
        </w:rPr>
        <w:t>)</w:t>
      </w:r>
    </w:p>
    <w:p w14:paraId="4F6DC967" w14:textId="624967E9" w:rsidR="00EF028F" w:rsidRDefault="00A75721" w:rsidP="00CB3AB0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200665">
        <w:rPr>
          <w:sz w:val="24"/>
          <w:szCs w:val="24"/>
        </w:rPr>
        <w:t xml:space="preserve">Číslo </w:t>
      </w:r>
      <w:r w:rsidR="004C6F4B">
        <w:rPr>
          <w:sz w:val="24"/>
          <w:szCs w:val="24"/>
        </w:rPr>
        <w:t>objednatele</w:t>
      </w:r>
      <w:r w:rsidR="004C6F4B" w:rsidRPr="00EF2444">
        <w:rPr>
          <w:sz w:val="24"/>
          <w:szCs w:val="24"/>
        </w:rPr>
        <w:t>:</w:t>
      </w:r>
      <w:r w:rsidR="00CB0E4D" w:rsidRPr="00EF2444">
        <w:rPr>
          <w:sz w:val="24"/>
          <w:szCs w:val="24"/>
        </w:rPr>
        <w:t xml:space="preserve"> </w:t>
      </w:r>
      <w:r w:rsidR="00EF2444" w:rsidRPr="00EF2444">
        <w:rPr>
          <w:sz w:val="24"/>
          <w:szCs w:val="24"/>
        </w:rPr>
        <w:t>06EU-003924</w:t>
      </w:r>
    </w:p>
    <w:p w14:paraId="64D4853D" w14:textId="16EE2A8C" w:rsidR="004C6F4B" w:rsidRDefault="004C6F4B" w:rsidP="00CB3AB0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2426D4">
        <w:rPr>
          <w:bCs/>
          <w:sz w:val="24"/>
          <w:szCs w:val="24"/>
        </w:rPr>
        <w:t xml:space="preserve">Číslo </w:t>
      </w:r>
      <w:r w:rsidR="00B075D5" w:rsidRPr="002426D4">
        <w:rPr>
          <w:bCs/>
          <w:sz w:val="24"/>
          <w:szCs w:val="24"/>
        </w:rPr>
        <w:t>dodavatele</w:t>
      </w:r>
      <w:r w:rsidRPr="002426D4">
        <w:rPr>
          <w:bCs/>
          <w:sz w:val="24"/>
          <w:szCs w:val="24"/>
        </w:rPr>
        <w:t>:</w:t>
      </w:r>
      <w:r w:rsidR="002426D4" w:rsidRPr="002426D4">
        <w:rPr>
          <w:bCs/>
          <w:sz w:val="24"/>
          <w:szCs w:val="24"/>
          <w:highlight w:val="black"/>
        </w:rPr>
        <w:t>10/2018</w:t>
      </w:r>
      <w:r>
        <w:rPr>
          <w:bCs/>
          <w:sz w:val="24"/>
          <w:szCs w:val="24"/>
        </w:rPr>
        <w:t xml:space="preserve"> </w:t>
      </w:r>
    </w:p>
    <w:p w14:paraId="23A07B0C" w14:textId="192CC705" w:rsidR="00171F33" w:rsidRDefault="00F80779" w:rsidP="00171F33">
      <w:pPr>
        <w:tabs>
          <w:tab w:val="left" w:pos="2268"/>
        </w:tabs>
        <w:spacing w:after="0"/>
        <w:jc w:val="center"/>
        <w:rPr>
          <w:b/>
        </w:rPr>
        <w:sectPr w:rsidR="00171F33" w:rsidSect="00EF028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Cs/>
          <w:sz w:val="24"/>
          <w:szCs w:val="24"/>
        </w:rPr>
        <w:t xml:space="preserve">ISPROFOND: </w:t>
      </w:r>
      <w:r w:rsidR="00EF2444">
        <w:rPr>
          <w:bCs/>
          <w:sz w:val="24"/>
          <w:szCs w:val="24"/>
        </w:rPr>
        <w:t xml:space="preserve"> 5001110007.31970</w:t>
      </w:r>
    </w:p>
    <w:p w14:paraId="046B9896" w14:textId="3B6D85EB" w:rsidR="008C4A45" w:rsidRPr="00EF2444" w:rsidRDefault="00EF2444" w:rsidP="00CB3AB0">
      <w:pPr>
        <w:tabs>
          <w:tab w:val="left" w:pos="2268"/>
        </w:tabs>
        <w:spacing w:after="0"/>
        <w:jc w:val="center"/>
        <w:rPr>
          <w:b/>
          <w:szCs w:val="28"/>
          <w:u w:val="single"/>
        </w:rPr>
      </w:pPr>
      <w:r w:rsidRPr="00EF2444">
        <w:rPr>
          <w:b/>
          <w:bCs/>
          <w:szCs w:val="28"/>
          <w:u w:val="single"/>
        </w:rPr>
        <w:t xml:space="preserve">Zpracování diagnostiky silnic I. tř. </w:t>
      </w:r>
      <w:proofErr w:type="gramStart"/>
      <w:r w:rsidRPr="00EF2444">
        <w:rPr>
          <w:b/>
          <w:bCs/>
          <w:szCs w:val="28"/>
          <w:u w:val="single"/>
        </w:rPr>
        <w:t>na</w:t>
      </w:r>
      <w:proofErr w:type="gramEnd"/>
      <w:r w:rsidRPr="00EF2444">
        <w:rPr>
          <w:b/>
          <w:bCs/>
          <w:szCs w:val="28"/>
          <w:u w:val="single"/>
        </w:rPr>
        <w:t xml:space="preserve"> okrese Plzeň - jih</w:t>
      </w:r>
    </w:p>
    <w:p w14:paraId="41D44F15" w14:textId="77777777" w:rsidR="009D35A1" w:rsidRPr="00EF2444" w:rsidRDefault="009D35A1" w:rsidP="002E029E">
      <w:pPr>
        <w:spacing w:after="0"/>
        <w:rPr>
          <w:b/>
          <w:szCs w:val="28"/>
          <w:u w:val="single"/>
        </w:rPr>
      </w:pPr>
    </w:p>
    <w:p w14:paraId="4463750E" w14:textId="77777777" w:rsidR="00CB3AB0" w:rsidRPr="00EF2444" w:rsidRDefault="00CB3AB0" w:rsidP="002E029E">
      <w:pPr>
        <w:spacing w:after="0"/>
        <w:rPr>
          <w:b/>
          <w:szCs w:val="28"/>
          <w:u w:val="single"/>
        </w:rPr>
        <w:sectPr w:rsidR="00CB3AB0" w:rsidRPr="00EF2444" w:rsidSect="00EF028F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121FBD" w14:textId="0EA2E630" w:rsidR="008C4A45" w:rsidRPr="008C4A45" w:rsidRDefault="008C4A45" w:rsidP="008C4A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Objednatel:</w:t>
      </w:r>
    </w:p>
    <w:p w14:paraId="2D91457E" w14:textId="77777777" w:rsidR="00604890" w:rsidRPr="00200665" w:rsidRDefault="00604890" w:rsidP="008C4A45">
      <w:pPr>
        <w:spacing w:after="0" w:line="240" w:lineRule="auto"/>
        <w:rPr>
          <w:sz w:val="24"/>
          <w:szCs w:val="24"/>
        </w:rPr>
      </w:pPr>
      <w:r w:rsidRPr="00200665">
        <w:rPr>
          <w:sz w:val="24"/>
          <w:szCs w:val="24"/>
        </w:rPr>
        <w:t>Ředitelství silnic a dálnic ČR</w:t>
      </w:r>
    </w:p>
    <w:p w14:paraId="3923C51F" w14:textId="2D1063B3" w:rsidR="002B7ABB" w:rsidRPr="00200665" w:rsidRDefault="00B075D5" w:rsidP="00153D94">
      <w:pPr>
        <w:spacing w:after="0"/>
        <w:rPr>
          <w:sz w:val="24"/>
          <w:szCs w:val="24"/>
        </w:rPr>
      </w:pPr>
      <w:r>
        <w:rPr>
          <w:sz w:val="24"/>
          <w:szCs w:val="24"/>
        </w:rPr>
        <w:t>Sprá</w:t>
      </w:r>
      <w:r w:rsidR="00F80779">
        <w:rPr>
          <w:sz w:val="24"/>
          <w:szCs w:val="24"/>
        </w:rPr>
        <w:t xml:space="preserve">va Plzeň, Hřímalého 37, 301 00 </w:t>
      </w:r>
      <w:r>
        <w:rPr>
          <w:sz w:val="24"/>
          <w:szCs w:val="24"/>
        </w:rPr>
        <w:t>Plzeň</w:t>
      </w:r>
    </w:p>
    <w:p w14:paraId="2C4E01A4" w14:textId="77777777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Bankovní spojení: </w:t>
      </w:r>
      <w:r w:rsidRPr="002426D4">
        <w:rPr>
          <w:sz w:val="24"/>
          <w:szCs w:val="24"/>
          <w:highlight w:val="black"/>
        </w:rPr>
        <w:t>ČNB</w:t>
      </w:r>
    </w:p>
    <w:p w14:paraId="47A1C014" w14:textId="77777777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účtu: </w:t>
      </w:r>
      <w:r w:rsidRPr="002426D4">
        <w:rPr>
          <w:sz w:val="24"/>
          <w:szCs w:val="24"/>
          <w:highlight w:val="black"/>
        </w:rPr>
        <w:t>20001-15937031/0710</w:t>
      </w:r>
    </w:p>
    <w:p w14:paraId="23528E64" w14:textId="77777777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>IČO: 65993390</w:t>
      </w:r>
    </w:p>
    <w:p w14:paraId="312D64FA" w14:textId="7F98D14B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DIČ: </w:t>
      </w:r>
      <w:r w:rsidR="00105E6A">
        <w:rPr>
          <w:sz w:val="24"/>
          <w:szCs w:val="24"/>
        </w:rPr>
        <w:t>CZ</w:t>
      </w:r>
      <w:r w:rsidR="00105E6A" w:rsidRPr="00200665">
        <w:rPr>
          <w:sz w:val="24"/>
          <w:szCs w:val="24"/>
        </w:rPr>
        <w:t>65993390</w:t>
      </w:r>
    </w:p>
    <w:p w14:paraId="3764DCFA" w14:textId="41C7F61A" w:rsidR="00A75721" w:rsidRPr="00200665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ab/>
      </w:r>
    </w:p>
    <w:p w14:paraId="4634236F" w14:textId="77777777" w:rsidR="008C4A45" w:rsidRDefault="008C4A45" w:rsidP="008C4A45">
      <w:pPr>
        <w:tabs>
          <w:tab w:val="left" w:pos="2268"/>
        </w:tabs>
        <w:spacing w:after="0"/>
        <w:rPr>
          <w:sz w:val="24"/>
          <w:szCs w:val="24"/>
        </w:rPr>
      </w:pPr>
    </w:p>
    <w:p w14:paraId="5940418C" w14:textId="77777777" w:rsidR="008C4A45" w:rsidRPr="008C4A45" w:rsidRDefault="008C4A45" w:rsidP="008C4A45">
      <w:pPr>
        <w:tabs>
          <w:tab w:val="left" w:pos="2268"/>
        </w:tabs>
        <w:spacing w:after="0"/>
        <w:rPr>
          <w:b/>
          <w:sz w:val="24"/>
          <w:szCs w:val="24"/>
        </w:rPr>
      </w:pPr>
    </w:p>
    <w:p w14:paraId="792F8EC6" w14:textId="254ACBFB" w:rsidR="008C4A45" w:rsidRDefault="008C4A45" w:rsidP="008C4A45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19D768F9" w14:textId="549F0B82" w:rsidR="00171F33" w:rsidRPr="002426D4" w:rsidRDefault="00171F33" w:rsidP="008C4A45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2426D4">
        <w:rPr>
          <w:b/>
          <w:sz w:val="24"/>
          <w:szCs w:val="24"/>
        </w:rPr>
        <w:t>Dodavatel:</w:t>
      </w:r>
    </w:p>
    <w:p w14:paraId="77E2D8AB" w14:textId="3A421D08" w:rsidR="00171F33" w:rsidRPr="002426D4" w:rsidRDefault="002426D4" w:rsidP="008C4A45">
      <w:pPr>
        <w:tabs>
          <w:tab w:val="left" w:pos="2268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Silniční inženýrská společnost, s.r.o.</w:t>
      </w:r>
    </w:p>
    <w:p w14:paraId="246E7C8D" w14:textId="133561A6" w:rsidR="008C4A45" w:rsidRPr="002426D4" w:rsidRDefault="002426D4" w:rsidP="008C4A45">
      <w:pPr>
        <w:tabs>
          <w:tab w:val="left" w:pos="2268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Žižkova 54, 301 00  Plzeň</w:t>
      </w:r>
    </w:p>
    <w:p w14:paraId="4F4445D0" w14:textId="561EC10A" w:rsidR="008647CD" w:rsidRPr="002426D4" w:rsidRDefault="008C4A45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2426D4">
        <w:rPr>
          <w:sz w:val="24"/>
          <w:szCs w:val="24"/>
        </w:rPr>
        <w:t>Bankovní spojení:</w:t>
      </w:r>
      <w:r w:rsidR="00B96155" w:rsidRPr="002426D4">
        <w:rPr>
          <w:sz w:val="24"/>
          <w:szCs w:val="24"/>
        </w:rPr>
        <w:t xml:space="preserve"> </w:t>
      </w:r>
      <w:r w:rsidR="002426D4" w:rsidRPr="002426D4">
        <w:rPr>
          <w:sz w:val="24"/>
          <w:szCs w:val="24"/>
          <w:highlight w:val="black"/>
        </w:rPr>
        <w:t>Komerční banka</w:t>
      </w:r>
    </w:p>
    <w:p w14:paraId="7EE8E65E" w14:textId="2D44E320" w:rsidR="008C4A45" w:rsidRPr="002426D4" w:rsidRDefault="008C4A45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2426D4">
        <w:rPr>
          <w:sz w:val="24"/>
          <w:szCs w:val="24"/>
        </w:rPr>
        <w:t>Číslo účtu:</w:t>
      </w:r>
      <w:r w:rsidR="00B96155" w:rsidRPr="002426D4">
        <w:rPr>
          <w:sz w:val="24"/>
          <w:szCs w:val="24"/>
        </w:rPr>
        <w:t xml:space="preserve"> </w:t>
      </w:r>
      <w:proofErr w:type="spellStart"/>
      <w:r w:rsidR="002426D4" w:rsidRPr="002426D4">
        <w:rPr>
          <w:sz w:val="24"/>
          <w:szCs w:val="24"/>
          <w:highlight w:val="black"/>
        </w:rPr>
        <w:t>xxxxxxxxxxxx</w:t>
      </w:r>
      <w:proofErr w:type="spellEnd"/>
    </w:p>
    <w:p w14:paraId="09B995CC" w14:textId="4F0F4894" w:rsidR="00A75721" w:rsidRPr="002426D4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2426D4">
        <w:rPr>
          <w:sz w:val="24"/>
          <w:szCs w:val="24"/>
        </w:rPr>
        <w:t>IČO:</w:t>
      </w:r>
      <w:r w:rsidR="00453955" w:rsidRPr="002426D4">
        <w:rPr>
          <w:sz w:val="24"/>
          <w:szCs w:val="24"/>
        </w:rPr>
        <w:t xml:space="preserve"> </w:t>
      </w:r>
      <w:r w:rsidR="002426D4">
        <w:rPr>
          <w:sz w:val="24"/>
          <w:szCs w:val="24"/>
        </w:rPr>
        <w:t>46885315</w:t>
      </w:r>
    </w:p>
    <w:p w14:paraId="2FB4799E" w14:textId="207AE835" w:rsidR="00A75721" w:rsidRPr="002426D4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2426D4">
        <w:rPr>
          <w:sz w:val="24"/>
          <w:szCs w:val="24"/>
        </w:rPr>
        <w:t>DIČ:</w:t>
      </w:r>
      <w:r w:rsidR="00453955" w:rsidRPr="002426D4">
        <w:rPr>
          <w:sz w:val="24"/>
          <w:szCs w:val="24"/>
        </w:rPr>
        <w:t xml:space="preserve"> </w:t>
      </w:r>
      <w:r w:rsidR="002426D4">
        <w:rPr>
          <w:sz w:val="24"/>
          <w:szCs w:val="24"/>
        </w:rPr>
        <w:t>CZ46885315</w:t>
      </w:r>
    </w:p>
    <w:p w14:paraId="39AA7951" w14:textId="59EA4B67" w:rsidR="00EF028F" w:rsidRPr="00200665" w:rsidRDefault="00282421" w:rsidP="00153D94">
      <w:pPr>
        <w:tabs>
          <w:tab w:val="left" w:pos="2268"/>
        </w:tabs>
        <w:spacing w:after="0"/>
        <w:rPr>
          <w:sz w:val="24"/>
          <w:szCs w:val="24"/>
        </w:rPr>
      </w:pPr>
      <w:r w:rsidRPr="002426D4">
        <w:rPr>
          <w:sz w:val="24"/>
          <w:szCs w:val="24"/>
        </w:rPr>
        <w:t xml:space="preserve">Kontaktní osoba: </w:t>
      </w:r>
      <w:r w:rsidR="002426D4" w:rsidRPr="002426D4">
        <w:rPr>
          <w:sz w:val="24"/>
          <w:szCs w:val="24"/>
          <w:highlight w:val="black"/>
        </w:rPr>
        <w:t>Ing. Rostislav Lojda</w:t>
      </w:r>
      <w:r w:rsidR="002B7ABB" w:rsidRPr="00200665">
        <w:rPr>
          <w:sz w:val="24"/>
          <w:szCs w:val="24"/>
        </w:rPr>
        <w:tab/>
      </w:r>
    </w:p>
    <w:p w14:paraId="5BFCE6E0" w14:textId="77777777" w:rsidR="00EF028F" w:rsidRPr="00200665" w:rsidRDefault="00EF028F">
      <w:pPr>
        <w:rPr>
          <w:sz w:val="24"/>
          <w:szCs w:val="24"/>
        </w:rPr>
      </w:pPr>
    </w:p>
    <w:p w14:paraId="10320009" w14:textId="77777777" w:rsidR="00EF028F" w:rsidRPr="00200665" w:rsidRDefault="00EF028F">
      <w:pPr>
        <w:rPr>
          <w:sz w:val="24"/>
          <w:szCs w:val="24"/>
        </w:rPr>
      </w:pPr>
    </w:p>
    <w:p w14:paraId="693818E2" w14:textId="77777777" w:rsidR="00EF028F" w:rsidRPr="00200665" w:rsidRDefault="00EF028F">
      <w:pPr>
        <w:rPr>
          <w:b/>
          <w:sz w:val="24"/>
          <w:szCs w:val="24"/>
        </w:rPr>
        <w:sectPr w:rsidR="00EF028F" w:rsidRPr="00200665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1F781C" w14:textId="5DE15145" w:rsidR="00A87460" w:rsidRPr="00782411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6D696C">
        <w:rPr>
          <w:rFonts w:cs="Times New Roman"/>
          <w:sz w:val="24"/>
          <w:szCs w:val="24"/>
        </w:rPr>
        <w:t>Tato objednávka</w:t>
      </w:r>
      <w:r w:rsidR="00B075D5">
        <w:rPr>
          <w:rFonts w:cs="Times New Roman"/>
          <w:sz w:val="24"/>
          <w:szCs w:val="24"/>
        </w:rPr>
        <w:t xml:space="preserve"> - smlouva</w:t>
      </w:r>
      <w:r w:rsidRPr="006D696C">
        <w:rPr>
          <w:rFonts w:cs="Times New Roman"/>
          <w:sz w:val="24"/>
          <w:szCs w:val="24"/>
        </w:rPr>
        <w:t xml:space="preserve"> </w:t>
      </w:r>
      <w:r w:rsidR="00607143">
        <w:rPr>
          <w:rFonts w:cs="Times New Roman"/>
          <w:sz w:val="24"/>
          <w:szCs w:val="24"/>
        </w:rPr>
        <w:t>O</w:t>
      </w:r>
      <w:r w:rsidRPr="006D696C">
        <w:rPr>
          <w:rFonts w:cs="Times New Roman"/>
          <w:sz w:val="24"/>
          <w:szCs w:val="24"/>
        </w:rPr>
        <w:t xml:space="preserve">bjednatele zavazuje po jejím potvrzení </w:t>
      </w:r>
      <w:r w:rsidR="00607143">
        <w:rPr>
          <w:rFonts w:cs="Times New Roman"/>
          <w:sz w:val="24"/>
          <w:szCs w:val="24"/>
        </w:rPr>
        <w:t>D</w:t>
      </w:r>
      <w:r w:rsidRPr="006D696C">
        <w:rPr>
          <w:rFonts w:cs="Times New Roman"/>
          <w:sz w:val="24"/>
          <w:szCs w:val="24"/>
        </w:rPr>
        <w:t>odavatele</w:t>
      </w:r>
      <w:r w:rsidR="00DE7F99" w:rsidRPr="000C7C8D">
        <w:rPr>
          <w:rFonts w:cs="Times New Roman"/>
          <w:sz w:val="24"/>
          <w:szCs w:val="24"/>
        </w:rPr>
        <w:t>m</w:t>
      </w:r>
      <w:r w:rsidRPr="006D696C">
        <w:rPr>
          <w:rFonts w:cs="Times New Roman"/>
          <w:sz w:val="24"/>
          <w:szCs w:val="24"/>
        </w:rPr>
        <w:t xml:space="preserve"> obě </w:t>
      </w:r>
      <w:r w:rsidR="00542302">
        <w:rPr>
          <w:rFonts w:cs="Times New Roman"/>
          <w:sz w:val="24"/>
          <w:szCs w:val="24"/>
        </w:rPr>
        <w:t>s</w:t>
      </w:r>
      <w:r w:rsidRPr="006D696C">
        <w:rPr>
          <w:rFonts w:cs="Times New Roman"/>
          <w:sz w:val="24"/>
          <w:szCs w:val="24"/>
        </w:rPr>
        <w:t xml:space="preserve">mluvní strany ke splnění stanovených závazků a </w:t>
      </w:r>
      <w:r w:rsidRPr="001A2FBE">
        <w:rPr>
          <w:rFonts w:cs="Times New Roman"/>
          <w:sz w:val="24"/>
          <w:szCs w:val="24"/>
        </w:rPr>
        <w:t xml:space="preserve">nahrazuje smlouvu. </w:t>
      </w:r>
      <w:r w:rsidR="00DE7F99" w:rsidRPr="001A2FBE">
        <w:rPr>
          <w:rFonts w:cs="Times New Roman"/>
          <w:sz w:val="24"/>
          <w:szCs w:val="24"/>
        </w:rPr>
        <w:t xml:space="preserve">Dodavatel </w:t>
      </w:r>
      <w:r w:rsidRPr="001A2FBE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1A2FBE">
        <w:rPr>
          <w:rFonts w:cs="Times New Roman"/>
          <w:sz w:val="24"/>
          <w:szCs w:val="24"/>
        </w:rPr>
        <w:t>O</w:t>
      </w:r>
      <w:r w:rsidRPr="001A2FBE">
        <w:rPr>
          <w:rFonts w:cs="Times New Roman"/>
          <w:sz w:val="24"/>
          <w:szCs w:val="24"/>
        </w:rPr>
        <w:t>bjednatele</w:t>
      </w:r>
      <w:r w:rsidR="001A2FBE" w:rsidRPr="001A2FBE">
        <w:rPr>
          <w:rFonts w:cs="Times New Roman"/>
          <w:sz w:val="24"/>
          <w:szCs w:val="24"/>
        </w:rPr>
        <w:t xml:space="preserve"> s</w:t>
      </w:r>
      <w:r w:rsidRPr="001A2FBE">
        <w:rPr>
          <w:rFonts w:cs="Times New Roman"/>
          <w:sz w:val="24"/>
          <w:szCs w:val="24"/>
        </w:rPr>
        <w:t>lužby specifikované níže. Objednatel se zavazuje zaplatit za služby poskytnuté v souladu</w:t>
      </w:r>
      <w:r w:rsidRPr="006D696C">
        <w:rPr>
          <w:rFonts w:cs="Times New Roman"/>
          <w:sz w:val="24"/>
          <w:szCs w:val="24"/>
        </w:rPr>
        <w:t xml:space="preserve"> s touto </w:t>
      </w:r>
      <w:r w:rsidR="00FD1FB4">
        <w:rPr>
          <w:rFonts w:cs="Times New Roman"/>
          <w:sz w:val="24"/>
          <w:szCs w:val="24"/>
        </w:rPr>
        <w:t>objednávkou</w:t>
      </w:r>
      <w:r w:rsidRPr="006D696C">
        <w:rPr>
          <w:rFonts w:cs="Times New Roman"/>
          <w:sz w:val="24"/>
          <w:szCs w:val="24"/>
        </w:rPr>
        <w:t xml:space="preserve"> cenu uvedenou níže.</w:t>
      </w:r>
    </w:p>
    <w:p w14:paraId="5A4F9420" w14:textId="755CEA24" w:rsidR="00604890" w:rsidRDefault="005A7536" w:rsidP="005A7536">
      <w:pPr>
        <w:spacing w:after="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>Místo dodání</w:t>
      </w:r>
      <w:r w:rsidR="00604890" w:rsidRPr="00200665">
        <w:rPr>
          <w:b/>
          <w:sz w:val="24"/>
          <w:szCs w:val="24"/>
        </w:rPr>
        <w:t>:</w:t>
      </w:r>
      <w:r w:rsidR="00453955">
        <w:rPr>
          <w:b/>
          <w:sz w:val="24"/>
          <w:szCs w:val="24"/>
        </w:rPr>
        <w:t xml:space="preserve"> </w:t>
      </w:r>
      <w:r w:rsidR="00EF2444" w:rsidRPr="00200665">
        <w:rPr>
          <w:sz w:val="24"/>
          <w:szCs w:val="24"/>
        </w:rPr>
        <w:t xml:space="preserve">Ředitelství silnic a dálnic ČR, </w:t>
      </w:r>
      <w:r w:rsidR="00EF2444">
        <w:rPr>
          <w:sz w:val="24"/>
          <w:szCs w:val="24"/>
        </w:rPr>
        <w:t>Správa Plzeň, Hřímalého 37, 301 00 Plzeň</w:t>
      </w:r>
    </w:p>
    <w:p w14:paraId="6DDA1705" w14:textId="77777777" w:rsidR="00F80779" w:rsidRPr="00F80779" w:rsidRDefault="00F80779" w:rsidP="00F80779">
      <w:pPr>
        <w:spacing w:after="0"/>
        <w:rPr>
          <w:rFonts w:cs="Times New Roman"/>
          <w:sz w:val="24"/>
          <w:szCs w:val="24"/>
        </w:rPr>
      </w:pPr>
    </w:p>
    <w:p w14:paraId="39F2742E" w14:textId="751D6D7D" w:rsidR="00604890" w:rsidRPr="00200665" w:rsidRDefault="00FD1FB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Kontaktní osoba O</w:t>
      </w:r>
      <w:r w:rsidR="00604890" w:rsidRPr="00200665">
        <w:rPr>
          <w:b/>
          <w:sz w:val="24"/>
          <w:szCs w:val="24"/>
        </w:rPr>
        <w:t>bjednatele:</w:t>
      </w:r>
      <w:r w:rsidR="00453955">
        <w:rPr>
          <w:b/>
          <w:sz w:val="24"/>
          <w:szCs w:val="24"/>
        </w:rPr>
        <w:t xml:space="preserve"> </w:t>
      </w:r>
      <w:r w:rsidR="00F54766" w:rsidRPr="002426D4">
        <w:rPr>
          <w:b/>
          <w:sz w:val="24"/>
          <w:szCs w:val="24"/>
          <w:highlight w:val="black"/>
        </w:rPr>
        <w:t>Ladislava Martínková, tel. 377 333 761</w:t>
      </w:r>
    </w:p>
    <w:p w14:paraId="255FD969" w14:textId="431778CD" w:rsidR="00604890" w:rsidRPr="00200665" w:rsidRDefault="00604890" w:rsidP="00153D94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Fakturujte: </w:t>
      </w:r>
      <w:r w:rsidRPr="00200665">
        <w:rPr>
          <w:sz w:val="24"/>
          <w:szCs w:val="24"/>
        </w:rPr>
        <w:t xml:space="preserve">Ředitelství silnic a dálnic ČR, </w:t>
      </w:r>
      <w:r w:rsidR="00F54766">
        <w:rPr>
          <w:sz w:val="24"/>
          <w:szCs w:val="24"/>
        </w:rPr>
        <w:t>Sprá</w:t>
      </w:r>
      <w:r w:rsidR="00F80779">
        <w:rPr>
          <w:sz w:val="24"/>
          <w:szCs w:val="24"/>
        </w:rPr>
        <w:t xml:space="preserve">va Plzeň, Hřímalého 37, 301 00 </w:t>
      </w:r>
      <w:r w:rsidR="00F54766">
        <w:rPr>
          <w:sz w:val="24"/>
          <w:szCs w:val="24"/>
        </w:rPr>
        <w:t>Plzeň</w:t>
      </w:r>
    </w:p>
    <w:p w14:paraId="42C0E761" w14:textId="3D98F83F" w:rsidR="004D5C72" w:rsidRPr="00FF13FF" w:rsidRDefault="00604890" w:rsidP="00F42E23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Obchodní a </w:t>
      </w:r>
      <w:r w:rsidRPr="00FF13FF">
        <w:rPr>
          <w:b/>
          <w:sz w:val="24"/>
          <w:szCs w:val="24"/>
        </w:rPr>
        <w:t>platební podmínky:</w:t>
      </w:r>
      <w:r w:rsidR="00153D94" w:rsidRPr="00FF13FF">
        <w:rPr>
          <w:b/>
          <w:sz w:val="24"/>
          <w:szCs w:val="24"/>
        </w:rPr>
        <w:t xml:space="preserve"> </w:t>
      </w:r>
      <w:r w:rsidR="00153D94" w:rsidRPr="00FF13FF">
        <w:rPr>
          <w:sz w:val="24"/>
          <w:szCs w:val="24"/>
        </w:rPr>
        <w:t xml:space="preserve">Objednatel uhradí cenu jednorázovým </w:t>
      </w:r>
      <w:r w:rsidR="00153D94" w:rsidRPr="001A2FBE">
        <w:rPr>
          <w:sz w:val="24"/>
          <w:szCs w:val="24"/>
        </w:rPr>
        <w:t xml:space="preserve">bankovním převodem na účet </w:t>
      </w:r>
      <w:r w:rsidR="00DB2E94" w:rsidRPr="001A2FBE">
        <w:rPr>
          <w:sz w:val="24"/>
          <w:szCs w:val="24"/>
        </w:rPr>
        <w:t>D</w:t>
      </w:r>
      <w:r w:rsidR="00153D94" w:rsidRPr="001A2FBE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 w:rsidRPr="001A2FBE">
        <w:rPr>
          <w:sz w:val="24"/>
          <w:szCs w:val="24"/>
        </w:rPr>
        <w:t>O</w:t>
      </w:r>
      <w:r w:rsidR="00153D94" w:rsidRPr="001A2FBE">
        <w:rPr>
          <w:sz w:val="24"/>
          <w:szCs w:val="24"/>
        </w:rPr>
        <w:t>bjednateli. Fakturu lze předložit nejdříve po protokolárním převzetí služeb</w:t>
      </w:r>
      <w:r w:rsidR="00FD1FB4" w:rsidRPr="001A2FBE">
        <w:rPr>
          <w:sz w:val="24"/>
          <w:szCs w:val="24"/>
        </w:rPr>
        <w:t xml:space="preserve"> O</w:t>
      </w:r>
      <w:r w:rsidR="00153D94" w:rsidRPr="001A2FBE">
        <w:rPr>
          <w:sz w:val="24"/>
          <w:szCs w:val="24"/>
        </w:rPr>
        <w:t>bjednatelem bez vad či nedodělků. Faktura musí obsahovat veškeré náležitosti stanovené platnými právními předpisy, číslo objednávky a místo dodání. Objednatel neposkytuje</w:t>
      </w:r>
      <w:r w:rsidR="00153D94" w:rsidRPr="00FF13FF">
        <w:rPr>
          <w:sz w:val="24"/>
          <w:szCs w:val="24"/>
        </w:rPr>
        <w:t xml:space="preserve"> žádné zálohy na cenu, ani dílčí platby ceny.</w:t>
      </w:r>
      <w:r w:rsidR="00D766F5" w:rsidRPr="00FF13FF">
        <w:rPr>
          <w:sz w:val="24"/>
          <w:szCs w:val="24"/>
        </w:rPr>
        <w:t xml:space="preserve"> </w:t>
      </w:r>
      <w:r w:rsidR="00C01C05">
        <w:rPr>
          <w:sz w:val="24"/>
          <w:szCs w:val="24"/>
        </w:rPr>
        <w:t>Potvrzením přijetí (akceptací)</w:t>
      </w:r>
      <w:r w:rsidR="00D766F5" w:rsidRPr="00FF13FF">
        <w:rPr>
          <w:sz w:val="24"/>
          <w:szCs w:val="24"/>
        </w:rPr>
        <w:t xml:space="preserve"> tét</w:t>
      </w:r>
      <w:r w:rsidR="00FD1FB4">
        <w:rPr>
          <w:sz w:val="24"/>
          <w:szCs w:val="24"/>
        </w:rPr>
        <w:t>o objednávky se D</w:t>
      </w:r>
      <w:r w:rsidR="00D766F5" w:rsidRPr="00FF13FF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>
        <w:rPr>
          <w:sz w:val="24"/>
          <w:szCs w:val="24"/>
        </w:rPr>
        <w:t>akceptaci</w:t>
      </w:r>
      <w:r w:rsidR="00FD1FB4">
        <w:rPr>
          <w:sz w:val="24"/>
          <w:szCs w:val="24"/>
        </w:rPr>
        <w:t xml:space="preserve"> objednávky D</w:t>
      </w:r>
      <w:r w:rsidR="00D766F5" w:rsidRPr="00FF13FF">
        <w:rPr>
          <w:sz w:val="24"/>
          <w:szCs w:val="24"/>
        </w:rPr>
        <w:t>odavatelem s jakýmikoliv změnam</w:t>
      </w:r>
      <w:r w:rsidR="00D766F5" w:rsidRPr="00C01C05">
        <w:rPr>
          <w:sz w:val="24"/>
          <w:szCs w:val="24"/>
        </w:rPr>
        <w:t>i</w:t>
      </w:r>
      <w:r w:rsidR="0095425D">
        <w:rPr>
          <w:sz w:val="24"/>
          <w:szCs w:val="24"/>
        </w:rPr>
        <w:t xml:space="preserve"> jejího obsahu, k takovému právnímu jednání </w:t>
      </w:r>
      <w:r w:rsidR="00B15555">
        <w:rPr>
          <w:sz w:val="24"/>
          <w:szCs w:val="24"/>
        </w:rPr>
        <w:t xml:space="preserve">Dodavatele </w:t>
      </w:r>
      <w:r w:rsidR="0095425D">
        <w:rPr>
          <w:sz w:val="24"/>
          <w:szCs w:val="24"/>
        </w:rPr>
        <w:t>se nepřihlíží</w:t>
      </w:r>
      <w:r w:rsidR="00C01C05" w:rsidRPr="00C01C05">
        <w:rPr>
          <w:sz w:val="24"/>
          <w:szCs w:val="24"/>
        </w:rPr>
        <w:t xml:space="preserve">. </w:t>
      </w:r>
      <w:r w:rsidR="00F42E23" w:rsidRPr="000C7C8D">
        <w:rPr>
          <w:sz w:val="24"/>
          <w:szCs w:val="24"/>
        </w:rPr>
        <w:t>Dodavatel poskytuje souhlas s uveřejněním objednávky</w:t>
      </w:r>
      <w:r w:rsidR="00D03DA3" w:rsidRPr="000C7C8D">
        <w:rPr>
          <w:sz w:val="24"/>
          <w:szCs w:val="24"/>
        </w:rPr>
        <w:t xml:space="preserve"> a</w:t>
      </w:r>
      <w:r w:rsidR="00F204DF" w:rsidRPr="000C7C8D">
        <w:rPr>
          <w:sz w:val="24"/>
          <w:szCs w:val="24"/>
        </w:rPr>
        <w:t xml:space="preserve"> </w:t>
      </w:r>
      <w:r w:rsidR="00D03DA3" w:rsidRPr="000C7C8D">
        <w:rPr>
          <w:sz w:val="24"/>
          <w:szCs w:val="24"/>
        </w:rPr>
        <w:t>jejího potvrzení</w:t>
      </w:r>
      <w:r w:rsidR="00F42E23" w:rsidRPr="000C7C8D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smluv, ve znění pozdějších předpisů (dále j</w:t>
      </w:r>
      <w:r w:rsidR="00FD1FB4">
        <w:rPr>
          <w:sz w:val="24"/>
          <w:szCs w:val="24"/>
        </w:rPr>
        <w:t>ako „zákon o registru smluv“), O</w:t>
      </w:r>
      <w:r w:rsidR="00F42E23" w:rsidRPr="000C7C8D">
        <w:rPr>
          <w:sz w:val="24"/>
          <w:szCs w:val="24"/>
        </w:rPr>
        <w:t>bjednatelem.</w:t>
      </w:r>
      <w:r w:rsidR="000C7C8D">
        <w:rPr>
          <w:sz w:val="24"/>
          <w:szCs w:val="24"/>
        </w:rPr>
        <w:t xml:space="preserve"> Objednávka je účinná okamžik</w:t>
      </w:r>
      <w:r w:rsidR="00B6178D">
        <w:rPr>
          <w:sz w:val="24"/>
          <w:szCs w:val="24"/>
        </w:rPr>
        <w:t xml:space="preserve">em zveřejnění v registru smluv, přičemž </w:t>
      </w:r>
      <w:r w:rsidR="000C7C8D">
        <w:rPr>
          <w:sz w:val="24"/>
          <w:szCs w:val="24"/>
        </w:rPr>
        <w:t>Objednatel</w:t>
      </w:r>
      <w:r w:rsidR="00FD1FB4">
        <w:rPr>
          <w:sz w:val="24"/>
          <w:szCs w:val="24"/>
        </w:rPr>
        <w:t xml:space="preserve"> o této skutečnosti D</w:t>
      </w:r>
      <w:r w:rsidR="003A609B">
        <w:rPr>
          <w:sz w:val="24"/>
          <w:szCs w:val="24"/>
        </w:rPr>
        <w:t>odavatele</w:t>
      </w:r>
      <w:r w:rsidR="000D69FD">
        <w:rPr>
          <w:sz w:val="24"/>
          <w:szCs w:val="24"/>
        </w:rPr>
        <w:t xml:space="preserve"> informuje</w:t>
      </w:r>
      <w:r w:rsidR="003A609B">
        <w:rPr>
          <w:sz w:val="24"/>
          <w:szCs w:val="24"/>
        </w:rPr>
        <w:t>.</w:t>
      </w:r>
      <w:r w:rsidR="00105E6A">
        <w:rPr>
          <w:sz w:val="24"/>
          <w:szCs w:val="24"/>
        </w:rPr>
        <w:t xml:space="preserve"> Objednatel je oprávněn kdykoliv po uzavření objednávky tuto objednávku vypovědět s účinky od doručení písemné výpovědi Dodavateli, a to i bez </w:t>
      </w:r>
      <w:r w:rsidR="00105E6A">
        <w:rPr>
          <w:sz w:val="24"/>
          <w:szCs w:val="24"/>
        </w:rPr>
        <w:lastRenderedPageBreak/>
        <w:t>uvedení důvodu. Výpověď objednávky dle předcházející věty nemá vliv na již řádně poskytnuté plnění včetně práv a povinností z něj vyplývajících.</w:t>
      </w:r>
    </w:p>
    <w:p w14:paraId="23525D9F" w14:textId="7E6C0A08" w:rsidR="001A2FBE" w:rsidRDefault="001A2FBE" w:rsidP="00153D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Záruční lhůta:</w:t>
      </w:r>
      <w:r w:rsidR="00F54766">
        <w:rPr>
          <w:b/>
          <w:sz w:val="24"/>
          <w:szCs w:val="24"/>
        </w:rPr>
        <w:t xml:space="preserve"> </w:t>
      </w:r>
      <w:r w:rsidR="00EF2444" w:rsidRPr="00EF2444">
        <w:rPr>
          <w:sz w:val="24"/>
          <w:szCs w:val="24"/>
        </w:rPr>
        <w:t>dle Občanského zákoníku</w:t>
      </w:r>
    </w:p>
    <w:p w14:paraId="3DE3979E" w14:textId="479C7439" w:rsidR="00604890" w:rsidRPr="00EF2444" w:rsidRDefault="00604890" w:rsidP="00153D94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>Objednáváme u Vás:</w:t>
      </w:r>
      <w:r w:rsidR="00453955">
        <w:rPr>
          <w:b/>
          <w:sz w:val="24"/>
          <w:szCs w:val="24"/>
        </w:rPr>
        <w:t xml:space="preserve"> </w:t>
      </w:r>
      <w:r w:rsidR="00EF2444" w:rsidRPr="00EF2444">
        <w:rPr>
          <w:sz w:val="24"/>
          <w:szCs w:val="24"/>
        </w:rPr>
        <w:t>zpracování diagnostiky dožívajících úseků silnic I. třídy v Plzeňském kraji</w:t>
      </w:r>
    </w:p>
    <w:p w14:paraId="299A5AF5" w14:textId="57B3A5F4" w:rsidR="00A75721" w:rsidRPr="00200665" w:rsidRDefault="00604890" w:rsidP="00D8296D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>Lhůta pro dodání či termín dodání:</w:t>
      </w:r>
      <w:r w:rsidR="00F73CB7" w:rsidRPr="00200665">
        <w:rPr>
          <w:b/>
          <w:sz w:val="24"/>
          <w:szCs w:val="24"/>
        </w:rPr>
        <w:t xml:space="preserve"> </w:t>
      </w:r>
      <w:r w:rsidR="00EF2444" w:rsidRPr="00EF2444">
        <w:rPr>
          <w:b/>
          <w:sz w:val="24"/>
          <w:szCs w:val="24"/>
          <w:u w:val="single"/>
        </w:rPr>
        <w:t xml:space="preserve">do </w:t>
      </w:r>
      <w:proofErr w:type="gramStart"/>
      <w:r w:rsidR="00EF2444" w:rsidRPr="00EF2444">
        <w:rPr>
          <w:b/>
          <w:sz w:val="24"/>
          <w:szCs w:val="24"/>
          <w:u w:val="single"/>
        </w:rPr>
        <w:t>30.11.2018</w:t>
      </w:r>
      <w:proofErr w:type="gramEnd"/>
    </w:p>
    <w:p w14:paraId="43B09CE6" w14:textId="77777777" w:rsidR="00D8296D" w:rsidRDefault="00604890" w:rsidP="00153D9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Celkov</w:t>
      </w:r>
      <w:r w:rsidR="0033757F">
        <w:rPr>
          <w:b/>
          <w:sz w:val="24"/>
          <w:szCs w:val="24"/>
        </w:rPr>
        <w:t>á hodnota objednávky v</w:t>
      </w:r>
      <w:r w:rsidR="00D8296D">
        <w:rPr>
          <w:b/>
          <w:sz w:val="24"/>
          <w:szCs w:val="24"/>
        </w:rPr>
        <w:t> </w:t>
      </w:r>
      <w:r w:rsidR="0033757F">
        <w:rPr>
          <w:b/>
          <w:sz w:val="24"/>
          <w:szCs w:val="24"/>
        </w:rPr>
        <w:t>Kč</w:t>
      </w:r>
      <w:r w:rsidR="00D8296D">
        <w:rPr>
          <w:b/>
          <w:sz w:val="24"/>
          <w:szCs w:val="24"/>
        </w:rPr>
        <w:t>:</w:t>
      </w:r>
    </w:p>
    <w:p w14:paraId="6EFAB3EB" w14:textId="02FBE305" w:rsidR="00D8296D" w:rsidRDefault="006C39DB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Cena </w:t>
      </w:r>
      <w:r w:rsidR="0033757F">
        <w:rPr>
          <w:b/>
          <w:sz w:val="24"/>
          <w:szCs w:val="24"/>
        </w:rPr>
        <w:t>bez</w:t>
      </w:r>
      <w:r w:rsidR="00604890" w:rsidRPr="00200665">
        <w:rPr>
          <w:b/>
          <w:sz w:val="24"/>
          <w:szCs w:val="24"/>
        </w:rPr>
        <w:t xml:space="preserve"> DPH</w:t>
      </w:r>
      <w:r w:rsidR="00D8296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</w:t>
      </w:r>
      <w:r w:rsidR="00AA7F78">
        <w:rPr>
          <w:b/>
          <w:sz w:val="24"/>
          <w:szCs w:val="24"/>
        </w:rPr>
        <w:t xml:space="preserve">      </w:t>
      </w:r>
      <w:r w:rsidR="002426D4">
        <w:rPr>
          <w:b/>
          <w:sz w:val="24"/>
          <w:szCs w:val="24"/>
        </w:rPr>
        <w:t xml:space="preserve">     </w:t>
      </w:r>
      <w:r w:rsidR="002426D4">
        <w:rPr>
          <w:sz w:val="24"/>
          <w:szCs w:val="24"/>
        </w:rPr>
        <w:t>230.195,-- Kč</w:t>
      </w:r>
    </w:p>
    <w:p w14:paraId="529784F8" w14:textId="77777777" w:rsidR="006C39DB" w:rsidRPr="006C39DB" w:rsidRDefault="006C39DB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684B9F75" w14:textId="3B069532" w:rsidR="00D8296D" w:rsidRDefault="00D8296D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DPH 21%:</w:t>
      </w:r>
      <w:r w:rsidR="006C39DB">
        <w:rPr>
          <w:b/>
          <w:sz w:val="24"/>
          <w:szCs w:val="24"/>
        </w:rPr>
        <w:t xml:space="preserve">  </w:t>
      </w:r>
      <w:r w:rsidR="002426D4">
        <w:rPr>
          <w:b/>
          <w:sz w:val="24"/>
          <w:szCs w:val="24"/>
        </w:rPr>
        <w:t xml:space="preserve">                     </w:t>
      </w:r>
      <w:r w:rsidR="002426D4">
        <w:rPr>
          <w:sz w:val="24"/>
          <w:szCs w:val="24"/>
        </w:rPr>
        <w:t>48.340,95 Kč</w:t>
      </w:r>
    </w:p>
    <w:p w14:paraId="14ECE052" w14:textId="77777777" w:rsidR="006C39DB" w:rsidRPr="006C39DB" w:rsidRDefault="006C39DB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5E6673E4" w14:textId="6A2CA795" w:rsidR="006C39DB" w:rsidRDefault="00D8296D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Cena celkem</w:t>
      </w:r>
      <w:r w:rsidR="003854F7">
        <w:rPr>
          <w:b/>
          <w:sz w:val="24"/>
          <w:szCs w:val="24"/>
        </w:rPr>
        <w:t xml:space="preserve"> s DPH</w:t>
      </w:r>
      <w:r w:rsidR="00604890" w:rsidRPr="00200665">
        <w:rPr>
          <w:b/>
          <w:sz w:val="24"/>
          <w:szCs w:val="24"/>
        </w:rPr>
        <w:t>:</w:t>
      </w:r>
      <w:r w:rsidR="00453955">
        <w:rPr>
          <w:b/>
          <w:sz w:val="24"/>
          <w:szCs w:val="24"/>
        </w:rPr>
        <w:t xml:space="preserve"> </w:t>
      </w:r>
      <w:r w:rsidR="00AA7F78">
        <w:rPr>
          <w:b/>
          <w:sz w:val="24"/>
          <w:szCs w:val="24"/>
        </w:rPr>
        <w:t xml:space="preserve"> </w:t>
      </w:r>
      <w:r w:rsidR="002426D4">
        <w:rPr>
          <w:b/>
          <w:sz w:val="24"/>
          <w:szCs w:val="24"/>
        </w:rPr>
        <w:t xml:space="preserve">   </w:t>
      </w:r>
      <w:r w:rsidR="002426D4">
        <w:rPr>
          <w:sz w:val="24"/>
          <w:szCs w:val="24"/>
        </w:rPr>
        <w:t>278.535,95 Kč</w:t>
      </w:r>
    </w:p>
    <w:p w14:paraId="21A0252C" w14:textId="681258B2" w:rsidR="00604890" w:rsidRPr="00200665" w:rsidRDefault="00604890" w:rsidP="00153D94">
      <w:pPr>
        <w:jc w:val="both"/>
        <w:rPr>
          <w:b/>
          <w:sz w:val="24"/>
          <w:szCs w:val="24"/>
        </w:rPr>
      </w:pPr>
    </w:p>
    <w:p w14:paraId="3832F879" w14:textId="3A7182A8" w:rsidR="0069013D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0C7C8D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hyperlink r:id="rId11" w:history="1">
        <w:r w:rsidR="00D8296D" w:rsidRPr="002426D4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ladislava.martinkova@rsd.cz</w:t>
        </w:r>
      </w:hyperlink>
      <w:r w:rsidR="00D8296D" w:rsidRPr="002426D4">
        <w:rPr>
          <w:rFonts w:cs="Times New Roman"/>
          <w:sz w:val="24"/>
          <w:szCs w:val="24"/>
          <w:highlight w:val="black"/>
        </w:rPr>
        <w:t xml:space="preserve"> </w:t>
      </w:r>
      <w:r w:rsidRPr="002426D4">
        <w:rPr>
          <w:rFonts w:cs="Times New Roman"/>
          <w:sz w:val="24"/>
          <w:szCs w:val="24"/>
          <w:highlight w:val="black"/>
        </w:rPr>
        <w:t>.</w:t>
      </w:r>
      <w:r w:rsidR="006024F2">
        <w:rPr>
          <w:rFonts w:cs="Times New Roman"/>
          <w:sz w:val="24"/>
          <w:szCs w:val="24"/>
        </w:rPr>
        <w:t xml:space="preserve"> </w:t>
      </w:r>
      <w:r w:rsidR="006024F2" w:rsidRPr="000C7C8D">
        <w:rPr>
          <w:rFonts w:cs="Times New Roman"/>
          <w:sz w:val="24"/>
          <w:szCs w:val="24"/>
        </w:rPr>
        <w:t>V případě nepotvrzení akceptace objednávky Objednatele Dodavatelem platí, že Dodavatel objednávku neakceptoval</w:t>
      </w:r>
      <w:r w:rsidR="000F3C5A" w:rsidRPr="000C7C8D">
        <w:rPr>
          <w:rFonts w:cs="Times New Roman"/>
          <w:sz w:val="24"/>
          <w:szCs w:val="24"/>
        </w:rPr>
        <w:t xml:space="preserve"> a </w:t>
      </w:r>
      <w:r w:rsidR="00DB2E94">
        <w:rPr>
          <w:rFonts w:cs="Times New Roman"/>
          <w:sz w:val="24"/>
          <w:szCs w:val="24"/>
        </w:rPr>
        <w:t>o</w:t>
      </w:r>
      <w:r w:rsidR="000F3C5A" w:rsidRPr="000C7C8D">
        <w:rPr>
          <w:rFonts w:cs="Times New Roman"/>
          <w:sz w:val="24"/>
          <w:szCs w:val="24"/>
        </w:rPr>
        <w:t>bjednávka je bez dalšího zneplatněna</w:t>
      </w:r>
      <w:r w:rsidR="006024F2" w:rsidRPr="000C7C8D">
        <w:rPr>
          <w:rFonts w:cs="Times New Roman"/>
          <w:sz w:val="24"/>
          <w:szCs w:val="24"/>
        </w:rPr>
        <w:t>.</w:t>
      </w:r>
    </w:p>
    <w:p w14:paraId="00B421A8" w14:textId="77777777" w:rsidR="00B96155" w:rsidRDefault="00B96155" w:rsidP="00B96155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370F5D">
        <w:rPr>
          <w:rFonts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416FFFC6" w14:textId="77777777" w:rsidR="00B96155" w:rsidRPr="00A87460" w:rsidRDefault="00B96155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</w:p>
    <w:p w14:paraId="50833986" w14:textId="70D993E2" w:rsidR="00282421" w:rsidRPr="00D8296D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D8296D">
        <w:rPr>
          <w:rFonts w:cs="Times New Roman"/>
          <w:sz w:val="24"/>
          <w:szCs w:val="24"/>
        </w:rPr>
        <w:t xml:space="preserve">Nedílnou součástí této </w:t>
      </w:r>
      <w:r w:rsidR="00765848" w:rsidRPr="00D8296D">
        <w:rPr>
          <w:rFonts w:cs="Times New Roman"/>
          <w:sz w:val="24"/>
          <w:szCs w:val="24"/>
        </w:rPr>
        <w:t>objednávky</w:t>
      </w:r>
      <w:r w:rsidRPr="00D8296D">
        <w:rPr>
          <w:rFonts w:cs="Times New Roman"/>
          <w:sz w:val="24"/>
          <w:szCs w:val="24"/>
        </w:rPr>
        <w:t xml:space="preserve"> jsou následující přílohy:</w:t>
      </w:r>
    </w:p>
    <w:p w14:paraId="5542A2EB" w14:textId="5F356D31" w:rsidR="00282421" w:rsidRPr="00D8296D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D8296D">
        <w:rPr>
          <w:rFonts w:cs="Times New Roman"/>
          <w:sz w:val="24"/>
          <w:szCs w:val="24"/>
        </w:rPr>
        <w:t>Příloha č. 1 – Specifikace služeb</w:t>
      </w:r>
    </w:p>
    <w:p w14:paraId="222292B1" w14:textId="21F25A0F" w:rsidR="00F54766" w:rsidRDefault="00282421" w:rsidP="00EF2444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  <w:r w:rsidRPr="00D8296D">
        <w:rPr>
          <w:rFonts w:cs="Times New Roman"/>
          <w:sz w:val="24"/>
          <w:szCs w:val="24"/>
        </w:rPr>
        <w:t xml:space="preserve">Příloha č. 2 – </w:t>
      </w:r>
      <w:r w:rsidRPr="002426D4">
        <w:rPr>
          <w:rFonts w:cs="Times New Roman"/>
          <w:sz w:val="24"/>
          <w:szCs w:val="24"/>
          <w:highlight w:val="black"/>
        </w:rPr>
        <w:t>Položkový rozpis ceny</w:t>
      </w:r>
      <w:bookmarkStart w:id="0" w:name="_GoBack"/>
      <w:bookmarkEnd w:id="0"/>
      <w:r w:rsidRPr="00282421">
        <w:rPr>
          <w:rFonts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F54766" w:rsidRPr="00782411" w14:paraId="4B270AAA" w14:textId="77777777" w:rsidTr="00685C18">
        <w:tc>
          <w:tcPr>
            <w:tcW w:w="4605" w:type="dxa"/>
          </w:tcPr>
          <w:p w14:paraId="22BE6E70" w14:textId="07FC8C59" w:rsidR="00F54766" w:rsidRPr="00782411" w:rsidRDefault="00F54766" w:rsidP="00EF2444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 xml:space="preserve">V </w:t>
            </w:r>
            <w:r>
              <w:rPr>
                <w:rFonts w:cs="Times New Roman"/>
                <w:sz w:val="24"/>
                <w:szCs w:val="24"/>
              </w:rPr>
              <w:t>Plzni</w:t>
            </w:r>
            <w:r w:rsidRPr="00782411">
              <w:rPr>
                <w:rFonts w:cs="Times New Roman"/>
                <w:sz w:val="24"/>
                <w:szCs w:val="24"/>
              </w:rPr>
              <w:t xml:space="preserve"> dne </w:t>
            </w:r>
            <w:r w:rsidR="002426D4">
              <w:rPr>
                <w:rFonts w:cs="Times New Roman"/>
                <w:sz w:val="24"/>
                <w:szCs w:val="24"/>
              </w:rPr>
              <w:t>04-10-2018</w:t>
            </w:r>
          </w:p>
        </w:tc>
        <w:tc>
          <w:tcPr>
            <w:tcW w:w="4605" w:type="dxa"/>
          </w:tcPr>
          <w:p w14:paraId="7E9F9514" w14:textId="619A40A2" w:rsidR="00F54766" w:rsidRPr="00782411" w:rsidRDefault="00F54766" w:rsidP="002426D4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 xml:space="preserve">V </w:t>
            </w:r>
            <w:r w:rsidR="002426D4">
              <w:rPr>
                <w:rFonts w:cs="Times New Roman"/>
                <w:sz w:val="24"/>
                <w:szCs w:val="24"/>
              </w:rPr>
              <w:t>Plzni</w:t>
            </w:r>
            <w:r w:rsidRPr="00782411">
              <w:rPr>
                <w:rFonts w:cs="Times New Roman"/>
                <w:sz w:val="24"/>
                <w:szCs w:val="24"/>
              </w:rPr>
              <w:t xml:space="preserve"> dne </w:t>
            </w:r>
            <w:r w:rsidR="002426D4">
              <w:rPr>
                <w:rFonts w:cs="Times New Roman"/>
                <w:sz w:val="24"/>
                <w:szCs w:val="24"/>
              </w:rPr>
              <w:t>04-10-2018</w:t>
            </w:r>
          </w:p>
        </w:tc>
      </w:tr>
      <w:tr w:rsidR="00F54766" w:rsidRPr="00782411" w14:paraId="027772F1" w14:textId="77777777" w:rsidTr="00685C18">
        <w:tc>
          <w:tcPr>
            <w:tcW w:w="4605" w:type="dxa"/>
          </w:tcPr>
          <w:p w14:paraId="10EF7F1C" w14:textId="77777777" w:rsidR="00F54766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>Za Objednatele:</w:t>
            </w:r>
          </w:p>
          <w:p w14:paraId="4EEC02A7" w14:textId="77777777" w:rsidR="00EF2444" w:rsidRDefault="00EF2444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4F2EA452" w14:textId="77777777" w:rsidR="00EF2444" w:rsidRDefault="00EF2444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33D0F2E7" w14:textId="4B62CDF5" w:rsidR="00EF2444" w:rsidRPr="00782411" w:rsidRDefault="00EF2444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4605" w:type="dxa"/>
          </w:tcPr>
          <w:p w14:paraId="2884069F" w14:textId="77777777" w:rsidR="00F54766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 xml:space="preserve">Za </w:t>
            </w:r>
            <w:r w:rsidR="008A699E">
              <w:rPr>
                <w:rFonts w:cs="Times New Roman"/>
                <w:sz w:val="24"/>
                <w:szCs w:val="24"/>
              </w:rPr>
              <w:t>Dodavatele</w:t>
            </w:r>
            <w:r w:rsidRPr="00782411">
              <w:rPr>
                <w:rFonts w:cs="Times New Roman"/>
                <w:sz w:val="24"/>
                <w:szCs w:val="24"/>
              </w:rPr>
              <w:t>:</w:t>
            </w:r>
          </w:p>
          <w:p w14:paraId="6BFEDAB3" w14:textId="77777777" w:rsidR="00EF2444" w:rsidRDefault="00EF2444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2B18F62C" w14:textId="77777777" w:rsidR="00EF2444" w:rsidRDefault="00EF2444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720344E8" w14:textId="1E17D2EB" w:rsidR="00EF2444" w:rsidRPr="00782411" w:rsidRDefault="00EF2444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</w:t>
            </w:r>
          </w:p>
        </w:tc>
      </w:tr>
      <w:tr w:rsidR="00F54766" w:rsidRPr="00782411" w14:paraId="3F181720" w14:textId="77777777" w:rsidTr="00685C18">
        <w:tc>
          <w:tcPr>
            <w:tcW w:w="4605" w:type="dxa"/>
          </w:tcPr>
          <w:p w14:paraId="3862C860" w14:textId="77777777" w:rsidR="00F54766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69C1F632" w14:textId="3CF905DD" w:rsidR="002426D4" w:rsidRPr="00782411" w:rsidRDefault="002426D4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10EC7E9" w14:textId="7AF95F6C" w:rsidR="00F54766" w:rsidRPr="00782411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54766" w:rsidRPr="00782411" w14:paraId="75EF9CBB" w14:textId="77777777" w:rsidTr="00685C18">
        <w:tc>
          <w:tcPr>
            <w:tcW w:w="4605" w:type="dxa"/>
          </w:tcPr>
          <w:p w14:paraId="415A5DB4" w14:textId="43182926" w:rsidR="00F54766" w:rsidRPr="00782411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771DB1C" w14:textId="63335386" w:rsidR="00F54766" w:rsidRPr="00782411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317A1D7" w14:textId="77777777" w:rsidR="006808EE" w:rsidRDefault="006808EE" w:rsidP="00EC18C0">
      <w:pPr>
        <w:jc w:val="both"/>
        <w:rPr>
          <w:rFonts w:cs="Times New Roman"/>
          <w:sz w:val="24"/>
          <w:szCs w:val="24"/>
        </w:rPr>
      </w:pPr>
    </w:p>
    <w:tbl>
      <w:tblPr>
        <w:tblStyle w:val="Mkatabulky"/>
        <w:tblW w:w="13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533"/>
      </w:tblGrid>
      <w:tr w:rsidR="006808EE" w:rsidRPr="00023AFB" w14:paraId="625848A6" w14:textId="77777777" w:rsidTr="00EF2444">
        <w:tc>
          <w:tcPr>
            <w:tcW w:w="9072" w:type="dxa"/>
          </w:tcPr>
          <w:p w14:paraId="31A33F06" w14:textId="6545C22E" w:rsidR="00EF2444" w:rsidRDefault="006808EE" w:rsidP="00381755">
            <w:pPr>
              <w:spacing w:before="120" w:after="120" w:line="276" w:lineRule="auto"/>
              <w:rPr>
                <w:rFonts w:cs="Times New Roman"/>
                <w:b/>
                <w:sz w:val="36"/>
                <w:szCs w:val="36"/>
                <w:u w:val="single"/>
              </w:rPr>
            </w:pPr>
            <w:r w:rsidRPr="00EF38F9">
              <w:rPr>
                <w:rFonts w:cs="Times New Roman"/>
                <w:b/>
                <w:sz w:val="36"/>
                <w:szCs w:val="36"/>
                <w:u w:val="single"/>
              </w:rPr>
              <w:lastRenderedPageBreak/>
              <w:t xml:space="preserve">Příloha č. 1 </w:t>
            </w:r>
            <w:r>
              <w:rPr>
                <w:rFonts w:cs="Times New Roman"/>
                <w:b/>
                <w:sz w:val="36"/>
                <w:szCs w:val="36"/>
                <w:u w:val="single"/>
              </w:rPr>
              <w:t xml:space="preserve">- </w:t>
            </w:r>
            <w:r w:rsidRPr="00EF38F9">
              <w:rPr>
                <w:rFonts w:cs="Times New Roman"/>
                <w:b/>
                <w:sz w:val="36"/>
                <w:szCs w:val="36"/>
                <w:u w:val="single"/>
              </w:rPr>
              <w:t>Specifikace služeb</w:t>
            </w:r>
          </w:p>
          <w:p w14:paraId="40374763" w14:textId="23BA714A" w:rsidR="00EF2444" w:rsidRDefault="00EF2444" w:rsidP="00EF2444">
            <w:pPr>
              <w:rPr>
                <w:rFonts w:cs="Times New Roman"/>
                <w:sz w:val="36"/>
                <w:szCs w:val="36"/>
              </w:rPr>
            </w:pPr>
          </w:p>
          <w:p w14:paraId="21EF9B62" w14:textId="77777777" w:rsidR="00EF2444" w:rsidRPr="00EF2444" w:rsidRDefault="00EF2444" w:rsidP="00EF2444">
            <w:pPr>
              <w:tabs>
                <w:tab w:val="left" w:pos="540"/>
              </w:tabs>
              <w:ind w:left="540" w:hanging="540"/>
              <w:jc w:val="both"/>
              <w:rPr>
                <w:b/>
                <w:sz w:val="24"/>
                <w:szCs w:val="24"/>
              </w:rPr>
            </w:pPr>
            <w:r w:rsidRPr="00EF2444">
              <w:rPr>
                <w:b/>
                <w:sz w:val="24"/>
                <w:szCs w:val="24"/>
              </w:rPr>
              <w:t xml:space="preserve">Podrobný popis předmětu smlouvy: </w:t>
            </w:r>
          </w:p>
          <w:p w14:paraId="0028BD19" w14:textId="77777777" w:rsidR="00EF2444" w:rsidRPr="00EF2444" w:rsidRDefault="00EF2444" w:rsidP="00EF2444">
            <w:pPr>
              <w:jc w:val="both"/>
              <w:rPr>
                <w:sz w:val="24"/>
                <w:szCs w:val="24"/>
              </w:rPr>
            </w:pPr>
            <w:r w:rsidRPr="00EF2444">
              <w:rPr>
                <w:rFonts w:ascii="Arial" w:eastAsia="Times New Roman" w:hAnsi="Arial" w:cs="Arial"/>
                <w:sz w:val="22"/>
                <w:lang w:eastAsia="cs-CZ"/>
              </w:rPr>
              <w:t xml:space="preserve">     </w:t>
            </w:r>
            <w:r w:rsidRPr="00EF2444">
              <w:rPr>
                <w:sz w:val="24"/>
                <w:szCs w:val="24"/>
              </w:rPr>
              <w:t xml:space="preserve">Jedná se o zpracování diagnostiky dožívajících úseků silnic I. třídy v Plzeňském kraji. Seznam jednotlivých úkonů je uveden níže.  </w:t>
            </w:r>
          </w:p>
          <w:p w14:paraId="4298F2EF" w14:textId="77777777" w:rsidR="006808EE" w:rsidRPr="00EF2444" w:rsidRDefault="006808EE" w:rsidP="00EF244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533" w:type="dxa"/>
          </w:tcPr>
          <w:p w14:paraId="5EB5A304" w14:textId="77777777"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793BC87C" w14:textId="77777777"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05873CCE" w14:textId="77777777"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303452C6" w14:textId="77777777" w:rsidR="006808EE" w:rsidRPr="00023AFB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14F6380A" w14:textId="7DC1824E" w:rsidR="00EF2444" w:rsidRPr="00EF2444" w:rsidRDefault="00EF2444" w:rsidP="00EF2444">
      <w:pPr>
        <w:spacing w:before="120" w:after="120" w:line="276" w:lineRule="auto"/>
        <w:rPr>
          <w:rFonts w:cs="Times New Roman"/>
          <w:b/>
          <w:sz w:val="24"/>
          <w:szCs w:val="24"/>
        </w:rPr>
      </w:pPr>
      <w:r w:rsidRPr="00EF2444">
        <w:rPr>
          <w:rFonts w:cs="Times New Roman"/>
          <w:b/>
          <w:sz w:val="24"/>
          <w:szCs w:val="24"/>
        </w:rPr>
        <w:t xml:space="preserve">Místo plnění:        </w:t>
      </w:r>
      <w:r>
        <w:rPr>
          <w:rFonts w:cs="Times New Roman"/>
          <w:b/>
          <w:sz w:val="24"/>
          <w:szCs w:val="24"/>
        </w:rPr>
        <w:t xml:space="preserve">        </w:t>
      </w:r>
      <w:r w:rsidRPr="00EF2444">
        <w:rPr>
          <w:rFonts w:cs="Times New Roman"/>
          <w:b/>
          <w:sz w:val="24"/>
          <w:szCs w:val="24"/>
        </w:rPr>
        <w:t>sil. I/19   X s I/20 – X Nezbavětice   0,0 – 1,08 km</w:t>
      </w:r>
    </w:p>
    <w:p w14:paraId="44D08D35" w14:textId="77777777" w:rsidR="00EF2444" w:rsidRPr="00EF2444" w:rsidRDefault="00EF2444" w:rsidP="00EF2444">
      <w:pPr>
        <w:spacing w:before="120" w:after="120" w:line="276" w:lineRule="auto"/>
        <w:rPr>
          <w:rFonts w:cs="Times New Roman"/>
          <w:b/>
          <w:sz w:val="24"/>
          <w:szCs w:val="24"/>
        </w:rPr>
      </w:pPr>
      <w:r w:rsidRPr="00EF2444">
        <w:rPr>
          <w:rFonts w:cs="Times New Roman"/>
          <w:b/>
          <w:sz w:val="24"/>
          <w:szCs w:val="24"/>
        </w:rPr>
        <w:t xml:space="preserve">                                       sil. I/19   Hořehledy – Borovno     16,350 – 19,635 km</w:t>
      </w:r>
    </w:p>
    <w:p w14:paraId="0FC5FF3A" w14:textId="77777777" w:rsidR="00EF2444" w:rsidRPr="00EF2444" w:rsidRDefault="00EF2444" w:rsidP="00EF2444">
      <w:pPr>
        <w:spacing w:before="120" w:after="120" w:line="276" w:lineRule="auto"/>
        <w:rPr>
          <w:rFonts w:cs="Times New Roman"/>
          <w:b/>
          <w:sz w:val="24"/>
          <w:szCs w:val="24"/>
        </w:rPr>
      </w:pPr>
      <w:r w:rsidRPr="00EF2444">
        <w:rPr>
          <w:rFonts w:cs="Times New Roman"/>
          <w:b/>
          <w:sz w:val="24"/>
          <w:szCs w:val="24"/>
        </w:rPr>
        <w:t xml:space="preserve">                                       sil. I/20   Kotousov – Chocenice 103,450 – 104,150 km</w:t>
      </w:r>
    </w:p>
    <w:p w14:paraId="39DD06CC" w14:textId="77777777" w:rsidR="00EF2444" w:rsidRPr="00EF2444" w:rsidRDefault="00EF2444" w:rsidP="00EF2444">
      <w:pPr>
        <w:spacing w:before="120" w:after="120" w:line="276" w:lineRule="auto"/>
        <w:rPr>
          <w:rFonts w:cs="Times New Roman"/>
          <w:sz w:val="24"/>
          <w:szCs w:val="24"/>
        </w:rPr>
      </w:pPr>
      <w:r w:rsidRPr="00EF2444">
        <w:rPr>
          <w:rFonts w:cs="Times New Roman"/>
          <w:b/>
          <w:sz w:val="24"/>
          <w:szCs w:val="24"/>
        </w:rPr>
        <w:t xml:space="preserve">                                       sil. I/20   Pazderna – Nepomuk   112,320 - 113,450 km </w:t>
      </w:r>
    </w:p>
    <w:p w14:paraId="6F5A98D2" w14:textId="77777777" w:rsidR="00EF2444" w:rsidRPr="00EF2444" w:rsidRDefault="00EF2444" w:rsidP="00EF2444">
      <w:pPr>
        <w:spacing w:before="120" w:after="120" w:line="276" w:lineRule="auto"/>
        <w:rPr>
          <w:rFonts w:cs="Times New Roman"/>
          <w:b/>
          <w:sz w:val="24"/>
          <w:szCs w:val="24"/>
        </w:rPr>
      </w:pPr>
    </w:p>
    <w:p w14:paraId="01A5B2E5" w14:textId="77777777" w:rsidR="00EF2444" w:rsidRPr="00EF2444" w:rsidRDefault="00EF2444" w:rsidP="00EF2444">
      <w:pPr>
        <w:spacing w:before="120" w:after="120" w:line="276" w:lineRule="auto"/>
        <w:rPr>
          <w:rFonts w:cs="Times New Roman"/>
          <w:b/>
          <w:sz w:val="24"/>
          <w:szCs w:val="24"/>
        </w:rPr>
      </w:pPr>
    </w:p>
    <w:p w14:paraId="7F327A0D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E814B38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512F7EFB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262742A5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B347727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6CBEA6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7EB9BED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4C9A346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689758B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526F296A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0D94B22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1C82880A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56A9984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34317C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7FF34A0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36B3B71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3D43CB0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7028EF38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6D6E3BE4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sectPr w:rsidR="006808EE" w:rsidSect="00EF02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96F75" w14:textId="77777777" w:rsidR="006F302C" w:rsidRDefault="006F302C" w:rsidP="00604890">
      <w:pPr>
        <w:spacing w:after="0" w:line="240" w:lineRule="auto"/>
      </w:pPr>
      <w:r>
        <w:separator/>
      </w:r>
    </w:p>
  </w:endnote>
  <w:endnote w:type="continuationSeparator" w:id="0">
    <w:p w14:paraId="65FC6789" w14:textId="77777777" w:rsidR="006F302C" w:rsidRDefault="006F302C" w:rsidP="00604890">
      <w:pPr>
        <w:spacing w:after="0" w:line="240" w:lineRule="auto"/>
      </w:pPr>
      <w:r>
        <w:continuationSeparator/>
      </w:r>
    </w:p>
  </w:endnote>
  <w:endnote w:type="continuationNotice" w:id="1">
    <w:p w14:paraId="08B7A552" w14:textId="77777777" w:rsidR="00CB3AB0" w:rsidRDefault="00CB3A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295465"/>
      <w:docPartObj>
        <w:docPartGallery w:val="Page Numbers (Bottom of Page)"/>
        <w:docPartUnique/>
      </w:docPartObj>
    </w:sdtPr>
    <w:sdtEndPr/>
    <w:sdtContent>
      <w:sdt>
        <w:sdtPr>
          <w:id w:val="-2147352796"/>
          <w:docPartObj>
            <w:docPartGallery w:val="Page Numbers (Top of Page)"/>
            <w:docPartUnique/>
          </w:docPartObj>
        </w:sdtPr>
        <w:sdtEndPr/>
        <w:sdtContent>
          <w:p w14:paraId="73FA8F87" w14:textId="34C4964A" w:rsidR="00171F33" w:rsidRDefault="00171F33">
            <w:pPr>
              <w:pStyle w:val="Zpat"/>
              <w:jc w:val="center"/>
            </w:pPr>
            <w:proofErr w:type="gramStart"/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proofErr w:type="gramEnd"/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2426D4">
              <w:rPr>
                <w:rFonts w:cs="Times New Roman"/>
                <w:b/>
                <w:bCs/>
                <w:noProof/>
                <w:sz w:val="16"/>
                <w:szCs w:val="16"/>
              </w:rPr>
              <w:t>1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proofErr w:type="gramStart"/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proofErr w:type="gramEnd"/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2426D4">
              <w:rPr>
                <w:rFonts w:cs="Times New Roman"/>
                <w:b/>
                <w:bCs/>
                <w:noProof/>
                <w:sz w:val="16"/>
                <w:szCs w:val="16"/>
              </w:rPr>
              <w:t>3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6122B4" w14:textId="77777777" w:rsidR="00171F33" w:rsidRDefault="00171F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D5FE" w14:textId="77777777" w:rsidR="00604890" w:rsidRDefault="00604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3CFF0" w14:textId="77777777" w:rsidR="006F302C" w:rsidRDefault="006F302C" w:rsidP="00604890">
      <w:pPr>
        <w:spacing w:after="0" w:line="240" w:lineRule="auto"/>
      </w:pPr>
      <w:r>
        <w:separator/>
      </w:r>
    </w:p>
  </w:footnote>
  <w:footnote w:type="continuationSeparator" w:id="0">
    <w:p w14:paraId="18D0A316" w14:textId="77777777" w:rsidR="006F302C" w:rsidRDefault="006F302C" w:rsidP="00604890">
      <w:pPr>
        <w:spacing w:after="0" w:line="240" w:lineRule="auto"/>
      </w:pPr>
      <w:r>
        <w:continuationSeparator/>
      </w:r>
    </w:p>
  </w:footnote>
  <w:footnote w:type="continuationNotice" w:id="1">
    <w:p w14:paraId="19B7E576" w14:textId="77777777" w:rsidR="00CB3AB0" w:rsidRDefault="00CB3A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885F" w14:textId="24793663" w:rsidR="00EC18C0" w:rsidRPr="002426D4" w:rsidRDefault="00EC18C0" w:rsidP="002426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90"/>
    <w:rsid w:val="000066C2"/>
    <w:rsid w:val="00027285"/>
    <w:rsid w:val="00054B73"/>
    <w:rsid w:val="00055421"/>
    <w:rsid w:val="00085A2A"/>
    <w:rsid w:val="000C7C8D"/>
    <w:rsid w:val="000C7D9E"/>
    <w:rsid w:val="000D69FD"/>
    <w:rsid w:val="000F3C5A"/>
    <w:rsid w:val="00105E6A"/>
    <w:rsid w:val="00132F67"/>
    <w:rsid w:val="00153D94"/>
    <w:rsid w:val="00171F33"/>
    <w:rsid w:val="00191B5E"/>
    <w:rsid w:val="0019503E"/>
    <w:rsid w:val="001A2FBE"/>
    <w:rsid w:val="001E518F"/>
    <w:rsid w:val="001F6076"/>
    <w:rsid w:val="00200665"/>
    <w:rsid w:val="0020254C"/>
    <w:rsid w:val="002426D4"/>
    <w:rsid w:val="00242FBD"/>
    <w:rsid w:val="00243A4D"/>
    <w:rsid w:val="0025689E"/>
    <w:rsid w:val="00282421"/>
    <w:rsid w:val="00287852"/>
    <w:rsid w:val="00291296"/>
    <w:rsid w:val="00292C41"/>
    <w:rsid w:val="00296103"/>
    <w:rsid w:val="002B7ABB"/>
    <w:rsid w:val="002E029E"/>
    <w:rsid w:val="002E5E18"/>
    <w:rsid w:val="0033757F"/>
    <w:rsid w:val="00365E25"/>
    <w:rsid w:val="003854F7"/>
    <w:rsid w:val="003965EC"/>
    <w:rsid w:val="003A609B"/>
    <w:rsid w:val="003B1E01"/>
    <w:rsid w:val="003B2B01"/>
    <w:rsid w:val="003B2C14"/>
    <w:rsid w:val="004352CF"/>
    <w:rsid w:val="00436AF5"/>
    <w:rsid w:val="00444358"/>
    <w:rsid w:val="00450704"/>
    <w:rsid w:val="00453955"/>
    <w:rsid w:val="004B1430"/>
    <w:rsid w:val="004C6F4B"/>
    <w:rsid w:val="004D5C72"/>
    <w:rsid w:val="005274AA"/>
    <w:rsid w:val="00542302"/>
    <w:rsid w:val="00565D34"/>
    <w:rsid w:val="005845D4"/>
    <w:rsid w:val="00585166"/>
    <w:rsid w:val="005A7536"/>
    <w:rsid w:val="005C65D9"/>
    <w:rsid w:val="005D5D80"/>
    <w:rsid w:val="005E35AD"/>
    <w:rsid w:val="006024F2"/>
    <w:rsid w:val="00604890"/>
    <w:rsid w:val="00607143"/>
    <w:rsid w:val="00672DAC"/>
    <w:rsid w:val="006808EE"/>
    <w:rsid w:val="0069013D"/>
    <w:rsid w:val="006C0BB9"/>
    <w:rsid w:val="006C39DB"/>
    <w:rsid w:val="006C5B24"/>
    <w:rsid w:val="006C6A15"/>
    <w:rsid w:val="006D696C"/>
    <w:rsid w:val="006F302C"/>
    <w:rsid w:val="00760BE2"/>
    <w:rsid w:val="00765848"/>
    <w:rsid w:val="007727ED"/>
    <w:rsid w:val="007F1C6E"/>
    <w:rsid w:val="00841EC0"/>
    <w:rsid w:val="008647CD"/>
    <w:rsid w:val="0086751E"/>
    <w:rsid w:val="0087408F"/>
    <w:rsid w:val="008A699E"/>
    <w:rsid w:val="008C4A45"/>
    <w:rsid w:val="008F1565"/>
    <w:rsid w:val="0092238A"/>
    <w:rsid w:val="00943E01"/>
    <w:rsid w:val="0095425D"/>
    <w:rsid w:val="00991B41"/>
    <w:rsid w:val="009C2E98"/>
    <w:rsid w:val="009D35A1"/>
    <w:rsid w:val="00A02BA4"/>
    <w:rsid w:val="00A507A8"/>
    <w:rsid w:val="00A75721"/>
    <w:rsid w:val="00A87460"/>
    <w:rsid w:val="00A958AB"/>
    <w:rsid w:val="00A97EC8"/>
    <w:rsid w:val="00AA0071"/>
    <w:rsid w:val="00AA7F78"/>
    <w:rsid w:val="00AB47C2"/>
    <w:rsid w:val="00B075D5"/>
    <w:rsid w:val="00B11003"/>
    <w:rsid w:val="00B151C2"/>
    <w:rsid w:val="00B15555"/>
    <w:rsid w:val="00B26BAB"/>
    <w:rsid w:val="00B27F9D"/>
    <w:rsid w:val="00B478DC"/>
    <w:rsid w:val="00B6178D"/>
    <w:rsid w:val="00B7418D"/>
    <w:rsid w:val="00B96155"/>
    <w:rsid w:val="00BC4055"/>
    <w:rsid w:val="00BE34D0"/>
    <w:rsid w:val="00BF688C"/>
    <w:rsid w:val="00C01C05"/>
    <w:rsid w:val="00C10B95"/>
    <w:rsid w:val="00C3475E"/>
    <w:rsid w:val="00C429EB"/>
    <w:rsid w:val="00C44CA3"/>
    <w:rsid w:val="00C72482"/>
    <w:rsid w:val="00C94AF1"/>
    <w:rsid w:val="00CA0691"/>
    <w:rsid w:val="00CB0E4D"/>
    <w:rsid w:val="00CB3AB0"/>
    <w:rsid w:val="00CF2069"/>
    <w:rsid w:val="00CF776E"/>
    <w:rsid w:val="00D03DA3"/>
    <w:rsid w:val="00D0778E"/>
    <w:rsid w:val="00D229CF"/>
    <w:rsid w:val="00D42485"/>
    <w:rsid w:val="00D536B2"/>
    <w:rsid w:val="00D6478A"/>
    <w:rsid w:val="00D72919"/>
    <w:rsid w:val="00D766F5"/>
    <w:rsid w:val="00D80EC4"/>
    <w:rsid w:val="00D8296D"/>
    <w:rsid w:val="00DA0415"/>
    <w:rsid w:val="00DB2E94"/>
    <w:rsid w:val="00DD6B42"/>
    <w:rsid w:val="00DE6848"/>
    <w:rsid w:val="00DE713C"/>
    <w:rsid w:val="00DE7F99"/>
    <w:rsid w:val="00E71FCA"/>
    <w:rsid w:val="00EA2967"/>
    <w:rsid w:val="00EC18C0"/>
    <w:rsid w:val="00EF028F"/>
    <w:rsid w:val="00EF2444"/>
    <w:rsid w:val="00EF78BB"/>
    <w:rsid w:val="00F10B2D"/>
    <w:rsid w:val="00F204DF"/>
    <w:rsid w:val="00F2289B"/>
    <w:rsid w:val="00F32A70"/>
    <w:rsid w:val="00F3641E"/>
    <w:rsid w:val="00F42E23"/>
    <w:rsid w:val="00F54766"/>
    <w:rsid w:val="00F73CB7"/>
    <w:rsid w:val="00F80779"/>
    <w:rsid w:val="00F83243"/>
    <w:rsid w:val="00F978E8"/>
    <w:rsid w:val="00FA009D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08177E"/>
  <w15:docId w15:val="{E1BD4E4B-1CF6-4556-9C41-E2BA5FA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2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dislava.martinkova@rsd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1DB5-393F-4DA4-8DBD-6374FE8E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Horová Hana</cp:lastModifiedBy>
  <cp:revision>2</cp:revision>
  <cp:lastPrinted>2017-02-21T10:07:00Z</cp:lastPrinted>
  <dcterms:created xsi:type="dcterms:W3CDTF">2018-10-12T05:22:00Z</dcterms:created>
  <dcterms:modified xsi:type="dcterms:W3CDTF">2018-10-12T05:22:00Z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429.1</vt:lpwstr>
  </property>
</Properties>
</file>