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C8D70" w14:textId="27DE8479" w:rsidR="007F0683" w:rsidRPr="00316D99" w:rsidRDefault="00296072" w:rsidP="008B28E5">
      <w:pPr>
        <w:widowControl w:val="0"/>
        <w:tabs>
          <w:tab w:val="right" w:pos="9638"/>
        </w:tabs>
        <w:adjustRightInd w:val="0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316D99">
        <w:rPr>
          <w:rFonts w:ascii="Verdana" w:hAnsi="Verdana"/>
          <w:b/>
          <w:i/>
          <w:color w:val="000000" w:themeColor="text1"/>
          <w:sz w:val="18"/>
          <w:szCs w:val="18"/>
        </w:rPr>
        <w:t>DPMO/2017/70/123</w:t>
      </w:r>
      <w:r w:rsidR="007F0683" w:rsidRPr="00316D99">
        <w:rPr>
          <w:rFonts w:ascii="Verdana" w:hAnsi="Verdana"/>
          <w:b/>
          <w:i/>
          <w:color w:val="000000" w:themeColor="text1"/>
          <w:sz w:val="18"/>
          <w:szCs w:val="18"/>
        </w:rPr>
        <w:tab/>
      </w:r>
      <w:r w:rsidRPr="00316D99">
        <w:rPr>
          <w:rFonts w:ascii="Verdana" w:hAnsi="Verdana"/>
          <w:b/>
          <w:i/>
          <w:color w:val="000000" w:themeColor="text1"/>
          <w:sz w:val="18"/>
          <w:szCs w:val="18"/>
        </w:rPr>
        <w:t>1741/2017</w:t>
      </w:r>
    </w:p>
    <w:p w14:paraId="3CEE9CD5" w14:textId="55C7FC22" w:rsidR="007F0683" w:rsidRPr="00CF5B5D" w:rsidRDefault="007F0683" w:rsidP="008B28E5">
      <w:pPr>
        <w:widowControl w:val="0"/>
        <w:tabs>
          <w:tab w:val="right" w:pos="9638"/>
        </w:tabs>
        <w:adjustRightInd w:val="0"/>
        <w:rPr>
          <w:rFonts w:ascii="Verdana" w:hAnsi="Verdana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evidenční číslo </w:t>
      </w:r>
      <w:r w:rsidR="001E1FDB" w:rsidRPr="00CF5B5D">
        <w:rPr>
          <w:rFonts w:ascii="Verdana" w:hAnsi="Verdana"/>
          <w:i/>
          <w:color w:val="000000" w:themeColor="text1"/>
          <w:sz w:val="16"/>
          <w:szCs w:val="16"/>
        </w:rPr>
        <w:t>Kupující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>ho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ab/>
        <w:t xml:space="preserve">evidenční číslo </w:t>
      </w:r>
      <w:r w:rsidR="001E1FDB" w:rsidRPr="00CF5B5D">
        <w:rPr>
          <w:rFonts w:ascii="Verdana" w:hAnsi="Verdana"/>
          <w:i/>
          <w:color w:val="000000" w:themeColor="text1"/>
          <w:sz w:val="16"/>
          <w:szCs w:val="16"/>
        </w:rPr>
        <w:t>Prodávající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>ho</w:t>
      </w:r>
    </w:p>
    <w:p w14:paraId="572E322C" w14:textId="00DE86CD" w:rsidR="00713912" w:rsidRPr="00296072" w:rsidRDefault="00296072" w:rsidP="008B28E5">
      <w:pPr>
        <w:widowControl w:val="0"/>
        <w:adjustRightInd w:val="0"/>
        <w:spacing w:before="240"/>
        <w:jc w:val="center"/>
        <w:rPr>
          <w:rFonts w:ascii="Verdana" w:hAnsi="Verdana"/>
          <w:b/>
          <w:i/>
          <w:color w:val="000000" w:themeColor="text1"/>
          <w:sz w:val="28"/>
          <w:szCs w:val="28"/>
        </w:rPr>
      </w:pPr>
      <w:r w:rsidRPr="00296072">
        <w:rPr>
          <w:rFonts w:ascii="Verdana" w:hAnsi="Verdana"/>
          <w:b/>
          <w:i/>
          <w:color w:val="000000" w:themeColor="text1"/>
          <w:sz w:val="28"/>
          <w:szCs w:val="28"/>
        </w:rPr>
        <w:t xml:space="preserve">DODATEK </w:t>
      </w:r>
      <w:proofErr w:type="gramStart"/>
      <w:r w:rsidRPr="00296072">
        <w:rPr>
          <w:rFonts w:ascii="Verdana" w:hAnsi="Verdana"/>
          <w:b/>
          <w:i/>
          <w:color w:val="000000" w:themeColor="text1"/>
          <w:sz w:val="28"/>
          <w:szCs w:val="28"/>
        </w:rPr>
        <w:t>č.1 ke</w:t>
      </w:r>
      <w:proofErr w:type="gramEnd"/>
      <w:r w:rsidRPr="00296072">
        <w:rPr>
          <w:rFonts w:ascii="Verdana" w:hAnsi="Verdana"/>
          <w:b/>
          <w:i/>
          <w:color w:val="000000" w:themeColor="text1"/>
          <w:sz w:val="28"/>
          <w:szCs w:val="28"/>
        </w:rPr>
        <w:t xml:space="preserve"> </w:t>
      </w:r>
      <w:r w:rsidR="00713912" w:rsidRPr="00296072">
        <w:rPr>
          <w:rFonts w:ascii="Verdana" w:hAnsi="Verdana"/>
          <w:b/>
          <w:i/>
          <w:color w:val="000000" w:themeColor="text1"/>
          <w:sz w:val="28"/>
          <w:szCs w:val="28"/>
        </w:rPr>
        <w:t xml:space="preserve"> </w:t>
      </w:r>
    </w:p>
    <w:p w14:paraId="08AC10F0" w14:textId="5A14BEA7" w:rsidR="007F0683" w:rsidRPr="00CF5B5D" w:rsidRDefault="00337B66" w:rsidP="008B28E5">
      <w:pPr>
        <w:pStyle w:val="Zkladntext21"/>
        <w:widowControl w:val="0"/>
        <w:adjustRightInd w:val="0"/>
        <w:ind w:left="0"/>
        <w:jc w:val="center"/>
        <w:rPr>
          <w:rFonts w:ascii="Verdana" w:eastAsia="Arial Unicode MS" w:hAnsi="Verdana" w:cs="Arial Unicode MS"/>
          <w:b/>
          <w:i/>
          <w:color w:val="000000" w:themeColor="text1"/>
          <w:sz w:val="28"/>
          <w:szCs w:val="28"/>
        </w:rPr>
      </w:pPr>
      <w:r w:rsidRPr="00CF5B5D">
        <w:rPr>
          <w:rFonts w:ascii="Verdana" w:hAnsi="Verdana"/>
          <w:b/>
          <w:i/>
          <w:color w:val="000000" w:themeColor="text1"/>
          <w:sz w:val="28"/>
          <w:szCs w:val="28"/>
        </w:rPr>
        <w:t>KUPNÍ SMLOUV</w:t>
      </w:r>
      <w:r w:rsidR="00296072">
        <w:rPr>
          <w:rFonts w:ascii="Verdana" w:hAnsi="Verdana"/>
          <w:b/>
          <w:i/>
          <w:color w:val="000000" w:themeColor="text1"/>
          <w:sz w:val="28"/>
          <w:szCs w:val="28"/>
        </w:rPr>
        <w:t xml:space="preserve">Ě ze dne </w:t>
      </w:r>
      <w:proofErr w:type="gramStart"/>
      <w:r w:rsidR="00296072">
        <w:rPr>
          <w:rFonts w:ascii="Verdana" w:hAnsi="Verdana"/>
          <w:b/>
          <w:i/>
          <w:color w:val="000000" w:themeColor="text1"/>
          <w:sz w:val="28"/>
          <w:szCs w:val="28"/>
        </w:rPr>
        <w:t>19.10.2017</w:t>
      </w:r>
      <w:proofErr w:type="gramEnd"/>
      <w:r w:rsidR="007F0683" w:rsidRPr="00CF5B5D">
        <w:rPr>
          <w:rFonts w:ascii="Verdana" w:eastAsia="Arial Unicode MS" w:hAnsi="Verdana" w:cs="Arial Unicode MS"/>
          <w:b/>
          <w:i/>
          <w:color w:val="000000" w:themeColor="text1"/>
          <w:sz w:val="28"/>
          <w:szCs w:val="28"/>
        </w:rPr>
        <w:t xml:space="preserve"> </w:t>
      </w:r>
    </w:p>
    <w:p w14:paraId="1B080BEB" w14:textId="42D38BFB" w:rsidR="007F0683" w:rsidRPr="00CF5B5D" w:rsidRDefault="00316D99" w:rsidP="008B28E5">
      <w:pPr>
        <w:pStyle w:val="Zkladntext21"/>
        <w:widowControl w:val="0"/>
        <w:adjustRightInd w:val="0"/>
        <w:ind w:left="0"/>
        <w:jc w:val="center"/>
        <w:rPr>
          <w:rFonts w:ascii="Verdana" w:eastAsia="Arial Unicode MS" w:hAnsi="Verdana" w:cs="Arial Unicode MS"/>
          <w:b/>
          <w:i/>
          <w:color w:val="000000" w:themeColor="text1"/>
          <w:sz w:val="18"/>
          <w:szCs w:val="18"/>
        </w:rPr>
      </w:pPr>
      <w:r>
        <w:rPr>
          <w:rFonts w:ascii="Verdana" w:eastAsia="Arial Unicode MS" w:hAnsi="Verdana" w:cs="Arial Unicode MS"/>
          <w:b/>
          <w:i/>
          <w:color w:val="000000" w:themeColor="text1"/>
          <w:sz w:val="18"/>
          <w:szCs w:val="18"/>
        </w:rPr>
        <w:t>uzavřené</w:t>
      </w:r>
      <w:r w:rsidR="007F0683" w:rsidRPr="00CF5B5D">
        <w:rPr>
          <w:rFonts w:ascii="Verdana" w:eastAsia="Arial Unicode MS" w:hAnsi="Verdana" w:cs="Arial Unicode MS"/>
          <w:b/>
          <w:i/>
          <w:color w:val="000000" w:themeColor="text1"/>
          <w:sz w:val="18"/>
          <w:szCs w:val="18"/>
        </w:rPr>
        <w:t xml:space="preserve"> dle § 2079 </w:t>
      </w:r>
      <w:r w:rsidR="00F64CA0" w:rsidRPr="00CF5B5D">
        <w:rPr>
          <w:rFonts w:ascii="Verdana" w:eastAsia="Arial Unicode MS" w:hAnsi="Verdana" w:cs="Arial Unicode MS"/>
          <w:b/>
          <w:i/>
          <w:color w:val="000000" w:themeColor="text1"/>
          <w:sz w:val="18"/>
          <w:szCs w:val="18"/>
        </w:rPr>
        <w:t xml:space="preserve">a souvisejících </w:t>
      </w:r>
      <w:r w:rsidR="007F0683" w:rsidRPr="00CF5B5D">
        <w:rPr>
          <w:rFonts w:ascii="Verdana" w:eastAsia="Arial Unicode MS" w:hAnsi="Verdana" w:cs="Arial Unicode MS"/>
          <w:b/>
          <w:i/>
          <w:color w:val="000000" w:themeColor="text1"/>
          <w:sz w:val="18"/>
          <w:szCs w:val="18"/>
        </w:rPr>
        <w:t>zákona č. 89/2012 Sb., občanský zákoník, ve znění pozdějších předpisů (dále jen „OZ“)</w:t>
      </w:r>
      <w:r w:rsidR="00764146" w:rsidRPr="00CF5B5D">
        <w:rPr>
          <w:rFonts w:ascii="Verdana" w:eastAsia="Arial Unicode MS" w:hAnsi="Verdana" w:cs="Arial Unicode MS"/>
          <w:b/>
          <w:i/>
          <w:color w:val="000000" w:themeColor="text1"/>
          <w:sz w:val="18"/>
          <w:szCs w:val="18"/>
        </w:rPr>
        <w:t xml:space="preserve"> </w:t>
      </w:r>
      <w:r w:rsidR="007F0683" w:rsidRPr="00CF5B5D">
        <w:rPr>
          <w:rFonts w:ascii="Verdana" w:eastAsia="Arial Unicode MS" w:hAnsi="Verdana" w:cs="Arial Unicode MS"/>
          <w:b/>
          <w:i/>
          <w:color w:val="000000" w:themeColor="text1"/>
          <w:sz w:val="18"/>
          <w:szCs w:val="18"/>
        </w:rPr>
        <w:t>mezi dále uvedenými smluvními stranami</w:t>
      </w:r>
    </w:p>
    <w:p w14:paraId="7A13D538" w14:textId="77777777" w:rsidR="007F0683" w:rsidRPr="00CF5B5D" w:rsidRDefault="007F0683" w:rsidP="00C43C4A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color w:val="000000" w:themeColor="text1"/>
          <w:spacing w:val="0"/>
          <w:sz w:val="24"/>
          <w:szCs w:val="22"/>
        </w:rPr>
      </w:pPr>
      <w:r w:rsidRPr="00CF5B5D">
        <w:rPr>
          <w:rFonts w:ascii="Verdana" w:hAnsi="Verdana"/>
          <w:i/>
          <w:color w:val="000000" w:themeColor="text1"/>
          <w:spacing w:val="0"/>
          <w:sz w:val="24"/>
          <w:szCs w:val="22"/>
        </w:rPr>
        <w:t>Smluvní strany</w:t>
      </w:r>
    </w:p>
    <w:p w14:paraId="26CBF2EF" w14:textId="202DF19A" w:rsidR="00337B66" w:rsidRPr="00CF5B5D" w:rsidRDefault="001E1FDB" w:rsidP="008B28E5">
      <w:pPr>
        <w:widowControl w:val="0"/>
        <w:tabs>
          <w:tab w:val="left" w:pos="1418"/>
        </w:tabs>
        <w:adjustRightInd w:val="0"/>
        <w:spacing w:before="240"/>
        <w:ind w:left="2552" w:hanging="2552"/>
        <w:jc w:val="both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>Kupující</w:t>
      </w:r>
      <w:r w:rsidR="00337B66" w:rsidRPr="00CF5B5D">
        <w:rPr>
          <w:rFonts w:ascii="Verdana" w:hAnsi="Verdana"/>
          <w:b/>
          <w:i/>
          <w:color w:val="000000" w:themeColor="text1"/>
          <w:sz w:val="18"/>
          <w:szCs w:val="18"/>
        </w:rPr>
        <w:t>:</w:t>
      </w:r>
      <w:r w:rsidR="00790E04" w:rsidRPr="00CF5B5D">
        <w:rPr>
          <w:rFonts w:ascii="Verdana" w:hAnsi="Verdana"/>
          <w:b/>
          <w:i/>
          <w:color w:val="000000" w:themeColor="text1"/>
          <w:sz w:val="18"/>
          <w:szCs w:val="18"/>
        </w:rPr>
        <w:tab/>
      </w:r>
      <w:r w:rsidR="00CF6281" w:rsidRPr="00CF5B5D">
        <w:rPr>
          <w:rFonts w:ascii="Verdana" w:hAnsi="Verdana"/>
          <w:b/>
          <w:i/>
          <w:color w:val="000000" w:themeColor="text1"/>
        </w:rPr>
        <w:t>Dopravní podnik města Olomouce, a.s.</w:t>
      </w:r>
    </w:p>
    <w:p w14:paraId="79337916" w14:textId="377E6D26" w:rsidR="00337B66" w:rsidRPr="00CF5B5D" w:rsidRDefault="008B5A65" w:rsidP="008B28E5">
      <w:pPr>
        <w:widowControl w:val="0"/>
        <w:tabs>
          <w:tab w:val="left" w:pos="3828"/>
        </w:tabs>
        <w:adjustRightInd w:val="0"/>
        <w:spacing w:before="12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Sídlo</w:t>
      </w:r>
      <w:r w:rsidR="00337B66" w:rsidRPr="00CF5B5D">
        <w:rPr>
          <w:rFonts w:ascii="Verdana" w:hAnsi="Verdana"/>
          <w:i/>
          <w:color w:val="000000" w:themeColor="text1"/>
          <w:sz w:val="18"/>
          <w:szCs w:val="18"/>
        </w:rPr>
        <w:t>:</w:t>
      </w:r>
      <w:r w:rsidR="00337B66"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CF6281" w:rsidRPr="00CF5B5D">
        <w:rPr>
          <w:rFonts w:ascii="Verdana" w:hAnsi="Verdana"/>
          <w:b/>
          <w:i/>
          <w:color w:val="000000" w:themeColor="text1"/>
          <w:sz w:val="18"/>
          <w:szCs w:val="18"/>
        </w:rPr>
        <w:t>Koželužská 563/1, 771 10 Olomouc, Česká republika</w:t>
      </w:r>
    </w:p>
    <w:p w14:paraId="4D45D253" w14:textId="0B64E447" w:rsidR="00CE26E6" w:rsidRPr="00CF5B5D" w:rsidRDefault="008B5A65" w:rsidP="008B28E5">
      <w:pPr>
        <w:widowControl w:val="0"/>
        <w:tabs>
          <w:tab w:val="left" w:pos="3828"/>
        </w:tabs>
        <w:adjustRightInd w:val="0"/>
        <w:spacing w:before="60"/>
        <w:ind w:left="709" w:firstLine="709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Z</w:t>
      </w:r>
      <w:r w:rsidR="00337B66" w:rsidRPr="00CF5B5D">
        <w:rPr>
          <w:rFonts w:ascii="Verdana" w:hAnsi="Verdana"/>
          <w:i/>
          <w:color w:val="000000" w:themeColor="text1"/>
          <w:sz w:val="18"/>
          <w:szCs w:val="18"/>
        </w:rPr>
        <w:t>astoupený: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CF6281" w:rsidRPr="00CF5B5D">
        <w:rPr>
          <w:rFonts w:ascii="Verdana" w:hAnsi="Verdana"/>
          <w:b/>
          <w:i/>
          <w:color w:val="000000" w:themeColor="text1"/>
          <w:sz w:val="18"/>
          <w:szCs w:val="18"/>
        </w:rPr>
        <w:t>Ing. Jiřím Kropáčem</w:t>
      </w:r>
      <w:r w:rsidR="006104B9" w:rsidRPr="00CF5B5D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MBA</w:t>
      </w:r>
      <w:r w:rsidR="00CF6281" w:rsidRPr="00CF5B5D">
        <w:rPr>
          <w:rFonts w:ascii="Verdana" w:hAnsi="Verdana"/>
          <w:i/>
          <w:color w:val="000000" w:themeColor="text1"/>
          <w:sz w:val="18"/>
          <w:szCs w:val="18"/>
        </w:rPr>
        <w:t xml:space="preserve">, předsedou představenstva </w:t>
      </w:r>
    </w:p>
    <w:p w14:paraId="78F16E4D" w14:textId="1B255CA9" w:rsidR="00CF6281" w:rsidRPr="00CF5B5D" w:rsidRDefault="00CE26E6" w:rsidP="008B28E5">
      <w:pPr>
        <w:widowControl w:val="0"/>
        <w:tabs>
          <w:tab w:val="left" w:pos="3828"/>
        </w:tabs>
        <w:adjustRightInd w:val="0"/>
        <w:ind w:left="708" w:firstLine="708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CF6281" w:rsidRPr="00CF5B5D">
        <w:rPr>
          <w:rFonts w:ascii="Verdana" w:hAnsi="Verdana"/>
          <w:i/>
          <w:color w:val="000000" w:themeColor="text1"/>
          <w:sz w:val="18"/>
          <w:szCs w:val="18"/>
        </w:rPr>
        <w:t xml:space="preserve">a </w:t>
      </w:r>
    </w:p>
    <w:p w14:paraId="46B93F06" w14:textId="5D70D91B" w:rsidR="00337B66" w:rsidRPr="00CF5B5D" w:rsidRDefault="00CF6281" w:rsidP="008B28E5">
      <w:pPr>
        <w:widowControl w:val="0"/>
        <w:tabs>
          <w:tab w:val="left" w:pos="3828"/>
        </w:tabs>
        <w:adjustRightInd w:val="0"/>
        <w:spacing w:before="60"/>
        <w:ind w:left="3828" w:hanging="2410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 xml:space="preserve">                               </w:t>
      </w:r>
      <w:r w:rsidR="00CE26E6"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>Ladislavem Stejskalem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>, místopředsedou představenstva</w:t>
      </w:r>
    </w:p>
    <w:p w14:paraId="4BB390BC" w14:textId="38DF3F0C" w:rsidR="00337B66" w:rsidRPr="00CF5B5D" w:rsidRDefault="00C774FF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IČ: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CF6281" w:rsidRPr="00CF5B5D">
        <w:rPr>
          <w:rFonts w:ascii="Verdana" w:hAnsi="Verdana"/>
          <w:b/>
          <w:i/>
          <w:color w:val="000000" w:themeColor="text1"/>
          <w:sz w:val="18"/>
          <w:szCs w:val="18"/>
        </w:rPr>
        <w:t>47676639</w:t>
      </w:r>
    </w:p>
    <w:p w14:paraId="42C4680B" w14:textId="2E2B4474" w:rsidR="00337B66" w:rsidRPr="00CF5B5D" w:rsidRDefault="00C774FF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DIČ: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>CZ</w:t>
      </w:r>
      <w:r w:rsidR="00CF6281" w:rsidRPr="00CF5B5D">
        <w:rPr>
          <w:rFonts w:ascii="Verdana" w:hAnsi="Verdana"/>
          <w:b/>
          <w:i/>
          <w:color w:val="000000" w:themeColor="text1"/>
          <w:sz w:val="18"/>
          <w:szCs w:val="18"/>
        </w:rPr>
        <w:t>47676639</w:t>
      </w:r>
    </w:p>
    <w:p w14:paraId="3DCAF597" w14:textId="77B0C54F" w:rsidR="009254D8" w:rsidRPr="00CF5B5D" w:rsidRDefault="009254D8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 xml:space="preserve">Adresa datové schránky: </w:t>
      </w:r>
      <w:r w:rsidR="00D7102E" w:rsidRPr="00CF5B5D">
        <w:rPr>
          <w:rFonts w:ascii="Verdana" w:hAnsi="Verdana"/>
          <w:b/>
          <w:i/>
          <w:color w:val="000000" w:themeColor="text1"/>
          <w:sz w:val="18"/>
          <w:szCs w:val="18"/>
        </w:rPr>
        <w:tab/>
      </w:r>
      <w:proofErr w:type="spellStart"/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>mtsdrnx</w:t>
      </w:r>
      <w:proofErr w:type="spellEnd"/>
    </w:p>
    <w:p w14:paraId="01C15577" w14:textId="0CF3953C" w:rsidR="008B5A65" w:rsidRPr="00CF5B5D" w:rsidRDefault="00337B66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Bankovní spojení: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9254D8" w:rsidRPr="00CF5B5D">
        <w:rPr>
          <w:rFonts w:ascii="Verdana" w:hAnsi="Verdana"/>
          <w:b/>
          <w:i/>
          <w:color w:val="000000" w:themeColor="text1"/>
          <w:sz w:val="18"/>
          <w:szCs w:val="18"/>
        </w:rPr>
        <w:t>ČSOB Olomouc</w:t>
      </w:r>
    </w:p>
    <w:p w14:paraId="1C6DE13A" w14:textId="5E9DFCAA" w:rsidR="00337B66" w:rsidRPr="00CF5B5D" w:rsidRDefault="00337B66" w:rsidP="008B28E5">
      <w:pPr>
        <w:widowControl w:val="0"/>
        <w:tabs>
          <w:tab w:val="left" w:pos="3828"/>
        </w:tabs>
        <w:adjustRightInd w:val="0"/>
        <w:spacing w:before="60"/>
        <w:ind w:left="3828"/>
        <w:jc w:val="both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>číslo účtu:</w:t>
      </w:r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ab/>
      </w:r>
      <w:proofErr w:type="spellStart"/>
      <w:r w:rsidR="00B63FE7">
        <w:rPr>
          <w:rFonts w:ascii="Verdana" w:hAnsi="Verdana"/>
          <w:b/>
          <w:i/>
          <w:color w:val="000000" w:themeColor="text1"/>
          <w:sz w:val="18"/>
          <w:szCs w:val="18"/>
        </w:rPr>
        <w:t>xxx</w:t>
      </w:r>
      <w:proofErr w:type="spellEnd"/>
    </w:p>
    <w:p w14:paraId="46772070" w14:textId="5C4DA206" w:rsidR="000B13F3" w:rsidRPr="00CF5B5D" w:rsidRDefault="000B13F3" w:rsidP="008B28E5">
      <w:pPr>
        <w:widowControl w:val="0"/>
        <w:tabs>
          <w:tab w:val="left" w:pos="3828"/>
        </w:tabs>
        <w:adjustRightInd w:val="0"/>
        <w:spacing w:before="60"/>
        <w:ind w:left="3828" w:hanging="2410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Identifikace: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 xml:space="preserve">Obchodní rejstřík vedený </w:t>
      </w:r>
      <w:r w:rsidR="00CE26E6" w:rsidRPr="00CF5B5D">
        <w:rPr>
          <w:rFonts w:ascii="Verdana" w:hAnsi="Verdana"/>
          <w:b/>
          <w:i/>
          <w:color w:val="000000" w:themeColor="text1"/>
          <w:sz w:val="18"/>
          <w:szCs w:val="18"/>
        </w:rPr>
        <w:t>u Krajského soudu v Ostravě, oddíl B, vložka 803</w:t>
      </w:r>
    </w:p>
    <w:p w14:paraId="6EE21823" w14:textId="45A83944" w:rsidR="008B5A65" w:rsidRPr="00CF5B5D" w:rsidRDefault="00CE26E6" w:rsidP="008B28E5">
      <w:pPr>
        <w:pStyle w:val="vc1"/>
        <w:widowControl w:val="0"/>
        <w:tabs>
          <w:tab w:val="clear" w:pos="284"/>
          <w:tab w:val="clear" w:pos="567"/>
          <w:tab w:val="clear" w:pos="1021"/>
        </w:tabs>
        <w:adjustRightInd w:val="0"/>
        <w:spacing w:before="120"/>
        <w:jc w:val="center"/>
        <w:rPr>
          <w:rFonts w:ascii="Verdana" w:hAnsi="Verdana"/>
          <w:i/>
          <w:color w:val="000000" w:themeColor="text1"/>
          <w:sz w:val="16"/>
        </w:rPr>
      </w:pPr>
      <w:r w:rsidRPr="00CF5B5D">
        <w:rPr>
          <w:rFonts w:ascii="Verdana" w:hAnsi="Verdana"/>
          <w:i/>
          <w:color w:val="000000" w:themeColor="text1"/>
          <w:sz w:val="16"/>
        </w:rPr>
        <w:t xml:space="preserve"> </w:t>
      </w:r>
      <w:r w:rsidR="008B5A65" w:rsidRPr="00CF5B5D">
        <w:rPr>
          <w:rFonts w:ascii="Verdana" w:hAnsi="Verdana"/>
          <w:i/>
          <w:color w:val="000000" w:themeColor="text1"/>
          <w:sz w:val="16"/>
        </w:rPr>
        <w:t xml:space="preserve">(dále pro účely této smlouvy rovněž jen </w:t>
      </w:r>
      <w:r w:rsidR="001E1FDB" w:rsidRPr="00CF5B5D">
        <w:rPr>
          <w:rFonts w:ascii="Verdana" w:hAnsi="Verdana"/>
          <w:i/>
          <w:color w:val="000000" w:themeColor="text1"/>
          <w:sz w:val="16"/>
        </w:rPr>
        <w:t>Kupující</w:t>
      </w:r>
      <w:r w:rsidR="008B5A65" w:rsidRPr="00CF5B5D">
        <w:rPr>
          <w:rFonts w:ascii="Verdana" w:hAnsi="Verdana"/>
          <w:i/>
          <w:color w:val="000000" w:themeColor="text1"/>
          <w:sz w:val="16"/>
        </w:rPr>
        <w:t>)</w:t>
      </w:r>
    </w:p>
    <w:p w14:paraId="41275EB9" w14:textId="26744088" w:rsidR="008B5A65" w:rsidRPr="00CF5B5D" w:rsidRDefault="001E1FDB" w:rsidP="008B28E5">
      <w:pPr>
        <w:widowControl w:val="0"/>
        <w:tabs>
          <w:tab w:val="left" w:pos="1418"/>
        </w:tabs>
        <w:adjustRightInd w:val="0"/>
        <w:spacing w:before="240"/>
        <w:ind w:left="2552" w:hanging="2552"/>
        <w:jc w:val="both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b/>
          <w:i/>
          <w:color w:val="000000" w:themeColor="text1"/>
          <w:sz w:val="18"/>
          <w:szCs w:val="18"/>
        </w:rPr>
        <w:t>Prodávající</w:t>
      </w:r>
      <w:r w:rsidR="008B5A65" w:rsidRPr="00CF5B5D">
        <w:rPr>
          <w:rFonts w:ascii="Verdana" w:hAnsi="Verdana"/>
          <w:b/>
          <w:i/>
          <w:color w:val="000000" w:themeColor="text1"/>
          <w:sz w:val="18"/>
          <w:szCs w:val="18"/>
        </w:rPr>
        <w:t>:</w:t>
      </w:r>
      <w:r w:rsidR="008B5A65" w:rsidRPr="00CF5B5D">
        <w:rPr>
          <w:rFonts w:ascii="Verdana" w:hAnsi="Verdana"/>
          <w:b/>
          <w:i/>
          <w:color w:val="000000" w:themeColor="text1"/>
          <w:sz w:val="18"/>
          <w:szCs w:val="18"/>
        </w:rPr>
        <w:tab/>
      </w:r>
      <w:r w:rsidR="00296072">
        <w:rPr>
          <w:rFonts w:ascii="Verdana" w:hAnsi="Verdana"/>
          <w:b/>
          <w:i/>
          <w:color w:val="000000" w:themeColor="text1"/>
          <w:sz w:val="18"/>
          <w:szCs w:val="18"/>
        </w:rPr>
        <w:t>SOR Libchavy, spol. s r.o.</w:t>
      </w:r>
    </w:p>
    <w:p w14:paraId="1E69BC7F" w14:textId="019AB8A4" w:rsidR="008B5A65" w:rsidRPr="00CF5B5D" w:rsidRDefault="008B5A65" w:rsidP="008B28E5">
      <w:pPr>
        <w:widowControl w:val="0"/>
        <w:tabs>
          <w:tab w:val="left" w:pos="3828"/>
        </w:tabs>
        <w:adjustRightInd w:val="0"/>
        <w:spacing w:before="12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Sídlo: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296072" w:rsidRPr="00296072">
        <w:rPr>
          <w:rFonts w:ascii="Verdana" w:hAnsi="Verdana"/>
          <w:b/>
          <w:i/>
          <w:color w:val="000000" w:themeColor="text1"/>
          <w:sz w:val="18"/>
          <w:szCs w:val="18"/>
        </w:rPr>
        <w:t>Dolní Libchavy 48, 561 16 Libchavy, Česká republika</w:t>
      </w:r>
    </w:p>
    <w:p w14:paraId="59710D15" w14:textId="0CA89996" w:rsidR="008B5A65" w:rsidRPr="00CF5B5D" w:rsidRDefault="00296072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>
        <w:rPr>
          <w:rFonts w:ascii="Verdana" w:hAnsi="Verdana"/>
          <w:i/>
          <w:color w:val="000000" w:themeColor="text1"/>
          <w:sz w:val="18"/>
          <w:szCs w:val="18"/>
        </w:rPr>
        <w:t>Zastoupený:</w:t>
      </w:r>
      <w:r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 xml:space="preserve">Ing. Filipem </w:t>
      </w:r>
      <w:proofErr w:type="spellStart"/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>Murgašem</w:t>
      </w:r>
      <w:proofErr w:type="spellEnd"/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>, PhD., obchodním ředitelem</w:t>
      </w:r>
    </w:p>
    <w:p w14:paraId="610FBA44" w14:textId="091D177B" w:rsidR="008B5A65" w:rsidRPr="00CF5B5D" w:rsidRDefault="00296072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>
        <w:rPr>
          <w:rFonts w:ascii="Verdana" w:hAnsi="Verdana"/>
          <w:i/>
          <w:color w:val="000000" w:themeColor="text1"/>
          <w:sz w:val="18"/>
          <w:szCs w:val="18"/>
        </w:rPr>
        <w:t>IČ:</w:t>
      </w:r>
      <w:r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>15030865</w:t>
      </w:r>
    </w:p>
    <w:p w14:paraId="3369A22A" w14:textId="3F1EEDBE" w:rsidR="008B5A65" w:rsidRPr="00CF5B5D" w:rsidRDefault="008B5A65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DIČ: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>CZ</w:t>
      </w:r>
      <w:r w:rsidR="00296072" w:rsidRPr="00296072">
        <w:rPr>
          <w:rFonts w:ascii="Verdana" w:hAnsi="Verdana"/>
          <w:b/>
          <w:i/>
          <w:color w:val="000000" w:themeColor="text1"/>
          <w:sz w:val="18"/>
          <w:szCs w:val="18"/>
        </w:rPr>
        <w:t>15030865</w:t>
      </w:r>
    </w:p>
    <w:p w14:paraId="1F216FC6" w14:textId="4FDAAEC5" w:rsidR="009254D8" w:rsidRPr="00CF5B5D" w:rsidRDefault="009254D8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Adresa datové schránky:</w:t>
      </w:r>
      <w:r w:rsidR="00296072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296072" w:rsidRPr="00296072">
        <w:rPr>
          <w:rFonts w:ascii="Verdana" w:hAnsi="Verdana"/>
          <w:b/>
          <w:i/>
          <w:color w:val="000000" w:themeColor="text1"/>
          <w:sz w:val="18"/>
          <w:szCs w:val="18"/>
        </w:rPr>
        <w:t>wmn3dka</w:t>
      </w:r>
    </w:p>
    <w:p w14:paraId="767EE877" w14:textId="6F297BBD" w:rsidR="008B5A65" w:rsidRPr="00CF5B5D" w:rsidRDefault="008B5A65" w:rsidP="008B28E5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Bankovní spojení: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296072" w:rsidRPr="00296072">
        <w:rPr>
          <w:rFonts w:ascii="Verdana" w:hAnsi="Verdana"/>
          <w:b/>
          <w:i/>
          <w:color w:val="000000" w:themeColor="text1"/>
          <w:sz w:val="18"/>
          <w:szCs w:val="18"/>
        </w:rPr>
        <w:t>Komerční banka a.s., pobočka Praha</w:t>
      </w:r>
    </w:p>
    <w:p w14:paraId="7DA91ACF" w14:textId="4863B9C2" w:rsidR="008B5A65" w:rsidRPr="00296072" w:rsidRDefault="008B5A65" w:rsidP="008B28E5">
      <w:pPr>
        <w:widowControl w:val="0"/>
        <w:tabs>
          <w:tab w:val="left" w:pos="3828"/>
        </w:tabs>
        <w:adjustRightInd w:val="0"/>
        <w:spacing w:before="60"/>
        <w:ind w:left="3828"/>
        <w:jc w:val="both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>číslo účtu:</w:t>
      </w: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ab/>
      </w:r>
      <w:r w:rsidR="00B63FE7">
        <w:rPr>
          <w:rFonts w:ascii="Verdana" w:hAnsi="Verdana"/>
          <w:b/>
          <w:i/>
          <w:color w:val="000000" w:themeColor="text1"/>
          <w:sz w:val="18"/>
          <w:szCs w:val="18"/>
        </w:rPr>
        <w:t>xxx</w:t>
      </w:r>
      <w:bookmarkStart w:id="0" w:name="_GoBack"/>
      <w:bookmarkEnd w:id="0"/>
    </w:p>
    <w:p w14:paraId="6646C82D" w14:textId="5D4B7BE8" w:rsidR="00337B66" w:rsidRPr="00CF5B5D" w:rsidRDefault="00337B66" w:rsidP="008B28E5">
      <w:pPr>
        <w:widowControl w:val="0"/>
        <w:tabs>
          <w:tab w:val="left" w:pos="3828"/>
        </w:tabs>
        <w:adjustRightInd w:val="0"/>
        <w:spacing w:before="60"/>
        <w:ind w:left="3828" w:hanging="2410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CF5B5D">
        <w:rPr>
          <w:rFonts w:ascii="Verdana" w:hAnsi="Verdana"/>
          <w:i/>
          <w:color w:val="000000" w:themeColor="text1"/>
          <w:sz w:val="18"/>
          <w:szCs w:val="18"/>
        </w:rPr>
        <w:t>Identifikace:</w:t>
      </w:r>
      <w:r w:rsidRPr="00CF5B5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 xml:space="preserve">Obchodní rejstřík vedený u </w:t>
      </w:r>
      <w:r w:rsidR="00296072" w:rsidRPr="00296072">
        <w:rPr>
          <w:rFonts w:ascii="Verdana" w:hAnsi="Verdana"/>
          <w:b/>
          <w:i/>
          <w:color w:val="000000" w:themeColor="text1"/>
          <w:sz w:val="18"/>
          <w:szCs w:val="18"/>
        </w:rPr>
        <w:t xml:space="preserve">Krajského soudu v Hradci Králové, </w:t>
      </w: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 xml:space="preserve">oddíl </w:t>
      </w:r>
      <w:r w:rsidR="00296072" w:rsidRPr="00296072">
        <w:rPr>
          <w:rFonts w:ascii="Verdana" w:hAnsi="Verdana"/>
          <w:b/>
          <w:i/>
          <w:color w:val="000000" w:themeColor="text1"/>
          <w:sz w:val="18"/>
          <w:szCs w:val="18"/>
        </w:rPr>
        <w:t>C</w:t>
      </w:r>
      <w:r w:rsidRPr="00296072">
        <w:rPr>
          <w:rFonts w:ascii="Verdana" w:hAnsi="Verdana"/>
          <w:b/>
          <w:i/>
          <w:color w:val="000000" w:themeColor="text1"/>
          <w:sz w:val="18"/>
          <w:szCs w:val="18"/>
        </w:rPr>
        <w:t>, vložka</w:t>
      </w:r>
      <w:r w:rsidR="00316D99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</w:t>
      </w:r>
      <w:r w:rsidR="00296072" w:rsidRPr="00296072">
        <w:rPr>
          <w:rFonts w:ascii="Verdana" w:hAnsi="Verdana"/>
          <w:b/>
          <w:i/>
          <w:color w:val="000000" w:themeColor="text1"/>
          <w:sz w:val="18"/>
          <w:szCs w:val="18"/>
        </w:rPr>
        <w:t>1194</w:t>
      </w:r>
    </w:p>
    <w:p w14:paraId="4AECE100" w14:textId="609A7F4B" w:rsidR="008B5A65" w:rsidRDefault="008B5A65" w:rsidP="008B28E5">
      <w:pPr>
        <w:pStyle w:val="vc1"/>
        <w:widowControl w:val="0"/>
        <w:tabs>
          <w:tab w:val="clear" w:pos="284"/>
          <w:tab w:val="clear" w:pos="567"/>
          <w:tab w:val="clear" w:pos="1021"/>
        </w:tabs>
        <w:adjustRightInd w:val="0"/>
        <w:spacing w:before="120"/>
        <w:jc w:val="center"/>
        <w:rPr>
          <w:rFonts w:ascii="Verdana" w:hAnsi="Verdana"/>
          <w:i/>
          <w:color w:val="000000" w:themeColor="text1"/>
          <w:sz w:val="16"/>
        </w:rPr>
      </w:pPr>
      <w:r w:rsidRPr="00CF5B5D">
        <w:rPr>
          <w:rFonts w:ascii="Verdana" w:hAnsi="Verdana"/>
          <w:i/>
          <w:color w:val="000000" w:themeColor="text1"/>
          <w:sz w:val="16"/>
        </w:rPr>
        <w:t xml:space="preserve">(dále pro účely této smlouvy rovněž jen </w:t>
      </w:r>
      <w:r w:rsidR="001E1FDB" w:rsidRPr="00CF5B5D">
        <w:rPr>
          <w:rFonts w:ascii="Verdana" w:hAnsi="Verdana"/>
          <w:i/>
          <w:color w:val="000000" w:themeColor="text1"/>
          <w:sz w:val="16"/>
        </w:rPr>
        <w:t>Prodávající</w:t>
      </w:r>
      <w:r w:rsidRPr="00CF5B5D">
        <w:rPr>
          <w:rFonts w:ascii="Verdana" w:hAnsi="Verdana"/>
          <w:i/>
          <w:color w:val="000000" w:themeColor="text1"/>
          <w:sz w:val="16"/>
        </w:rPr>
        <w:t>)</w:t>
      </w:r>
    </w:p>
    <w:p w14:paraId="2FDEE796" w14:textId="6796B191" w:rsidR="00AB4D31" w:rsidRPr="00CF5B5D" w:rsidRDefault="00AB4D31" w:rsidP="00C43C4A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outlineLvl w:val="0"/>
        <w:rPr>
          <w:rFonts w:ascii="Verdana" w:hAnsi="Verdana"/>
          <w:i/>
          <w:color w:val="000000" w:themeColor="text1"/>
          <w:spacing w:val="0"/>
          <w:sz w:val="24"/>
          <w:szCs w:val="22"/>
        </w:rPr>
      </w:pPr>
      <w:r>
        <w:rPr>
          <w:rFonts w:ascii="Verdana" w:hAnsi="Verdana"/>
          <w:i/>
          <w:color w:val="000000" w:themeColor="text1"/>
          <w:spacing w:val="0"/>
          <w:sz w:val="24"/>
          <w:szCs w:val="22"/>
        </w:rPr>
        <w:t>Obsah dodatku</w:t>
      </w:r>
    </w:p>
    <w:p w14:paraId="4EE89FEA" w14:textId="3CC1C102" w:rsidR="00CE26E6" w:rsidRDefault="00337B66" w:rsidP="00316D99">
      <w:pPr>
        <w:widowControl w:val="0"/>
        <w:adjustRightInd w:val="0"/>
        <w:spacing w:before="120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i/>
          <w:color w:val="000000" w:themeColor="text1"/>
          <w:sz w:val="16"/>
          <w:szCs w:val="16"/>
        </w:rPr>
        <w:t>T</w:t>
      </w:r>
      <w:r w:rsidR="00AB4D31">
        <w:rPr>
          <w:rFonts w:ascii="Verdana" w:hAnsi="Verdana"/>
          <w:i/>
          <w:color w:val="000000" w:themeColor="text1"/>
          <w:sz w:val="16"/>
          <w:szCs w:val="16"/>
        </w:rPr>
        <w:t xml:space="preserve">ento dodatek 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byl uzavřen na základě </w:t>
      </w:r>
      <w:r w:rsidR="00AB4D31">
        <w:rPr>
          <w:rFonts w:ascii="Verdana" w:hAnsi="Verdana"/>
          <w:i/>
          <w:color w:val="000000" w:themeColor="text1"/>
          <w:sz w:val="16"/>
          <w:szCs w:val="16"/>
        </w:rPr>
        <w:t>následného jednání mezi smluvními stranami takto:</w:t>
      </w:r>
    </w:p>
    <w:p w14:paraId="22363753" w14:textId="5ADAC37C" w:rsidR="00AB4D31" w:rsidRPr="00316D99" w:rsidRDefault="00AB4D31" w:rsidP="00316D99">
      <w:pPr>
        <w:widowControl w:val="0"/>
        <w:adjustRightInd w:val="0"/>
        <w:spacing w:before="120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V příloze </w:t>
      </w:r>
      <w:proofErr w:type="gramStart"/>
      <w:r w:rsidRPr="00316D99">
        <w:rPr>
          <w:rFonts w:ascii="Verdana" w:hAnsi="Verdana"/>
          <w:b/>
          <w:i/>
          <w:color w:val="000000" w:themeColor="text1"/>
          <w:sz w:val="16"/>
          <w:szCs w:val="16"/>
        </w:rPr>
        <w:t>č.1 smlo</w:t>
      </w:r>
      <w:r w:rsidR="00316D99" w:rsidRPr="00316D99">
        <w:rPr>
          <w:rFonts w:ascii="Verdana" w:hAnsi="Verdana"/>
          <w:b/>
          <w:i/>
          <w:color w:val="000000" w:themeColor="text1"/>
          <w:sz w:val="16"/>
          <w:szCs w:val="16"/>
        </w:rPr>
        <w:t>uvy</w:t>
      </w:r>
      <w:proofErr w:type="gramEnd"/>
      <w:r w:rsidR="00316D99"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, v bodě 1.2.3. </w:t>
      </w:r>
      <w:proofErr w:type="spellStart"/>
      <w:r w:rsidR="00316D99" w:rsidRPr="00316D99">
        <w:rPr>
          <w:rFonts w:ascii="Verdana" w:hAnsi="Verdana"/>
          <w:b/>
          <w:i/>
          <w:color w:val="000000" w:themeColor="text1"/>
          <w:sz w:val="16"/>
          <w:szCs w:val="16"/>
        </w:rPr>
        <w:t>Obsaditelnost</w:t>
      </w:r>
      <w:proofErr w:type="spellEnd"/>
      <w:r w:rsidR="00316D99"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se mění, upřesňuje </w:t>
      </w:r>
      <w:r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a </w:t>
      </w:r>
      <w:r w:rsidR="00316D99"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smluvními stranami tímto dodatkem </w:t>
      </w:r>
      <w:r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schvaluje počet sedadel z původně nabízeného počtu 35 sedadel na </w:t>
      </w:r>
      <w:r w:rsidR="00316D99"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nový </w:t>
      </w:r>
      <w:r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počet </w:t>
      </w:r>
      <w:r w:rsidR="00AC6403" w:rsidRPr="00316D99">
        <w:rPr>
          <w:rFonts w:ascii="Verdana" w:hAnsi="Verdana"/>
          <w:b/>
          <w:i/>
          <w:color w:val="000000" w:themeColor="text1"/>
          <w:sz w:val="16"/>
          <w:szCs w:val="16"/>
        </w:rPr>
        <w:t>33 sedadel</w:t>
      </w:r>
      <w:r w:rsidR="00F8178E"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. </w:t>
      </w:r>
      <w:r w:rsidRPr="00316D99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 </w:t>
      </w:r>
    </w:p>
    <w:p w14:paraId="66790EC5" w14:textId="25EC8E29" w:rsidR="00337B66" w:rsidRPr="00CF5B5D" w:rsidRDefault="00AB4D31" w:rsidP="00C43C4A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outlineLvl w:val="0"/>
        <w:rPr>
          <w:rFonts w:ascii="Verdana" w:hAnsi="Verdana"/>
          <w:i/>
          <w:color w:val="000000" w:themeColor="text1"/>
          <w:spacing w:val="0"/>
          <w:sz w:val="24"/>
          <w:szCs w:val="22"/>
        </w:rPr>
      </w:pPr>
      <w:r>
        <w:rPr>
          <w:rFonts w:ascii="Verdana" w:hAnsi="Verdana"/>
          <w:i/>
          <w:color w:val="000000" w:themeColor="text1"/>
          <w:spacing w:val="0"/>
          <w:sz w:val="24"/>
          <w:szCs w:val="22"/>
        </w:rPr>
        <w:t>Kupní cena</w:t>
      </w:r>
    </w:p>
    <w:p w14:paraId="4D38812B" w14:textId="2BE35D6A" w:rsidR="00337B66" w:rsidRDefault="00F8178E" w:rsidP="00F8178E">
      <w:pPr>
        <w:widowControl w:val="0"/>
        <w:adjustRightInd w:val="0"/>
        <w:spacing w:before="120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Na základě tohoto dodatku s</w:t>
      </w:r>
      <w:r w:rsidR="00337B66"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e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kupní cena stanovená v článku VI. odstavec </w:t>
      </w:r>
      <w:proofErr w:type="gramStart"/>
      <w:r>
        <w:rPr>
          <w:rFonts w:ascii="Verdana" w:hAnsi="Verdana"/>
          <w:i/>
          <w:color w:val="000000" w:themeColor="text1"/>
          <w:sz w:val="16"/>
          <w:szCs w:val="16"/>
        </w:rPr>
        <w:t>1.1. mění</w:t>
      </w:r>
      <w:proofErr w:type="gramEnd"/>
      <w:r>
        <w:rPr>
          <w:rFonts w:ascii="Verdana" w:hAnsi="Verdana"/>
          <w:i/>
          <w:color w:val="000000" w:themeColor="text1"/>
          <w:sz w:val="16"/>
          <w:szCs w:val="16"/>
        </w:rPr>
        <w:t xml:space="preserve"> a nově zní takto:</w:t>
      </w:r>
    </w:p>
    <w:p w14:paraId="6D916371" w14:textId="77777777" w:rsidR="00F8178E" w:rsidRPr="00CF5B5D" w:rsidRDefault="00F8178E" w:rsidP="00316D99">
      <w:pPr>
        <w:widowControl w:val="0"/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proofErr w:type="gramStart"/>
      <w:r w:rsidRPr="00CF5B5D">
        <w:rPr>
          <w:rFonts w:ascii="Verdana" w:hAnsi="Verdana"/>
          <w:i/>
          <w:color w:val="000000" w:themeColor="text1"/>
          <w:sz w:val="16"/>
          <w:szCs w:val="16"/>
        </w:rPr>
        <w:t>1.1</w:t>
      </w:r>
      <w:proofErr w:type="gramEnd"/>
      <w:r w:rsidRPr="00CF5B5D">
        <w:rPr>
          <w:rFonts w:ascii="Verdana" w:hAnsi="Verdana"/>
          <w:i/>
          <w:color w:val="000000" w:themeColor="text1"/>
          <w:sz w:val="16"/>
          <w:szCs w:val="16"/>
        </w:rPr>
        <w:t>.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CF5B5D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Kupující se zavazuje 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>za plnění Prodávajícího uvedená v článku III. odstavce 1. – 4. této smlouvy</w:t>
      </w:r>
      <w:r w:rsidRPr="00CF5B5D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zaplatit Prodávajícímu kupní cenu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 ve výši:  </w:t>
      </w:r>
    </w:p>
    <w:p w14:paraId="7DA0CD00" w14:textId="77777777" w:rsidR="00F8178E" w:rsidRPr="00CF5B5D" w:rsidRDefault="00F8178E" w:rsidP="00316D99">
      <w:pPr>
        <w:pStyle w:val="Nadpis3"/>
        <w:keepNext w:val="0"/>
        <w:keepLines w:val="0"/>
        <w:widowControl w:val="0"/>
        <w:adjustRightInd w:val="0"/>
        <w:spacing w:before="120"/>
        <w:ind w:left="1418" w:hanging="709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>1.1.1.</w:t>
      </w: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ab/>
        <w:t xml:space="preserve">Cena bez daně z přidané hodnoty činí částku </w:t>
      </w:r>
    </w:p>
    <w:p w14:paraId="1CE56905" w14:textId="42DD2A99" w:rsidR="00F8178E" w:rsidRPr="00CF5B5D" w:rsidRDefault="00F8178E" w:rsidP="00316D99">
      <w:pPr>
        <w:widowControl w:val="0"/>
        <w:adjustRightInd w:val="0"/>
        <w:spacing w:before="120"/>
        <w:ind w:left="1418"/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</w:pPr>
      <w:r w:rsidRPr="00CF5B5D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</w:t>
      </w:r>
      <w:r w:rsidR="00B8157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= 13.292.000</w:t>
      </w:r>
      <w:r w:rsidRPr="00CF5B5D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,- Kč</w:t>
      </w:r>
    </w:p>
    <w:p w14:paraId="27FAAD93" w14:textId="314848DD" w:rsidR="00F8178E" w:rsidRPr="00CF5B5D" w:rsidRDefault="00F8178E" w:rsidP="00316D99">
      <w:pPr>
        <w:pStyle w:val="Nadpis3"/>
        <w:keepNext w:val="0"/>
        <w:keepLines w:val="0"/>
        <w:widowControl w:val="0"/>
        <w:adjustRightInd w:val="0"/>
        <w:spacing w:before="120"/>
        <w:ind w:left="1418" w:hanging="709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>1.1.2.</w:t>
      </w: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ab/>
        <w:t xml:space="preserve">Daň z přidané hodnoty ve snížené sazbě </w:t>
      </w:r>
      <w:proofErr w:type="gramStart"/>
      <w:r w:rsidRPr="00B81570">
        <w:rPr>
          <w:rFonts w:ascii="Verdana" w:hAnsi="Verdana"/>
          <w:b w:val="0"/>
          <w:i/>
          <w:color w:val="000000" w:themeColor="text1"/>
          <w:sz w:val="16"/>
          <w:szCs w:val="16"/>
        </w:rPr>
        <w:t>…..</w:t>
      </w:r>
      <w:r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</w:t>
      </w: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>% činí</w:t>
      </w:r>
      <w:proofErr w:type="gramEnd"/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z ceny uvedené v odstavci 1.1.1. částku</w:t>
      </w:r>
    </w:p>
    <w:p w14:paraId="56E1A230" w14:textId="7C77ACEE" w:rsidR="00F8178E" w:rsidRPr="00316D99" w:rsidRDefault="00F8178E" w:rsidP="00316D99">
      <w:pPr>
        <w:widowControl w:val="0"/>
        <w:adjustRightInd w:val="0"/>
        <w:spacing w:before="120"/>
        <w:ind w:left="1418"/>
        <w:rPr>
          <w:rFonts w:ascii="Verdana" w:hAnsi="Verdana"/>
          <w:i/>
          <w:snapToGrid w:val="0"/>
          <w:color w:val="000000" w:themeColor="text1"/>
          <w:sz w:val="16"/>
          <w:szCs w:val="16"/>
        </w:rPr>
      </w:pPr>
      <w:r w:rsidRPr="00316D99">
        <w:rPr>
          <w:rFonts w:ascii="Verdana" w:hAnsi="Verdana"/>
          <w:i/>
          <w:snapToGrid w:val="0"/>
          <w:color w:val="000000" w:themeColor="text1"/>
          <w:sz w:val="16"/>
          <w:szCs w:val="16"/>
        </w:rPr>
        <w:t>0,- Kč</w:t>
      </w:r>
      <w:r w:rsidR="00316D99" w:rsidRPr="00316D99">
        <w:rPr>
          <w:rFonts w:ascii="Verdana" w:hAnsi="Verdana"/>
          <w:i/>
          <w:snapToGrid w:val="0"/>
          <w:color w:val="000000" w:themeColor="text1"/>
          <w:sz w:val="16"/>
          <w:szCs w:val="16"/>
        </w:rPr>
        <w:t>.</w:t>
      </w:r>
    </w:p>
    <w:p w14:paraId="2917F7B6" w14:textId="7420ED4B" w:rsidR="00F8178E" w:rsidRPr="00CF5B5D" w:rsidRDefault="00F8178E" w:rsidP="00316D99">
      <w:pPr>
        <w:pStyle w:val="Nadpis3"/>
        <w:keepNext w:val="0"/>
        <w:keepLines w:val="0"/>
        <w:widowControl w:val="0"/>
        <w:adjustRightInd w:val="0"/>
        <w:spacing w:before="120"/>
        <w:ind w:left="1418" w:hanging="709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>1.1.3.</w:t>
      </w: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ab/>
        <w:t xml:space="preserve">Daň z přidané hodnoty v základní sazbě </w:t>
      </w:r>
      <w:r>
        <w:rPr>
          <w:rFonts w:ascii="Verdana" w:hAnsi="Verdana"/>
          <w:b w:val="0"/>
          <w:i/>
          <w:color w:val="000000" w:themeColor="text1"/>
          <w:sz w:val="16"/>
          <w:szCs w:val="16"/>
        </w:rPr>
        <w:t>21</w:t>
      </w:r>
      <w:r w:rsidR="00316D99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% </w:t>
      </w: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>činí z ceny uvedené v odstavci 1.1.1. částku</w:t>
      </w:r>
    </w:p>
    <w:p w14:paraId="1786C6A7" w14:textId="100B13E2" w:rsidR="00F8178E" w:rsidRPr="00316D99" w:rsidRDefault="00B81570" w:rsidP="00316D99">
      <w:pPr>
        <w:widowControl w:val="0"/>
        <w:adjustRightInd w:val="0"/>
        <w:spacing w:before="120"/>
        <w:ind w:left="1418"/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</w:pPr>
      <w:r w:rsidRPr="00B8157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= 2.791</w:t>
      </w:r>
      <w:r w:rsidR="00F8178E" w:rsidRPr="00B8157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.</w:t>
      </w:r>
      <w:r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320</w:t>
      </w:r>
      <w:r w:rsidR="00F8178E" w:rsidRPr="00316D99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,- Kč</w:t>
      </w:r>
    </w:p>
    <w:p w14:paraId="287FBDBA" w14:textId="77777777" w:rsidR="00F8178E" w:rsidRPr="00CF5B5D" w:rsidRDefault="00F8178E" w:rsidP="00316D99">
      <w:pPr>
        <w:pStyle w:val="Nadpis3"/>
        <w:keepNext w:val="0"/>
        <w:keepLines w:val="0"/>
        <w:widowControl w:val="0"/>
        <w:adjustRightInd w:val="0"/>
        <w:spacing w:before="120"/>
        <w:ind w:left="1418" w:hanging="709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lastRenderedPageBreak/>
        <w:t>1.1.4.</w:t>
      </w: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ab/>
        <w:t>Celková cena za plnění Prodávajícího uvedená v článku III. odstavce 1. – 4. této smlouvy</w:t>
      </w:r>
      <w:r w:rsidRPr="00316D99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</w:t>
      </w:r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včetně daně z přidané hodnoty (součet cen z článků </w:t>
      </w:r>
      <w:proofErr w:type="gramStart"/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>1.1.1.+ 1.1.2</w:t>
      </w:r>
      <w:proofErr w:type="gramEnd"/>
      <w:r w:rsidRPr="00CF5B5D">
        <w:rPr>
          <w:rFonts w:ascii="Verdana" w:hAnsi="Verdana"/>
          <w:b w:val="0"/>
          <w:i/>
          <w:color w:val="000000" w:themeColor="text1"/>
          <w:sz w:val="16"/>
          <w:szCs w:val="16"/>
        </w:rPr>
        <w:t>.+1.1.3 této smlouvy) činí celkem</w:t>
      </w:r>
    </w:p>
    <w:p w14:paraId="479E3FDE" w14:textId="311B4F45" w:rsidR="00F8178E" w:rsidRPr="00316D99" w:rsidRDefault="00B81570" w:rsidP="00316D99">
      <w:pPr>
        <w:widowControl w:val="0"/>
        <w:adjustRightInd w:val="0"/>
        <w:spacing w:before="120"/>
        <w:ind w:left="1418"/>
        <w:rPr>
          <w:rFonts w:ascii="Verdana" w:hAnsi="Verdana"/>
          <w:b/>
          <w:i/>
          <w:snapToGrid w:val="0"/>
          <w:color w:val="000000" w:themeColor="text1"/>
          <w:sz w:val="16"/>
          <w:szCs w:val="16"/>
          <w:highlight w:val="yellow"/>
        </w:rPr>
      </w:pPr>
      <w:r w:rsidRPr="00B8157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= 16.083.320</w:t>
      </w:r>
      <w:r w:rsidR="00F8178E" w:rsidRPr="00B8157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,-</w:t>
      </w:r>
      <w:r w:rsidR="00F8178E" w:rsidRPr="00316D99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Kč</w:t>
      </w:r>
    </w:p>
    <w:p w14:paraId="1D050370" w14:textId="5F07A898" w:rsidR="00F8178E" w:rsidRPr="00316D99" w:rsidRDefault="00F8178E" w:rsidP="00316D99">
      <w:pPr>
        <w:widowControl w:val="0"/>
        <w:adjustRightInd w:val="0"/>
        <w:spacing w:before="120"/>
        <w:ind w:left="1418"/>
        <w:rPr>
          <w:rFonts w:ascii="Verdana" w:hAnsi="Verdana"/>
          <w:i/>
          <w:snapToGrid w:val="0"/>
          <w:color w:val="000000" w:themeColor="text1"/>
          <w:sz w:val="16"/>
          <w:szCs w:val="16"/>
          <w:highlight w:val="yellow"/>
        </w:rPr>
      </w:pPr>
      <w:r w:rsidRPr="00316D99">
        <w:rPr>
          <w:rFonts w:ascii="Verdana" w:hAnsi="Verdana"/>
          <w:i/>
          <w:snapToGrid w:val="0"/>
          <w:color w:val="000000" w:themeColor="text1"/>
          <w:sz w:val="16"/>
          <w:szCs w:val="16"/>
        </w:rPr>
        <w:t>(slovy:</w:t>
      </w:r>
      <w:r w:rsidR="00B81570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šestnáct miliónů osmdesát tři tisíc tři sta dvacet </w:t>
      </w:r>
      <w:r w:rsidRPr="00316D99">
        <w:rPr>
          <w:rFonts w:ascii="Verdana" w:hAnsi="Verdana"/>
          <w:i/>
          <w:snapToGrid w:val="0"/>
          <w:color w:val="000000" w:themeColor="text1"/>
          <w:sz w:val="16"/>
          <w:szCs w:val="16"/>
        </w:rPr>
        <w:t>korun českých).</w:t>
      </w:r>
    </w:p>
    <w:p w14:paraId="294AADB3" w14:textId="156B6BDE" w:rsidR="00316D99" w:rsidRPr="00CF5B5D" w:rsidRDefault="00316D99" w:rsidP="00316D99">
      <w:pPr>
        <w:pStyle w:val="lnekIV"/>
        <w:keepNext w:val="0"/>
        <w:widowControl w:val="0"/>
        <w:tabs>
          <w:tab w:val="clear" w:pos="964"/>
        </w:tabs>
        <w:adjustRightInd w:val="0"/>
        <w:spacing w:before="240"/>
        <w:outlineLvl w:val="0"/>
        <w:rPr>
          <w:rFonts w:ascii="Verdana" w:hAnsi="Verdana"/>
          <w:i/>
          <w:color w:val="000000" w:themeColor="text1"/>
          <w:spacing w:val="0"/>
          <w:sz w:val="24"/>
          <w:szCs w:val="22"/>
        </w:rPr>
      </w:pPr>
      <w:r>
        <w:rPr>
          <w:rFonts w:ascii="Verdana" w:hAnsi="Verdana"/>
          <w:i/>
          <w:color w:val="000000" w:themeColor="text1"/>
          <w:spacing w:val="0"/>
          <w:sz w:val="24"/>
          <w:szCs w:val="22"/>
        </w:rPr>
        <w:t xml:space="preserve">IV. </w:t>
      </w:r>
      <w:r w:rsidR="000F7845">
        <w:rPr>
          <w:rFonts w:ascii="Verdana" w:hAnsi="Verdana"/>
          <w:i/>
          <w:color w:val="000000" w:themeColor="text1"/>
          <w:spacing w:val="0"/>
          <w:sz w:val="24"/>
          <w:szCs w:val="22"/>
        </w:rPr>
        <w:t xml:space="preserve"> </w:t>
      </w:r>
      <w:r w:rsidRPr="00CF5B5D">
        <w:rPr>
          <w:rFonts w:ascii="Verdana" w:hAnsi="Verdana"/>
          <w:i/>
          <w:color w:val="000000" w:themeColor="text1"/>
          <w:spacing w:val="0"/>
          <w:sz w:val="24"/>
          <w:szCs w:val="22"/>
        </w:rPr>
        <w:t>Závěrečná ustanovení</w:t>
      </w:r>
    </w:p>
    <w:p w14:paraId="3CFC2A1F" w14:textId="701BE3AC" w:rsidR="000F7845" w:rsidRDefault="000F7845" w:rsidP="00F8178E">
      <w:pPr>
        <w:widowControl w:val="0"/>
        <w:adjustRightInd w:val="0"/>
        <w:spacing w:before="120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V</w:t>
      </w:r>
      <w:r w:rsidR="00CA70E3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622902">
        <w:rPr>
          <w:rFonts w:ascii="Verdana" w:hAnsi="Verdana"/>
          <w:i/>
          <w:color w:val="000000" w:themeColor="text1"/>
          <w:sz w:val="16"/>
          <w:szCs w:val="16"/>
        </w:rPr>
        <w:t xml:space="preserve">článku XIV. </w:t>
      </w:r>
      <w:r>
        <w:rPr>
          <w:rFonts w:ascii="Verdana" w:hAnsi="Verdana"/>
          <w:i/>
          <w:color w:val="000000" w:themeColor="text1"/>
          <w:sz w:val="16"/>
          <w:szCs w:val="16"/>
        </w:rPr>
        <w:t>se doplňují nové odstavce 9. až 11. takto:</w:t>
      </w:r>
    </w:p>
    <w:p w14:paraId="68C3FC77" w14:textId="3D366EB4" w:rsidR="000F7845" w:rsidRPr="00CF5B5D" w:rsidRDefault="000F7845" w:rsidP="000F7845">
      <w:pPr>
        <w:widowControl w:val="0"/>
        <w:numPr>
          <w:ilvl w:val="0"/>
          <w:numId w:val="26"/>
        </w:numPr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V souladu s § 4 OZ, kdy se má za to, že každá svéprávná osoba má rozum průměrného člověka i schopnost užívat jej s běžnou péčí a opatrností a že to každý od ní může v právním styku důvodně očekávat, strany posoudily obsah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tohoto dodatku 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smlouvy a neshledávají jej rozporným, což stvrzují svým podpisem. </w:t>
      </w:r>
    </w:p>
    <w:p w14:paraId="4482EB80" w14:textId="0AD62FAD" w:rsidR="00F8178E" w:rsidRDefault="00316D99" w:rsidP="000F7845">
      <w:pPr>
        <w:widowControl w:val="0"/>
        <w:numPr>
          <w:ilvl w:val="0"/>
          <w:numId w:val="26"/>
        </w:numPr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Ostatní ustanovení Kupní smlouvy ze dne 19.</w:t>
      </w:r>
      <w:r w:rsidR="006A1B66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>
        <w:rPr>
          <w:rFonts w:ascii="Verdana" w:hAnsi="Verdana"/>
          <w:i/>
          <w:color w:val="000000" w:themeColor="text1"/>
          <w:sz w:val="16"/>
          <w:szCs w:val="16"/>
        </w:rPr>
        <w:t>10.</w:t>
      </w:r>
      <w:r w:rsidR="006A1B66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>
        <w:rPr>
          <w:rFonts w:ascii="Verdana" w:hAnsi="Verdana"/>
          <w:i/>
          <w:color w:val="000000" w:themeColor="text1"/>
          <w:sz w:val="16"/>
          <w:szCs w:val="16"/>
        </w:rPr>
        <w:t>2017, tímto dodatkem nedotčená, zůstávají v platnosti v původním znění.</w:t>
      </w:r>
    </w:p>
    <w:p w14:paraId="51D0E9AE" w14:textId="73C84427" w:rsidR="00622902" w:rsidRPr="006A1B66" w:rsidRDefault="000F7845" w:rsidP="006A1B66">
      <w:pPr>
        <w:widowControl w:val="0"/>
        <w:numPr>
          <w:ilvl w:val="0"/>
          <w:numId w:val="26"/>
        </w:numPr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Ten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to </w:t>
      </w:r>
      <w:r>
        <w:rPr>
          <w:rFonts w:ascii="Verdana" w:hAnsi="Verdana"/>
          <w:i/>
          <w:color w:val="000000" w:themeColor="text1"/>
          <w:sz w:val="16"/>
          <w:szCs w:val="16"/>
        </w:rPr>
        <w:t>dodatek smlouvy byl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 xml:space="preserve"> vyhotovena ve čtyřech stejnopisech, přičemž každá ze smluvních stran obdrží po dvou.</w:t>
      </w:r>
    </w:p>
    <w:p w14:paraId="7BC308E7" w14:textId="2A0A7F11" w:rsidR="00337B66" w:rsidRPr="00CF5B5D" w:rsidRDefault="00ED4129" w:rsidP="008B28E5">
      <w:pPr>
        <w:widowControl w:val="0"/>
        <w:tabs>
          <w:tab w:val="right" w:pos="9638"/>
        </w:tabs>
        <w:adjustRightInd w:val="0"/>
        <w:spacing w:before="240"/>
        <w:rPr>
          <w:rFonts w:ascii="Verdana" w:hAnsi="Verdana"/>
          <w:b/>
          <w:i/>
          <w:color w:val="000000" w:themeColor="text1"/>
          <w:position w:val="-4"/>
          <w:sz w:val="16"/>
          <w:szCs w:val="16"/>
        </w:rPr>
      </w:pPr>
      <w:r w:rsidRPr="00CF5B5D">
        <w:rPr>
          <w:rFonts w:ascii="Verdana" w:hAnsi="Verdana"/>
          <w:b/>
          <w:i/>
          <w:color w:val="000000" w:themeColor="text1"/>
          <w:sz w:val="16"/>
          <w:szCs w:val="16"/>
        </w:rPr>
        <w:t>V Olomouci</w:t>
      </w:r>
      <w:r w:rsidR="000F7539" w:rsidRPr="00CF5B5D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</w:t>
      </w:r>
      <w:r w:rsidR="00337B66" w:rsidRPr="00CF5B5D">
        <w:rPr>
          <w:rFonts w:ascii="Verdana" w:hAnsi="Verdana"/>
          <w:b/>
          <w:i/>
          <w:color w:val="000000" w:themeColor="text1"/>
          <w:sz w:val="16"/>
          <w:szCs w:val="16"/>
        </w:rPr>
        <w:t>dne</w:t>
      </w:r>
      <w:r w:rsidR="000F7539" w:rsidRPr="00CF5B5D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</w:t>
      </w:r>
      <w:r w:rsidR="00B63FE7">
        <w:rPr>
          <w:rFonts w:ascii="Verdana" w:hAnsi="Verdana"/>
          <w:b/>
          <w:i/>
          <w:color w:val="000000" w:themeColor="text1"/>
          <w:sz w:val="16"/>
          <w:szCs w:val="16"/>
        </w:rPr>
        <w:t>8. 10</w:t>
      </w:r>
      <w:r w:rsidR="000F7539" w:rsidRPr="00CF5B5D">
        <w:rPr>
          <w:rFonts w:ascii="Verdana" w:hAnsi="Verdana"/>
          <w:b/>
          <w:i/>
          <w:color w:val="000000" w:themeColor="text1"/>
          <w:sz w:val="16"/>
          <w:szCs w:val="16"/>
        </w:rPr>
        <w:t xml:space="preserve">. </w:t>
      </w:r>
      <w:proofErr w:type="gramStart"/>
      <w:r w:rsidR="000F7539" w:rsidRPr="00CF5B5D">
        <w:rPr>
          <w:rFonts w:ascii="Verdana" w:hAnsi="Verdana"/>
          <w:b/>
          <w:i/>
          <w:color w:val="000000" w:themeColor="text1"/>
          <w:sz w:val="16"/>
          <w:szCs w:val="16"/>
        </w:rPr>
        <w:t>201</w:t>
      </w:r>
      <w:r w:rsidR="004A58A7">
        <w:rPr>
          <w:rFonts w:ascii="Verdana" w:hAnsi="Verdana"/>
          <w:b/>
          <w:i/>
          <w:color w:val="000000" w:themeColor="text1"/>
          <w:sz w:val="16"/>
          <w:szCs w:val="16"/>
        </w:rPr>
        <w:t>8</w:t>
      </w:r>
      <w:r w:rsidR="00B63FE7">
        <w:rPr>
          <w:rFonts w:ascii="Verdana" w:hAnsi="Verdana"/>
          <w:b/>
          <w:i/>
          <w:color w:val="000000" w:themeColor="text1"/>
          <w:position w:val="-4"/>
          <w:sz w:val="16"/>
          <w:szCs w:val="16"/>
        </w:rPr>
        <w:t xml:space="preserve">                                                         </w:t>
      </w:r>
      <w:r w:rsidRPr="00CF5B5D">
        <w:rPr>
          <w:rFonts w:ascii="Verdana" w:hAnsi="Verdana"/>
          <w:b/>
          <w:i/>
          <w:color w:val="000000" w:themeColor="text1"/>
          <w:sz w:val="16"/>
          <w:szCs w:val="16"/>
        </w:rPr>
        <w:t>V Olomouci</w:t>
      </w:r>
      <w:proofErr w:type="gramEnd"/>
      <w:r w:rsidRPr="00CF5B5D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dne </w:t>
      </w:r>
      <w:r w:rsidR="00B63FE7">
        <w:rPr>
          <w:rFonts w:ascii="Verdana" w:hAnsi="Verdana"/>
          <w:b/>
          <w:i/>
          <w:color w:val="000000" w:themeColor="text1"/>
          <w:sz w:val="16"/>
          <w:szCs w:val="16"/>
        </w:rPr>
        <w:t>8</w:t>
      </w:r>
      <w:r w:rsidRPr="00CF5B5D">
        <w:rPr>
          <w:rFonts w:ascii="Verdana" w:hAnsi="Verdana"/>
          <w:b/>
          <w:i/>
          <w:color w:val="000000" w:themeColor="text1"/>
          <w:sz w:val="16"/>
          <w:szCs w:val="16"/>
        </w:rPr>
        <w:t>.</w:t>
      </w:r>
      <w:r w:rsidR="00B63FE7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10.</w:t>
      </w:r>
      <w:r w:rsidRPr="00CF5B5D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201</w:t>
      </w:r>
      <w:r w:rsidR="004A58A7">
        <w:rPr>
          <w:rFonts w:ascii="Verdana" w:hAnsi="Verdana"/>
          <w:b/>
          <w:i/>
          <w:color w:val="000000" w:themeColor="text1"/>
          <w:sz w:val="16"/>
          <w:szCs w:val="16"/>
        </w:rPr>
        <w:t>8</w:t>
      </w:r>
    </w:p>
    <w:p w14:paraId="2D59D924" w14:textId="1C08DD06" w:rsidR="00337B66" w:rsidRPr="00CF5B5D" w:rsidRDefault="00337B66" w:rsidP="001E015E">
      <w:pPr>
        <w:widowControl w:val="0"/>
        <w:tabs>
          <w:tab w:val="right" w:pos="9638"/>
        </w:tabs>
        <w:adjustRightInd w:val="0"/>
        <w:spacing w:before="1080"/>
        <w:rPr>
          <w:rFonts w:ascii="Verdana" w:hAnsi="Verdana"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i/>
          <w:color w:val="000000" w:themeColor="text1"/>
          <w:sz w:val="16"/>
          <w:szCs w:val="16"/>
        </w:rPr>
        <w:t>……………………</w:t>
      </w:r>
      <w:r w:rsidR="00790E04" w:rsidRPr="00CF5B5D">
        <w:rPr>
          <w:rFonts w:ascii="Verdana" w:hAnsi="Verdana"/>
          <w:i/>
          <w:color w:val="000000" w:themeColor="text1"/>
          <w:sz w:val="16"/>
          <w:szCs w:val="16"/>
        </w:rPr>
        <w:t>.............................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>………………………..</w:t>
      </w:r>
      <w:r w:rsidR="009F2B00" w:rsidRPr="00CF5B5D">
        <w:rPr>
          <w:rFonts w:ascii="Verdana" w:hAnsi="Verdana"/>
          <w:i/>
          <w:color w:val="000000" w:themeColor="text1"/>
          <w:sz w:val="16"/>
          <w:szCs w:val="16"/>
        </w:rPr>
        <w:tab/>
        <w:t>……………………………</w:t>
      </w:r>
      <w:r w:rsidR="000F7539" w:rsidRPr="00CF5B5D">
        <w:rPr>
          <w:rFonts w:ascii="Verdana" w:hAnsi="Verdana"/>
          <w:i/>
          <w:color w:val="000000" w:themeColor="text1"/>
          <w:sz w:val="16"/>
          <w:szCs w:val="16"/>
        </w:rPr>
        <w:t>..</w:t>
      </w:r>
      <w:r w:rsidR="009F2B00" w:rsidRPr="00CF5B5D">
        <w:rPr>
          <w:rFonts w:ascii="Verdana" w:hAnsi="Verdana"/>
          <w:i/>
          <w:color w:val="000000" w:themeColor="text1"/>
          <w:sz w:val="16"/>
          <w:szCs w:val="16"/>
        </w:rPr>
        <w:t>……</w:t>
      </w:r>
      <w:r w:rsidR="00790E04" w:rsidRPr="00CF5B5D">
        <w:rPr>
          <w:rFonts w:ascii="Verdana" w:hAnsi="Verdana"/>
          <w:i/>
          <w:color w:val="000000" w:themeColor="text1"/>
          <w:sz w:val="16"/>
          <w:szCs w:val="16"/>
        </w:rPr>
        <w:t>............................</w:t>
      </w:r>
      <w:r w:rsidR="009F2B00" w:rsidRPr="00CF5B5D">
        <w:rPr>
          <w:rFonts w:ascii="Verdana" w:hAnsi="Verdana"/>
          <w:i/>
          <w:color w:val="000000" w:themeColor="text1"/>
          <w:sz w:val="16"/>
          <w:szCs w:val="16"/>
        </w:rPr>
        <w:t>…………..</w:t>
      </w:r>
      <w:r w:rsidRPr="00CF5B5D">
        <w:rPr>
          <w:rFonts w:ascii="Verdana" w:hAnsi="Verdana"/>
          <w:i/>
          <w:color w:val="000000" w:themeColor="text1"/>
          <w:sz w:val="16"/>
          <w:szCs w:val="16"/>
        </w:rPr>
        <w:tab/>
      </w:r>
    </w:p>
    <w:p w14:paraId="6C9DB595" w14:textId="6E205555" w:rsidR="000F7539" w:rsidRPr="00CF5B5D" w:rsidRDefault="000F7539" w:rsidP="008B28E5">
      <w:pPr>
        <w:widowControl w:val="0"/>
        <w:adjustRightInd w:val="0"/>
        <w:jc w:val="both"/>
        <w:rPr>
          <w:rFonts w:ascii="Verdana" w:hAnsi="Verdana"/>
          <w:b/>
          <w:i/>
          <w:iCs/>
          <w:color w:val="000000" w:themeColor="text1"/>
          <w:sz w:val="16"/>
          <w:szCs w:val="16"/>
        </w:rPr>
      </w:pPr>
      <w:r w:rsidRPr="00CF5B5D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                     za </w:t>
      </w:r>
      <w:r w:rsidR="001E1FDB" w:rsidRPr="00CF5B5D">
        <w:rPr>
          <w:rFonts w:ascii="Verdana" w:hAnsi="Verdana"/>
          <w:i/>
          <w:iCs/>
          <w:color w:val="000000" w:themeColor="text1"/>
          <w:sz w:val="16"/>
          <w:szCs w:val="16"/>
        </w:rPr>
        <w:t>Kupující</w:t>
      </w:r>
      <w:r w:rsidRPr="00CF5B5D">
        <w:rPr>
          <w:rFonts w:ascii="Verdana" w:hAnsi="Verdana"/>
          <w:i/>
          <w:iCs/>
          <w:color w:val="000000" w:themeColor="text1"/>
          <w:sz w:val="16"/>
          <w:szCs w:val="16"/>
        </w:rPr>
        <w:t>ho</w:t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 xml:space="preserve">   </w:t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ab/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ab/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ab/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ab/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ab/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ab/>
        <w:t xml:space="preserve">          </w:t>
      </w:r>
      <w:r w:rsidRPr="00CF5B5D">
        <w:rPr>
          <w:rFonts w:ascii="Verdana" w:hAnsi="Verdana"/>
          <w:i/>
          <w:iCs/>
          <w:color w:val="000000" w:themeColor="text1"/>
          <w:sz w:val="16"/>
          <w:szCs w:val="16"/>
        </w:rPr>
        <w:t>za</w:t>
      </w:r>
      <w:r w:rsidR="00ED4129" w:rsidRPr="00CF5B5D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 Kupujícího</w:t>
      </w:r>
    </w:p>
    <w:p w14:paraId="6AEC084D" w14:textId="3E9AE823" w:rsidR="00337B66" w:rsidRPr="00CF5B5D" w:rsidRDefault="00ED4129" w:rsidP="008B28E5">
      <w:pPr>
        <w:widowControl w:val="0"/>
        <w:adjustRightInd w:val="0"/>
        <w:spacing w:before="60"/>
        <w:jc w:val="both"/>
        <w:rPr>
          <w:rFonts w:ascii="Verdana" w:hAnsi="Verdana"/>
          <w:i/>
          <w:color w:val="000000" w:themeColor="text1"/>
          <w:position w:val="-4"/>
          <w:sz w:val="16"/>
          <w:szCs w:val="16"/>
        </w:rPr>
      </w:pPr>
      <w:r w:rsidRPr="00CF5B5D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             Ing. Jiří Kropáč, MBA</w:t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 xml:space="preserve"> </w:t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  <w:t xml:space="preserve">      </w:t>
      </w:r>
      <w:r w:rsidRPr="00CF5B5D">
        <w:rPr>
          <w:rFonts w:ascii="Verdana" w:hAnsi="Verdana" w:cs="Arial"/>
          <w:b/>
          <w:i/>
          <w:color w:val="000000" w:themeColor="text1"/>
          <w:sz w:val="16"/>
          <w:szCs w:val="16"/>
        </w:rPr>
        <w:t>Ladislav Stejskal</w:t>
      </w:r>
    </w:p>
    <w:p w14:paraId="7C076416" w14:textId="57C86041" w:rsidR="009F2B00" w:rsidRPr="00CF5B5D" w:rsidRDefault="00ED4129" w:rsidP="008B28E5">
      <w:pPr>
        <w:widowControl w:val="0"/>
        <w:adjustRightInd w:val="0"/>
        <w:rPr>
          <w:rFonts w:ascii="Verdana" w:hAnsi="Verdana"/>
          <w:i/>
          <w:color w:val="000000" w:themeColor="text1"/>
          <w:position w:val="-4"/>
          <w:sz w:val="16"/>
          <w:szCs w:val="16"/>
        </w:rPr>
      </w:pP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 xml:space="preserve">            předseda představenstva</w:t>
      </w:r>
      <w:r w:rsidR="009F2B00"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</w:r>
      <w:r w:rsidRPr="00CF5B5D">
        <w:rPr>
          <w:rFonts w:ascii="Verdana" w:hAnsi="Verdana"/>
          <w:i/>
          <w:color w:val="000000" w:themeColor="text1"/>
          <w:position w:val="-4"/>
          <w:sz w:val="16"/>
          <w:szCs w:val="16"/>
        </w:rPr>
        <w:tab/>
        <w:t>místopředseda představenstva</w:t>
      </w:r>
    </w:p>
    <w:p w14:paraId="4D5A2CB5" w14:textId="77777777" w:rsidR="00A12DC6" w:rsidRDefault="00A12DC6" w:rsidP="009667F0">
      <w:pPr>
        <w:widowControl w:val="0"/>
        <w:adjustRightInd w:val="0"/>
        <w:spacing w:before="240"/>
        <w:jc w:val="center"/>
        <w:rPr>
          <w:rFonts w:ascii="Verdana" w:hAnsi="Verdana"/>
          <w:b/>
          <w:i/>
          <w:color w:val="000000" w:themeColor="text1"/>
          <w:sz w:val="16"/>
          <w:szCs w:val="16"/>
        </w:rPr>
      </w:pPr>
    </w:p>
    <w:p w14:paraId="5087C0BC" w14:textId="4DDCC8A7" w:rsidR="00ED4129" w:rsidRPr="00CF5B5D" w:rsidRDefault="00ED4129" w:rsidP="009667F0">
      <w:pPr>
        <w:widowControl w:val="0"/>
        <w:adjustRightInd w:val="0"/>
        <w:spacing w:before="240"/>
        <w:jc w:val="center"/>
        <w:rPr>
          <w:rFonts w:ascii="Verdana" w:hAnsi="Verdana"/>
          <w:b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b/>
          <w:i/>
          <w:color w:val="000000" w:themeColor="text1"/>
          <w:sz w:val="16"/>
          <w:szCs w:val="16"/>
        </w:rPr>
        <w:t>V</w:t>
      </w:r>
      <w:r w:rsidR="004A58A7">
        <w:rPr>
          <w:rFonts w:ascii="Verdana" w:hAnsi="Verdana"/>
          <w:b/>
          <w:i/>
          <w:color w:val="000000" w:themeColor="text1"/>
          <w:sz w:val="16"/>
          <w:szCs w:val="16"/>
        </w:rPr>
        <w:t> Libchavách,</w:t>
      </w:r>
      <w:r w:rsidRPr="00CF5B5D">
        <w:rPr>
          <w:rFonts w:ascii="Verdana" w:hAnsi="Verdana"/>
          <w:b/>
          <w:i/>
          <w:color w:val="000000" w:themeColor="text1"/>
          <w:sz w:val="16"/>
          <w:szCs w:val="16"/>
        </w:rPr>
        <w:t xml:space="preserve"> dne </w:t>
      </w:r>
      <w:r w:rsidR="00B63FE7">
        <w:rPr>
          <w:rFonts w:ascii="Verdana" w:hAnsi="Verdana"/>
          <w:b/>
          <w:i/>
          <w:color w:val="000000" w:themeColor="text1"/>
          <w:sz w:val="16"/>
          <w:szCs w:val="16"/>
        </w:rPr>
        <w:t xml:space="preserve">8. 10. </w:t>
      </w:r>
      <w:r w:rsidR="008A7345" w:rsidRPr="00CF5B5D">
        <w:rPr>
          <w:rFonts w:ascii="Verdana" w:hAnsi="Verdana"/>
          <w:b/>
          <w:i/>
          <w:color w:val="000000" w:themeColor="text1"/>
          <w:sz w:val="16"/>
          <w:szCs w:val="16"/>
        </w:rPr>
        <w:t>201</w:t>
      </w:r>
      <w:r w:rsidR="00F8178E">
        <w:rPr>
          <w:rFonts w:ascii="Verdana" w:hAnsi="Verdana"/>
          <w:b/>
          <w:i/>
          <w:color w:val="000000" w:themeColor="text1"/>
          <w:sz w:val="16"/>
          <w:szCs w:val="16"/>
        </w:rPr>
        <w:t>8</w:t>
      </w:r>
    </w:p>
    <w:p w14:paraId="447D8F84" w14:textId="7245999A" w:rsidR="00ED4129" w:rsidRPr="00CF5B5D" w:rsidRDefault="00ED4129" w:rsidP="001E015E">
      <w:pPr>
        <w:widowControl w:val="0"/>
        <w:adjustRightInd w:val="0"/>
        <w:spacing w:before="1080"/>
        <w:jc w:val="center"/>
        <w:rPr>
          <w:rFonts w:ascii="Verdana" w:hAnsi="Verdana"/>
          <w:b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i/>
          <w:color w:val="000000" w:themeColor="text1"/>
          <w:sz w:val="16"/>
          <w:szCs w:val="16"/>
        </w:rPr>
        <w:t>……………………………..……............................…………..</w:t>
      </w:r>
    </w:p>
    <w:p w14:paraId="1FF786C9" w14:textId="2C7DB009" w:rsidR="00ED4129" w:rsidRPr="00CF5B5D" w:rsidRDefault="00ED4129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  <w:sz w:val="16"/>
          <w:szCs w:val="16"/>
        </w:rPr>
      </w:pPr>
      <w:r w:rsidRPr="00CF5B5D">
        <w:rPr>
          <w:rFonts w:ascii="Verdana" w:hAnsi="Verdana"/>
          <w:i/>
          <w:iCs/>
          <w:color w:val="000000" w:themeColor="text1"/>
          <w:sz w:val="16"/>
          <w:szCs w:val="16"/>
        </w:rPr>
        <w:t>za Prodávajícího</w:t>
      </w:r>
      <w:r w:rsidRPr="00CF5B5D">
        <w:rPr>
          <w:rFonts w:ascii="Verdana" w:hAnsi="Verdana"/>
          <w:b/>
          <w:i/>
          <w:iCs/>
          <w:color w:val="000000" w:themeColor="text1"/>
          <w:sz w:val="16"/>
          <w:szCs w:val="16"/>
        </w:rPr>
        <w:t xml:space="preserve">   </w:t>
      </w:r>
    </w:p>
    <w:p w14:paraId="79FC05DB" w14:textId="56E2018E" w:rsidR="00F8178E" w:rsidRPr="00F8178E" w:rsidRDefault="00F8178E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  <w:position w:val="-4"/>
          <w:sz w:val="16"/>
          <w:szCs w:val="16"/>
        </w:rPr>
      </w:pPr>
      <w:r w:rsidRPr="00F8178E">
        <w:rPr>
          <w:rFonts w:ascii="Verdana" w:hAnsi="Verdana"/>
          <w:b/>
          <w:i/>
          <w:color w:val="000000" w:themeColor="text1"/>
          <w:position w:val="-4"/>
          <w:sz w:val="16"/>
          <w:szCs w:val="16"/>
        </w:rPr>
        <w:t xml:space="preserve">Ing. Filip </w:t>
      </w:r>
      <w:proofErr w:type="spellStart"/>
      <w:r w:rsidRPr="00F8178E">
        <w:rPr>
          <w:rFonts w:ascii="Verdana" w:hAnsi="Verdana"/>
          <w:b/>
          <w:i/>
          <w:color w:val="000000" w:themeColor="text1"/>
          <w:position w:val="-4"/>
          <w:sz w:val="16"/>
          <w:szCs w:val="16"/>
        </w:rPr>
        <w:t>Murgaš</w:t>
      </w:r>
      <w:proofErr w:type="spellEnd"/>
      <w:r w:rsidRPr="00F8178E">
        <w:rPr>
          <w:rFonts w:ascii="Verdana" w:hAnsi="Verdana"/>
          <w:b/>
          <w:i/>
          <w:color w:val="000000" w:themeColor="text1"/>
          <w:position w:val="-4"/>
          <w:sz w:val="16"/>
          <w:szCs w:val="16"/>
        </w:rPr>
        <w:t xml:space="preserve">, PhD. </w:t>
      </w:r>
    </w:p>
    <w:p w14:paraId="5A8E74B2" w14:textId="547991FA" w:rsidR="00ED4129" w:rsidRPr="00CF5B5D" w:rsidRDefault="00F8178E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  <w:sz w:val="16"/>
          <w:szCs w:val="16"/>
        </w:rPr>
      </w:pPr>
      <w:r w:rsidRPr="00F8178E">
        <w:rPr>
          <w:rFonts w:ascii="Verdana" w:hAnsi="Verdana"/>
          <w:i/>
          <w:color w:val="000000" w:themeColor="text1"/>
          <w:position w:val="-4"/>
          <w:sz w:val="16"/>
          <w:szCs w:val="16"/>
        </w:rPr>
        <w:t>obchodní ředitel</w:t>
      </w:r>
    </w:p>
    <w:p w14:paraId="5CB1ED0D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30DFECE8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19904A50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4F7FA438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6ECBEB48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200E1B6D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583ED839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7DF9E250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766C0E92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2A77EC74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55B6E9E4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6537C22B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2720CC81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30524562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5F3C963E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325CB9F7" w14:textId="77777777" w:rsidR="00A12DC6" w:rsidRDefault="00A12DC6" w:rsidP="008B28E5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00DCBA36" w14:textId="77777777" w:rsidR="00DF28F2" w:rsidRDefault="00DF28F2" w:rsidP="005D5A45">
      <w:pPr>
        <w:widowControl w:val="0"/>
        <w:adjustRightInd w:val="0"/>
        <w:rPr>
          <w:rFonts w:ascii="Verdana" w:hAnsi="Verdana"/>
          <w:b/>
          <w:i/>
          <w:color w:val="000000" w:themeColor="text1"/>
        </w:rPr>
      </w:pPr>
    </w:p>
    <w:sectPr w:rsidR="00DF28F2" w:rsidSect="008B28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DE22C" w14:textId="77777777" w:rsidR="007D7B8D" w:rsidRDefault="007D7B8D">
      <w:r>
        <w:separator/>
      </w:r>
    </w:p>
  </w:endnote>
  <w:endnote w:type="continuationSeparator" w:id="0">
    <w:p w14:paraId="129916A4" w14:textId="77777777" w:rsidR="007D7B8D" w:rsidRDefault="007D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CE Black">
    <w:charset w:val="00"/>
    <w:family w:val="auto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9582" w14:textId="77777777" w:rsidR="00296072" w:rsidRDefault="00296072" w:rsidP="0003098C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403C" w14:textId="77777777" w:rsidR="00296072" w:rsidRDefault="00296072" w:rsidP="008B28E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1542" w14:textId="42B8A2A2" w:rsidR="00296072" w:rsidRPr="008B28E5" w:rsidRDefault="00296072" w:rsidP="00727E7C">
    <w:pPr>
      <w:pStyle w:val="Zpat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498"/>
      </w:tabs>
      <w:ind w:right="140"/>
      <w:rPr>
        <w:rFonts w:ascii="Verdana" w:hAnsi="Verdana" w:cs="Verdana"/>
        <w:b/>
        <w:bCs/>
        <w:i/>
        <w:iCs/>
        <w:color w:val="0D50FF"/>
        <w:sz w:val="16"/>
        <w:szCs w:val="16"/>
      </w:rPr>
    </w:pPr>
    <w:r w:rsidRPr="008B28E5">
      <w:rPr>
        <w:rFonts w:ascii="Verdana" w:hAnsi="Verdana" w:cs="Verdana"/>
        <w:b/>
        <w:bCs/>
        <w:i/>
        <w:iCs/>
        <w:color w:val="0D50FF"/>
        <w:sz w:val="14"/>
        <w:szCs w:val="14"/>
      </w:rPr>
      <w:t>OBCHODNÍ PODMÍNKY – nadlimitní veřejná zakázka na dodávky – nadlimitní režim, otevřené řízení</w:t>
    </w:r>
    <w:r w:rsidRPr="008B28E5">
      <w:rPr>
        <w:rFonts w:ascii="Verdana" w:hAnsi="Verdana" w:cs="Verdana"/>
        <w:b/>
        <w:bCs/>
        <w:i/>
        <w:iCs/>
        <w:color w:val="0D50FF"/>
        <w:sz w:val="14"/>
        <w:szCs w:val="14"/>
      </w:rPr>
      <w:tab/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strana </w:t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begin"/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instrText xml:space="preserve"> PAGE </w:instrText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separate"/>
    </w:r>
    <w:r w:rsidR="00B63FE7">
      <w:rPr>
        <w:rFonts w:ascii="Verdana" w:hAnsi="Verdana" w:cs="Verdana"/>
        <w:b/>
        <w:bCs/>
        <w:i/>
        <w:iCs/>
        <w:noProof/>
        <w:color w:val="0D50FF"/>
        <w:sz w:val="14"/>
        <w:szCs w:val="14"/>
      </w:rPr>
      <w:t>2</w:t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90ED" w14:textId="123E5B0C" w:rsidR="00296072" w:rsidRPr="008B28E5" w:rsidRDefault="00296072" w:rsidP="00790E04">
    <w:pPr>
      <w:pStyle w:val="Zpat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639"/>
      </w:tabs>
      <w:rPr>
        <w:rFonts w:ascii="Verdana" w:hAnsi="Verdana" w:cs="Verdana"/>
        <w:b/>
        <w:bCs/>
        <w:i/>
        <w:iCs/>
        <w:color w:val="0D50FF"/>
        <w:sz w:val="16"/>
        <w:szCs w:val="16"/>
      </w:rPr>
    </w:pPr>
    <w:r w:rsidRPr="008B28E5">
      <w:rPr>
        <w:rFonts w:ascii="Verdana" w:hAnsi="Verdana" w:cs="Verdana"/>
        <w:b/>
        <w:bCs/>
        <w:i/>
        <w:iCs/>
        <w:color w:val="0D50FF"/>
        <w:sz w:val="14"/>
        <w:szCs w:val="14"/>
      </w:rPr>
      <w:t>OBCHODNÍ PODMÍNKY – nadlimitní veřejná zakázka na dodávky – nadlimitní režim, otevřené řízení</w:t>
    </w:r>
    <w:r w:rsidRPr="008B28E5">
      <w:rPr>
        <w:rFonts w:ascii="Verdana" w:hAnsi="Verdana" w:cs="Verdana"/>
        <w:b/>
        <w:bCs/>
        <w:i/>
        <w:iCs/>
        <w:color w:val="0D50F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D3DCB" w14:textId="77777777" w:rsidR="007D7B8D" w:rsidRDefault="007D7B8D">
      <w:r>
        <w:separator/>
      </w:r>
    </w:p>
  </w:footnote>
  <w:footnote w:type="continuationSeparator" w:id="0">
    <w:p w14:paraId="30C20B1B" w14:textId="77777777" w:rsidR="007D7B8D" w:rsidRDefault="007D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54D82" w14:textId="77777777" w:rsidR="00296072" w:rsidRDefault="00296072" w:rsidP="008B28E5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</w:rPr>
      <w:drawing>
        <wp:inline distT="0" distB="0" distL="0" distR="0" wp14:anchorId="16FB576F" wp14:editId="435603AF">
          <wp:extent cx="1079500" cy="272415"/>
          <wp:effectExtent l="0" t="0" r="12700" b="6985"/>
          <wp:docPr id="1" name="Obrázek 1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noProof/>
        <w:color w:val="0000FF"/>
        <w:sz w:val="28"/>
      </w:rPr>
      <w:drawing>
        <wp:inline distT="0" distB="0" distL="0" distR="0" wp14:anchorId="55D8198E" wp14:editId="5E593347">
          <wp:extent cx="742909" cy="201021"/>
          <wp:effectExtent l="0" t="0" r="0" b="2540"/>
          <wp:docPr id="3" name="obrázek 3" descr="Description: Description: 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Description: nové%20logo%20ikis%20s%20ochrannou%20známk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48" cy="21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33BD0" w14:textId="48C28C18" w:rsidR="00296072" w:rsidRPr="000B13F3" w:rsidRDefault="00296072" w:rsidP="000B13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FEA8" w14:textId="77777777" w:rsidR="00296072" w:rsidRDefault="00296072" w:rsidP="00092D5F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</w:rPr>
      <w:drawing>
        <wp:inline distT="0" distB="0" distL="0" distR="0" wp14:anchorId="1FFC448E" wp14:editId="2BDEC70A">
          <wp:extent cx="1079500" cy="272415"/>
          <wp:effectExtent l="0" t="0" r="12700" b="6985"/>
          <wp:docPr id="5" name="Obrázek 5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noProof/>
        <w:color w:val="0000FF"/>
        <w:sz w:val="28"/>
      </w:rPr>
      <w:drawing>
        <wp:inline distT="0" distB="0" distL="0" distR="0" wp14:anchorId="1C86A11A" wp14:editId="73DF2D72">
          <wp:extent cx="742909" cy="201021"/>
          <wp:effectExtent l="0" t="0" r="0" b="2540"/>
          <wp:docPr id="7" name="obrázek 3" descr="Description: Description: 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Description: nové%20logo%20ikis%20s%20ochrannou%20známk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48" cy="21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</w:lvl>
    <w:lvl w:ilvl="1">
      <w:start w:val="1"/>
      <w:numFmt w:val="lowerLetter"/>
      <w:lvlText w:val="%2)"/>
      <w:lvlJc w:val="left"/>
      <w:pPr>
        <w:tabs>
          <w:tab w:val="num" w:pos="1136"/>
        </w:tabs>
        <w:ind w:left="1136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1420"/>
        </w:tabs>
        <w:ind w:left="1420" w:hanging="284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2128"/>
        </w:tabs>
        <w:ind w:left="2128" w:hanging="708"/>
      </w:pPr>
    </w:lvl>
    <w:lvl w:ilvl="4">
      <w:start w:val="1"/>
      <w:numFmt w:val="decimal"/>
      <w:lvlText w:val="(%5)"/>
      <w:lvlJc w:val="left"/>
      <w:pPr>
        <w:tabs>
          <w:tab w:val="num" w:pos="2836"/>
        </w:tabs>
        <w:ind w:left="2836" w:hanging="708"/>
      </w:pPr>
    </w:lvl>
    <w:lvl w:ilvl="5">
      <w:start w:val="1"/>
      <w:numFmt w:val="lowerLetter"/>
      <w:lvlText w:val="(%6)"/>
      <w:lvlJc w:val="left"/>
      <w:pPr>
        <w:tabs>
          <w:tab w:val="num" w:pos="3544"/>
        </w:tabs>
        <w:ind w:left="3544" w:hanging="708"/>
      </w:pPr>
    </w:lvl>
    <w:lvl w:ilvl="6">
      <w:start w:val="1"/>
      <w:numFmt w:val="lowerRoman"/>
      <w:lvlText w:val="(%7)"/>
      <w:lvlJc w:val="left"/>
      <w:pPr>
        <w:tabs>
          <w:tab w:val="num" w:pos="4252"/>
        </w:tabs>
        <w:ind w:left="4252" w:hanging="708"/>
      </w:pPr>
    </w:lvl>
    <w:lvl w:ilvl="7">
      <w:start w:val="1"/>
      <w:numFmt w:val="lowerLetter"/>
      <w:lvlText w:val="(%8)"/>
      <w:lvlJc w:val="left"/>
      <w:pPr>
        <w:tabs>
          <w:tab w:val="num" w:pos="4960"/>
        </w:tabs>
        <w:ind w:left="4960" w:hanging="708"/>
      </w:pPr>
    </w:lvl>
    <w:lvl w:ilvl="8">
      <w:start w:val="1"/>
      <w:numFmt w:val="lowerRoman"/>
      <w:lvlText w:val="(%9)"/>
      <w:lvlJc w:val="left"/>
      <w:pPr>
        <w:tabs>
          <w:tab w:val="num" w:pos="5668"/>
        </w:tabs>
        <w:ind w:left="5668" w:hanging="708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3942FA94"/>
    <w:name w:val="WW8Num9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0000000A"/>
    <w:multiLevelType w:val="singleLevel"/>
    <w:tmpl w:val="62B65D34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2022B59"/>
    <w:multiLevelType w:val="hybridMultilevel"/>
    <w:tmpl w:val="80E43826"/>
    <w:name w:val="WW8Num12"/>
    <w:lvl w:ilvl="0" w:tplc="E17CD39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B32066E2" w:tentative="1">
      <w:start w:val="1"/>
      <w:numFmt w:val="lowerLetter"/>
      <w:lvlText w:val="%2."/>
      <w:lvlJc w:val="left"/>
      <w:pPr>
        <w:ind w:left="1440" w:hanging="360"/>
      </w:pPr>
    </w:lvl>
    <w:lvl w:ilvl="2" w:tplc="7A487D4A" w:tentative="1">
      <w:start w:val="1"/>
      <w:numFmt w:val="lowerRoman"/>
      <w:lvlText w:val="%3."/>
      <w:lvlJc w:val="right"/>
      <w:pPr>
        <w:ind w:left="2160" w:hanging="180"/>
      </w:pPr>
    </w:lvl>
    <w:lvl w:ilvl="3" w:tplc="DE26F1CA" w:tentative="1">
      <w:start w:val="1"/>
      <w:numFmt w:val="decimal"/>
      <w:lvlText w:val="%4."/>
      <w:lvlJc w:val="left"/>
      <w:pPr>
        <w:ind w:left="2880" w:hanging="360"/>
      </w:pPr>
    </w:lvl>
    <w:lvl w:ilvl="4" w:tplc="7D64FBF6" w:tentative="1">
      <w:start w:val="1"/>
      <w:numFmt w:val="lowerLetter"/>
      <w:lvlText w:val="%5."/>
      <w:lvlJc w:val="left"/>
      <w:pPr>
        <w:ind w:left="3600" w:hanging="360"/>
      </w:pPr>
    </w:lvl>
    <w:lvl w:ilvl="5" w:tplc="C0DE7D96" w:tentative="1">
      <w:start w:val="1"/>
      <w:numFmt w:val="lowerRoman"/>
      <w:lvlText w:val="%6."/>
      <w:lvlJc w:val="right"/>
      <w:pPr>
        <w:ind w:left="4320" w:hanging="180"/>
      </w:pPr>
    </w:lvl>
    <w:lvl w:ilvl="6" w:tplc="81AAF6DA" w:tentative="1">
      <w:start w:val="1"/>
      <w:numFmt w:val="decimal"/>
      <w:lvlText w:val="%7."/>
      <w:lvlJc w:val="left"/>
      <w:pPr>
        <w:ind w:left="5040" w:hanging="360"/>
      </w:pPr>
    </w:lvl>
    <w:lvl w:ilvl="7" w:tplc="CEBCAFE4" w:tentative="1">
      <w:start w:val="1"/>
      <w:numFmt w:val="lowerLetter"/>
      <w:lvlText w:val="%8."/>
      <w:lvlJc w:val="left"/>
      <w:pPr>
        <w:ind w:left="5760" w:hanging="360"/>
      </w:pPr>
    </w:lvl>
    <w:lvl w:ilvl="8" w:tplc="429E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B69BD"/>
    <w:multiLevelType w:val="hybridMultilevel"/>
    <w:tmpl w:val="E90636F6"/>
    <w:lvl w:ilvl="0" w:tplc="AF5E2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A3233"/>
    <w:multiLevelType w:val="hybridMultilevel"/>
    <w:tmpl w:val="15969AFE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D7FD8"/>
    <w:multiLevelType w:val="hybridMultilevel"/>
    <w:tmpl w:val="BE460A3E"/>
    <w:lvl w:ilvl="0" w:tplc="3C0AB19A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53AE3"/>
    <w:multiLevelType w:val="hybridMultilevel"/>
    <w:tmpl w:val="AD7E3396"/>
    <w:lvl w:ilvl="0" w:tplc="3370A06E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521E6"/>
    <w:multiLevelType w:val="hybridMultilevel"/>
    <w:tmpl w:val="591AC9C2"/>
    <w:lvl w:ilvl="0" w:tplc="6A8877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i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77DA2"/>
    <w:multiLevelType w:val="hybridMultilevel"/>
    <w:tmpl w:val="E90636F6"/>
    <w:lvl w:ilvl="0" w:tplc="261C6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270B0"/>
    <w:multiLevelType w:val="singleLevel"/>
    <w:tmpl w:val="FE20C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18AD5AC9"/>
    <w:multiLevelType w:val="multilevel"/>
    <w:tmpl w:val="7102C464"/>
    <w:name w:val="WW8Num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BB26EF"/>
    <w:multiLevelType w:val="multilevel"/>
    <w:tmpl w:val="03E02178"/>
    <w:name w:val="WW8Num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suff w:val="nothing"/>
      <w:lvlText w:val="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  <w:rPr>
        <w:rFonts w:hint="default"/>
      </w:rPr>
    </w:lvl>
  </w:abstractNum>
  <w:abstractNum w:abstractNumId="18" w15:restartNumberingAfterBreak="0">
    <w:nsid w:val="258D43F2"/>
    <w:multiLevelType w:val="hybridMultilevel"/>
    <w:tmpl w:val="C3426B8E"/>
    <w:lvl w:ilvl="0" w:tplc="247AB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A76AA" w:tentative="1">
      <w:start w:val="1"/>
      <w:numFmt w:val="lowerLetter"/>
      <w:lvlText w:val="%2."/>
      <w:lvlJc w:val="left"/>
      <w:pPr>
        <w:ind w:left="1440" w:hanging="360"/>
      </w:pPr>
    </w:lvl>
    <w:lvl w:ilvl="2" w:tplc="C1324506" w:tentative="1">
      <w:start w:val="1"/>
      <w:numFmt w:val="lowerRoman"/>
      <w:lvlText w:val="%3."/>
      <w:lvlJc w:val="right"/>
      <w:pPr>
        <w:ind w:left="2160" w:hanging="180"/>
      </w:pPr>
    </w:lvl>
    <w:lvl w:ilvl="3" w:tplc="498E480E" w:tentative="1">
      <w:start w:val="1"/>
      <w:numFmt w:val="decimal"/>
      <w:lvlText w:val="%4."/>
      <w:lvlJc w:val="left"/>
      <w:pPr>
        <w:ind w:left="2880" w:hanging="360"/>
      </w:pPr>
    </w:lvl>
    <w:lvl w:ilvl="4" w:tplc="8E3AB556" w:tentative="1">
      <w:start w:val="1"/>
      <w:numFmt w:val="lowerLetter"/>
      <w:lvlText w:val="%5."/>
      <w:lvlJc w:val="left"/>
      <w:pPr>
        <w:ind w:left="3600" w:hanging="360"/>
      </w:pPr>
    </w:lvl>
    <w:lvl w:ilvl="5" w:tplc="14F8D344" w:tentative="1">
      <w:start w:val="1"/>
      <w:numFmt w:val="lowerRoman"/>
      <w:lvlText w:val="%6."/>
      <w:lvlJc w:val="right"/>
      <w:pPr>
        <w:ind w:left="4320" w:hanging="180"/>
      </w:pPr>
    </w:lvl>
    <w:lvl w:ilvl="6" w:tplc="98AA1738" w:tentative="1">
      <w:start w:val="1"/>
      <w:numFmt w:val="decimal"/>
      <w:lvlText w:val="%7."/>
      <w:lvlJc w:val="left"/>
      <w:pPr>
        <w:ind w:left="5040" w:hanging="360"/>
      </w:pPr>
    </w:lvl>
    <w:lvl w:ilvl="7" w:tplc="2212729C" w:tentative="1">
      <w:start w:val="1"/>
      <w:numFmt w:val="lowerLetter"/>
      <w:lvlText w:val="%8."/>
      <w:lvlJc w:val="left"/>
      <w:pPr>
        <w:ind w:left="5760" w:hanging="360"/>
      </w:pPr>
    </w:lvl>
    <w:lvl w:ilvl="8" w:tplc="6278F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E755F"/>
    <w:multiLevelType w:val="hybridMultilevel"/>
    <w:tmpl w:val="752EC4F2"/>
    <w:lvl w:ilvl="0" w:tplc="DA1C0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2C03D6" w:tentative="1">
      <w:start w:val="1"/>
      <w:numFmt w:val="lowerLetter"/>
      <w:lvlText w:val="%2."/>
      <w:lvlJc w:val="left"/>
      <w:pPr>
        <w:ind w:left="1789" w:hanging="360"/>
      </w:pPr>
    </w:lvl>
    <w:lvl w:ilvl="2" w:tplc="7474029A" w:tentative="1">
      <w:start w:val="1"/>
      <w:numFmt w:val="lowerRoman"/>
      <w:lvlText w:val="%3."/>
      <w:lvlJc w:val="right"/>
      <w:pPr>
        <w:ind w:left="2509" w:hanging="180"/>
      </w:pPr>
    </w:lvl>
    <w:lvl w:ilvl="3" w:tplc="080AC7DA" w:tentative="1">
      <w:start w:val="1"/>
      <w:numFmt w:val="decimal"/>
      <w:lvlText w:val="%4."/>
      <w:lvlJc w:val="left"/>
      <w:pPr>
        <w:ind w:left="3229" w:hanging="360"/>
      </w:pPr>
    </w:lvl>
    <w:lvl w:ilvl="4" w:tplc="86F4B9FC" w:tentative="1">
      <w:start w:val="1"/>
      <w:numFmt w:val="lowerLetter"/>
      <w:lvlText w:val="%5."/>
      <w:lvlJc w:val="left"/>
      <w:pPr>
        <w:ind w:left="3949" w:hanging="360"/>
      </w:pPr>
    </w:lvl>
    <w:lvl w:ilvl="5" w:tplc="7A7AF980" w:tentative="1">
      <w:start w:val="1"/>
      <w:numFmt w:val="lowerRoman"/>
      <w:lvlText w:val="%6."/>
      <w:lvlJc w:val="right"/>
      <w:pPr>
        <w:ind w:left="4669" w:hanging="180"/>
      </w:pPr>
    </w:lvl>
    <w:lvl w:ilvl="6" w:tplc="472A851C" w:tentative="1">
      <w:start w:val="1"/>
      <w:numFmt w:val="decimal"/>
      <w:lvlText w:val="%7."/>
      <w:lvlJc w:val="left"/>
      <w:pPr>
        <w:ind w:left="5389" w:hanging="360"/>
      </w:pPr>
    </w:lvl>
    <w:lvl w:ilvl="7" w:tplc="0450E422" w:tentative="1">
      <w:start w:val="1"/>
      <w:numFmt w:val="lowerLetter"/>
      <w:lvlText w:val="%8."/>
      <w:lvlJc w:val="left"/>
      <w:pPr>
        <w:ind w:left="6109" w:hanging="360"/>
      </w:pPr>
    </w:lvl>
    <w:lvl w:ilvl="8" w:tplc="7D12AA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5B2F23"/>
    <w:multiLevelType w:val="hybridMultilevel"/>
    <w:tmpl w:val="851C0950"/>
    <w:lvl w:ilvl="0" w:tplc="FF9EECBC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A0D68"/>
    <w:multiLevelType w:val="multilevel"/>
    <w:tmpl w:val="5E184D94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048715E"/>
    <w:multiLevelType w:val="hybridMultilevel"/>
    <w:tmpl w:val="C592094E"/>
    <w:lvl w:ilvl="0" w:tplc="9E7C7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ADEFE" w:tentative="1">
      <w:start w:val="1"/>
      <w:numFmt w:val="lowerLetter"/>
      <w:lvlText w:val="%2."/>
      <w:lvlJc w:val="left"/>
      <w:pPr>
        <w:ind w:left="1440" w:hanging="360"/>
      </w:pPr>
    </w:lvl>
    <w:lvl w:ilvl="2" w:tplc="5D4CBADA" w:tentative="1">
      <w:start w:val="1"/>
      <w:numFmt w:val="lowerRoman"/>
      <w:lvlText w:val="%3."/>
      <w:lvlJc w:val="right"/>
      <w:pPr>
        <w:ind w:left="2160" w:hanging="180"/>
      </w:pPr>
    </w:lvl>
    <w:lvl w:ilvl="3" w:tplc="C7385C08" w:tentative="1">
      <w:start w:val="1"/>
      <w:numFmt w:val="decimal"/>
      <w:lvlText w:val="%4."/>
      <w:lvlJc w:val="left"/>
      <w:pPr>
        <w:ind w:left="2880" w:hanging="360"/>
      </w:pPr>
    </w:lvl>
    <w:lvl w:ilvl="4" w:tplc="F5E027A4" w:tentative="1">
      <w:start w:val="1"/>
      <w:numFmt w:val="lowerLetter"/>
      <w:lvlText w:val="%5."/>
      <w:lvlJc w:val="left"/>
      <w:pPr>
        <w:ind w:left="3600" w:hanging="360"/>
      </w:pPr>
    </w:lvl>
    <w:lvl w:ilvl="5" w:tplc="47E696BC" w:tentative="1">
      <w:start w:val="1"/>
      <w:numFmt w:val="lowerRoman"/>
      <w:lvlText w:val="%6."/>
      <w:lvlJc w:val="right"/>
      <w:pPr>
        <w:ind w:left="4320" w:hanging="180"/>
      </w:pPr>
    </w:lvl>
    <w:lvl w:ilvl="6" w:tplc="3766AFC2" w:tentative="1">
      <w:start w:val="1"/>
      <w:numFmt w:val="decimal"/>
      <w:lvlText w:val="%7."/>
      <w:lvlJc w:val="left"/>
      <w:pPr>
        <w:ind w:left="5040" w:hanging="360"/>
      </w:pPr>
    </w:lvl>
    <w:lvl w:ilvl="7" w:tplc="263C3BC8" w:tentative="1">
      <w:start w:val="1"/>
      <w:numFmt w:val="lowerLetter"/>
      <w:lvlText w:val="%8."/>
      <w:lvlJc w:val="left"/>
      <w:pPr>
        <w:ind w:left="5760" w:hanging="360"/>
      </w:pPr>
    </w:lvl>
    <w:lvl w:ilvl="8" w:tplc="D36A1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94643"/>
    <w:multiLevelType w:val="hybridMultilevel"/>
    <w:tmpl w:val="E90636F6"/>
    <w:lvl w:ilvl="0" w:tplc="F6D4A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C7112" w:tentative="1">
      <w:start w:val="1"/>
      <w:numFmt w:val="lowerLetter"/>
      <w:lvlText w:val="%2."/>
      <w:lvlJc w:val="left"/>
      <w:pPr>
        <w:ind w:left="1440" w:hanging="360"/>
      </w:pPr>
    </w:lvl>
    <w:lvl w:ilvl="2" w:tplc="49326848" w:tentative="1">
      <w:start w:val="1"/>
      <w:numFmt w:val="lowerRoman"/>
      <w:lvlText w:val="%3."/>
      <w:lvlJc w:val="right"/>
      <w:pPr>
        <w:ind w:left="2160" w:hanging="180"/>
      </w:pPr>
    </w:lvl>
    <w:lvl w:ilvl="3" w:tplc="17AEC3DE" w:tentative="1">
      <w:start w:val="1"/>
      <w:numFmt w:val="decimal"/>
      <w:lvlText w:val="%4."/>
      <w:lvlJc w:val="left"/>
      <w:pPr>
        <w:ind w:left="2880" w:hanging="360"/>
      </w:pPr>
    </w:lvl>
    <w:lvl w:ilvl="4" w:tplc="AC9EDDF8" w:tentative="1">
      <w:start w:val="1"/>
      <w:numFmt w:val="lowerLetter"/>
      <w:lvlText w:val="%5."/>
      <w:lvlJc w:val="left"/>
      <w:pPr>
        <w:ind w:left="3600" w:hanging="360"/>
      </w:pPr>
    </w:lvl>
    <w:lvl w:ilvl="5" w:tplc="0682F0B4" w:tentative="1">
      <w:start w:val="1"/>
      <w:numFmt w:val="lowerRoman"/>
      <w:lvlText w:val="%6."/>
      <w:lvlJc w:val="right"/>
      <w:pPr>
        <w:ind w:left="4320" w:hanging="180"/>
      </w:pPr>
    </w:lvl>
    <w:lvl w:ilvl="6" w:tplc="BA54E17A" w:tentative="1">
      <w:start w:val="1"/>
      <w:numFmt w:val="decimal"/>
      <w:lvlText w:val="%7."/>
      <w:lvlJc w:val="left"/>
      <w:pPr>
        <w:ind w:left="5040" w:hanging="360"/>
      </w:pPr>
    </w:lvl>
    <w:lvl w:ilvl="7" w:tplc="871CE578" w:tentative="1">
      <w:start w:val="1"/>
      <w:numFmt w:val="lowerLetter"/>
      <w:lvlText w:val="%8."/>
      <w:lvlJc w:val="left"/>
      <w:pPr>
        <w:ind w:left="5760" w:hanging="360"/>
      </w:pPr>
    </w:lvl>
    <w:lvl w:ilvl="8" w:tplc="C0D07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87856"/>
    <w:multiLevelType w:val="hybridMultilevel"/>
    <w:tmpl w:val="8E921094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83AF3"/>
    <w:multiLevelType w:val="hybridMultilevel"/>
    <w:tmpl w:val="851C0950"/>
    <w:lvl w:ilvl="0" w:tplc="00000001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1029B"/>
    <w:multiLevelType w:val="hybridMultilevel"/>
    <w:tmpl w:val="364C85C2"/>
    <w:lvl w:ilvl="0" w:tplc="0000000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D5D7C"/>
    <w:multiLevelType w:val="hybridMultilevel"/>
    <w:tmpl w:val="4CFA8ED6"/>
    <w:lvl w:ilvl="0" w:tplc="2BCCBBA4">
      <w:start w:val="1"/>
      <w:numFmt w:val="decimal"/>
      <w:lvlText w:val="%1."/>
      <w:lvlJc w:val="left"/>
      <w:pPr>
        <w:ind w:left="720" w:hanging="360"/>
      </w:pPr>
    </w:lvl>
    <w:lvl w:ilvl="1" w:tplc="0B3EB356" w:tentative="1">
      <w:start w:val="1"/>
      <w:numFmt w:val="lowerLetter"/>
      <w:lvlText w:val="%2."/>
      <w:lvlJc w:val="left"/>
      <w:pPr>
        <w:ind w:left="1440" w:hanging="360"/>
      </w:pPr>
    </w:lvl>
    <w:lvl w:ilvl="2" w:tplc="93E086C4" w:tentative="1">
      <w:start w:val="1"/>
      <w:numFmt w:val="lowerRoman"/>
      <w:lvlText w:val="%3."/>
      <w:lvlJc w:val="right"/>
      <w:pPr>
        <w:ind w:left="2160" w:hanging="180"/>
      </w:pPr>
    </w:lvl>
    <w:lvl w:ilvl="3" w:tplc="7B889CCC" w:tentative="1">
      <w:start w:val="1"/>
      <w:numFmt w:val="decimal"/>
      <w:lvlText w:val="%4."/>
      <w:lvlJc w:val="left"/>
      <w:pPr>
        <w:ind w:left="2880" w:hanging="360"/>
      </w:pPr>
    </w:lvl>
    <w:lvl w:ilvl="4" w:tplc="EBC20BB6" w:tentative="1">
      <w:start w:val="1"/>
      <w:numFmt w:val="lowerLetter"/>
      <w:lvlText w:val="%5."/>
      <w:lvlJc w:val="left"/>
      <w:pPr>
        <w:ind w:left="3600" w:hanging="360"/>
      </w:pPr>
    </w:lvl>
    <w:lvl w:ilvl="5" w:tplc="B8F87CA0" w:tentative="1">
      <w:start w:val="1"/>
      <w:numFmt w:val="lowerRoman"/>
      <w:lvlText w:val="%6."/>
      <w:lvlJc w:val="right"/>
      <w:pPr>
        <w:ind w:left="4320" w:hanging="180"/>
      </w:pPr>
    </w:lvl>
    <w:lvl w:ilvl="6" w:tplc="8D46200E" w:tentative="1">
      <w:start w:val="1"/>
      <w:numFmt w:val="decimal"/>
      <w:lvlText w:val="%7."/>
      <w:lvlJc w:val="left"/>
      <w:pPr>
        <w:ind w:left="5040" w:hanging="360"/>
      </w:pPr>
    </w:lvl>
    <w:lvl w:ilvl="7" w:tplc="3A3EC170" w:tentative="1">
      <w:start w:val="1"/>
      <w:numFmt w:val="lowerLetter"/>
      <w:lvlText w:val="%8."/>
      <w:lvlJc w:val="left"/>
      <w:pPr>
        <w:ind w:left="5760" w:hanging="360"/>
      </w:pPr>
    </w:lvl>
    <w:lvl w:ilvl="8" w:tplc="9C1C5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6E38"/>
    <w:multiLevelType w:val="hybridMultilevel"/>
    <w:tmpl w:val="AD7E3396"/>
    <w:lvl w:ilvl="0" w:tplc="19BCBFA4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C01EC"/>
    <w:multiLevelType w:val="hybridMultilevel"/>
    <w:tmpl w:val="E90636F6"/>
    <w:lvl w:ilvl="0" w:tplc="6A887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82A84"/>
    <w:multiLevelType w:val="hybridMultilevel"/>
    <w:tmpl w:val="AD7E3396"/>
    <w:lvl w:ilvl="0" w:tplc="FFFFFFFF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62C3"/>
    <w:multiLevelType w:val="multilevel"/>
    <w:tmpl w:val="7948648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31B04"/>
    <w:multiLevelType w:val="hybridMultilevel"/>
    <w:tmpl w:val="F514C9FE"/>
    <w:name w:val="WW8Num82"/>
    <w:lvl w:ilvl="0" w:tplc="1076EE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6D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C1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89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C5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8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9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6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AE113A"/>
    <w:multiLevelType w:val="hybridMultilevel"/>
    <w:tmpl w:val="162E6334"/>
    <w:lvl w:ilvl="0" w:tplc="19BCB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37FA2"/>
    <w:multiLevelType w:val="hybridMultilevel"/>
    <w:tmpl w:val="7948648E"/>
    <w:lvl w:ilvl="0" w:tplc="4F886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60E7E"/>
    <w:multiLevelType w:val="hybridMultilevel"/>
    <w:tmpl w:val="D2EE7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8F"/>
    <w:multiLevelType w:val="hybridMultilevel"/>
    <w:tmpl w:val="803ABC5A"/>
    <w:lvl w:ilvl="0" w:tplc="15605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728A" w:tentative="1">
      <w:start w:val="1"/>
      <w:numFmt w:val="lowerLetter"/>
      <w:lvlText w:val="%2."/>
      <w:lvlJc w:val="left"/>
      <w:pPr>
        <w:ind w:left="1440" w:hanging="360"/>
      </w:pPr>
    </w:lvl>
    <w:lvl w:ilvl="2" w:tplc="718A1C5C" w:tentative="1">
      <w:start w:val="1"/>
      <w:numFmt w:val="lowerRoman"/>
      <w:lvlText w:val="%3."/>
      <w:lvlJc w:val="right"/>
      <w:pPr>
        <w:ind w:left="2160" w:hanging="180"/>
      </w:pPr>
    </w:lvl>
    <w:lvl w:ilvl="3" w:tplc="77D80194" w:tentative="1">
      <w:start w:val="1"/>
      <w:numFmt w:val="decimal"/>
      <w:lvlText w:val="%4."/>
      <w:lvlJc w:val="left"/>
      <w:pPr>
        <w:ind w:left="2880" w:hanging="360"/>
      </w:pPr>
    </w:lvl>
    <w:lvl w:ilvl="4" w:tplc="C9A8CD52" w:tentative="1">
      <w:start w:val="1"/>
      <w:numFmt w:val="lowerLetter"/>
      <w:lvlText w:val="%5."/>
      <w:lvlJc w:val="left"/>
      <w:pPr>
        <w:ind w:left="3600" w:hanging="360"/>
      </w:pPr>
    </w:lvl>
    <w:lvl w:ilvl="5" w:tplc="563CCF36" w:tentative="1">
      <w:start w:val="1"/>
      <w:numFmt w:val="lowerRoman"/>
      <w:lvlText w:val="%6."/>
      <w:lvlJc w:val="right"/>
      <w:pPr>
        <w:ind w:left="4320" w:hanging="180"/>
      </w:pPr>
    </w:lvl>
    <w:lvl w:ilvl="6" w:tplc="F948E760" w:tentative="1">
      <w:start w:val="1"/>
      <w:numFmt w:val="decimal"/>
      <w:lvlText w:val="%7."/>
      <w:lvlJc w:val="left"/>
      <w:pPr>
        <w:ind w:left="5040" w:hanging="360"/>
      </w:pPr>
    </w:lvl>
    <w:lvl w:ilvl="7" w:tplc="F5F8B28C" w:tentative="1">
      <w:start w:val="1"/>
      <w:numFmt w:val="lowerLetter"/>
      <w:lvlText w:val="%8."/>
      <w:lvlJc w:val="left"/>
      <w:pPr>
        <w:ind w:left="5760" w:hanging="360"/>
      </w:pPr>
    </w:lvl>
    <w:lvl w:ilvl="8" w:tplc="3D926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2D3A"/>
    <w:multiLevelType w:val="hybridMultilevel"/>
    <w:tmpl w:val="7A56D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5"/>
  </w:num>
  <w:num w:numId="4">
    <w:abstractNumId w:val="24"/>
  </w:num>
  <w:num w:numId="5">
    <w:abstractNumId w:val="36"/>
  </w:num>
  <w:num w:numId="6">
    <w:abstractNumId w:val="22"/>
  </w:num>
  <w:num w:numId="7">
    <w:abstractNumId w:val="27"/>
  </w:num>
  <w:num w:numId="8">
    <w:abstractNumId w:val="34"/>
  </w:num>
  <w:num w:numId="9">
    <w:abstractNumId w:val="31"/>
  </w:num>
  <w:num w:numId="10">
    <w:abstractNumId w:val="15"/>
  </w:num>
  <w:num w:numId="11">
    <w:abstractNumId w:val="37"/>
  </w:num>
  <w:num w:numId="12">
    <w:abstractNumId w:val="10"/>
  </w:num>
  <w:num w:numId="13">
    <w:abstractNumId w:val="18"/>
  </w:num>
  <w:num w:numId="14">
    <w:abstractNumId w:val="29"/>
  </w:num>
  <w:num w:numId="15">
    <w:abstractNumId w:val="11"/>
  </w:num>
  <w:num w:numId="16">
    <w:abstractNumId w:val="30"/>
  </w:num>
  <w:num w:numId="17">
    <w:abstractNumId w:val="25"/>
  </w:num>
  <w:num w:numId="18">
    <w:abstractNumId w:val="20"/>
  </w:num>
  <w:num w:numId="19">
    <w:abstractNumId w:val="13"/>
  </w:num>
  <w:num w:numId="20">
    <w:abstractNumId w:val="19"/>
  </w:num>
  <w:num w:numId="21">
    <w:abstractNumId w:val="23"/>
  </w:num>
  <w:num w:numId="22">
    <w:abstractNumId w:val="9"/>
  </w:num>
  <w:num w:numId="23">
    <w:abstractNumId w:val="14"/>
  </w:num>
  <w:num w:numId="24">
    <w:abstractNumId w:val="12"/>
  </w:num>
  <w:num w:numId="25">
    <w:abstractNumId w:val="28"/>
  </w:num>
  <w:num w:numId="26">
    <w:abstractNumId w:val="16"/>
  </w:num>
  <w:num w:numId="27">
    <w:abstractNumId w:val="8"/>
  </w:num>
  <w:num w:numId="2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8"/>
    <w:rsid w:val="000054CA"/>
    <w:rsid w:val="000204CC"/>
    <w:rsid w:val="000256AD"/>
    <w:rsid w:val="0003098C"/>
    <w:rsid w:val="00034694"/>
    <w:rsid w:val="00035A16"/>
    <w:rsid w:val="000371FD"/>
    <w:rsid w:val="000374FE"/>
    <w:rsid w:val="0004728E"/>
    <w:rsid w:val="00061FAF"/>
    <w:rsid w:val="00073439"/>
    <w:rsid w:val="00076791"/>
    <w:rsid w:val="00087A66"/>
    <w:rsid w:val="00092D5F"/>
    <w:rsid w:val="000B13F3"/>
    <w:rsid w:val="000D437F"/>
    <w:rsid w:val="000D4F27"/>
    <w:rsid w:val="000D5BBE"/>
    <w:rsid w:val="000F7539"/>
    <w:rsid w:val="000F7845"/>
    <w:rsid w:val="00100273"/>
    <w:rsid w:val="0010040A"/>
    <w:rsid w:val="001064C1"/>
    <w:rsid w:val="0010683B"/>
    <w:rsid w:val="001155FD"/>
    <w:rsid w:val="00115722"/>
    <w:rsid w:val="00117E31"/>
    <w:rsid w:val="00122398"/>
    <w:rsid w:val="00131D16"/>
    <w:rsid w:val="00135B8A"/>
    <w:rsid w:val="001465AB"/>
    <w:rsid w:val="00146876"/>
    <w:rsid w:val="001516B5"/>
    <w:rsid w:val="00152387"/>
    <w:rsid w:val="00157558"/>
    <w:rsid w:val="00162569"/>
    <w:rsid w:val="00163DA3"/>
    <w:rsid w:val="00171C69"/>
    <w:rsid w:val="001737DC"/>
    <w:rsid w:val="00173D8C"/>
    <w:rsid w:val="00175372"/>
    <w:rsid w:val="00176CA4"/>
    <w:rsid w:val="00176FFA"/>
    <w:rsid w:val="00177338"/>
    <w:rsid w:val="00182729"/>
    <w:rsid w:val="00184E95"/>
    <w:rsid w:val="00196F3A"/>
    <w:rsid w:val="001A2E91"/>
    <w:rsid w:val="001A41DA"/>
    <w:rsid w:val="001B54E8"/>
    <w:rsid w:val="001C3D0E"/>
    <w:rsid w:val="001C4E63"/>
    <w:rsid w:val="001C634E"/>
    <w:rsid w:val="001E015E"/>
    <w:rsid w:val="001E1FDB"/>
    <w:rsid w:val="001E739A"/>
    <w:rsid w:val="001F2810"/>
    <w:rsid w:val="00207883"/>
    <w:rsid w:val="0021199A"/>
    <w:rsid w:val="00215840"/>
    <w:rsid w:val="002174F8"/>
    <w:rsid w:val="00231405"/>
    <w:rsid w:val="00250E80"/>
    <w:rsid w:val="00261910"/>
    <w:rsid w:val="002716C0"/>
    <w:rsid w:val="00271736"/>
    <w:rsid w:val="00281638"/>
    <w:rsid w:val="00281AE9"/>
    <w:rsid w:val="002866E0"/>
    <w:rsid w:val="002871C0"/>
    <w:rsid w:val="002927E2"/>
    <w:rsid w:val="0029423A"/>
    <w:rsid w:val="00294893"/>
    <w:rsid w:val="00296072"/>
    <w:rsid w:val="002A77E1"/>
    <w:rsid w:val="002A7F81"/>
    <w:rsid w:val="002B429C"/>
    <w:rsid w:val="002B783E"/>
    <w:rsid w:val="002B7920"/>
    <w:rsid w:val="002D4A75"/>
    <w:rsid w:val="002D4ED0"/>
    <w:rsid w:val="002E1692"/>
    <w:rsid w:val="002F133B"/>
    <w:rsid w:val="002F3D00"/>
    <w:rsid w:val="002F4EF6"/>
    <w:rsid w:val="002F7F5E"/>
    <w:rsid w:val="00306721"/>
    <w:rsid w:val="00306F79"/>
    <w:rsid w:val="00316D99"/>
    <w:rsid w:val="00320D9E"/>
    <w:rsid w:val="003224B7"/>
    <w:rsid w:val="00335975"/>
    <w:rsid w:val="00335A96"/>
    <w:rsid w:val="00337B66"/>
    <w:rsid w:val="00342102"/>
    <w:rsid w:val="00342F5D"/>
    <w:rsid w:val="0034729E"/>
    <w:rsid w:val="00347BA1"/>
    <w:rsid w:val="00352DD1"/>
    <w:rsid w:val="003555F6"/>
    <w:rsid w:val="00355C8E"/>
    <w:rsid w:val="00356BCD"/>
    <w:rsid w:val="00364BEF"/>
    <w:rsid w:val="0036678A"/>
    <w:rsid w:val="003778B1"/>
    <w:rsid w:val="003839D2"/>
    <w:rsid w:val="00386532"/>
    <w:rsid w:val="0039219F"/>
    <w:rsid w:val="003A2323"/>
    <w:rsid w:val="003A5AF8"/>
    <w:rsid w:val="003A7F5A"/>
    <w:rsid w:val="003B16AA"/>
    <w:rsid w:val="003C0A29"/>
    <w:rsid w:val="003C505E"/>
    <w:rsid w:val="003D7A16"/>
    <w:rsid w:val="003E3598"/>
    <w:rsid w:val="003E4927"/>
    <w:rsid w:val="003E7F0B"/>
    <w:rsid w:val="003F122B"/>
    <w:rsid w:val="003F7053"/>
    <w:rsid w:val="00403FE5"/>
    <w:rsid w:val="004050BC"/>
    <w:rsid w:val="004100D0"/>
    <w:rsid w:val="00410984"/>
    <w:rsid w:val="00412CC9"/>
    <w:rsid w:val="004344FF"/>
    <w:rsid w:val="00434513"/>
    <w:rsid w:val="0044361F"/>
    <w:rsid w:val="004441FD"/>
    <w:rsid w:val="0044481B"/>
    <w:rsid w:val="00450E15"/>
    <w:rsid w:val="00453875"/>
    <w:rsid w:val="004544A8"/>
    <w:rsid w:val="00454B87"/>
    <w:rsid w:val="00456E82"/>
    <w:rsid w:val="00460C8C"/>
    <w:rsid w:val="004671A4"/>
    <w:rsid w:val="00467D45"/>
    <w:rsid w:val="00470CA4"/>
    <w:rsid w:val="00472BB1"/>
    <w:rsid w:val="00476AAE"/>
    <w:rsid w:val="004810F9"/>
    <w:rsid w:val="004843AA"/>
    <w:rsid w:val="004A4C58"/>
    <w:rsid w:val="004A58A7"/>
    <w:rsid w:val="004C1D21"/>
    <w:rsid w:val="004C5A69"/>
    <w:rsid w:val="004C73D1"/>
    <w:rsid w:val="004D0942"/>
    <w:rsid w:val="004D16EF"/>
    <w:rsid w:val="004D3238"/>
    <w:rsid w:val="004D3F30"/>
    <w:rsid w:val="004D6B38"/>
    <w:rsid w:val="004E165F"/>
    <w:rsid w:val="00502E72"/>
    <w:rsid w:val="00505C64"/>
    <w:rsid w:val="005109EB"/>
    <w:rsid w:val="00511989"/>
    <w:rsid w:val="00514A18"/>
    <w:rsid w:val="00525A02"/>
    <w:rsid w:val="005314C8"/>
    <w:rsid w:val="005324D5"/>
    <w:rsid w:val="0053329B"/>
    <w:rsid w:val="00535E33"/>
    <w:rsid w:val="005419DF"/>
    <w:rsid w:val="00541A75"/>
    <w:rsid w:val="00544708"/>
    <w:rsid w:val="00545513"/>
    <w:rsid w:val="0054630B"/>
    <w:rsid w:val="005515AE"/>
    <w:rsid w:val="005528A6"/>
    <w:rsid w:val="00552D4E"/>
    <w:rsid w:val="00553D81"/>
    <w:rsid w:val="00560F11"/>
    <w:rsid w:val="005619D9"/>
    <w:rsid w:val="00564C1F"/>
    <w:rsid w:val="00573AE2"/>
    <w:rsid w:val="005751B6"/>
    <w:rsid w:val="0057649E"/>
    <w:rsid w:val="00576B6C"/>
    <w:rsid w:val="00583743"/>
    <w:rsid w:val="005A0D80"/>
    <w:rsid w:val="005A1280"/>
    <w:rsid w:val="005A67FB"/>
    <w:rsid w:val="005B0F2C"/>
    <w:rsid w:val="005B1F86"/>
    <w:rsid w:val="005B5C89"/>
    <w:rsid w:val="005B6A95"/>
    <w:rsid w:val="005C2307"/>
    <w:rsid w:val="005C7123"/>
    <w:rsid w:val="005D5A45"/>
    <w:rsid w:val="005E046C"/>
    <w:rsid w:val="005F1F51"/>
    <w:rsid w:val="005F555C"/>
    <w:rsid w:val="005F6E72"/>
    <w:rsid w:val="00605C53"/>
    <w:rsid w:val="006104B9"/>
    <w:rsid w:val="00611849"/>
    <w:rsid w:val="00613D59"/>
    <w:rsid w:val="00617A20"/>
    <w:rsid w:val="00617F1E"/>
    <w:rsid w:val="00622054"/>
    <w:rsid w:val="00622902"/>
    <w:rsid w:val="00627BDF"/>
    <w:rsid w:val="0063796B"/>
    <w:rsid w:val="00641E3D"/>
    <w:rsid w:val="00652285"/>
    <w:rsid w:val="00661528"/>
    <w:rsid w:val="00680A52"/>
    <w:rsid w:val="0068216E"/>
    <w:rsid w:val="00684A40"/>
    <w:rsid w:val="00687CD1"/>
    <w:rsid w:val="006904AA"/>
    <w:rsid w:val="00690BA1"/>
    <w:rsid w:val="006A0467"/>
    <w:rsid w:val="006A14A4"/>
    <w:rsid w:val="006A1B66"/>
    <w:rsid w:val="006B12F4"/>
    <w:rsid w:val="006B426C"/>
    <w:rsid w:val="006B67A5"/>
    <w:rsid w:val="006B7B15"/>
    <w:rsid w:val="006C4B7E"/>
    <w:rsid w:val="006C6FD4"/>
    <w:rsid w:val="006D0114"/>
    <w:rsid w:val="006D16C7"/>
    <w:rsid w:val="006D1EB1"/>
    <w:rsid w:val="006D3F87"/>
    <w:rsid w:val="006E7F15"/>
    <w:rsid w:val="006F05C2"/>
    <w:rsid w:val="006F14F7"/>
    <w:rsid w:val="006F6B73"/>
    <w:rsid w:val="0070635A"/>
    <w:rsid w:val="00707439"/>
    <w:rsid w:val="00711671"/>
    <w:rsid w:val="00713912"/>
    <w:rsid w:val="00727E7C"/>
    <w:rsid w:val="00731682"/>
    <w:rsid w:val="0073392D"/>
    <w:rsid w:val="00735732"/>
    <w:rsid w:val="007402C1"/>
    <w:rsid w:val="00743F5E"/>
    <w:rsid w:val="007524A3"/>
    <w:rsid w:val="00764146"/>
    <w:rsid w:val="00767AAC"/>
    <w:rsid w:val="007735E5"/>
    <w:rsid w:val="00774248"/>
    <w:rsid w:val="00790E04"/>
    <w:rsid w:val="007A5E4A"/>
    <w:rsid w:val="007A74E7"/>
    <w:rsid w:val="007B03B4"/>
    <w:rsid w:val="007B4318"/>
    <w:rsid w:val="007C2AF0"/>
    <w:rsid w:val="007C46DE"/>
    <w:rsid w:val="007D604D"/>
    <w:rsid w:val="007D7B8D"/>
    <w:rsid w:val="007E3446"/>
    <w:rsid w:val="007F0683"/>
    <w:rsid w:val="007F4D47"/>
    <w:rsid w:val="007F5D5A"/>
    <w:rsid w:val="00801032"/>
    <w:rsid w:val="00801406"/>
    <w:rsid w:val="008014E1"/>
    <w:rsid w:val="00810864"/>
    <w:rsid w:val="00811AA1"/>
    <w:rsid w:val="008279F5"/>
    <w:rsid w:val="00834985"/>
    <w:rsid w:val="00834BC4"/>
    <w:rsid w:val="00841044"/>
    <w:rsid w:val="008425C2"/>
    <w:rsid w:val="008428E4"/>
    <w:rsid w:val="008436BD"/>
    <w:rsid w:val="008448EE"/>
    <w:rsid w:val="00844CDD"/>
    <w:rsid w:val="00854F19"/>
    <w:rsid w:val="008573B8"/>
    <w:rsid w:val="0086557B"/>
    <w:rsid w:val="00867BF0"/>
    <w:rsid w:val="00874EF9"/>
    <w:rsid w:val="00876E0C"/>
    <w:rsid w:val="00876FAB"/>
    <w:rsid w:val="00880228"/>
    <w:rsid w:val="00890A15"/>
    <w:rsid w:val="00892EBD"/>
    <w:rsid w:val="008963D1"/>
    <w:rsid w:val="008A188C"/>
    <w:rsid w:val="008A2F28"/>
    <w:rsid w:val="008A4F86"/>
    <w:rsid w:val="008A6039"/>
    <w:rsid w:val="008A6694"/>
    <w:rsid w:val="008A7345"/>
    <w:rsid w:val="008B1C33"/>
    <w:rsid w:val="008B1D34"/>
    <w:rsid w:val="008B28E5"/>
    <w:rsid w:val="008B5A65"/>
    <w:rsid w:val="008B7A1E"/>
    <w:rsid w:val="008D12DC"/>
    <w:rsid w:val="008D1DF6"/>
    <w:rsid w:val="008D7E5C"/>
    <w:rsid w:val="008E164C"/>
    <w:rsid w:val="008E795A"/>
    <w:rsid w:val="008F5880"/>
    <w:rsid w:val="0091626D"/>
    <w:rsid w:val="009167D8"/>
    <w:rsid w:val="009254D8"/>
    <w:rsid w:val="009268B0"/>
    <w:rsid w:val="00930928"/>
    <w:rsid w:val="00932A08"/>
    <w:rsid w:val="00933D57"/>
    <w:rsid w:val="00940061"/>
    <w:rsid w:val="00941169"/>
    <w:rsid w:val="00950AB4"/>
    <w:rsid w:val="00951101"/>
    <w:rsid w:val="009537EA"/>
    <w:rsid w:val="00955D06"/>
    <w:rsid w:val="00966693"/>
    <w:rsid w:val="009667F0"/>
    <w:rsid w:val="00966D21"/>
    <w:rsid w:val="00974A59"/>
    <w:rsid w:val="00986489"/>
    <w:rsid w:val="00993F31"/>
    <w:rsid w:val="00995001"/>
    <w:rsid w:val="00996234"/>
    <w:rsid w:val="009A63BE"/>
    <w:rsid w:val="009B4834"/>
    <w:rsid w:val="009B6D6B"/>
    <w:rsid w:val="009C643B"/>
    <w:rsid w:val="009D13A1"/>
    <w:rsid w:val="009E0E7F"/>
    <w:rsid w:val="009F2B00"/>
    <w:rsid w:val="009F47EC"/>
    <w:rsid w:val="00A10307"/>
    <w:rsid w:val="00A12DC6"/>
    <w:rsid w:val="00A135EE"/>
    <w:rsid w:val="00A224C5"/>
    <w:rsid w:val="00A41393"/>
    <w:rsid w:val="00A5242C"/>
    <w:rsid w:val="00A54EBF"/>
    <w:rsid w:val="00A67625"/>
    <w:rsid w:val="00A9334D"/>
    <w:rsid w:val="00A93E16"/>
    <w:rsid w:val="00A94B6C"/>
    <w:rsid w:val="00AA2926"/>
    <w:rsid w:val="00AA31BC"/>
    <w:rsid w:val="00AA3D5E"/>
    <w:rsid w:val="00AB4D31"/>
    <w:rsid w:val="00AB7378"/>
    <w:rsid w:val="00AC3164"/>
    <w:rsid w:val="00AC5126"/>
    <w:rsid w:val="00AC6403"/>
    <w:rsid w:val="00AD0645"/>
    <w:rsid w:val="00AD39D3"/>
    <w:rsid w:val="00AD4236"/>
    <w:rsid w:val="00AD4D92"/>
    <w:rsid w:val="00AD5114"/>
    <w:rsid w:val="00AD633B"/>
    <w:rsid w:val="00AE64B3"/>
    <w:rsid w:val="00AF1AA1"/>
    <w:rsid w:val="00AF50EB"/>
    <w:rsid w:val="00B02D4B"/>
    <w:rsid w:val="00B02E08"/>
    <w:rsid w:val="00B0764D"/>
    <w:rsid w:val="00B22561"/>
    <w:rsid w:val="00B27DD6"/>
    <w:rsid w:val="00B30920"/>
    <w:rsid w:val="00B33225"/>
    <w:rsid w:val="00B37922"/>
    <w:rsid w:val="00B42347"/>
    <w:rsid w:val="00B542F0"/>
    <w:rsid w:val="00B57AB4"/>
    <w:rsid w:val="00B602FB"/>
    <w:rsid w:val="00B619D6"/>
    <w:rsid w:val="00B61A05"/>
    <w:rsid w:val="00B62364"/>
    <w:rsid w:val="00B63007"/>
    <w:rsid w:val="00B63FE7"/>
    <w:rsid w:val="00B81570"/>
    <w:rsid w:val="00B8618A"/>
    <w:rsid w:val="00B906F2"/>
    <w:rsid w:val="00B92DD1"/>
    <w:rsid w:val="00B934DA"/>
    <w:rsid w:val="00BA25D8"/>
    <w:rsid w:val="00BA5858"/>
    <w:rsid w:val="00BA6136"/>
    <w:rsid w:val="00BB617C"/>
    <w:rsid w:val="00BB6935"/>
    <w:rsid w:val="00BC1E37"/>
    <w:rsid w:val="00BC5123"/>
    <w:rsid w:val="00BC725B"/>
    <w:rsid w:val="00BD19C0"/>
    <w:rsid w:val="00BE3BF4"/>
    <w:rsid w:val="00BF4B9D"/>
    <w:rsid w:val="00BF5A4B"/>
    <w:rsid w:val="00BF7D46"/>
    <w:rsid w:val="00C00DA9"/>
    <w:rsid w:val="00C039F9"/>
    <w:rsid w:val="00C15C31"/>
    <w:rsid w:val="00C24614"/>
    <w:rsid w:val="00C26ADE"/>
    <w:rsid w:val="00C32B99"/>
    <w:rsid w:val="00C33214"/>
    <w:rsid w:val="00C34941"/>
    <w:rsid w:val="00C36AF3"/>
    <w:rsid w:val="00C43C4A"/>
    <w:rsid w:val="00C4617A"/>
    <w:rsid w:val="00C549C8"/>
    <w:rsid w:val="00C557A6"/>
    <w:rsid w:val="00C616CF"/>
    <w:rsid w:val="00C626C3"/>
    <w:rsid w:val="00C71B8A"/>
    <w:rsid w:val="00C74BDF"/>
    <w:rsid w:val="00C774FF"/>
    <w:rsid w:val="00C82F3B"/>
    <w:rsid w:val="00C8486E"/>
    <w:rsid w:val="00C855C9"/>
    <w:rsid w:val="00C85ECD"/>
    <w:rsid w:val="00C86873"/>
    <w:rsid w:val="00CA1EF5"/>
    <w:rsid w:val="00CA70E3"/>
    <w:rsid w:val="00CB163D"/>
    <w:rsid w:val="00CC2D22"/>
    <w:rsid w:val="00CD14F0"/>
    <w:rsid w:val="00CD4032"/>
    <w:rsid w:val="00CD4F93"/>
    <w:rsid w:val="00CE24C6"/>
    <w:rsid w:val="00CE26E6"/>
    <w:rsid w:val="00CE449B"/>
    <w:rsid w:val="00CE46ED"/>
    <w:rsid w:val="00CF0F33"/>
    <w:rsid w:val="00CF5B5D"/>
    <w:rsid w:val="00CF6281"/>
    <w:rsid w:val="00D063C3"/>
    <w:rsid w:val="00D11330"/>
    <w:rsid w:val="00D11DC7"/>
    <w:rsid w:val="00D17661"/>
    <w:rsid w:val="00D23CBF"/>
    <w:rsid w:val="00D23F90"/>
    <w:rsid w:val="00D36305"/>
    <w:rsid w:val="00D470B4"/>
    <w:rsid w:val="00D5478D"/>
    <w:rsid w:val="00D57FAC"/>
    <w:rsid w:val="00D62AE4"/>
    <w:rsid w:val="00D7102E"/>
    <w:rsid w:val="00D75257"/>
    <w:rsid w:val="00D9029E"/>
    <w:rsid w:val="00D9727F"/>
    <w:rsid w:val="00DA02D9"/>
    <w:rsid w:val="00DA4AE1"/>
    <w:rsid w:val="00DB1DAF"/>
    <w:rsid w:val="00DD2F4F"/>
    <w:rsid w:val="00DD74BD"/>
    <w:rsid w:val="00DE3901"/>
    <w:rsid w:val="00DE40C0"/>
    <w:rsid w:val="00DF1FAA"/>
    <w:rsid w:val="00DF28F2"/>
    <w:rsid w:val="00DF6FEE"/>
    <w:rsid w:val="00E04191"/>
    <w:rsid w:val="00E0702A"/>
    <w:rsid w:val="00E12051"/>
    <w:rsid w:val="00E13F7A"/>
    <w:rsid w:val="00E17DAC"/>
    <w:rsid w:val="00E25D5C"/>
    <w:rsid w:val="00E37356"/>
    <w:rsid w:val="00E452DA"/>
    <w:rsid w:val="00E454D3"/>
    <w:rsid w:val="00E500A0"/>
    <w:rsid w:val="00E51FB0"/>
    <w:rsid w:val="00E538DB"/>
    <w:rsid w:val="00E63443"/>
    <w:rsid w:val="00E77761"/>
    <w:rsid w:val="00E77813"/>
    <w:rsid w:val="00E802F1"/>
    <w:rsid w:val="00E814A6"/>
    <w:rsid w:val="00E83226"/>
    <w:rsid w:val="00E845AB"/>
    <w:rsid w:val="00E84CBC"/>
    <w:rsid w:val="00E97949"/>
    <w:rsid w:val="00EA0C9F"/>
    <w:rsid w:val="00EB4AFF"/>
    <w:rsid w:val="00EB637D"/>
    <w:rsid w:val="00EC10DE"/>
    <w:rsid w:val="00EC378C"/>
    <w:rsid w:val="00EC5D71"/>
    <w:rsid w:val="00ED02F6"/>
    <w:rsid w:val="00ED4129"/>
    <w:rsid w:val="00ED7A87"/>
    <w:rsid w:val="00EE2138"/>
    <w:rsid w:val="00EE2233"/>
    <w:rsid w:val="00EE3020"/>
    <w:rsid w:val="00EF7A15"/>
    <w:rsid w:val="00F06E71"/>
    <w:rsid w:val="00F07F2E"/>
    <w:rsid w:val="00F14D5F"/>
    <w:rsid w:val="00F1526C"/>
    <w:rsid w:val="00F152FF"/>
    <w:rsid w:val="00F34152"/>
    <w:rsid w:val="00F421B1"/>
    <w:rsid w:val="00F4300A"/>
    <w:rsid w:val="00F46052"/>
    <w:rsid w:val="00F527D2"/>
    <w:rsid w:val="00F64693"/>
    <w:rsid w:val="00F64CA0"/>
    <w:rsid w:val="00F67795"/>
    <w:rsid w:val="00F72B02"/>
    <w:rsid w:val="00F7742C"/>
    <w:rsid w:val="00F8178E"/>
    <w:rsid w:val="00F866D6"/>
    <w:rsid w:val="00F86735"/>
    <w:rsid w:val="00F945F7"/>
    <w:rsid w:val="00F9492D"/>
    <w:rsid w:val="00FA145C"/>
    <w:rsid w:val="00FA18F3"/>
    <w:rsid w:val="00FB3732"/>
    <w:rsid w:val="00FB5E84"/>
    <w:rsid w:val="00FC170D"/>
    <w:rsid w:val="00FC6B7C"/>
    <w:rsid w:val="00FE0380"/>
    <w:rsid w:val="00FE0B87"/>
    <w:rsid w:val="00FE4853"/>
    <w:rsid w:val="00FE5BDF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51964"/>
  <w15:docId w15:val="{1D9BAD13-D69F-40B0-AFFF-F201BDC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7B66"/>
    <w:pPr>
      <w:keepNext/>
      <w:suppressAutoHyphens/>
      <w:outlineLvl w:val="0"/>
    </w:pPr>
    <w:rPr>
      <w:b/>
      <w:sz w:val="16"/>
      <w:szCs w:val="20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13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C549C8"/>
    <w:rPr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549C8"/>
    <w:rPr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549C8"/>
    <w:rPr>
      <w:sz w:val="24"/>
      <w:szCs w:val="24"/>
    </w:rPr>
  </w:style>
  <w:style w:type="character" w:styleId="slostrnky">
    <w:name w:val="page number"/>
    <w:basedOn w:val="Standardnpsmoodstavce"/>
    <w:rsid w:val="00C549C8"/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A6136"/>
    <w:rPr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rsid w:val="00337B66"/>
    <w:rPr>
      <w:b/>
      <w:sz w:val="16"/>
      <w:lang w:eastAsia="ar-SA"/>
    </w:rPr>
  </w:style>
  <w:style w:type="paragraph" w:customStyle="1" w:styleId="Barevnseznamzvraznn11">
    <w:name w:val="Barevný seznam – zvýraznění 11"/>
    <w:basedOn w:val="Normln"/>
    <w:uiPriority w:val="34"/>
    <w:qFormat/>
    <w:rsid w:val="00337B66"/>
    <w:pPr>
      <w:ind w:left="708"/>
    </w:pPr>
  </w:style>
  <w:style w:type="character" w:styleId="Odkaznakoment">
    <w:name w:val="annotation reference"/>
    <w:rsid w:val="00CF0F33"/>
    <w:rPr>
      <w:sz w:val="18"/>
      <w:szCs w:val="18"/>
    </w:rPr>
  </w:style>
  <w:style w:type="paragraph" w:styleId="Textkomente">
    <w:name w:val="annotation text"/>
    <w:basedOn w:val="Normln"/>
    <w:link w:val="TextkomenteChar"/>
    <w:rsid w:val="00CF0F33"/>
  </w:style>
  <w:style w:type="character" w:customStyle="1" w:styleId="TextkomenteChar">
    <w:name w:val="Text komentáře Char"/>
    <w:link w:val="Textkomente"/>
    <w:rsid w:val="00CF0F33"/>
    <w:rPr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CF0F33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CF0F33"/>
    <w:rPr>
      <w:b/>
      <w:bCs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CF0F3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CF0F33"/>
    <w:rPr>
      <w:rFonts w:ascii="Lucida Grande" w:hAnsi="Lucida Grande" w:cs="Lucida Grande"/>
      <w:sz w:val="18"/>
      <w:szCs w:val="18"/>
      <w:lang w:val="cs-CZ"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70635A"/>
    <w:pPr>
      <w:ind w:left="708"/>
    </w:pPr>
  </w:style>
  <w:style w:type="paragraph" w:customStyle="1" w:styleId="lnekIV">
    <w:name w:val="článek IV"/>
    <w:basedOn w:val="Normln"/>
    <w:next w:val="Normln"/>
    <w:rsid w:val="007F0683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paragraph" w:customStyle="1" w:styleId="vc1">
    <w:name w:val="věc 1"/>
    <w:basedOn w:val="Normln"/>
    <w:rsid w:val="007F0683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Zkladntext21">
    <w:name w:val="Základní text 21"/>
    <w:basedOn w:val="Normln"/>
    <w:rsid w:val="007F0683"/>
    <w:pPr>
      <w:spacing w:before="120"/>
      <w:ind w:left="567"/>
      <w:jc w:val="both"/>
    </w:pPr>
    <w:rPr>
      <w:rFonts w:ascii="Arial" w:hAnsi="Arial"/>
      <w:sz w:val="22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A413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0B13F3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1E1FDB"/>
  </w:style>
  <w:style w:type="character" w:customStyle="1" w:styleId="RozloendokumentuChar">
    <w:name w:val="Rozložení dokumentu Char"/>
    <w:basedOn w:val="Standardnpsmoodstavce"/>
    <w:link w:val="Rozloendokumentu"/>
    <w:semiHidden/>
    <w:rsid w:val="001E1FDB"/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E0702A"/>
    <w:rPr>
      <w:sz w:val="24"/>
      <w:szCs w:val="24"/>
    </w:rPr>
  </w:style>
  <w:style w:type="numbering" w:customStyle="1" w:styleId="Styl1">
    <w:name w:val="Styl1"/>
    <w:uiPriority w:val="99"/>
    <w:rsid w:val="007F5D5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Kud&#283;lkov&#225;\AppData\Roaming\Microsoft\&#352;ablony\S-Invest%20hla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S-Invest hlav</Template>
  <TotalTime>1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Veřejná zakázka na stavební práce</vt:lpstr>
      <vt:lpstr>Veřejná zakázka na stavební práce</vt:lpstr>
    </vt:vector>
  </TitlesOfParts>
  <Company>S-Invest CZ s.r.o.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na stavební práce</dc:title>
  <dc:creator>Windows User</dc:creator>
  <cp:lastModifiedBy>Svobodová, Jana</cp:lastModifiedBy>
  <cp:revision>2</cp:revision>
  <cp:lastPrinted>2016-12-20T07:11:00Z</cp:lastPrinted>
  <dcterms:created xsi:type="dcterms:W3CDTF">2018-10-11T11:55:00Z</dcterms:created>
  <dcterms:modified xsi:type="dcterms:W3CDTF">2018-10-11T11:55:00Z</dcterms:modified>
</cp:coreProperties>
</file>