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C1" w:rsidRPr="00B85BDC" w:rsidRDefault="005E23C1" w:rsidP="005E23C1">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Mgr</w:t>
      </w:r>
      <w:r w:rsidRPr="00B85BDC">
        <w:rPr>
          <w:rFonts w:ascii="Helvetica" w:eastAsia="Times New Roman" w:hAnsi="Helvetica" w:cs="Times New Roman"/>
          <w:sz w:val="20"/>
          <w:szCs w:val="20"/>
          <w:lang w:eastAsia="cs-CZ"/>
        </w:rPr>
        <w:t>. Dagmar Zavadilovou, ředitelkou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PPF banka a.s.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2001400005/6000</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271 198 111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271 198 404</w:t>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5E23C1" w:rsidRPr="000736D5" w:rsidRDefault="005E23C1" w:rsidP="005E23C1">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3C6B9A" w:rsidRDefault="005E23C1" w:rsidP="005E23C1">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sidRPr="003C6B9A">
        <w:rPr>
          <w:rFonts w:ascii="Helvetica" w:eastAsia="Times New Roman" w:hAnsi="Helvetica" w:cs="Times New Roman"/>
          <w:b/>
          <w:sz w:val="20"/>
          <w:szCs w:val="20"/>
          <w:lang w:eastAsia="cs-CZ"/>
        </w:rPr>
        <w:t>Tomáš Votroubek</w:t>
      </w:r>
    </w:p>
    <w:p w:rsidR="005E23C1" w:rsidRPr="00B85BDC" w:rsidRDefault="005E23C1" w:rsidP="005E23C1">
      <w:pPr>
        <w:spacing w:before="0" w:line="240" w:lineRule="auto"/>
        <w:ind w:firstLine="708"/>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sídlem:</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Francouzská 60, Praha 10</w:t>
      </w:r>
    </w:p>
    <w:p w:rsidR="005E23C1" w:rsidRPr="00B85BDC" w:rsidRDefault="005E23C1" w:rsidP="005E23C1">
      <w:pPr>
        <w:spacing w:before="0" w:line="240" w:lineRule="auto"/>
        <w:ind w:left="2835" w:hanging="2126"/>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2832" w:hanging="212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zastoupen</w:t>
      </w:r>
      <w:r>
        <w:rPr>
          <w:rFonts w:ascii="Helvetica" w:eastAsia="Times New Roman" w:hAnsi="Helvetica" w:cs="Times New Roman"/>
          <w:sz w:val="20"/>
          <w:szCs w:val="20"/>
          <w:lang w:eastAsia="cs-CZ"/>
        </w:rPr>
        <w:t>á</w:t>
      </w:r>
      <w:r w:rsidRPr="00B85BDC">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p. Tomášem Votroubkem</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48048674</w:t>
      </w:r>
    </w:p>
    <w:p w:rsidR="005E23C1" w:rsidRPr="00B85BDC" w:rsidRDefault="005E23C1" w:rsidP="005E23C1">
      <w:pPr>
        <w:spacing w:before="0" w:line="240" w:lineRule="auto"/>
        <w:ind w:left="709" w:hanging="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CZ6505190703</w:t>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5E23C1"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stavo.gort@atlas.cz</w:t>
      </w:r>
    </w:p>
    <w:p w:rsidR="00B77C1D" w:rsidRPr="00B85BDC" w:rsidRDefault="00B77C1D"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pro objednatele na své nebezpečí a náklady v níže uvedeném termínu, rozsahu a kvalitě, a za sjednanou cenu, která odpovídá tomuto věcnému plnění, dílo</w:t>
      </w:r>
      <w:r>
        <w:rPr>
          <w:rFonts w:ascii="Helvetica" w:eastAsia="Times New Roman" w:hAnsi="Helvetica" w:cs="Times New Roman"/>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7E07AD" w:rsidRDefault="005E23C1" w:rsidP="005E23C1">
      <w:pPr>
        <w:spacing w:before="0" w:line="240" w:lineRule="auto"/>
        <w:ind w:left="709" w:hanging="709"/>
        <w:jc w:val="center"/>
        <w:rPr>
          <w:rFonts w:ascii="Helvetica" w:eastAsia="Times New Roman" w:hAnsi="Helvetica" w:cs="Times New Roman"/>
          <w:b/>
          <w:bCs/>
          <w:sz w:val="20"/>
          <w:szCs w:val="20"/>
          <w:lang w:eastAsia="cs-CZ"/>
        </w:rPr>
      </w:pPr>
      <w:r w:rsidRPr="00B85BDC">
        <w:rPr>
          <w:rFonts w:ascii="Helvetica" w:eastAsia="Times New Roman" w:hAnsi="Helvetica" w:cs="Times New Roman"/>
          <w:b/>
          <w:sz w:val="20"/>
          <w:szCs w:val="20"/>
          <w:lang w:eastAsia="cs-CZ"/>
        </w:rPr>
        <w:t>„</w:t>
      </w:r>
      <w:r w:rsidR="003E6AC0" w:rsidRPr="003E6AC0">
        <w:rPr>
          <w:rFonts w:ascii="Helvetica" w:eastAsia="Times New Roman" w:hAnsi="Helvetica" w:cs="Times New Roman"/>
          <w:b/>
          <w:bCs/>
          <w:sz w:val="20"/>
          <w:szCs w:val="20"/>
          <w:lang w:eastAsia="cs-CZ"/>
        </w:rPr>
        <w:t xml:space="preserve">Výmalba prostor </w:t>
      </w:r>
      <w:r w:rsidR="007E07AD">
        <w:rPr>
          <w:rFonts w:ascii="Helvetica" w:eastAsia="Times New Roman" w:hAnsi="Helvetica" w:cs="Times New Roman"/>
          <w:b/>
          <w:bCs/>
          <w:sz w:val="20"/>
          <w:szCs w:val="20"/>
          <w:lang w:eastAsia="cs-CZ"/>
        </w:rPr>
        <w:t>zadního únikového schodiště na budově A“</w:t>
      </w:r>
    </w:p>
    <w:p w:rsidR="005E23C1" w:rsidRDefault="007E07AD" w:rsidP="005E23C1">
      <w:pPr>
        <w:spacing w:before="0" w:line="240" w:lineRule="auto"/>
        <w:ind w:left="709" w:hanging="709"/>
        <w:jc w:val="center"/>
        <w:rPr>
          <w:rFonts w:ascii="Helvetica" w:eastAsia="Times New Roman" w:hAnsi="Helvetica" w:cs="Times New Roman"/>
          <w:sz w:val="20"/>
          <w:szCs w:val="20"/>
          <w:lang w:eastAsia="cs-CZ"/>
        </w:rPr>
      </w:pPr>
      <w:r>
        <w:rPr>
          <w:rFonts w:ascii="Helvetica" w:eastAsia="Times New Roman" w:hAnsi="Helvetica" w:cs="Times New Roman"/>
          <w:b/>
          <w:bCs/>
          <w:sz w:val="20"/>
          <w:szCs w:val="20"/>
          <w:lang w:eastAsia="cs-CZ"/>
        </w:rPr>
        <w:t>„ Výmalba suterénu B</w:t>
      </w:r>
      <w:r w:rsidR="004945BA">
        <w:rPr>
          <w:rFonts w:ascii="Helvetica" w:eastAsia="Times New Roman" w:hAnsi="Helvetica" w:cs="Times New Roman"/>
          <w:b/>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Objednatel se zavazuje zaplatit  za zhotovení díla cenu podle čl. III </w:t>
      </w:r>
      <w:proofErr w:type="gramStart"/>
      <w:r w:rsidRPr="00B85BDC">
        <w:rPr>
          <w:rFonts w:ascii="Helvetica" w:eastAsia="Times New Roman" w:hAnsi="Helvetica" w:cs="Times New Roman"/>
          <w:sz w:val="20"/>
          <w:szCs w:val="20"/>
          <w:lang w:eastAsia="cs-CZ"/>
        </w:rPr>
        <w:t>této</w:t>
      </w:r>
      <w:proofErr w:type="gramEnd"/>
      <w:r w:rsidRPr="00B85BDC">
        <w:rPr>
          <w:rFonts w:ascii="Helvetica" w:eastAsia="Times New Roman" w:hAnsi="Helvetica" w:cs="Times New Roman"/>
          <w:sz w:val="20"/>
          <w:szCs w:val="20"/>
          <w:lang w:eastAsia="cs-CZ"/>
        </w:rPr>
        <w:t xml:space="preserve">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3E6AC0" w:rsidRDefault="005E23C1" w:rsidP="003E6AC0">
      <w:pPr>
        <w:spacing w:before="0" w:line="240" w:lineRule="auto"/>
        <w:jc w:val="both"/>
        <w:rPr>
          <w:rFonts w:ascii="Helvetica" w:eastAsia="Times New Roman" w:hAnsi="Helvetica" w:cs="Times New Roman"/>
          <w:sz w:val="20"/>
          <w:szCs w:val="20"/>
          <w:lang w:eastAsia="cs-CZ"/>
        </w:rPr>
      </w:pPr>
      <w:proofErr w:type="gramStart"/>
      <w:r w:rsidRPr="003E6AC0">
        <w:rPr>
          <w:rFonts w:ascii="Helvetica" w:eastAsia="Times New Roman" w:hAnsi="Helvetica" w:cs="Times New Roman"/>
          <w:sz w:val="20"/>
          <w:szCs w:val="20"/>
          <w:lang w:eastAsia="cs-CZ"/>
        </w:rPr>
        <w:t>I.2.</w:t>
      </w:r>
      <w:r w:rsidRPr="003E6AC0">
        <w:rPr>
          <w:rFonts w:ascii="Helvetica" w:eastAsia="Times New Roman" w:hAnsi="Helvetica" w:cs="Times New Roman"/>
          <w:sz w:val="20"/>
          <w:szCs w:val="20"/>
          <w:lang w:eastAsia="cs-CZ"/>
        </w:rPr>
        <w:tab/>
      </w:r>
      <w:r w:rsidR="003E6AC0" w:rsidRPr="003E6AC0">
        <w:rPr>
          <w:rFonts w:ascii="Helvetica" w:eastAsia="Times New Roman" w:hAnsi="Helvetica" w:cs="Times New Roman"/>
          <w:sz w:val="20"/>
          <w:szCs w:val="20"/>
          <w:lang w:eastAsia="cs-CZ"/>
        </w:rPr>
        <w:t>Zhotovitel</w:t>
      </w:r>
      <w:proofErr w:type="gramEnd"/>
      <w:r w:rsidR="009A638B">
        <w:rPr>
          <w:rFonts w:ascii="Helvetica" w:eastAsia="Times New Roman" w:hAnsi="Helvetica" w:cs="Times New Roman"/>
          <w:sz w:val="20"/>
          <w:szCs w:val="20"/>
          <w:lang w:eastAsia="cs-CZ"/>
        </w:rPr>
        <w:t xml:space="preserve"> </w:t>
      </w:r>
      <w:r w:rsidR="003E6AC0" w:rsidRPr="003E6AC0">
        <w:rPr>
          <w:rFonts w:ascii="Helvetica" w:eastAsia="Times New Roman" w:hAnsi="Helvetica" w:cs="Times New Roman"/>
          <w:sz w:val="20"/>
          <w:szCs w:val="20"/>
          <w:lang w:eastAsia="cs-CZ"/>
        </w:rPr>
        <w:t>provede v</w:t>
      </w:r>
      <w:r w:rsidR="003E6AC0" w:rsidRPr="003E6AC0">
        <w:rPr>
          <w:rFonts w:ascii="Helvetica" w:eastAsia="Times New Roman" w:hAnsi="Helvetica" w:cs="Times New Roman"/>
          <w:bCs/>
          <w:sz w:val="20"/>
          <w:szCs w:val="20"/>
          <w:lang w:eastAsia="cs-CZ"/>
        </w:rPr>
        <w:t xml:space="preserve">ýmalbu prostor interiéru </w:t>
      </w:r>
      <w:r w:rsidR="009A638B">
        <w:rPr>
          <w:rFonts w:ascii="Helvetica" w:eastAsia="Times New Roman" w:hAnsi="Helvetica" w:cs="Times New Roman"/>
          <w:bCs/>
          <w:sz w:val="20"/>
          <w:szCs w:val="20"/>
          <w:lang w:eastAsia="cs-CZ"/>
        </w:rPr>
        <w:t>podlaží</w:t>
      </w:r>
      <w:r w:rsidR="003E6AC0" w:rsidRPr="003E6AC0">
        <w:rPr>
          <w:rFonts w:ascii="Helvetica" w:eastAsia="Times New Roman" w:hAnsi="Helvetica" w:cs="Times New Roman"/>
          <w:bCs/>
          <w:sz w:val="20"/>
          <w:szCs w:val="20"/>
          <w:lang w:eastAsia="cs-CZ"/>
        </w:rPr>
        <w:t xml:space="preserve"> </w:t>
      </w:r>
      <w:r w:rsidR="00012568">
        <w:rPr>
          <w:rFonts w:ascii="Helvetica" w:eastAsia="Times New Roman" w:hAnsi="Helvetica" w:cs="Times New Roman"/>
          <w:bCs/>
          <w:sz w:val="20"/>
          <w:szCs w:val="20"/>
          <w:lang w:eastAsia="cs-CZ"/>
        </w:rPr>
        <w:t>B2</w:t>
      </w:r>
      <w:r w:rsidR="003E6AC0" w:rsidRPr="003E6AC0">
        <w:rPr>
          <w:rFonts w:ascii="Helvetica" w:eastAsia="Times New Roman" w:hAnsi="Helvetica" w:cs="Times New Roman"/>
          <w:bCs/>
          <w:sz w:val="20"/>
          <w:szCs w:val="20"/>
          <w:lang w:eastAsia="cs-CZ"/>
        </w:rPr>
        <w:t xml:space="preserve"> </w:t>
      </w:r>
      <w:r w:rsidR="009A638B">
        <w:rPr>
          <w:rFonts w:ascii="Helvetica" w:eastAsia="Times New Roman" w:hAnsi="Helvetica" w:cs="Times New Roman"/>
          <w:bCs/>
          <w:sz w:val="20"/>
          <w:szCs w:val="20"/>
          <w:lang w:eastAsia="cs-CZ"/>
        </w:rPr>
        <w:t xml:space="preserve">na budově </w:t>
      </w:r>
      <w:r w:rsidR="00012568">
        <w:rPr>
          <w:rFonts w:ascii="Helvetica" w:eastAsia="Times New Roman" w:hAnsi="Helvetica" w:cs="Times New Roman"/>
          <w:bCs/>
          <w:sz w:val="20"/>
          <w:szCs w:val="20"/>
          <w:lang w:eastAsia="cs-CZ"/>
        </w:rPr>
        <w:t>B</w:t>
      </w:r>
      <w:r w:rsidR="009A638B">
        <w:rPr>
          <w:rFonts w:ascii="Helvetica" w:eastAsia="Times New Roman" w:hAnsi="Helvetica" w:cs="Times New Roman"/>
          <w:bCs/>
          <w:sz w:val="20"/>
          <w:szCs w:val="20"/>
          <w:lang w:eastAsia="cs-CZ"/>
        </w:rPr>
        <w:t xml:space="preserve"> </w:t>
      </w:r>
      <w:r w:rsidR="003E6AC0" w:rsidRPr="003E6AC0">
        <w:rPr>
          <w:rFonts w:ascii="Helvetica" w:eastAsia="Times New Roman" w:hAnsi="Helvetica" w:cs="Times New Roman"/>
          <w:bCs/>
          <w:sz w:val="20"/>
          <w:szCs w:val="20"/>
          <w:lang w:eastAsia="cs-CZ"/>
        </w:rPr>
        <w:t>včetně vyklizení prostor, oprav stěn</w:t>
      </w:r>
      <w:r w:rsidR="003E6AC0">
        <w:rPr>
          <w:rFonts w:ascii="Helvetica" w:eastAsia="Times New Roman" w:hAnsi="Helvetica" w:cs="Times New Roman"/>
          <w:bCs/>
          <w:sz w:val="20"/>
          <w:szCs w:val="20"/>
          <w:lang w:eastAsia="cs-CZ"/>
        </w:rPr>
        <w:t xml:space="preserve"> v místech poruch</w:t>
      </w:r>
      <w:r w:rsidR="003E6AC0" w:rsidRPr="003E6AC0">
        <w:rPr>
          <w:rFonts w:ascii="Helvetica" w:eastAsia="Times New Roman" w:hAnsi="Helvetica" w:cs="Times New Roman"/>
          <w:bCs/>
          <w:sz w:val="20"/>
          <w:szCs w:val="20"/>
          <w:lang w:eastAsia="cs-CZ"/>
        </w:rPr>
        <w:t>, mytí oken a</w:t>
      </w:r>
      <w:r w:rsidR="003E6AC0">
        <w:rPr>
          <w:rFonts w:ascii="Helvetica" w:eastAsia="Times New Roman" w:hAnsi="Helvetica" w:cs="Times New Roman"/>
          <w:bCs/>
          <w:sz w:val="20"/>
          <w:szCs w:val="20"/>
          <w:lang w:eastAsia="cs-CZ"/>
        </w:rPr>
        <w:t xml:space="preserve"> </w:t>
      </w:r>
      <w:r w:rsidR="003E6AC0" w:rsidRPr="003E6AC0">
        <w:rPr>
          <w:rFonts w:ascii="Helvetica" w:eastAsia="Times New Roman" w:hAnsi="Helvetica" w:cs="Times New Roman"/>
          <w:bCs/>
          <w:sz w:val="20"/>
          <w:szCs w:val="20"/>
          <w:lang w:eastAsia="cs-CZ"/>
        </w:rPr>
        <w:t>parapetů po výmalbě, úklidu po výmalbě</w:t>
      </w:r>
      <w:r w:rsidR="003E6AC0">
        <w:rPr>
          <w:rFonts w:ascii="Helvetica" w:eastAsia="Times New Roman" w:hAnsi="Helvetica" w:cs="Times New Roman"/>
          <w:bCs/>
          <w:sz w:val="20"/>
          <w:szCs w:val="20"/>
          <w:lang w:eastAsia="cs-CZ"/>
        </w:rPr>
        <w:t>, nastěhování vyklizených předmětů zpět. Výmalba bude provedena v rozsahu „</w:t>
      </w:r>
      <w:r w:rsidR="003E6AC0" w:rsidRPr="003E6AC0">
        <w:rPr>
          <w:rFonts w:ascii="Helvetica" w:eastAsia="Times New Roman" w:hAnsi="Helvetica" w:cs="Times New Roman"/>
          <w:bCs/>
          <w:i/>
          <w:sz w:val="20"/>
          <w:szCs w:val="20"/>
          <w:lang w:eastAsia="cs-CZ"/>
        </w:rPr>
        <w:t>Výkazu výměr pro výmalbu,</w:t>
      </w:r>
      <w:r w:rsidR="003E6AC0">
        <w:rPr>
          <w:rFonts w:ascii="Helvetica" w:eastAsia="Times New Roman" w:hAnsi="Helvetica" w:cs="Times New Roman"/>
          <w:bCs/>
          <w:i/>
          <w:sz w:val="20"/>
          <w:szCs w:val="20"/>
          <w:lang w:eastAsia="cs-CZ"/>
        </w:rPr>
        <w:t xml:space="preserve"> </w:t>
      </w:r>
      <w:r w:rsidR="009A638B">
        <w:rPr>
          <w:rFonts w:ascii="Helvetica" w:eastAsia="Times New Roman" w:hAnsi="Helvetica" w:cs="Times New Roman"/>
          <w:bCs/>
          <w:i/>
          <w:sz w:val="20"/>
          <w:szCs w:val="20"/>
          <w:lang w:eastAsia="cs-CZ"/>
        </w:rPr>
        <w:t xml:space="preserve">budova </w:t>
      </w:r>
      <w:r w:rsidR="00012568">
        <w:rPr>
          <w:rFonts w:ascii="Helvetica" w:eastAsia="Times New Roman" w:hAnsi="Helvetica" w:cs="Times New Roman"/>
          <w:bCs/>
          <w:i/>
          <w:sz w:val="20"/>
          <w:szCs w:val="20"/>
          <w:lang w:eastAsia="cs-CZ"/>
        </w:rPr>
        <w:t>B</w:t>
      </w:r>
      <w:r w:rsidR="009A638B">
        <w:rPr>
          <w:rFonts w:ascii="Helvetica" w:eastAsia="Times New Roman" w:hAnsi="Helvetica" w:cs="Times New Roman"/>
          <w:bCs/>
          <w:i/>
          <w:sz w:val="20"/>
          <w:szCs w:val="20"/>
          <w:lang w:eastAsia="cs-CZ"/>
        </w:rPr>
        <w:t xml:space="preserve">- patro </w:t>
      </w:r>
      <w:r w:rsidR="00012568">
        <w:rPr>
          <w:rFonts w:ascii="Helvetica" w:eastAsia="Times New Roman" w:hAnsi="Helvetica" w:cs="Times New Roman"/>
          <w:bCs/>
          <w:i/>
          <w:sz w:val="20"/>
          <w:szCs w:val="20"/>
          <w:lang w:eastAsia="cs-CZ"/>
        </w:rPr>
        <w:t>B2</w:t>
      </w:r>
      <w:r w:rsidR="009035CE" w:rsidRPr="003E6AC0">
        <w:rPr>
          <w:rFonts w:ascii="Helvetica" w:eastAsia="Times New Roman" w:hAnsi="Helvetica" w:cs="Times New Roman"/>
          <w:i/>
          <w:sz w:val="20"/>
          <w:szCs w:val="20"/>
          <w:lang w:eastAsia="cs-CZ"/>
        </w:rPr>
        <w:t>“</w:t>
      </w:r>
      <w:r w:rsidR="00EA7461" w:rsidRPr="003E6AC0">
        <w:rPr>
          <w:rFonts w:ascii="Helvetica" w:eastAsia="Times New Roman" w:hAnsi="Helvetica" w:cs="Times New Roman"/>
          <w:sz w:val="20"/>
          <w:szCs w:val="20"/>
          <w:lang w:eastAsia="cs-CZ"/>
        </w:rPr>
        <w:t>, který tvoří přílohu č. 1 této Smlouvy</w:t>
      </w:r>
      <w:r w:rsidR="00922749" w:rsidRPr="003E6AC0">
        <w:rPr>
          <w:rFonts w:ascii="Helvetica" w:eastAsia="Times New Roman" w:hAnsi="Helvetica" w:cs="Times New Roman"/>
          <w:sz w:val="20"/>
          <w:szCs w:val="20"/>
          <w:lang w:eastAsia="cs-CZ"/>
        </w:rPr>
        <w:t xml:space="preserve">. </w:t>
      </w:r>
    </w:p>
    <w:p w:rsidR="003E6AC0" w:rsidRDefault="003E6AC0" w:rsidP="003E6AC0">
      <w:pPr>
        <w:spacing w:before="0" w:line="240" w:lineRule="auto"/>
        <w:jc w:val="both"/>
        <w:rPr>
          <w:rFonts w:ascii="Helvetica" w:eastAsia="Times New Roman" w:hAnsi="Helvetica" w:cs="Times New Roman"/>
          <w:sz w:val="20"/>
          <w:szCs w:val="20"/>
          <w:lang w:eastAsia="cs-CZ"/>
        </w:rPr>
      </w:pPr>
    </w:p>
    <w:p w:rsidR="003E6AC0" w:rsidRDefault="003E6AC0" w:rsidP="003E6AC0">
      <w:pPr>
        <w:spacing w:before="0" w:line="240" w:lineRule="auto"/>
        <w:jc w:val="both"/>
        <w:rPr>
          <w:rFonts w:ascii="Helvetica" w:eastAsia="Times New Roman" w:hAnsi="Helvetica" w:cs="Times New Roman"/>
          <w:bCs/>
          <w:sz w:val="20"/>
          <w:szCs w:val="20"/>
          <w:lang w:eastAsia="cs-CZ"/>
        </w:rPr>
      </w:pPr>
      <w:r w:rsidRPr="003E6AC0">
        <w:rPr>
          <w:rFonts w:ascii="Helvetica" w:eastAsia="Times New Roman" w:hAnsi="Helvetica" w:cs="Times New Roman"/>
          <w:bCs/>
          <w:sz w:val="20"/>
          <w:szCs w:val="20"/>
          <w:lang w:eastAsia="cs-CZ"/>
        </w:rPr>
        <w:t>Pro výmalbu bude použitý materiál PRIMALEX PLUS, který je zahrnutý v ceně zakázky. V případě požadavku na barevnou výmalbu bude použita barva střední barevnosti. Uchazeč provede odstranění starých nátěrů tam, kde to bude nutné. Malířské práce budou prováděny za plného provozu Domova pro seniory. Veškerý použitý materiál je zahrnutý v ceně zakázky. Uchazeč provede malířské práce vlastním vybavením</w:t>
      </w:r>
      <w:r>
        <w:rPr>
          <w:rFonts w:ascii="Helvetica" w:eastAsia="Times New Roman" w:hAnsi="Helvetica" w:cs="Times New Roman"/>
          <w:bCs/>
          <w:sz w:val="20"/>
          <w:szCs w:val="20"/>
          <w:lang w:eastAsia="cs-CZ"/>
        </w:rPr>
        <w:t>.</w:t>
      </w:r>
    </w:p>
    <w:p w:rsidR="007C234F" w:rsidRDefault="007C234F" w:rsidP="003E6AC0">
      <w:pPr>
        <w:spacing w:before="0" w:line="240" w:lineRule="auto"/>
        <w:jc w:val="both"/>
        <w:rPr>
          <w:rFonts w:ascii="Helvetica" w:eastAsia="Times New Roman" w:hAnsi="Helvetica" w:cs="Times New Roman"/>
          <w:bCs/>
          <w:sz w:val="20"/>
          <w:szCs w:val="20"/>
          <w:lang w:eastAsia="cs-CZ"/>
        </w:rPr>
      </w:pPr>
    </w:p>
    <w:p w:rsidR="007C234F" w:rsidRPr="003E6AC0" w:rsidRDefault="007C234F" w:rsidP="003E6AC0">
      <w:pPr>
        <w:spacing w:before="0" w:line="240" w:lineRule="auto"/>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Barevné řešení společných prostor bude provedeno podle projektu „Detailní řešení veřejných prostor sekce A – DS Háje“, vypracované projektantem </w:t>
      </w:r>
      <w:proofErr w:type="spellStart"/>
      <w:r>
        <w:rPr>
          <w:rFonts w:ascii="Helvetica" w:eastAsia="Times New Roman" w:hAnsi="Helvetica" w:cs="Times New Roman"/>
          <w:bCs/>
          <w:sz w:val="20"/>
          <w:szCs w:val="20"/>
          <w:lang w:eastAsia="cs-CZ"/>
        </w:rPr>
        <w:t>Architecture</w:t>
      </w:r>
      <w:proofErr w:type="spellEnd"/>
      <w:r>
        <w:rPr>
          <w:rFonts w:ascii="Helvetica" w:eastAsia="Times New Roman" w:hAnsi="Helvetica" w:cs="Times New Roman"/>
          <w:bCs/>
          <w:sz w:val="20"/>
          <w:szCs w:val="20"/>
          <w:lang w:eastAsia="cs-CZ"/>
        </w:rPr>
        <w:t xml:space="preserve"> </w:t>
      </w:r>
      <w:proofErr w:type="spellStart"/>
      <w:r>
        <w:rPr>
          <w:rFonts w:ascii="Helvetica" w:eastAsia="Times New Roman" w:hAnsi="Helvetica" w:cs="Times New Roman"/>
          <w:bCs/>
          <w:sz w:val="20"/>
          <w:szCs w:val="20"/>
          <w:lang w:eastAsia="cs-CZ"/>
        </w:rPr>
        <w:t>Interior</w:t>
      </w:r>
      <w:proofErr w:type="spellEnd"/>
      <w:r>
        <w:rPr>
          <w:rFonts w:ascii="Helvetica" w:eastAsia="Times New Roman" w:hAnsi="Helvetica" w:cs="Times New Roman"/>
          <w:bCs/>
          <w:sz w:val="20"/>
          <w:szCs w:val="20"/>
          <w:lang w:eastAsia="cs-CZ"/>
        </w:rPr>
        <w:t xml:space="preserve"> Project, ing. arch. J. Kačer, ze 11/2015.</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I.3.</w:t>
      </w:r>
      <w:r w:rsidRPr="00B85BDC">
        <w:rPr>
          <w:rFonts w:ascii="Helvetica" w:eastAsia="Times New Roman" w:hAnsi="Helvetica" w:cs="Times New Roman"/>
          <w:sz w:val="20"/>
          <w:szCs w:val="20"/>
          <w:lang w:eastAsia="cs-CZ"/>
        </w:rPr>
        <w:tab/>
        <w:t xml:space="preserve">Zhotovitel provede dílo v souladu s touto smlouvou, dle </w:t>
      </w:r>
      <w:r w:rsidR="003E6AC0">
        <w:rPr>
          <w:rFonts w:ascii="Helvetica" w:eastAsia="Times New Roman" w:hAnsi="Helvetica" w:cs="Times New Roman"/>
          <w:sz w:val="20"/>
          <w:szCs w:val="20"/>
          <w:lang w:eastAsia="cs-CZ"/>
        </w:rPr>
        <w:t>výkazu výměr</w:t>
      </w:r>
      <w:r>
        <w:rPr>
          <w:rFonts w:ascii="Helvetica" w:eastAsia="Times New Roman" w:hAnsi="Helvetica" w:cs="Times New Roman"/>
          <w:sz w:val="20"/>
          <w:szCs w:val="20"/>
          <w:lang w:eastAsia="cs-CZ"/>
        </w:rPr>
        <w:t xml:space="preserve"> dle </w:t>
      </w:r>
      <w:proofErr w:type="gramStart"/>
      <w:r>
        <w:rPr>
          <w:rFonts w:ascii="Helvetica" w:eastAsia="Times New Roman" w:hAnsi="Helvetica" w:cs="Times New Roman"/>
          <w:sz w:val="20"/>
          <w:szCs w:val="20"/>
          <w:lang w:eastAsia="cs-CZ"/>
        </w:rPr>
        <w:t>čl. I.2</w:t>
      </w:r>
      <w:r w:rsidRPr="00B85BDC">
        <w:rPr>
          <w:rFonts w:ascii="Helvetica" w:eastAsia="Times New Roman" w:hAnsi="Helvetica" w:cs="Times New Roman"/>
          <w:sz w:val="20"/>
          <w:szCs w:val="20"/>
          <w:lang w:eastAsia="cs-CZ"/>
        </w:rPr>
        <w:t xml:space="preserve"> a</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 souladu</w:t>
      </w:r>
      <w:proofErr w:type="gramEnd"/>
      <w:r w:rsidRPr="00B85BDC">
        <w:rPr>
          <w:rFonts w:ascii="Helvetica" w:eastAsia="Times New Roman" w:hAnsi="Helvetica" w:cs="Times New Roman"/>
          <w:sz w:val="20"/>
          <w:szCs w:val="20"/>
          <w:lang w:eastAsia="cs-CZ"/>
        </w:rPr>
        <w:t xml:space="preserve"> s dohodami odsouhlasenými oprávněnými zástupci obou smluvních stran při respektování platných norem a předpisů vztahujících se na toto dílo.</w:t>
      </w:r>
    </w:p>
    <w:p w:rsidR="00922749"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922749" w:rsidRPr="00B85BDC"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w:t>
      </w:r>
      <w:proofErr w:type="gramEnd"/>
      <w:r w:rsidRPr="00B85BDC">
        <w:rPr>
          <w:rFonts w:ascii="Helvetica" w:eastAsia="Times New Roman" w:hAnsi="Helvetica" w:cs="Times New Roman"/>
          <w:sz w:val="20"/>
          <w:szCs w:val="20"/>
          <w:lang w:eastAsia="cs-CZ"/>
        </w:rPr>
        <w:t xml:space="preserve"> plnění je Domov pro seniory Háje, K Milíčovu 734, 149 00 Praha 4.</w:t>
      </w: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provedeného v rozsahu dle čl. I této smlouvy je sjednána jako cena nejvýše přípustná po celou dobu výstavby ve sjednaném termínu a rozsahu, a činí</w:t>
      </w:r>
      <w:r w:rsidR="00AE6506">
        <w:rPr>
          <w:rFonts w:ascii="Helvetica" w:eastAsia="Times New Roman" w:hAnsi="Helvetica" w:cs="Times New Roman"/>
          <w:sz w:val="20"/>
          <w:szCs w:val="20"/>
          <w:lang w:eastAsia="cs-CZ"/>
        </w:rPr>
        <w:t xml:space="preserve"> za 1 m čtvereční výmalby</w:t>
      </w:r>
      <w:r w:rsidRPr="00B85BDC">
        <w:rPr>
          <w:rFonts w:ascii="Helvetica" w:eastAsia="Times New Roman" w:hAnsi="Helvetica" w:cs="Times New Roman"/>
          <w:sz w:val="20"/>
          <w:szCs w:val="20"/>
          <w:lang w:eastAsia="cs-CZ"/>
        </w:rPr>
        <w: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AE6506" w:rsidRDefault="005E23C1" w:rsidP="005E23C1">
      <w:pPr>
        <w:spacing w:before="0" w:line="240" w:lineRule="auto"/>
        <w:ind w:left="2124" w:firstLine="708"/>
        <w:rPr>
          <w:rFonts w:ascii="Helvetica" w:eastAsia="Times New Roman" w:hAnsi="Helvetica" w:cs="Times New Roman"/>
          <w:b/>
          <w:sz w:val="20"/>
          <w:szCs w:val="20"/>
          <w:lang w:eastAsia="cs-CZ"/>
        </w:rPr>
      </w:pPr>
      <w:proofErr w:type="gramStart"/>
      <w:r w:rsidRPr="00AE6506">
        <w:rPr>
          <w:rFonts w:ascii="Helvetica" w:eastAsia="Times New Roman" w:hAnsi="Helvetica" w:cs="Times New Roman"/>
          <w:b/>
          <w:sz w:val="20"/>
          <w:szCs w:val="20"/>
          <w:lang w:eastAsia="cs-CZ"/>
        </w:rPr>
        <w:t>bez   DPH</w:t>
      </w:r>
      <w:proofErr w:type="gramEnd"/>
      <w:r w:rsidRPr="00AE6506">
        <w:rPr>
          <w:rFonts w:ascii="Helvetica" w:eastAsia="Times New Roman" w:hAnsi="Helvetica" w:cs="Times New Roman"/>
          <w:b/>
          <w:sz w:val="20"/>
          <w:szCs w:val="20"/>
          <w:lang w:eastAsia="cs-CZ"/>
        </w:rPr>
        <w:tab/>
      </w:r>
      <w:r w:rsidR="00AE6506" w:rsidRPr="00AE6506">
        <w:rPr>
          <w:rFonts w:ascii="Helvetica" w:eastAsia="Times New Roman" w:hAnsi="Helvetica" w:cs="Times New Roman"/>
          <w:b/>
          <w:sz w:val="20"/>
          <w:szCs w:val="20"/>
          <w:lang w:eastAsia="cs-CZ"/>
        </w:rPr>
        <w:t>32</w:t>
      </w:r>
      <w:r w:rsidR="001566C9" w:rsidRPr="00AE6506">
        <w:rPr>
          <w:rFonts w:ascii="Helvetica" w:eastAsia="Times New Roman" w:hAnsi="Helvetica" w:cs="Times New Roman"/>
          <w:b/>
          <w:sz w:val="20"/>
          <w:szCs w:val="20"/>
          <w:lang w:eastAsia="cs-CZ"/>
        </w:rPr>
        <w:t>,-</w:t>
      </w:r>
      <w:r w:rsidRPr="00AE6506">
        <w:rPr>
          <w:rFonts w:ascii="Helvetica" w:eastAsia="Times New Roman" w:hAnsi="Helvetica" w:cs="Times New Roman"/>
          <w:b/>
          <w:sz w:val="20"/>
          <w:szCs w:val="20"/>
          <w:lang w:eastAsia="cs-CZ"/>
        </w:rPr>
        <w:tab/>
        <w:t xml:space="preserve"> Kč</w:t>
      </w:r>
      <w:r w:rsidR="00AE6506" w:rsidRPr="00AE6506">
        <w:rPr>
          <w:rFonts w:ascii="Helvetica" w:eastAsia="Times New Roman" w:hAnsi="Helvetica" w:cs="Times New Roman"/>
          <w:b/>
          <w:sz w:val="20"/>
          <w:szCs w:val="20"/>
          <w:lang w:eastAsia="cs-CZ"/>
        </w:rPr>
        <w:t xml:space="preserve"> za 1 m2 výmalby bílou barvou</w:t>
      </w:r>
    </w:p>
    <w:p w:rsidR="005E23C1" w:rsidRPr="00AE6506" w:rsidRDefault="005E23C1" w:rsidP="005E23C1">
      <w:pPr>
        <w:keepNext/>
        <w:spacing w:before="0" w:line="240" w:lineRule="auto"/>
        <w:outlineLvl w:val="8"/>
        <w:rPr>
          <w:rFonts w:ascii="Helvetica" w:eastAsia="Times New Roman" w:hAnsi="Helvetica" w:cs="Times New Roman"/>
          <w:b/>
          <w:sz w:val="20"/>
          <w:szCs w:val="20"/>
          <w:lang w:eastAsia="cs-CZ"/>
        </w:rPr>
      </w:pPr>
      <w:r w:rsidRPr="00AE6506">
        <w:rPr>
          <w:rFonts w:ascii="Helvetica" w:eastAsia="Times New Roman" w:hAnsi="Helvetica" w:cs="Times New Roman"/>
          <w:b/>
          <w:sz w:val="20"/>
          <w:szCs w:val="20"/>
          <w:lang w:eastAsia="cs-CZ"/>
        </w:rPr>
        <w:t xml:space="preserve">                      </w:t>
      </w:r>
      <w:r w:rsidR="001566C9" w:rsidRPr="00AE6506">
        <w:rPr>
          <w:rFonts w:ascii="Helvetica" w:eastAsia="Times New Roman" w:hAnsi="Helvetica" w:cs="Times New Roman"/>
          <w:b/>
          <w:sz w:val="20"/>
          <w:szCs w:val="20"/>
          <w:lang w:eastAsia="cs-CZ"/>
        </w:rPr>
        <w:t xml:space="preserve">           </w:t>
      </w:r>
      <w:r w:rsidR="00AE6506" w:rsidRPr="00AE6506">
        <w:rPr>
          <w:rFonts w:ascii="Helvetica" w:eastAsia="Times New Roman" w:hAnsi="Helvetica" w:cs="Times New Roman"/>
          <w:b/>
          <w:sz w:val="20"/>
          <w:szCs w:val="20"/>
          <w:lang w:eastAsia="cs-CZ"/>
        </w:rPr>
        <w:t xml:space="preserve">                  bez </w:t>
      </w:r>
      <w:proofErr w:type="gramStart"/>
      <w:r w:rsidR="00AE6506" w:rsidRPr="00AE6506">
        <w:rPr>
          <w:rFonts w:ascii="Helvetica" w:eastAsia="Times New Roman" w:hAnsi="Helvetica" w:cs="Times New Roman"/>
          <w:b/>
          <w:sz w:val="20"/>
          <w:szCs w:val="20"/>
          <w:lang w:eastAsia="cs-CZ"/>
        </w:rPr>
        <w:t>DPH           40,</w:t>
      </w:r>
      <w:proofErr w:type="gramEnd"/>
      <w:r w:rsidR="00AE6506" w:rsidRPr="00AE6506">
        <w:rPr>
          <w:rFonts w:ascii="Helvetica" w:eastAsia="Times New Roman" w:hAnsi="Helvetica" w:cs="Times New Roman"/>
          <w:b/>
          <w:sz w:val="20"/>
          <w:szCs w:val="20"/>
          <w:lang w:eastAsia="cs-CZ"/>
        </w:rPr>
        <w:t xml:space="preserve">-       Kč za 1 m2 výmalby barvou (střední barva)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AE6506" w:rsidRDefault="00AE6506" w:rsidP="005E23C1">
      <w:pPr>
        <w:spacing w:before="0" w:line="240" w:lineRule="auto"/>
        <w:ind w:left="708"/>
        <w:jc w:val="both"/>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V</w:t>
      </w:r>
      <w:r w:rsidR="003E6AC0">
        <w:rPr>
          <w:rFonts w:ascii="Helvetica" w:eastAsia="Times New Roman" w:hAnsi="Helvetica" w:cs="Times New Roman"/>
          <w:color w:val="000000"/>
          <w:sz w:val="20"/>
          <w:szCs w:val="20"/>
          <w:lang w:eastAsia="cs-CZ"/>
        </w:rPr>
        <w:t>ýkaz výměr</w:t>
      </w:r>
      <w:r w:rsidR="005E23C1" w:rsidRPr="00B85BDC">
        <w:rPr>
          <w:rFonts w:ascii="Helvetica" w:eastAsia="Times New Roman" w:hAnsi="Helvetica" w:cs="Times New Roman"/>
          <w:color w:val="000000"/>
          <w:sz w:val="20"/>
          <w:szCs w:val="20"/>
          <w:lang w:eastAsia="cs-CZ"/>
        </w:rPr>
        <w:t>, který zahrnuje plný rozsah veškerých prací a dodávek při zadaném termínu plnění a její tvorby</w:t>
      </w:r>
      <w:r w:rsidR="006224B7">
        <w:rPr>
          <w:rFonts w:ascii="Helvetica" w:eastAsia="Times New Roman" w:hAnsi="Helvetica" w:cs="Times New Roman"/>
          <w:color w:val="000000"/>
          <w:sz w:val="20"/>
          <w:szCs w:val="20"/>
          <w:lang w:eastAsia="cs-CZ"/>
        </w:rPr>
        <w:t>,</w:t>
      </w:r>
      <w:r w:rsidR="005E23C1" w:rsidRPr="00B85BDC">
        <w:rPr>
          <w:rFonts w:ascii="Helvetica" w:eastAsia="Times New Roman" w:hAnsi="Helvetica" w:cs="Times New Roman"/>
          <w:color w:val="000000"/>
          <w:sz w:val="20"/>
          <w:szCs w:val="20"/>
          <w:lang w:eastAsia="cs-CZ"/>
        </w:rPr>
        <w:t xml:space="preserve"> je uvedený v příloze č. 1 této smlouvy, která je nedílnou součástí této smlouvy.</w:t>
      </w:r>
    </w:p>
    <w:p w:rsidR="00AE6506" w:rsidRDefault="00AE6506" w:rsidP="005E23C1">
      <w:pPr>
        <w:spacing w:before="0" w:line="240" w:lineRule="auto"/>
        <w:ind w:left="708"/>
        <w:jc w:val="both"/>
        <w:rPr>
          <w:rFonts w:ascii="Helvetica" w:eastAsia="Times New Roman" w:hAnsi="Helvetica" w:cs="Times New Roman"/>
          <w:color w:val="000000"/>
          <w:sz w:val="20"/>
          <w:szCs w:val="20"/>
          <w:lang w:eastAsia="cs-CZ"/>
        </w:rPr>
      </w:pPr>
    </w:p>
    <w:p w:rsidR="005E23C1" w:rsidRPr="00AE6506" w:rsidRDefault="00AE6506" w:rsidP="005E23C1">
      <w:pPr>
        <w:spacing w:before="0" w:line="240" w:lineRule="auto"/>
        <w:ind w:left="708"/>
        <w:jc w:val="both"/>
        <w:rPr>
          <w:rFonts w:ascii="Helvetica" w:eastAsia="Times New Roman" w:hAnsi="Helvetica" w:cs="Times New Roman"/>
          <w:sz w:val="20"/>
          <w:szCs w:val="20"/>
          <w:lang w:eastAsia="cs-CZ"/>
        </w:rPr>
      </w:pPr>
      <w:r w:rsidRPr="00AE6506">
        <w:rPr>
          <w:rFonts w:ascii="Helvetica" w:eastAsia="Times New Roman" w:hAnsi="Helvetica" w:cs="Times New Roman"/>
          <w:b/>
          <w:color w:val="000000"/>
          <w:sz w:val="20"/>
          <w:szCs w:val="20"/>
          <w:lang w:eastAsia="cs-CZ"/>
        </w:rPr>
        <w:t>Cena díla bude stanovena na základě předávacího protokolu dle skutečně provedeného rozsahu výmalby v metrech čtverečních</w:t>
      </w:r>
      <w:r>
        <w:rPr>
          <w:rFonts w:ascii="Helvetica" w:eastAsia="Times New Roman" w:hAnsi="Helvetica" w:cs="Times New Roman"/>
          <w:sz w:val="20"/>
          <w:szCs w:val="20"/>
          <w:lang w:eastAsia="cs-CZ"/>
        </w:rPr>
        <w:t>.</w:t>
      </w:r>
      <w:r w:rsidR="005E23C1" w:rsidRPr="00AE6506">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ind w:left="708"/>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nebude měněna v souvislosti s inflací české koruny, hodnotou kurzu české koruny vůči zahraničním měnám či jinými faktory s vlivem na měnový kurz a stabilitu měny.</w:t>
      </w:r>
      <w:r w:rsidR="006224B7">
        <w:rPr>
          <w:rFonts w:ascii="Helvetica" w:eastAsia="Times New Roman" w:hAnsi="Helvetica" w:cs="Times New Roman"/>
          <w:sz w:val="20"/>
          <w:szCs w:val="20"/>
          <w:lang w:eastAsia="cs-CZ"/>
        </w:rPr>
        <w:t xml:space="preserve"> K ceně bez daně přidané hodnoty bude připočítána platná sazba daně z přidané hodnoty.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zahrnuje:</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7E07AD" w:rsidRDefault="007E07AD"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Článek 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dílo ve sjednané době:</w:t>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Zahájení plnění díla</w:t>
      </w:r>
      <w:r w:rsidR="006224B7">
        <w:rPr>
          <w:rFonts w:ascii="Helvetica" w:eastAsia="Times New Roman" w:hAnsi="Helvetica" w:cs="Times New Roman"/>
          <w:sz w:val="20"/>
          <w:szCs w:val="20"/>
          <w:lang w:eastAsia="cs-CZ"/>
        </w:rPr>
        <w:t xml:space="preserve"> </w:t>
      </w:r>
      <w:r w:rsidR="006224B7" w:rsidRPr="00E37FD6">
        <w:rPr>
          <w:rFonts w:ascii="Helvetica" w:eastAsia="Times New Roman" w:hAnsi="Helvetica" w:cs="Times New Roman"/>
          <w:b/>
          <w:sz w:val="20"/>
          <w:szCs w:val="20"/>
          <w:lang w:eastAsia="cs-CZ"/>
        </w:rPr>
        <w:t>dne</w:t>
      </w:r>
      <w:r w:rsidR="006224B7">
        <w:rPr>
          <w:rFonts w:ascii="Helvetica" w:eastAsia="Times New Roman" w:hAnsi="Helvetica" w:cs="Times New Roman"/>
          <w:sz w:val="20"/>
          <w:szCs w:val="20"/>
          <w:lang w:eastAsia="cs-CZ"/>
        </w:rPr>
        <w:t xml:space="preserve"> </w:t>
      </w:r>
      <w:r w:rsidR="007E07AD">
        <w:rPr>
          <w:rFonts w:ascii="Helvetica" w:eastAsia="Times New Roman" w:hAnsi="Helvetica" w:cs="Times New Roman"/>
          <w:b/>
          <w:sz w:val="20"/>
          <w:szCs w:val="20"/>
          <w:lang w:eastAsia="cs-CZ"/>
        </w:rPr>
        <w:t>2</w:t>
      </w:r>
      <w:r w:rsidR="0033161E" w:rsidRPr="0033161E">
        <w:rPr>
          <w:rFonts w:ascii="Helvetica" w:eastAsia="Times New Roman" w:hAnsi="Helvetica" w:cs="Times New Roman"/>
          <w:b/>
          <w:sz w:val="20"/>
          <w:szCs w:val="20"/>
          <w:lang w:eastAsia="cs-CZ"/>
        </w:rPr>
        <w:t>.</w:t>
      </w:r>
      <w:r w:rsidR="007E07AD">
        <w:rPr>
          <w:rFonts w:ascii="Helvetica" w:eastAsia="Times New Roman" w:hAnsi="Helvetica" w:cs="Times New Roman"/>
          <w:b/>
          <w:sz w:val="20"/>
          <w:szCs w:val="20"/>
          <w:lang w:eastAsia="cs-CZ"/>
        </w:rPr>
        <w:t>10</w:t>
      </w:r>
      <w:r w:rsidR="0033161E" w:rsidRPr="0033161E">
        <w:rPr>
          <w:rFonts w:ascii="Helvetica" w:eastAsia="Times New Roman" w:hAnsi="Helvetica" w:cs="Times New Roman"/>
          <w:b/>
          <w:sz w:val="20"/>
          <w:szCs w:val="20"/>
          <w:lang w:eastAsia="cs-CZ"/>
        </w:rPr>
        <w:t>.2018</w:t>
      </w:r>
      <w:r w:rsidR="00710D3F">
        <w:rPr>
          <w:rFonts w:ascii="Helvetica" w:eastAsia="Times New Roman" w:hAnsi="Helvetica" w:cs="Times New Roman"/>
          <w:sz w:val="20"/>
          <w:szCs w:val="20"/>
          <w:lang w:eastAsia="cs-CZ"/>
        </w:rPr>
        <w:t xml:space="preserve">  a </w:t>
      </w:r>
      <w:r w:rsidRPr="00B85BDC">
        <w:rPr>
          <w:rFonts w:ascii="Helvetica" w:eastAsia="Times New Roman" w:hAnsi="Helvetica" w:cs="Times New Roman"/>
          <w:sz w:val="20"/>
          <w:szCs w:val="20"/>
          <w:lang w:eastAsia="cs-CZ"/>
        </w:rPr>
        <w:t xml:space="preserve"> předání díla včetně odstranění vad a nedodělků </w:t>
      </w:r>
      <w:r w:rsidRPr="00B85BDC">
        <w:rPr>
          <w:rFonts w:ascii="Helvetica" w:eastAsia="Times New Roman" w:hAnsi="Helvetica" w:cs="Times New Roman"/>
          <w:sz w:val="20"/>
          <w:szCs w:val="20"/>
          <w:lang w:eastAsia="cs-CZ"/>
        </w:rPr>
        <w:br/>
      </w:r>
      <w:r w:rsidRPr="009A0C63">
        <w:rPr>
          <w:rFonts w:ascii="Helvetica" w:eastAsia="Times New Roman" w:hAnsi="Helvetica" w:cs="Times New Roman"/>
          <w:b/>
          <w:sz w:val="20"/>
          <w:szCs w:val="20"/>
          <w:lang w:eastAsia="cs-CZ"/>
        </w:rPr>
        <w:t>do</w:t>
      </w:r>
      <w:r w:rsidR="007E1845">
        <w:rPr>
          <w:rFonts w:ascii="Helvetica" w:eastAsia="Times New Roman" w:hAnsi="Helvetica" w:cs="Times New Roman"/>
          <w:b/>
          <w:sz w:val="20"/>
          <w:szCs w:val="20"/>
          <w:lang w:eastAsia="cs-CZ"/>
        </w:rPr>
        <w:t xml:space="preserve"> </w:t>
      </w:r>
      <w:r w:rsidR="00AE6506">
        <w:rPr>
          <w:rFonts w:ascii="Helvetica" w:eastAsia="Times New Roman" w:hAnsi="Helvetica" w:cs="Times New Roman"/>
          <w:b/>
          <w:sz w:val="20"/>
          <w:szCs w:val="20"/>
          <w:lang w:eastAsia="cs-CZ"/>
        </w:rPr>
        <w:t xml:space="preserve">dne </w:t>
      </w:r>
      <w:proofErr w:type="gramStart"/>
      <w:r w:rsidR="007E07AD">
        <w:rPr>
          <w:rFonts w:ascii="Helvetica" w:eastAsia="Times New Roman" w:hAnsi="Helvetica" w:cs="Times New Roman"/>
          <w:b/>
          <w:sz w:val="20"/>
          <w:szCs w:val="20"/>
          <w:lang w:eastAsia="cs-CZ"/>
        </w:rPr>
        <w:t>26</w:t>
      </w:r>
      <w:r w:rsidR="00012568">
        <w:rPr>
          <w:rFonts w:ascii="Helvetica" w:eastAsia="Times New Roman" w:hAnsi="Helvetica" w:cs="Times New Roman"/>
          <w:b/>
          <w:sz w:val="20"/>
          <w:szCs w:val="20"/>
          <w:lang w:eastAsia="cs-CZ"/>
        </w:rPr>
        <w:t>.10.</w:t>
      </w:r>
      <w:r w:rsidR="0033161E">
        <w:rPr>
          <w:rFonts w:ascii="Helvetica" w:eastAsia="Times New Roman" w:hAnsi="Helvetica" w:cs="Times New Roman"/>
          <w:b/>
          <w:sz w:val="20"/>
          <w:szCs w:val="20"/>
          <w:lang w:eastAsia="cs-CZ"/>
        </w:rPr>
        <w:t>2018</w:t>
      </w:r>
      <w:proofErr w:type="gramEnd"/>
      <w:r w:rsidR="007E1845">
        <w:rPr>
          <w:rFonts w:ascii="Helvetica" w:eastAsia="Times New Roman" w:hAnsi="Helvetica" w:cs="Times New Roman"/>
          <w:b/>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v plné míře odpovídá za bezpečnost a ochranu zdraví všech osob v prostoru </w:t>
      </w:r>
      <w:r>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w:t>
      </w:r>
      <w:proofErr w:type="gramEnd"/>
      <w:r w:rsidRPr="00B85BDC">
        <w:rPr>
          <w:rFonts w:ascii="Helvetica" w:eastAsia="Times New Roman" w:hAnsi="Helvetica" w:cs="Times New Roman"/>
          <w:sz w:val="20"/>
          <w:szCs w:val="20"/>
          <w:lang w:eastAsia="cs-CZ"/>
        </w:rPr>
        <w:t xml:space="preserve"> odborné práce musí vykonávat pracovníci zhotovitele nebo jeho subdodavatelé mající příslušnou kvalifikaci.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w:t>
      </w:r>
      <w:proofErr w:type="gramEnd"/>
      <w:r w:rsidRPr="00B85BDC">
        <w:rPr>
          <w:rFonts w:ascii="Helvetica" w:eastAsia="Times New Roman" w:hAnsi="Helvetica" w:cs="Times New Roman"/>
          <w:sz w:val="20"/>
          <w:szCs w:val="20"/>
          <w:lang w:eastAsia="cs-CZ"/>
        </w:rPr>
        <w:t xml:space="preserve">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w:t>
      </w:r>
      <w:proofErr w:type="gramEnd"/>
      <w:r w:rsidRPr="00B85BDC">
        <w:rPr>
          <w:rFonts w:ascii="Helvetica" w:eastAsia="Times New Roman" w:hAnsi="Helvetica" w:cs="Times New Roman"/>
          <w:sz w:val="20"/>
          <w:szCs w:val="20"/>
          <w:lang w:eastAsia="cs-CZ"/>
        </w:rPr>
        <w:t>, sociální, výrobní zařízení si zajišťuje zhotovitel. Náklady na vybudování, provozování, údržbu, likvidaci a vyklizení zařízení jsou součástí ceny podle čl. III. této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zabezpečí na své náklady dopravu a skladování všech materiálů, stavebních hmot a dílců, výrobků, strojů a zařízení a jejich přesun ze skladu.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proofErr w:type="gramEnd"/>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VII.1</w:t>
      </w:r>
      <w:r>
        <w:rPr>
          <w:rFonts w:ascii="Helvetica" w:eastAsia="Times New Roman" w:hAnsi="Helvetica" w:cs="Times New Roman"/>
          <w:spacing w:val="-20"/>
          <w:sz w:val="20"/>
          <w:szCs w:val="20"/>
          <w:lang w:eastAsia="cs-CZ"/>
        </w:rPr>
        <w:t>0</w:t>
      </w:r>
      <w:proofErr w:type="gramEnd"/>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 xml:space="preserve">00 hod. </w:t>
      </w:r>
      <w:r>
        <w:rPr>
          <w:rFonts w:ascii="Helvetica" w:eastAsia="Times New Roman" w:hAnsi="Helvetica" w:cs="Times New Roman"/>
          <w:sz w:val="20"/>
          <w:szCs w:val="20"/>
          <w:lang w:eastAsia="cs-CZ"/>
        </w:rPr>
        <w:t xml:space="preserve">a v době 18:00 – 08:00 hod.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Zhotovitel</w:t>
      </w:r>
      <w:proofErr w:type="gramEnd"/>
      <w:r w:rsidRPr="001E0BA3">
        <w:rPr>
          <w:rFonts w:ascii="Helvetica" w:eastAsia="Times New Roman" w:hAnsi="Helvetica" w:cs="Times New Roman"/>
          <w:sz w:val="20"/>
          <w:szCs w:val="20"/>
          <w:lang w:eastAsia="cs-CZ"/>
        </w:rPr>
        <w:t xml:space="preserve"> předá dílo spolu s předávacím protokolem</w:t>
      </w:r>
      <w:r>
        <w:rPr>
          <w:rFonts w:ascii="Helvetica" w:eastAsia="Times New Roman" w:hAnsi="Helvetica" w:cs="Times New Roman"/>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w:t>
      </w:r>
      <w:proofErr w:type="gramEnd"/>
      <w:r w:rsidRPr="00B85BDC">
        <w:rPr>
          <w:rFonts w:ascii="Helvetica" w:eastAsia="Times New Roman" w:hAnsi="Helvetica" w:cs="Times New Roman"/>
          <w:sz w:val="20"/>
          <w:szCs w:val="20"/>
          <w:lang w:eastAsia="cs-CZ"/>
        </w:rPr>
        <w:t xml:space="preserve">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5E23C1" w:rsidRPr="00B85BDC" w:rsidRDefault="005E23C1" w:rsidP="005E23C1">
      <w:pPr>
        <w:spacing w:before="0" w:line="240" w:lineRule="auto"/>
        <w:rPr>
          <w:rFonts w:ascii="Helvetica" w:eastAsia="Times New Roman" w:hAnsi="Helvetica" w:cs="Times New Roman"/>
          <w:strike/>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keepNext/>
        <w:spacing w:before="0" w:line="240" w:lineRule="auto"/>
        <w:ind w:left="567" w:hanging="567"/>
        <w:jc w:val="both"/>
        <w:outlineLvl w:val="4"/>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w:t>
      </w:r>
      <w:proofErr w:type="gramEnd"/>
      <w:r w:rsidRPr="00B85BDC">
        <w:rPr>
          <w:rFonts w:ascii="Helvetica" w:eastAsia="Times New Roman" w:hAnsi="Helvetica" w:cs="Times New Roman"/>
          <w:sz w:val="20"/>
          <w:szCs w:val="20"/>
          <w:lang w:eastAsia="cs-CZ"/>
        </w:rPr>
        <w:t xml:space="preserve"> škody na zhotoveném díle přechází na objednatele dnem předání a převzetí díla, uvedeným v zápise o úspěšném předání a převzetí.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567" w:hanging="567"/>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nese do předání díla objednateli veškerou odpovědnost za škody vzniklé na již zabudovaných materiálech a provedených pracích.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jakost provedeného díla po dobu </w:t>
      </w:r>
      <w:r w:rsidR="009A638B">
        <w:rPr>
          <w:rFonts w:ascii="Helvetica" w:eastAsia="Times New Roman" w:hAnsi="Helvetica" w:cs="Times New Roman"/>
          <w:sz w:val="20"/>
          <w:szCs w:val="20"/>
          <w:lang w:eastAsia="cs-CZ"/>
        </w:rPr>
        <w:t>12</w:t>
      </w:r>
      <w:r w:rsidRPr="00B85BDC">
        <w:rPr>
          <w:rFonts w:ascii="Helvetica" w:eastAsia="Times New Roman" w:hAnsi="Helvetica" w:cs="Times New Roman"/>
          <w:sz w:val="20"/>
          <w:szCs w:val="20"/>
          <w:lang w:eastAsia="cs-CZ"/>
        </w:rPr>
        <w:t xml:space="preserve"> měsíců.</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b/>
          <w:i/>
          <w:sz w:val="20"/>
          <w:szCs w:val="20"/>
          <w:lang w:eastAsia="cs-CZ"/>
        </w:rPr>
      </w:pPr>
      <w:proofErr w:type="gramStart"/>
      <w:r w:rsidRPr="00B85BDC">
        <w:rPr>
          <w:rFonts w:ascii="Helvetica" w:eastAsia="Times New Roman" w:hAnsi="Helvetica" w:cs="Times New Roman"/>
          <w:sz w:val="20"/>
          <w:szCs w:val="20"/>
          <w:lang w:eastAsia="cs-CZ"/>
        </w:rPr>
        <w:t>XI.2.</w:t>
      </w:r>
      <w:r w:rsidRPr="00B85BDC">
        <w:rPr>
          <w:rFonts w:ascii="Helvetica" w:eastAsia="Times New Roman" w:hAnsi="Helvetica" w:cs="Times New Roman"/>
          <w:sz w:val="20"/>
          <w:szCs w:val="20"/>
          <w:lang w:eastAsia="cs-CZ"/>
        </w:rPr>
        <w:tab/>
        <w:t>Podmínkou</w:t>
      </w:r>
      <w:proofErr w:type="gramEnd"/>
      <w:r w:rsidRPr="00B85BDC">
        <w:rPr>
          <w:rFonts w:ascii="Helvetica" w:eastAsia="Times New Roman" w:hAnsi="Helvetica" w:cs="Times New Roman"/>
          <w:sz w:val="20"/>
          <w:szCs w:val="20"/>
          <w:lang w:eastAsia="cs-CZ"/>
        </w:rPr>
        <w:t xml:space="preserve">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XI.3.</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 xml:space="preserve">Zhotovitel odpovídá za to, že dílo bude mít po celou dobu záruky dle odst. </w:t>
      </w:r>
      <w:proofErr w:type="gramStart"/>
      <w:r w:rsidRPr="00B85BDC">
        <w:rPr>
          <w:rFonts w:ascii="Helvetica" w:eastAsia="Times New Roman" w:hAnsi="Helvetica" w:cs="Times New Roman"/>
          <w:sz w:val="20"/>
          <w:szCs w:val="20"/>
          <w:lang w:eastAsia="cs-CZ"/>
        </w:rPr>
        <w:t>XI.1. vlastnosti</w:t>
      </w:r>
      <w:proofErr w:type="gramEnd"/>
      <w:r w:rsidRPr="00B85BDC">
        <w:rPr>
          <w:rFonts w:ascii="Helvetica" w:eastAsia="Times New Roman" w:hAnsi="Helvetica" w:cs="Times New Roman"/>
          <w:sz w:val="20"/>
          <w:szCs w:val="20"/>
          <w:lang w:eastAsia="cs-CZ"/>
        </w:rPr>
        <w:t xml:space="preserve"> dohodnuté v této smlouvě, stanovené právními předpisy, případně vlastnosti obvyklé.</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w:t>
      </w:r>
      <w:proofErr w:type="gramEnd"/>
      <w:r w:rsidRPr="00B85BDC">
        <w:rPr>
          <w:rFonts w:ascii="Helvetica" w:eastAsia="Times New Roman" w:hAnsi="Helvetica" w:cs="Times New Roman"/>
          <w:sz w:val="20"/>
          <w:szCs w:val="20"/>
          <w:lang w:eastAsia="cs-CZ"/>
        </w:rPr>
        <w:t xml:space="preserve"> strany se dohodly pro případ vady díla, že po dobu záruční doby má objednatel právo požadovat a zhotovitel povinnost bezplatně odstranit vady.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začít s odstraňováním případných vad předmětu plnění neprodleně od uplatnění oprávněné reklamace objednatelem a vady odstranit v co nejkratším technicky možném termínu. Termín odstranění vad se dohodne písemnou formou.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Jestliže</w:t>
      </w:r>
      <w:proofErr w:type="gramEnd"/>
      <w:r w:rsidRPr="00B85BDC">
        <w:rPr>
          <w:rFonts w:ascii="Helvetica" w:eastAsia="Times New Roman" w:hAnsi="Helvetica" w:cs="Times New Roman"/>
          <w:sz w:val="20"/>
          <w:szCs w:val="20"/>
          <w:lang w:eastAsia="cs-CZ"/>
        </w:rPr>
        <w:t xml:space="preserv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se zavazuje, že případnou reklamaci vady díla uplatní bezodkladně po jejím zjištění písemnou formou do rukou oprávněného zástupce zhotovitele.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w:t>
      </w:r>
      <w:proofErr w:type="gramStart"/>
      <w:r w:rsidRPr="00B85BDC">
        <w:rPr>
          <w:rFonts w:ascii="Helvetica" w:eastAsia="Times New Roman" w:hAnsi="Helvetica" w:cs="Times New Roman"/>
          <w:sz w:val="20"/>
          <w:szCs w:val="20"/>
          <w:lang w:eastAsia="cs-CZ"/>
        </w:rPr>
        <w:t>XI.1 této</w:t>
      </w:r>
      <w:proofErr w:type="gramEnd"/>
      <w:r w:rsidRPr="00B85BDC">
        <w:rPr>
          <w:rFonts w:ascii="Helvetica" w:eastAsia="Times New Roman" w:hAnsi="Helvetica" w:cs="Times New Roman"/>
          <w:sz w:val="20"/>
          <w:szCs w:val="20"/>
          <w:lang w:eastAsia="cs-CZ"/>
        </w:rPr>
        <w:t xml:space="preserve"> smlouvy. </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XI.10</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dnů. Sankce za nedodržení této lhůty byla dohodnuta na 5 000 Kč za každý započatý kalendářní den zpoždění.</w:t>
      </w:r>
    </w:p>
    <w:p w:rsidR="005E23C1" w:rsidRPr="001E0BA3"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1E0BA3">
        <w:rPr>
          <w:rFonts w:ascii="Helvetica" w:eastAsia="Times New Roman" w:hAnsi="Helvetica" w:cs="Times New Roman"/>
          <w:sz w:val="20"/>
          <w:szCs w:val="20"/>
          <w:lang w:eastAsia="cs-CZ"/>
        </w:rPr>
        <w:t>X</w:t>
      </w:r>
      <w:r>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.11</w:t>
      </w:r>
      <w:proofErr w:type="gramEnd"/>
      <w:r w:rsidRPr="001E0BA3">
        <w:rPr>
          <w:rFonts w:ascii="Helvetica" w:eastAsia="Times New Roman" w:hAnsi="Helvetica" w:cs="Times New Roman"/>
          <w:sz w:val="20"/>
          <w:szCs w:val="20"/>
          <w:lang w:eastAsia="cs-CZ"/>
        </w:rPr>
        <w:t>.  Záruka se nev</w:t>
      </w:r>
      <w:r>
        <w:rPr>
          <w:rFonts w:ascii="Helvetica" w:eastAsia="Times New Roman" w:hAnsi="Helvetica" w:cs="Times New Roman"/>
          <w:sz w:val="20"/>
          <w:szCs w:val="20"/>
          <w:lang w:eastAsia="cs-CZ"/>
        </w:rPr>
        <w:t>ztahuje na mechanické poškození.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E62EDA" w:rsidRDefault="005E23C1" w:rsidP="005E23C1">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 xml:space="preserve">Konečnou fakturu je </w:t>
      </w:r>
      <w:r w:rsidRPr="004F32BD">
        <w:rPr>
          <w:rFonts w:ascii="Helvetica" w:eastAsia="Times New Roman" w:hAnsi="Helvetica" w:cs="Times New Roman"/>
          <w:sz w:val="20"/>
          <w:szCs w:val="20"/>
          <w:lang w:eastAsia="cs-CZ"/>
        </w:rPr>
        <w:t>zhotovitel</w:t>
      </w:r>
      <w:r w:rsidRPr="001E0BA3">
        <w:rPr>
          <w:rFonts w:ascii="Helvetica" w:eastAsia="Times New Roman" w:hAnsi="Helvetica" w:cs="Times New Roman"/>
          <w:sz w:val="20"/>
          <w:szCs w:val="20"/>
          <w:lang w:eastAsia="cs-CZ"/>
        </w:rPr>
        <w:t xml:space="preserve"> povinen vystavit po dokončení díla na základě předávacího protokolu za </w:t>
      </w:r>
      <w:proofErr w:type="gramStart"/>
      <w:r w:rsidRPr="001E0BA3">
        <w:rPr>
          <w:rFonts w:ascii="Helvetica" w:eastAsia="Times New Roman" w:hAnsi="Helvetica" w:cs="Times New Roman"/>
          <w:sz w:val="20"/>
          <w:szCs w:val="20"/>
          <w:lang w:eastAsia="cs-CZ"/>
        </w:rPr>
        <w:t xml:space="preserve">celé </w:t>
      </w:r>
      <w:r>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dílo</w:t>
      </w:r>
      <w:proofErr w:type="gramEnd"/>
      <w:r w:rsidRPr="001E0BA3">
        <w:rPr>
          <w:rFonts w:ascii="Helvetica" w:eastAsia="Times New Roman" w:hAnsi="Helvetica" w:cs="Times New Roman"/>
          <w:sz w:val="20"/>
          <w:szCs w:val="20"/>
          <w:lang w:eastAsia="cs-CZ"/>
        </w:rPr>
        <w:t>.</w:t>
      </w:r>
    </w:p>
    <w:p w:rsidR="005E23C1" w:rsidRPr="004F32BD" w:rsidRDefault="005E23C1" w:rsidP="005E23C1">
      <w:pPr>
        <w:widowControl w:val="0"/>
        <w:jc w:val="both"/>
        <w:rPr>
          <w:rFonts w:ascii="Helvetica" w:eastAsia="Times New Roman" w:hAnsi="Helvetica" w:cs="Times New Roman"/>
          <w:sz w:val="20"/>
          <w:szCs w:val="20"/>
          <w:lang w:eastAsia="cs-CZ"/>
        </w:rPr>
      </w:pPr>
      <w:proofErr w:type="gramStart"/>
      <w:r w:rsidRPr="004F32BD">
        <w:rPr>
          <w:rFonts w:ascii="Helvetica" w:eastAsia="Times New Roman" w:hAnsi="Helvetica" w:cs="Times New Roman"/>
          <w:sz w:val="20"/>
          <w:szCs w:val="20"/>
          <w:lang w:eastAsia="cs-CZ"/>
        </w:rPr>
        <w:lastRenderedPageBreak/>
        <w:t>XII.2.</w:t>
      </w:r>
      <w:r w:rsidRPr="00482AE1">
        <w:rPr>
          <w:rFonts w:cs="Arial"/>
          <w:snapToGrid w:val="0"/>
          <w:sz w:val="22"/>
        </w:rPr>
        <w:tab/>
      </w:r>
      <w:r w:rsidRPr="004F32BD">
        <w:rPr>
          <w:rFonts w:ascii="Helvetica" w:eastAsia="Times New Roman" w:hAnsi="Helvetica" w:cs="Times New Roman"/>
          <w:sz w:val="20"/>
          <w:szCs w:val="20"/>
          <w:lang w:eastAsia="cs-CZ"/>
        </w:rPr>
        <w:t>Smluvní</w:t>
      </w:r>
      <w:proofErr w:type="gramEnd"/>
      <w:r w:rsidRPr="004F32BD">
        <w:rPr>
          <w:rFonts w:ascii="Helvetica" w:eastAsia="Times New Roman" w:hAnsi="Helvetica" w:cs="Times New Roman"/>
          <w:sz w:val="20"/>
          <w:szCs w:val="20"/>
          <w:lang w:eastAsia="cs-CZ"/>
        </w:rPr>
        <w:t xml:space="preserve"> strany se dohodly na délce splatnosti faktury 30 dnů od doručení faktury</w:t>
      </w:r>
      <w:r>
        <w:rPr>
          <w:rFonts w:ascii="Helvetica" w:eastAsia="Times New Roman" w:hAnsi="Helvetica" w:cs="Times New Roman"/>
          <w:sz w:val="20"/>
          <w:szCs w:val="20"/>
          <w:lang w:eastAsia="cs-CZ"/>
        </w:rPr>
        <w:t>.</w:t>
      </w:r>
      <w:r w:rsidRPr="004F32BD">
        <w:rPr>
          <w:rFonts w:ascii="Helvetica" w:eastAsia="Times New Roman" w:hAnsi="Helvetica" w:cs="Times New Roman"/>
          <w:sz w:val="20"/>
          <w:szCs w:val="20"/>
          <w:lang w:eastAsia="cs-CZ"/>
        </w:rPr>
        <w:t xml:space="preserve"> </w:t>
      </w:r>
    </w:p>
    <w:p w:rsidR="005E23C1" w:rsidRPr="00B85BDC" w:rsidRDefault="005E23C1" w:rsidP="005E23C1">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Veškeré faktury musí obsahovat náležitosti daňového dokladu dle § 28, </w:t>
      </w:r>
      <w:proofErr w:type="gramStart"/>
      <w:r w:rsidRPr="00B85BDC">
        <w:rPr>
          <w:rFonts w:ascii="Helvetica" w:eastAsia="Times New Roman" w:hAnsi="Helvetica" w:cs="Times New Roman"/>
          <w:sz w:val="20"/>
          <w:szCs w:val="20"/>
          <w:lang w:eastAsia="cs-CZ"/>
        </w:rPr>
        <w:t>zákona  č.</w:t>
      </w:r>
      <w:proofErr w:type="gramEnd"/>
      <w:r w:rsidRPr="00B85BDC">
        <w:rPr>
          <w:rFonts w:ascii="Helvetica" w:eastAsia="Times New Roman" w:hAnsi="Helvetica" w:cs="Times New Roman"/>
          <w:sz w:val="20"/>
          <w:szCs w:val="20"/>
          <w:lang w:eastAsia="cs-CZ"/>
        </w:rPr>
        <w:t xml:space="preserve"> 235/2004 Sb. a dle § 13a), zákona č. 513/1991 Sb.</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5E23C1" w:rsidRPr="00B85BDC" w:rsidRDefault="005E23C1" w:rsidP="005E23C1">
      <w:pPr>
        <w:spacing w:before="0" w:line="240" w:lineRule="auto"/>
        <w:ind w:left="705"/>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XII.6.</w:t>
      </w:r>
      <w:proofErr w:type="gramEnd"/>
      <w:r w:rsidRPr="00B85BDC">
        <w:rPr>
          <w:rFonts w:ascii="Helvetica" w:eastAsia="Times New Roman" w:hAnsi="Helvetica" w:cs="Times New Roman"/>
          <w:sz w:val="20"/>
          <w:szCs w:val="20"/>
          <w:lang w:eastAsia="cs-CZ"/>
        </w:rPr>
        <w:t xml:space="preserve">  V případě, že se jedná o poskytnutí služeb v režimu přenesené daňové povinnosti dle zákona o DPH č. 235/2004 Sb., v platném znění, musí tato skutečnost být uvedena na daňovém dokladu.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XII.7.</w:t>
      </w:r>
      <w:proofErr w:type="gramEnd"/>
      <w:r w:rsidRPr="00B85BDC">
        <w:rPr>
          <w:rFonts w:ascii="Helvetica" w:eastAsia="Times New Roman" w:hAnsi="Helvetica" w:cs="Times New Roman"/>
          <w:sz w:val="20"/>
          <w:szCs w:val="20"/>
          <w:lang w:eastAsia="cs-CZ"/>
        </w:rPr>
        <w:t xml:space="preserve">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w:t>
      </w:r>
      <w:proofErr w:type="gramEnd"/>
      <w:r w:rsidRPr="00B85BDC">
        <w:rPr>
          <w:rFonts w:ascii="Helvetica" w:eastAsia="Times New Roman" w:hAnsi="Helvetica" w:cs="Times New Roman"/>
          <w:sz w:val="20"/>
          <w:szCs w:val="20"/>
          <w:lang w:eastAsia="cs-CZ"/>
        </w:rPr>
        <w:t xml:space="preserve"> budou probíhat výhradně v Kč a rovněž veškeré cenové údaje budou v této měně.</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závazky svých subdodavatelů vůči objednateli, které vzniknou v souvislosti se zhotovením díla.</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XII.10</w:t>
      </w:r>
      <w:proofErr w:type="gramEnd"/>
      <w:r>
        <w:rPr>
          <w:rFonts w:ascii="Helvetica" w:eastAsia="Times New Roman" w:hAnsi="Helvetica" w:cs="Times New Roman"/>
          <w:sz w:val="20"/>
          <w:szCs w:val="20"/>
          <w:lang w:eastAsia="cs-CZ"/>
        </w:rPr>
        <w:t xml:space="preserve">. Objednatel není plátcem DPH.  </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Za</w:t>
      </w:r>
      <w:proofErr w:type="gramEnd"/>
      <w:r w:rsidRPr="00B85BDC">
        <w:rPr>
          <w:rFonts w:ascii="Helvetica" w:eastAsia="Times New Roman" w:hAnsi="Helvetica" w:cs="Times New Roman"/>
          <w:sz w:val="20"/>
          <w:szCs w:val="20"/>
          <w:lang w:eastAsia="cs-CZ"/>
        </w:rPr>
        <w:t xml:space="preserve"> nesplnění termínu předání díla, se zhotovitel zavazuje zaplatit smluvní pokutu ve výši </w:t>
      </w:r>
      <w:r>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Pr>
          <w:rFonts w:ascii="Helvetica" w:eastAsia="Times New Roman" w:hAnsi="Helvetica" w:cs="Times New Roman"/>
          <w:sz w:val="20"/>
          <w:szCs w:val="20"/>
          <w:lang w:eastAsia="cs-CZ"/>
        </w:rPr>
        <w:t>,</w:t>
      </w:r>
      <w:r w:rsidRPr="00072AB7">
        <w:rPr>
          <w:rFonts w:ascii="Helvetica" w:eastAsia="Times New Roman" w:hAnsi="Helvetica" w:cs="Times New Roman"/>
          <w:sz w:val="20"/>
          <w:szCs w:val="20"/>
          <w:u w:val="single"/>
          <w:lang w:eastAsia="cs-CZ"/>
        </w:rPr>
        <w:t xml:space="preserve"> </w:t>
      </w:r>
      <w:r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Pr="00072AB7">
        <w:rPr>
          <w:rFonts w:ascii="Helvetica" w:eastAsia="Times New Roman" w:hAnsi="Helvetica" w:cs="Times New Roman"/>
          <w:sz w:val="20"/>
          <w:szCs w:val="20"/>
          <w:u w:val="single"/>
          <w:lang w:eastAsia="cs-CZ"/>
        </w:rPr>
        <w:t>,</w:t>
      </w:r>
      <w:r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XIII.2.</w:t>
      </w:r>
      <w:proofErr w:type="gramEnd"/>
      <w:r w:rsidRPr="00B85BDC">
        <w:rPr>
          <w:rFonts w:ascii="Helvetica" w:eastAsia="Times New Roman" w:hAnsi="Helvetica" w:cs="Times New Roman"/>
          <w:sz w:val="20"/>
          <w:szCs w:val="20"/>
          <w:lang w:eastAsia="cs-CZ"/>
        </w:rPr>
        <w:t xml:space="preserve"> Smluvní pokuta je splatná ve lhůtě 30 dní ode dne doručení jejího vyúčtování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XIII.3.</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dodrží při provádění díla limit pro hlučnost podle hygienických předpisů.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w:t>
      </w:r>
      <w:proofErr w:type="gramEnd"/>
      <w:r w:rsidRPr="00B85BDC">
        <w:rPr>
          <w:rFonts w:ascii="Helvetica" w:eastAsia="Times New Roman" w:hAnsi="Helvetica" w:cs="Times New Roman"/>
          <w:sz w:val="20"/>
          <w:szCs w:val="20"/>
          <w:lang w:eastAsia="cs-CZ"/>
        </w:rPr>
        <w:t>-li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485282" w:rsidRPr="00B85BDC" w:rsidRDefault="00485282"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 xml:space="preserve">čl. </w:t>
      </w:r>
      <w:proofErr w:type="gramStart"/>
      <w:r w:rsidRPr="000D1C00">
        <w:rPr>
          <w:rFonts w:ascii="Helvetica" w:eastAsia="Times New Roman" w:hAnsi="Helvetica" w:cs="Times New Roman"/>
          <w:color w:val="000000"/>
          <w:sz w:val="20"/>
          <w:szCs w:val="20"/>
          <w:lang w:eastAsia="cs-CZ"/>
        </w:rPr>
        <w:t>XV.</w:t>
      </w:r>
      <w:r>
        <w:rPr>
          <w:rFonts w:ascii="Helvetica" w:eastAsia="Times New Roman" w:hAnsi="Helvetica" w:cs="Times New Roman"/>
          <w:color w:val="000000"/>
          <w:sz w:val="20"/>
          <w:szCs w:val="20"/>
          <w:lang w:eastAsia="cs-CZ"/>
        </w:rPr>
        <w:t>1.</w:t>
      </w:r>
      <w:proofErr w:type="gramEnd"/>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5E23C1" w:rsidRPr="00B85BDC" w:rsidRDefault="005E23C1" w:rsidP="005E23C1">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w:t>
      </w:r>
      <w:proofErr w:type="gramEnd"/>
      <w:r w:rsidRPr="00B85BDC">
        <w:rPr>
          <w:rFonts w:ascii="Helvetica" w:eastAsia="Times New Roman" w:hAnsi="Helvetica" w:cs="Times New Roman"/>
          <w:color w:val="000000"/>
          <w:sz w:val="20"/>
          <w:szCs w:val="20"/>
          <w:lang w:eastAsia="cs-CZ"/>
        </w:rPr>
        <w:t xml:space="preserve"> Tato smlouva může být ukončena písemnou dohodou smluvních stran.</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..2.</w:t>
      </w:r>
      <w:proofErr w:type="gramEnd"/>
      <w:r w:rsidRPr="00B85BDC">
        <w:rPr>
          <w:rFonts w:ascii="Helvetica" w:eastAsia="Times New Roman" w:hAnsi="Helvetica" w:cs="Times New Roman"/>
          <w:color w:val="000000"/>
          <w:sz w:val="20"/>
          <w:szCs w:val="20"/>
          <w:lang w:eastAsia="cs-CZ"/>
        </w:rPr>
        <w:t xml:space="preserve"> Zhotovitel může od smlouvy odstoupit v případě, když je objednatel v prodlení se zaplacením faktury po dobu delší než dvou kalendářních měsíců.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w:t>
      </w:r>
      <w:proofErr w:type="gramEnd"/>
      <w:r w:rsidRPr="00B85BDC">
        <w:rPr>
          <w:rFonts w:ascii="Helvetica" w:eastAsia="Times New Roman" w:hAnsi="Helvetica" w:cs="Times New Roman"/>
          <w:sz w:val="20"/>
          <w:szCs w:val="20"/>
          <w:lang w:eastAsia="cs-CZ"/>
        </w:rPr>
        <w:t xml:space="preserve"> Objednatel je oprávněn odstoupit od smlouvy v případě:</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..4.</w:t>
      </w:r>
      <w:proofErr w:type="gramEnd"/>
      <w:r w:rsidRPr="00B85BDC">
        <w:rPr>
          <w:rFonts w:ascii="Helvetica" w:eastAsia="Times New Roman" w:hAnsi="Helvetica" w:cs="Times New Roman"/>
          <w:color w:val="000000"/>
          <w:sz w:val="20"/>
          <w:szCs w:val="20"/>
          <w:lang w:eastAsia="cs-CZ"/>
        </w:rPr>
        <w:t xml:space="preserve">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w:t>
      </w:r>
      <w:proofErr w:type="gramStart"/>
      <w:r w:rsidRPr="00B85BDC">
        <w:rPr>
          <w:rFonts w:ascii="Helvetica" w:eastAsia="Times New Roman" w:hAnsi="Helvetica" w:cs="Times New Roman"/>
          <w:color w:val="000000"/>
          <w:sz w:val="20"/>
          <w:szCs w:val="20"/>
          <w:lang w:eastAsia="cs-CZ"/>
        </w:rPr>
        <w:t>XVI.3., od</w:t>
      </w:r>
      <w:proofErr w:type="gramEnd"/>
      <w:r w:rsidRPr="00B85BDC">
        <w:rPr>
          <w:rFonts w:ascii="Helvetica" w:eastAsia="Times New Roman" w:hAnsi="Helvetica" w:cs="Times New Roman"/>
          <w:color w:val="000000"/>
          <w:sz w:val="20"/>
          <w:szCs w:val="20"/>
          <w:lang w:eastAsia="cs-CZ"/>
        </w:rPr>
        <w:t xml:space="preserve"> tohoto finančního plnění odečíst částku připadající na jeho nároky (smluvní pokuta, sleva z ceny díla apod.) vyplývající z této smlouvy.</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..5.</w:t>
      </w:r>
      <w:proofErr w:type="gramEnd"/>
      <w:r w:rsidRPr="00B85BDC">
        <w:rPr>
          <w:rFonts w:ascii="Helvetica" w:eastAsia="Times New Roman" w:hAnsi="Helvetica" w:cs="Times New Roman"/>
          <w:color w:val="000000"/>
          <w:sz w:val="20"/>
          <w:szCs w:val="20"/>
          <w:lang w:eastAsia="cs-CZ"/>
        </w:rPr>
        <w:t xml:space="preserve"> Odstoupení od smlouvy musí být provedeno písemně, jinak je neplatné. Odstoupení od smlouvy musí být doručeno druhé smluvní straně.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5E23C1" w:rsidRPr="00B85BDC" w:rsidRDefault="005E23C1" w:rsidP="005E23C1">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3" w:hanging="703"/>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w:t>
      </w:r>
      <w:proofErr w:type="gramEnd"/>
      <w:r w:rsidRPr="00B85BDC">
        <w:rPr>
          <w:rFonts w:ascii="Helvetica" w:eastAsia="Times New Roman" w:hAnsi="Helvetica" w:cs="Times New Roman"/>
          <w:sz w:val="20"/>
          <w:szCs w:val="20"/>
          <w:lang w:eastAsia="cs-CZ"/>
        </w:rPr>
        <w:t xml:space="preserve"> Smluvní strany se dohodly, že právní vztahy založené touto smlouvou a v ní výslovně neupravené vzájemnou dohodou se řídí ustanovením </w:t>
      </w:r>
      <w:r>
        <w:rPr>
          <w:rFonts w:ascii="Helvetica" w:eastAsia="Times New Roman" w:hAnsi="Helvetica" w:cs="Times New Roman"/>
          <w:sz w:val="20"/>
          <w:szCs w:val="20"/>
          <w:lang w:eastAsia="cs-CZ"/>
        </w:rPr>
        <w:t>zákona č. 89/2012 Sb. O</w:t>
      </w:r>
      <w:r w:rsidRPr="00B85BDC">
        <w:rPr>
          <w:rFonts w:ascii="Helvetica" w:eastAsia="Times New Roman" w:hAnsi="Helvetica" w:cs="Times New Roman"/>
          <w:sz w:val="20"/>
          <w:szCs w:val="20"/>
          <w:lang w:eastAsia="cs-CZ"/>
        </w:rPr>
        <w:t>b</w:t>
      </w:r>
      <w:r>
        <w:rPr>
          <w:rFonts w:ascii="Helvetica" w:eastAsia="Times New Roman" w:hAnsi="Helvetica" w:cs="Times New Roman"/>
          <w:sz w:val="20"/>
          <w:szCs w:val="20"/>
          <w:lang w:eastAsia="cs-CZ"/>
        </w:rPr>
        <w:t>čanského zákoníku</w:t>
      </w:r>
      <w:r w:rsidRPr="00B85BDC">
        <w:rPr>
          <w:rFonts w:ascii="Helvetica" w:eastAsia="Times New Roman" w:hAnsi="Helvetica" w:cs="Times New Roman"/>
          <w:sz w:val="20"/>
          <w:szCs w:val="20"/>
          <w:lang w:eastAsia="cs-CZ"/>
        </w:rPr>
        <w:t xml:space="preserve"> a předpisy souvisejícími.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w:t>
      </w:r>
      <w:proofErr w:type="gramEnd"/>
      <w:r w:rsidRPr="00B85BDC">
        <w:rPr>
          <w:rFonts w:ascii="Helvetica" w:eastAsia="Times New Roman" w:hAnsi="Helvetica" w:cs="Times New Roman"/>
          <w:sz w:val="20"/>
          <w:szCs w:val="20"/>
          <w:lang w:eastAsia="cs-CZ"/>
        </w:rPr>
        <w:t xml:space="preserve">  Smlouva je sepsána v českém jazyce ve 2 vyhotoveních s platností originálu, z nichž zhotovitel obdrží </w:t>
      </w:r>
      <w:smartTag w:uri="urn:schemas-microsoft-com:office:smarttags" w:element="metricconverter">
        <w:smartTagPr>
          <w:attr w:name="ProductID" w:val="1 a"/>
        </w:smartTagPr>
        <w:r w:rsidRPr="00B85BDC">
          <w:rPr>
            <w:rFonts w:ascii="Helvetica" w:eastAsia="Times New Roman" w:hAnsi="Helvetica" w:cs="Times New Roman"/>
            <w:sz w:val="20"/>
            <w:szCs w:val="20"/>
            <w:lang w:eastAsia="cs-CZ"/>
          </w:rPr>
          <w:t>1 a</w:t>
        </w:r>
      </w:smartTag>
      <w:r w:rsidRPr="00B85BDC">
        <w:rPr>
          <w:rFonts w:ascii="Helvetica" w:eastAsia="Times New Roman" w:hAnsi="Helvetica" w:cs="Times New Roman"/>
          <w:sz w:val="20"/>
          <w:szCs w:val="20"/>
          <w:lang w:eastAsia="cs-CZ"/>
        </w:rPr>
        <w:t xml:space="preserve"> objednatel 1 výtisk, což platí i k budoucím dodatkům.</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5E23C1" w:rsidRPr="00B85BDC" w:rsidRDefault="005E23C1" w:rsidP="005E23C1">
      <w:pPr>
        <w:spacing w:before="0" w:line="240" w:lineRule="auto"/>
        <w:jc w:val="both"/>
        <w:rPr>
          <w:rFonts w:ascii="Helvetica" w:eastAsia="Times New Roman" w:hAnsi="Helvetica" w:cs="Times New Roman"/>
          <w:spacing w:val="-20"/>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9A638B">
        <w:rPr>
          <w:rFonts w:ascii="Helvetica" w:eastAsia="Times New Roman" w:hAnsi="Helvetica" w:cs="Times New Roman"/>
          <w:sz w:val="20"/>
          <w:szCs w:val="20"/>
          <w:lang w:eastAsia="cs-CZ"/>
        </w:rPr>
        <w:t xml:space="preserve"> </w:t>
      </w:r>
      <w:proofErr w:type="gramStart"/>
      <w:r w:rsidR="007E07AD">
        <w:rPr>
          <w:rFonts w:ascii="Helvetica" w:eastAsia="Times New Roman" w:hAnsi="Helvetica" w:cs="Times New Roman"/>
          <w:sz w:val="20"/>
          <w:szCs w:val="20"/>
          <w:lang w:eastAsia="cs-CZ"/>
        </w:rPr>
        <w:t>1.10</w:t>
      </w:r>
      <w:r w:rsidR="00012568">
        <w:rPr>
          <w:rFonts w:ascii="Helvetica" w:eastAsia="Times New Roman" w:hAnsi="Helvetica" w:cs="Times New Roman"/>
          <w:sz w:val="20"/>
          <w:szCs w:val="20"/>
          <w:lang w:eastAsia="cs-CZ"/>
        </w:rPr>
        <w:t>.</w:t>
      </w:r>
      <w:r w:rsidR="0033161E">
        <w:rPr>
          <w:rFonts w:ascii="Helvetica" w:eastAsia="Times New Roman" w:hAnsi="Helvetica" w:cs="Times New Roman"/>
          <w:sz w:val="20"/>
          <w:szCs w:val="20"/>
          <w:lang w:eastAsia="cs-CZ"/>
        </w:rPr>
        <w:t>2018</w:t>
      </w:r>
      <w:proofErr w:type="gramEnd"/>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Pr>
          <w:rFonts w:ascii="Helvetica" w:eastAsia="Times New Roman" w:hAnsi="Helvetica" w:cs="Times New Roman"/>
          <w:sz w:val="20"/>
          <w:szCs w:val="20"/>
          <w:lang w:eastAsia="cs-CZ"/>
        </w:rPr>
        <w:t> </w:t>
      </w:r>
      <w:r w:rsidR="004C4CED">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dne</w:t>
      </w:r>
      <w:r>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Mgr</w:t>
      </w:r>
      <w:r w:rsidRPr="00B85BDC">
        <w:rPr>
          <w:rFonts w:ascii="Helvetica" w:eastAsia="Times New Roman" w:hAnsi="Helvetica" w:cs="Times New Roman"/>
          <w:sz w:val="20"/>
          <w:szCs w:val="20"/>
          <w:lang w:eastAsia="cs-CZ"/>
        </w:rPr>
        <w:t xml:space="preserve">. Dagmar Zavadilová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ředitelka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5E23C1" w:rsidRPr="00B85BDC" w:rsidRDefault="00710D3F"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166EAC" w:rsidRDefault="005E23C1" w:rsidP="006224B7">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r w:rsidR="006224B7">
        <w:rPr>
          <w:rFonts w:ascii="Helvetica" w:eastAsia="Times New Roman" w:hAnsi="Helvetica" w:cs="Times New Roman"/>
          <w:sz w:val="20"/>
          <w:szCs w:val="20"/>
          <w:lang w:eastAsia="cs-CZ"/>
        </w:rPr>
        <w:t xml:space="preserve"> </w:t>
      </w:r>
      <w:proofErr w:type="gramStart"/>
      <w:r w:rsidRPr="00B85BDC">
        <w:rPr>
          <w:rFonts w:ascii="Helvetica" w:eastAsia="Times New Roman" w:hAnsi="Helvetica" w:cs="Times New Roman"/>
          <w:sz w:val="20"/>
          <w:szCs w:val="20"/>
          <w:lang w:eastAsia="cs-CZ"/>
        </w:rPr>
        <w:t xml:space="preserve">č. 1 </w:t>
      </w:r>
      <w:r w:rsidR="005D2B6A">
        <w:rPr>
          <w:rFonts w:ascii="Helvetica" w:eastAsia="Times New Roman" w:hAnsi="Helvetica" w:cs="Times New Roman"/>
          <w:sz w:val="20"/>
          <w:szCs w:val="20"/>
          <w:lang w:eastAsia="cs-CZ"/>
        </w:rPr>
        <w:t xml:space="preserve"> </w:t>
      </w:r>
      <w:r w:rsidR="00B2658F">
        <w:rPr>
          <w:rFonts w:ascii="Helvetica" w:eastAsia="Times New Roman" w:hAnsi="Helvetica" w:cs="Times New Roman"/>
          <w:sz w:val="20"/>
          <w:szCs w:val="20"/>
          <w:lang w:eastAsia="cs-CZ"/>
        </w:rPr>
        <w:t>výkaz</w:t>
      </w:r>
      <w:proofErr w:type="gramEnd"/>
      <w:r w:rsidR="00B2658F">
        <w:rPr>
          <w:rFonts w:ascii="Helvetica" w:eastAsia="Times New Roman" w:hAnsi="Helvetica" w:cs="Times New Roman"/>
          <w:sz w:val="20"/>
          <w:szCs w:val="20"/>
          <w:lang w:eastAsia="cs-CZ"/>
        </w:rPr>
        <w:t xml:space="preserve"> výměr</w:t>
      </w:r>
    </w:p>
    <w:p w:rsidR="00C03D11" w:rsidRPr="00A961F9" w:rsidRDefault="00C03D11" w:rsidP="006224B7">
      <w:pPr>
        <w:spacing w:before="0" w:line="240" w:lineRule="auto"/>
        <w:jc w:val="both"/>
      </w:pPr>
      <w:bookmarkStart w:id="0" w:name="_GoBack"/>
      <w:r w:rsidRPr="00C03D11">
        <w:lastRenderedPageBreak/>
        <w:drawing>
          <wp:inline distT="0" distB="0" distL="0" distR="0" wp14:anchorId="23870C3E" wp14:editId="0EED5CA0">
            <wp:extent cx="6472555" cy="5755625"/>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555" cy="5755625"/>
                    </a:xfrm>
                    <a:prstGeom prst="rect">
                      <a:avLst/>
                    </a:prstGeom>
                    <a:noFill/>
                    <a:ln>
                      <a:noFill/>
                    </a:ln>
                  </pic:spPr>
                </pic:pic>
              </a:graphicData>
            </a:graphic>
          </wp:inline>
        </w:drawing>
      </w:r>
      <w:bookmarkEnd w:id="0"/>
    </w:p>
    <w:sectPr w:rsidR="00C03D11" w:rsidRPr="00A961F9" w:rsidSect="00095A8D">
      <w:headerReference w:type="even" r:id="rId10"/>
      <w:headerReference w:type="default" r:id="rId11"/>
      <w:footerReference w:type="even" r:id="rId12"/>
      <w:footerReference w:type="default" r:id="rId13"/>
      <w:headerReference w:type="first" r:id="rId14"/>
      <w:footerReference w:type="first" r:id="rId15"/>
      <w:pgSz w:w="11906" w:h="16838"/>
      <w:pgMar w:top="248" w:right="720" w:bottom="284" w:left="993"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42" w:rsidRDefault="00060342" w:rsidP="003D2616">
      <w:pPr>
        <w:spacing w:before="0" w:line="240" w:lineRule="auto"/>
      </w:pPr>
      <w:r>
        <w:separator/>
      </w:r>
    </w:p>
  </w:endnote>
  <w:endnote w:type="continuationSeparator" w:id="0">
    <w:p w:rsidR="00060342" w:rsidRDefault="00060342"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5" w:rsidRDefault="00AD46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A8" w:rsidRDefault="000A4DA8">
    <w:pPr>
      <w:pStyle w:val="Zpat"/>
      <w:rPr>
        <w:lang w:val="en-US"/>
      </w:rPr>
    </w:pPr>
    <w:r>
      <w:rPr>
        <w:noProof/>
        <w:lang w:eastAsia="cs-CZ"/>
      </w:rPr>
      <w:drawing>
        <wp:anchor distT="0" distB="0" distL="114300" distR="114300" simplePos="0" relativeHeight="251659264" behindDoc="1" locked="0" layoutInCell="1" allowOverlap="1" wp14:anchorId="2315BF6E" wp14:editId="145D9284">
          <wp:simplePos x="0" y="0"/>
          <wp:positionH relativeFrom="column">
            <wp:posOffset>-444909</wp:posOffset>
          </wp:positionH>
          <wp:positionV relativeFrom="paragraph">
            <wp:posOffset>62613</wp:posOffset>
          </wp:positionV>
          <wp:extent cx="7542580" cy="1423358"/>
          <wp:effectExtent l="19050" t="0" r="1220" b="0"/>
          <wp:wrapNone/>
          <wp:docPr id="2" name="Obrázek 1" descr="dsh-hl-papir-000-str-2-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hl-papir-000-str-2-text.png"/>
                  <pic:cNvPicPr/>
                </pic:nvPicPr>
                <pic:blipFill>
                  <a:blip r:embed="rId1"/>
                  <a:stretch>
                    <a:fillRect/>
                  </a:stretch>
                </pic:blipFill>
                <pic:spPr>
                  <a:xfrm>
                    <a:off x="0" y="0"/>
                    <a:ext cx="7542580" cy="1423358"/>
                  </a:xfrm>
                  <a:prstGeom prst="rect">
                    <a:avLst/>
                  </a:prstGeom>
                </pic:spPr>
              </pic:pic>
            </a:graphicData>
          </a:graphic>
        </wp:anchor>
      </w:drawing>
    </w:r>
  </w:p>
  <w:p w:rsidR="000A4DA8" w:rsidRDefault="000A4DA8">
    <w:pPr>
      <w:pStyle w:val="Zpat"/>
      <w:rPr>
        <w:lang w:val="en-US"/>
      </w:rPr>
    </w:pPr>
  </w:p>
  <w:p w:rsidR="000A4DA8" w:rsidRDefault="00843049">
    <w:pPr>
      <w:pStyle w:val="Zpat"/>
      <w:rPr>
        <w:lang w:val="en-US"/>
      </w:rPr>
    </w:pPr>
    <w:r>
      <w:rPr>
        <w:noProof/>
        <w:lang w:eastAsia="cs-CZ"/>
      </w:rPr>
      <mc:AlternateContent>
        <mc:Choice Requires="wps">
          <w:drawing>
            <wp:anchor distT="0" distB="0" distL="114300" distR="114300" simplePos="0" relativeHeight="251662336" behindDoc="0" locked="0" layoutInCell="1" allowOverlap="1" wp14:anchorId="64CA843A" wp14:editId="483FA0B4">
              <wp:simplePos x="0" y="0"/>
              <wp:positionH relativeFrom="column">
                <wp:posOffset>3527425</wp:posOffset>
              </wp:positionH>
              <wp:positionV relativeFrom="paragraph">
                <wp:posOffset>266700</wp:posOffset>
              </wp:positionV>
              <wp:extent cx="862330" cy="178435"/>
              <wp:effectExtent l="3175" t="0" r="127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75pt;margin-top:21pt;width:67.9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w2ew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g&#10;pEgHJfoASSNqIznKQ3p64yrwejKPNgTozIOmnx1SetGCF7+zVvctJwxIZcE/uTgQDAdH0bp/qxmg&#10;k63XMVP7xnYBEHKA9rEgz6eC8L1HFBZnk/z6GspGYSubzorrcbyBVMfDxjr/musOhUmNLVCP4GT3&#10;4HwgQ6qjSySvpWArIWU07Ga9kBbtCGhjFb8Dujt3kyo4Kx2ODYjDCnCEO8JeYBtr/a3M8iK9z8vR&#10;ajKbjopVMR6V03Q2SrPyvpykRVksV98DwayoWsEYVw9C8aPusuLv6nrogEExUXmor3E5zscx9gv2&#10;7jzINH5/CrITHtpQig5yfnIiVajrK8UgbFJ5IuQwTy7pxyxDDo7/mJWoglD4QUBrzZ5BBFZDkaCe&#10;8GDApNX2K0Y9NF+N3ZctsRwj+UaBkMqsKEK3RqMYT3Mw7PnO+nyHKApQNfYYDdOFHzp8a6zYtHBT&#10;FhOj9B2IrxFRGEGYA6uDZKHBYgSHxyB08LkdvX4+WfMfAAAA//8DAFBLAwQUAAYACAAAACEADRWo&#10;RN4AAAAJAQAADwAAAGRycy9kb3ducmV2LnhtbEyPy07DMBBF90j8gzVI7KidPgINcSqE1BVl0YfE&#10;dhq7SUQ8DrHThr9nuqKzG83RnXPz1ehacbZ9aDxpSCYKhKXSm4YqDYf9+ukFRIhIBltPVsOvDbAq&#10;7u9yzIy/0Naed7ESHEIhQw11jF0mZShr6zBMfGeJbyffO4y89pU0PV443LVyqlQqHTbEH2rs7Htt&#10;y+/d4DRgOjc/n6fZZv8xpLisRrVefCmtHx/Gt1cQ0Y7xH4arPqtDwU5HP5AJotWw4GFUw3zKnRhI&#10;l8kMxFHDs0pAFrm8bVD8AQAA//8DAFBLAQItABQABgAIAAAAIQC2gziS/gAAAOEBAAATAAAAAAAA&#10;AAAAAAAAAAAAAABbQ29udGVudF9UeXBlc10ueG1sUEsBAi0AFAAGAAgAAAAhADj9If/WAAAAlAEA&#10;AAsAAAAAAAAAAAAAAAAALwEAAF9yZWxzLy5yZWxzUEsBAi0AFAAGAAgAAAAhAIx6rDZ7AgAA+gQA&#10;AA4AAAAAAAAAAAAAAAAALgIAAGRycy9lMm9Eb2MueG1sUEsBAi0AFAAGAAgAAAAhAA0VqETeAAAA&#10;CQEAAA8AAAAAAAAAAAAAAAAA1QQAAGRycy9kb3ducmV2LnhtbFBLBQYAAAAABAAEAPMAAADgBQAA&#10;AAA=&#10;" stroked="f"/>
          </w:pict>
        </mc:Fallback>
      </mc:AlternateContent>
    </w:r>
  </w:p>
  <w:p w:rsidR="000A4DA8" w:rsidRDefault="000A4DA8">
    <w:pPr>
      <w:pStyle w:val="Zpat"/>
      <w:rPr>
        <w:lang w:val="en-US"/>
      </w:rPr>
    </w:pPr>
  </w:p>
  <w:p w:rsidR="000A4DA8" w:rsidRPr="00070C88" w:rsidRDefault="000A4DA8">
    <w:pPr>
      <w:pStyle w:val="Zpa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5" w:rsidRDefault="00AD46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42" w:rsidRDefault="00060342" w:rsidP="003D2616">
      <w:pPr>
        <w:spacing w:before="0" w:line="240" w:lineRule="auto"/>
      </w:pPr>
      <w:r>
        <w:separator/>
      </w:r>
    </w:p>
  </w:footnote>
  <w:footnote w:type="continuationSeparator" w:id="0">
    <w:p w:rsidR="00060342" w:rsidRDefault="00060342"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5" w:rsidRDefault="00AD46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371"/>
    </w:tblGrid>
    <w:tr w:rsidR="000A4DA8" w:rsidRPr="00232C66" w:rsidTr="004927DC">
      <w:trPr>
        <w:trHeight w:val="74"/>
      </w:trPr>
      <w:tc>
        <w:tcPr>
          <w:tcW w:w="10606" w:type="dxa"/>
        </w:tcPr>
        <w:p w:rsidR="000A4DA8" w:rsidRPr="00232C66" w:rsidRDefault="000A4DA8" w:rsidP="004927DC">
          <w:pPr>
            <w:pStyle w:val="Zhlav"/>
            <w:rPr>
              <w:sz w:val="15"/>
              <w:szCs w:val="15"/>
            </w:rPr>
          </w:pPr>
        </w:p>
      </w:tc>
    </w:tr>
  </w:tbl>
  <w:p w:rsidR="000A4DA8" w:rsidRPr="00232C66" w:rsidRDefault="000A4DA8" w:rsidP="004927DC">
    <w:pPr>
      <w:pStyle w:val="Zhlav"/>
      <w:rPr>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09"/>
    </w:tblGrid>
    <w:tr w:rsidR="000A4DA8" w:rsidRPr="0011303E" w:rsidTr="00232C66">
      <w:trPr>
        <w:trHeight w:val="2552"/>
      </w:trPr>
      <w:tc>
        <w:tcPr>
          <w:tcW w:w="10606" w:type="dxa"/>
          <w:tcBorders>
            <w:top w:val="nil"/>
            <w:left w:val="nil"/>
            <w:bottom w:val="nil"/>
            <w:right w:val="nil"/>
          </w:tcBorders>
        </w:tcPr>
        <w:p w:rsidR="000A4DA8" w:rsidRPr="0011303E" w:rsidRDefault="00843049">
          <w:pPr>
            <w:pStyle w:val="Zhlav"/>
            <w:rPr>
              <w:color w:val="FF0000"/>
            </w:rPr>
          </w:pPr>
          <w:r>
            <w:rPr>
              <w:noProof/>
              <w:color w:val="FF0000"/>
              <w:lang w:eastAsia="cs-CZ"/>
            </w:rPr>
            <mc:AlternateContent>
              <mc:Choice Requires="wps">
                <w:drawing>
                  <wp:anchor distT="0" distB="0" distL="114300" distR="114300" simplePos="0" relativeHeight="251661312" behindDoc="0" locked="0" layoutInCell="1" allowOverlap="1" wp14:anchorId="4C04E7FD" wp14:editId="7344C380">
                    <wp:simplePos x="0" y="0"/>
                    <wp:positionH relativeFrom="column">
                      <wp:posOffset>1301750</wp:posOffset>
                    </wp:positionH>
                    <wp:positionV relativeFrom="paragraph">
                      <wp:posOffset>862330</wp:posOffset>
                    </wp:positionV>
                    <wp:extent cx="1017905" cy="155575"/>
                    <wp:effectExtent l="0" t="0" r="444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2.5pt;margin-top:67.9pt;width:80.1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cnegIAAPsEAAAOAAAAZHJzL2Uyb0RvYy54bWysVMGO0zAQvSPxD5bv3SRV0jZR09VulyKk&#10;AisWPsC1ncbCsY3tNl0Q/87YaUsLHBAiB8djj5/fzLzx/PbQSbTn1gmtapzdpBhxRTUTalvjTx9X&#10;oxlGzhPFiNSK1/iZO3y7ePli3puKj3WrJeMWAYhyVW9q3HpvqiRxtOUdcTfacAWbjbYd8WDabcIs&#10;6QG9k8k4TSdJry0zVlPuHKw+DJt4EfGbhlP/vmkc90jWGLj5ONo4bsKYLOak2lpiWkGPNMg/sOiI&#10;UHDpGeqBeIJ2VvwG1QlqtdONv6G6S3TTCMpjDBBNlv4SzVNLDI+xQHKcOafJ/T9Y+m7/aJFgUDuM&#10;FOmgRB8gaURtJUdZSE9vXAVeT+bRhgCdWWv62SGlly148Ttrdd9ywoBU9E+uDgTDwVG06d9qBuhk&#10;53XM1KGxXQCEHKBDLMjzuSD84BGFxSzNpmVaYERhLyuKYloESgmpTqeNdf411x0Kkxpb4B7RyX7t&#10;/OB6constRRsJaSMht1ultKiPQFxrOJ3RHeXblIFZ6XDsQFxWAGScEfYC3Rjsb+V2ThP78flaDWZ&#10;TUf5Ki9G5TSdjdKsvC8naV7mD6vvgWCWV61gjKu1UPwkvCz/u8IeW2CQTJQe6mtcFuMixn7F3l0G&#10;mcbvT0F2wkMfStHVeHZ2IlUo7CvFIGxSeSLkME+u6ceCQA5O/5iVKINQ+UFBG82eQQVWQ5GgD+HF&#10;gEmr7VeMeui+GrsvO2I5RvKNAiWVWZ6Hdo1GXkzHYNjLnc3lDlEUoGrsMRqmSz+0+M5YsW3hpiwm&#10;Ruk7UF8jojCCMgdWwDsY0GExguNrEFr40o5eP9+sxQ8AAAD//wMAUEsDBBQABgAIAAAAIQBDpt6Z&#10;3gAAAAsBAAAPAAAAZHJzL2Rvd25yZXYueG1sTI/BTsMwEETvSPyDtUjcqE1DLEjjVAipJ+BAi8R1&#10;G2+TqLEdYqcNf89yosedGc3OK9ez68WJxtgFb+B+oUCQr4PtfGPgc7e5ewQRE3qLffBk4IcirKvr&#10;qxILG87+g07b1Agu8bFAA21KQyFlrFtyGBdhIM/eIYwOE59jI+2IZy53vVwqpaXDzvOHFgd6aak+&#10;bidnAPWD/X4/ZG+710njUzOrTf6ljLm9mZ9XIBLN6T8Mf/N5OlS8aR8mb6PoDSxVziyJjSxnBk5k&#10;Os9A7FnRKgNZlfKSofoFAAD//wMAUEsBAi0AFAAGAAgAAAAhALaDOJL+AAAA4QEAABMAAAAAAAAA&#10;AAAAAAAAAAAAAFtDb250ZW50X1R5cGVzXS54bWxQSwECLQAUAAYACAAAACEAOP0h/9YAAACUAQAA&#10;CwAAAAAAAAAAAAAAAAAvAQAAX3JlbHMvLnJlbHNQSwECLQAUAAYACAAAACEAEUx3J3oCAAD7BAAA&#10;DgAAAAAAAAAAAAAAAAAuAgAAZHJzL2Uyb0RvYy54bWxQSwECLQAUAAYACAAAACEAQ6bemd4AAAAL&#10;AQAADwAAAAAAAAAAAAAAAADUBAAAZHJzL2Rvd25yZXYueG1sUEsFBgAAAAAEAAQA8wAAAN8FAAAA&#10;AA==&#10;" stroked="f"/>
                </w:pict>
              </mc:Fallback>
            </mc:AlternateContent>
          </w:r>
          <w:r w:rsidR="0011303E" w:rsidRPr="0011303E">
            <w:rPr>
              <w:noProof/>
              <w:color w:val="FF0000"/>
              <w:lang w:eastAsia="cs-CZ"/>
            </w:rPr>
            <w:drawing>
              <wp:anchor distT="0" distB="0" distL="114300" distR="114300" simplePos="0" relativeHeight="251660288" behindDoc="1" locked="0" layoutInCell="1" allowOverlap="1" wp14:anchorId="300D099A" wp14:editId="7F361569">
                <wp:simplePos x="0" y="0"/>
                <wp:positionH relativeFrom="column">
                  <wp:posOffset>-647808</wp:posOffset>
                </wp:positionH>
                <wp:positionV relativeFrom="paragraph">
                  <wp:posOffset>8907</wp:posOffset>
                </wp:positionV>
                <wp:extent cx="7563569" cy="1673525"/>
                <wp:effectExtent l="19050" t="0" r="0" b="0"/>
                <wp:wrapNone/>
                <wp:docPr id="3" name="Obrázek 0" descr="dsh-hl-papir-000-str-1-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sh-hl-papir-000-str-1-text.png"/>
                        <pic:cNvPicPr>
                          <a:picLocks noChangeAspect="1" noChangeArrowheads="1"/>
                        </pic:cNvPicPr>
                      </pic:nvPicPr>
                      <pic:blipFill>
                        <a:blip r:embed="rId1"/>
                        <a:srcRect/>
                        <a:stretch>
                          <a:fillRect/>
                        </a:stretch>
                      </pic:blipFill>
                      <pic:spPr bwMode="auto">
                        <a:xfrm>
                          <a:off x="0" y="0"/>
                          <a:ext cx="7563569" cy="1673525"/>
                        </a:xfrm>
                        <a:prstGeom prst="rect">
                          <a:avLst/>
                        </a:prstGeom>
                        <a:noFill/>
                        <a:ln w="9525">
                          <a:noFill/>
                          <a:miter lim="800000"/>
                          <a:headEnd/>
                          <a:tailEnd/>
                        </a:ln>
                      </pic:spPr>
                    </pic:pic>
                  </a:graphicData>
                </a:graphic>
              </wp:anchor>
            </w:drawing>
          </w:r>
        </w:p>
      </w:tc>
    </w:tr>
  </w:tbl>
  <w:p w:rsidR="000A4DA8" w:rsidRDefault="000A4D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E6A"/>
    <w:multiLevelType w:val="hybridMultilevel"/>
    <w:tmpl w:val="2F486D1E"/>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68742DF"/>
    <w:multiLevelType w:val="hybridMultilevel"/>
    <w:tmpl w:val="35045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96E1571"/>
    <w:multiLevelType w:val="hybridMultilevel"/>
    <w:tmpl w:val="8AD0C652"/>
    <w:lvl w:ilvl="0" w:tplc="F140C692">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11332F"/>
    <w:multiLevelType w:val="hybridMultilevel"/>
    <w:tmpl w:val="4F8867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5E001C"/>
    <w:multiLevelType w:val="hybridMultilevel"/>
    <w:tmpl w:val="5C5CB3E0"/>
    <w:lvl w:ilvl="0" w:tplc="3D5AF6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9E393D"/>
    <w:multiLevelType w:val="singleLevel"/>
    <w:tmpl w:val="2AD20F28"/>
    <w:lvl w:ilvl="0">
      <w:numFmt w:val="bullet"/>
      <w:lvlText w:val="-"/>
      <w:lvlJc w:val="left"/>
      <w:pPr>
        <w:tabs>
          <w:tab w:val="num" w:pos="1068"/>
        </w:tabs>
        <w:ind w:left="1068" w:hanging="360"/>
      </w:pPr>
      <w:rPr>
        <w:rFonts w:hint="default"/>
      </w:rPr>
    </w:lvl>
  </w:abstractNum>
  <w:abstractNum w:abstractNumId="7">
    <w:nsid w:val="6D4F4FD1"/>
    <w:multiLevelType w:val="hybridMultilevel"/>
    <w:tmpl w:val="B2284F7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6EAC7C1D"/>
    <w:multiLevelType w:val="hybridMultilevel"/>
    <w:tmpl w:val="720E00CA"/>
    <w:lvl w:ilvl="0" w:tplc="04050001">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9">
    <w:nsid w:val="6ECD1101"/>
    <w:multiLevelType w:val="hybridMultilevel"/>
    <w:tmpl w:val="4F060CFE"/>
    <w:lvl w:ilvl="0" w:tplc="6D98DD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890841"/>
    <w:multiLevelType w:val="hybridMultilevel"/>
    <w:tmpl w:val="38903C9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E46403"/>
    <w:multiLevelType w:val="hybridMultilevel"/>
    <w:tmpl w:val="A8B2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10"/>
  </w:num>
  <w:num w:numId="7">
    <w:abstractNumId w:val="0"/>
  </w:num>
  <w:num w:numId="8">
    <w:abstractNumId w:val="1"/>
  </w:num>
  <w:num w:numId="9">
    <w:abstractNumId w:val="4"/>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12568"/>
    <w:rsid w:val="0002011B"/>
    <w:rsid w:val="00022556"/>
    <w:rsid w:val="00022CD0"/>
    <w:rsid w:val="00060342"/>
    <w:rsid w:val="000630A1"/>
    <w:rsid w:val="00070C88"/>
    <w:rsid w:val="00095A8D"/>
    <w:rsid w:val="000A4DA8"/>
    <w:rsid w:val="000B228A"/>
    <w:rsid w:val="000E42FE"/>
    <w:rsid w:val="0011303E"/>
    <w:rsid w:val="0012247F"/>
    <w:rsid w:val="001566C9"/>
    <w:rsid w:val="00166EAC"/>
    <w:rsid w:val="00186809"/>
    <w:rsid w:val="001C450A"/>
    <w:rsid w:val="00227ED2"/>
    <w:rsid w:val="00232C66"/>
    <w:rsid w:val="00247DE2"/>
    <w:rsid w:val="002E1CCB"/>
    <w:rsid w:val="00311331"/>
    <w:rsid w:val="003148B6"/>
    <w:rsid w:val="003174BD"/>
    <w:rsid w:val="003229DA"/>
    <w:rsid w:val="0033161E"/>
    <w:rsid w:val="00391E8F"/>
    <w:rsid w:val="003A414F"/>
    <w:rsid w:val="003C6B9A"/>
    <w:rsid w:val="003D2616"/>
    <w:rsid w:val="003E6AC0"/>
    <w:rsid w:val="00485282"/>
    <w:rsid w:val="004927DC"/>
    <w:rsid w:val="004945BA"/>
    <w:rsid w:val="004C4CED"/>
    <w:rsid w:val="004F3512"/>
    <w:rsid w:val="00501315"/>
    <w:rsid w:val="00595BD1"/>
    <w:rsid w:val="005B7C6C"/>
    <w:rsid w:val="005D2B6A"/>
    <w:rsid w:val="005E23C1"/>
    <w:rsid w:val="00615F92"/>
    <w:rsid w:val="006224B7"/>
    <w:rsid w:val="00635244"/>
    <w:rsid w:val="00647B7C"/>
    <w:rsid w:val="00677BDF"/>
    <w:rsid w:val="00692A56"/>
    <w:rsid w:val="00710D3F"/>
    <w:rsid w:val="00763CCD"/>
    <w:rsid w:val="007A0A91"/>
    <w:rsid w:val="007C234F"/>
    <w:rsid w:val="007D512B"/>
    <w:rsid w:val="007E07AD"/>
    <w:rsid w:val="007E1845"/>
    <w:rsid w:val="007F67B1"/>
    <w:rsid w:val="00825DB0"/>
    <w:rsid w:val="0083167B"/>
    <w:rsid w:val="00843049"/>
    <w:rsid w:val="008A3FDC"/>
    <w:rsid w:val="008D3936"/>
    <w:rsid w:val="009035CE"/>
    <w:rsid w:val="00922749"/>
    <w:rsid w:val="00926A17"/>
    <w:rsid w:val="0097548A"/>
    <w:rsid w:val="00996B93"/>
    <w:rsid w:val="009A0C63"/>
    <w:rsid w:val="009A638B"/>
    <w:rsid w:val="00A15E39"/>
    <w:rsid w:val="00A41895"/>
    <w:rsid w:val="00A5701A"/>
    <w:rsid w:val="00A90FAC"/>
    <w:rsid w:val="00A93922"/>
    <w:rsid w:val="00A961F9"/>
    <w:rsid w:val="00AA2F4A"/>
    <w:rsid w:val="00AC051E"/>
    <w:rsid w:val="00AD4615"/>
    <w:rsid w:val="00AD63E3"/>
    <w:rsid w:val="00AE202A"/>
    <w:rsid w:val="00AE6506"/>
    <w:rsid w:val="00B13CE2"/>
    <w:rsid w:val="00B2658F"/>
    <w:rsid w:val="00B77C1D"/>
    <w:rsid w:val="00B94098"/>
    <w:rsid w:val="00BB5A07"/>
    <w:rsid w:val="00BE7DF2"/>
    <w:rsid w:val="00C03D11"/>
    <w:rsid w:val="00C25651"/>
    <w:rsid w:val="00C503B8"/>
    <w:rsid w:val="00C76AFD"/>
    <w:rsid w:val="00CA474A"/>
    <w:rsid w:val="00DF3005"/>
    <w:rsid w:val="00E1201F"/>
    <w:rsid w:val="00E121E1"/>
    <w:rsid w:val="00E37FD6"/>
    <w:rsid w:val="00E4721D"/>
    <w:rsid w:val="00E561D7"/>
    <w:rsid w:val="00E67925"/>
    <w:rsid w:val="00E86BC4"/>
    <w:rsid w:val="00EA7461"/>
    <w:rsid w:val="00F1562B"/>
    <w:rsid w:val="00F35561"/>
    <w:rsid w:val="00F509CC"/>
    <w:rsid w:val="00F6227F"/>
    <w:rsid w:val="00FA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5A9C-8D52-44E6-936D-358A2FC0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13360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2018-10-02T11:23:00Z</dcterms:created>
  <dcterms:modified xsi:type="dcterms:W3CDTF">2018-10-11T08:28:00Z</dcterms:modified>
</cp:coreProperties>
</file>