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7B25" w14:textId="77777777" w:rsidR="0006592A" w:rsidRDefault="0006592A" w:rsidP="0006592A">
      <w:pPr>
        <w:pStyle w:val="Vchoz"/>
        <w:jc w:val="center"/>
        <w:rPr>
          <w:rFonts w:asciiTheme="minorHAnsi" w:hAnsiTheme="minorHAnsi" w:cs="Arial"/>
          <w:b/>
          <w:sz w:val="28"/>
          <w:szCs w:val="28"/>
        </w:rPr>
      </w:pPr>
      <w:bookmarkStart w:id="0" w:name="_GoBack"/>
      <w:bookmarkEnd w:id="0"/>
    </w:p>
    <w:p w14:paraId="5E637B26" w14:textId="77777777" w:rsidR="0006592A" w:rsidRPr="00FA7D0E" w:rsidRDefault="0006592A" w:rsidP="0006592A">
      <w:pPr>
        <w:pStyle w:val="Vchoz"/>
        <w:jc w:val="center"/>
        <w:rPr>
          <w:rFonts w:asciiTheme="minorHAnsi" w:hAnsiTheme="minorHAnsi" w:cs="Arial"/>
          <w:b/>
          <w:sz w:val="28"/>
          <w:szCs w:val="28"/>
        </w:rPr>
      </w:pPr>
      <w:r w:rsidRPr="00FA7D0E">
        <w:rPr>
          <w:rFonts w:asciiTheme="minorHAnsi" w:hAnsiTheme="minorHAnsi" w:cs="Arial"/>
          <w:b/>
          <w:sz w:val="28"/>
          <w:szCs w:val="28"/>
        </w:rPr>
        <w:t>Smlouva</w:t>
      </w:r>
    </w:p>
    <w:p w14:paraId="5E637B27" w14:textId="77777777" w:rsidR="0006592A" w:rsidRPr="00FA7D0E" w:rsidRDefault="0006592A" w:rsidP="0006592A">
      <w:pPr>
        <w:pStyle w:val="Vchoz"/>
        <w:spacing w:after="0"/>
        <w:jc w:val="center"/>
        <w:rPr>
          <w:rFonts w:asciiTheme="minorHAnsi" w:hAnsiTheme="minorHAnsi" w:cs="Arial"/>
          <w:b/>
          <w:i/>
        </w:rPr>
      </w:pPr>
      <w:r w:rsidRPr="00FA7D0E">
        <w:rPr>
          <w:rFonts w:asciiTheme="minorHAnsi" w:hAnsiTheme="minorHAnsi" w:cs="Arial"/>
          <w:b/>
          <w:sz w:val="28"/>
          <w:szCs w:val="28"/>
        </w:rPr>
        <w:t>o expertní činnosti</w:t>
      </w:r>
    </w:p>
    <w:p w14:paraId="5E637B28" w14:textId="77777777" w:rsidR="0006592A" w:rsidRPr="00FA7D0E" w:rsidRDefault="0006592A" w:rsidP="0006592A">
      <w:pPr>
        <w:pStyle w:val="Vchoz"/>
        <w:spacing w:before="120" w:after="120"/>
        <w:ind w:left="66" w:right="49"/>
        <w:jc w:val="center"/>
        <w:rPr>
          <w:rFonts w:asciiTheme="minorHAnsi" w:hAnsiTheme="minorHAnsi" w:cs="Arial"/>
          <w:b/>
          <w:i/>
          <w:sz w:val="28"/>
          <w:szCs w:val="28"/>
        </w:rPr>
      </w:pPr>
      <w:r w:rsidRPr="00FA7D0E">
        <w:rPr>
          <w:rFonts w:asciiTheme="minorHAnsi" w:hAnsiTheme="minorHAnsi" w:cs="Arial"/>
          <w:b/>
          <w:i/>
          <w:sz w:val="28"/>
          <w:szCs w:val="28"/>
        </w:rPr>
        <w:t>v rámci projektu „Systémový rozvoj a podpora nástrojů sociálně-právní ochrany dětí“</w:t>
      </w:r>
    </w:p>
    <w:p w14:paraId="5E637B29" w14:textId="77777777" w:rsidR="0006592A" w:rsidRPr="00FA7D0E" w:rsidRDefault="0006592A" w:rsidP="0006592A">
      <w:pPr>
        <w:pStyle w:val="Vchoz"/>
        <w:spacing w:after="0"/>
        <w:rPr>
          <w:rFonts w:asciiTheme="minorHAnsi" w:hAnsiTheme="minorHAnsi" w:cs="Arial"/>
          <w:b/>
          <w:bCs/>
          <w:sz w:val="22"/>
          <w:szCs w:val="22"/>
        </w:rPr>
      </w:pPr>
      <w:r w:rsidRPr="00FA7D0E">
        <w:rPr>
          <w:rFonts w:asciiTheme="minorHAnsi" w:hAnsiTheme="minorHAnsi" w:cs="Arial"/>
          <w:b/>
          <w:bCs/>
          <w:sz w:val="22"/>
          <w:szCs w:val="22"/>
        </w:rPr>
        <w:t xml:space="preserve">Česká republika – Ministerstvo práce a sociálních věcí </w:t>
      </w:r>
    </w:p>
    <w:p w14:paraId="5E637B2A" w14:textId="77777777" w:rsidR="0006592A" w:rsidRPr="00FA7D0E" w:rsidRDefault="0006592A" w:rsidP="0006592A">
      <w:pPr>
        <w:pStyle w:val="Vchoz"/>
        <w:spacing w:after="0"/>
        <w:rPr>
          <w:rFonts w:asciiTheme="minorHAnsi" w:hAnsiTheme="minorHAnsi" w:cs="Arial"/>
          <w:sz w:val="22"/>
          <w:szCs w:val="22"/>
        </w:rPr>
      </w:pPr>
    </w:p>
    <w:p w14:paraId="5E637B2B" w14:textId="77777777" w:rsidR="0006592A" w:rsidRPr="00FA7D0E" w:rsidRDefault="0006592A" w:rsidP="0006592A">
      <w:pPr>
        <w:pStyle w:val="Vchoz"/>
        <w:spacing w:after="0"/>
        <w:rPr>
          <w:rFonts w:asciiTheme="minorHAnsi" w:hAnsiTheme="minorHAnsi" w:cs="Arial"/>
          <w:sz w:val="22"/>
          <w:szCs w:val="22"/>
        </w:rPr>
      </w:pPr>
      <w:r w:rsidRPr="00FA7D0E">
        <w:rPr>
          <w:rFonts w:asciiTheme="minorHAnsi" w:hAnsiTheme="minorHAnsi" w:cs="Arial"/>
          <w:sz w:val="22"/>
          <w:szCs w:val="22"/>
        </w:rPr>
        <w:t xml:space="preserve">sídlo: </w:t>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t>Na Poříčním právu 1/376, 128 01 Praha 2</w:t>
      </w:r>
    </w:p>
    <w:p w14:paraId="5E637B2C" w14:textId="77777777" w:rsidR="0006592A" w:rsidRPr="00FA7D0E" w:rsidRDefault="0006592A" w:rsidP="0006592A">
      <w:pPr>
        <w:pStyle w:val="Vchoz"/>
        <w:spacing w:after="0"/>
        <w:rPr>
          <w:rFonts w:asciiTheme="minorHAnsi" w:hAnsiTheme="minorHAnsi" w:cs="Arial"/>
          <w:sz w:val="22"/>
          <w:szCs w:val="22"/>
        </w:rPr>
      </w:pPr>
      <w:r w:rsidRPr="00FA7D0E">
        <w:rPr>
          <w:rFonts w:asciiTheme="minorHAnsi" w:hAnsiTheme="minorHAnsi" w:cs="Arial"/>
          <w:sz w:val="22"/>
          <w:szCs w:val="22"/>
        </w:rPr>
        <w:t xml:space="preserve">IČ: </w:t>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t>00551023</w:t>
      </w:r>
    </w:p>
    <w:p w14:paraId="5E637B2D" w14:textId="77777777" w:rsidR="0006592A" w:rsidRPr="00FA7D0E" w:rsidRDefault="0006592A" w:rsidP="0006592A">
      <w:pPr>
        <w:pStyle w:val="Vchoz"/>
        <w:spacing w:after="0"/>
        <w:rPr>
          <w:rFonts w:asciiTheme="minorHAnsi" w:hAnsiTheme="minorHAnsi" w:cs="Arial"/>
          <w:sz w:val="22"/>
          <w:szCs w:val="22"/>
        </w:rPr>
      </w:pPr>
      <w:r w:rsidRPr="00FA7D0E">
        <w:rPr>
          <w:rFonts w:asciiTheme="minorHAnsi" w:hAnsiTheme="minorHAnsi" w:cs="Arial"/>
          <w:sz w:val="22"/>
          <w:szCs w:val="22"/>
        </w:rPr>
        <w:t xml:space="preserve">Zastoupená: </w:t>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t>Mgr. Radkem Lintymerem, ředitelem odboru řízení projektů</w:t>
      </w:r>
    </w:p>
    <w:p w14:paraId="5E637B2E" w14:textId="77777777" w:rsidR="0006592A" w:rsidRPr="00FA7D0E" w:rsidRDefault="0006592A" w:rsidP="0006592A">
      <w:pPr>
        <w:pStyle w:val="Vchoz"/>
        <w:spacing w:after="0"/>
        <w:rPr>
          <w:rFonts w:asciiTheme="minorHAnsi" w:hAnsiTheme="minorHAnsi" w:cs="Arial"/>
          <w:sz w:val="22"/>
          <w:szCs w:val="22"/>
        </w:rPr>
      </w:pPr>
      <w:r w:rsidRPr="00FA7D0E">
        <w:rPr>
          <w:rFonts w:asciiTheme="minorHAnsi" w:hAnsiTheme="minorHAnsi" w:cs="Arial"/>
          <w:sz w:val="22"/>
          <w:szCs w:val="22"/>
        </w:rPr>
        <w:t>Bankovní spojení:                                       Česká národní banka</w:t>
      </w:r>
    </w:p>
    <w:p w14:paraId="5E637B2F" w14:textId="77777777" w:rsidR="0006592A" w:rsidRPr="00FA7D0E" w:rsidRDefault="0006592A" w:rsidP="0006592A">
      <w:pPr>
        <w:pStyle w:val="Vchoz"/>
        <w:spacing w:after="0"/>
        <w:rPr>
          <w:rFonts w:asciiTheme="minorHAnsi" w:hAnsiTheme="minorHAnsi" w:cs="Arial"/>
          <w:sz w:val="22"/>
          <w:szCs w:val="22"/>
        </w:rPr>
      </w:pPr>
      <w:r w:rsidRPr="00FA7D0E">
        <w:rPr>
          <w:rFonts w:asciiTheme="minorHAnsi" w:hAnsiTheme="minorHAnsi" w:cs="Arial"/>
          <w:sz w:val="22"/>
          <w:szCs w:val="22"/>
        </w:rPr>
        <w:t>Číslo účtu:</w:t>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t>19-2229001/0710</w:t>
      </w:r>
    </w:p>
    <w:p w14:paraId="5E637B30" w14:textId="77777777" w:rsidR="0006592A" w:rsidRPr="00FA7D0E" w:rsidRDefault="0006592A" w:rsidP="0006592A">
      <w:pPr>
        <w:pStyle w:val="Vchoz"/>
        <w:spacing w:after="0"/>
        <w:rPr>
          <w:rFonts w:asciiTheme="minorHAnsi" w:hAnsiTheme="minorHAnsi" w:cs="Arial"/>
          <w:sz w:val="22"/>
          <w:szCs w:val="22"/>
        </w:rPr>
      </w:pPr>
    </w:p>
    <w:p w14:paraId="5E637B31" w14:textId="77777777" w:rsidR="0006592A" w:rsidRPr="00FA7D0E" w:rsidRDefault="0006592A" w:rsidP="0006592A">
      <w:pPr>
        <w:pStyle w:val="Vchoz"/>
        <w:rPr>
          <w:rFonts w:asciiTheme="minorHAnsi" w:hAnsiTheme="minorHAnsi" w:cs="Arial"/>
          <w:b/>
          <w:sz w:val="22"/>
          <w:szCs w:val="22"/>
        </w:rPr>
      </w:pPr>
      <w:r w:rsidRPr="00FA7D0E">
        <w:rPr>
          <w:rFonts w:asciiTheme="minorHAnsi" w:hAnsiTheme="minorHAnsi" w:cs="Arial"/>
          <w:sz w:val="22"/>
          <w:szCs w:val="22"/>
        </w:rPr>
        <w:t>(dále jen</w:t>
      </w:r>
      <w:r w:rsidRPr="00FA7D0E">
        <w:rPr>
          <w:rFonts w:asciiTheme="minorHAnsi" w:hAnsiTheme="minorHAnsi" w:cs="Arial"/>
          <w:b/>
          <w:sz w:val="22"/>
          <w:szCs w:val="22"/>
        </w:rPr>
        <w:t xml:space="preserve"> „objednatel“</w:t>
      </w:r>
      <w:r w:rsidRPr="00FA7D0E">
        <w:rPr>
          <w:rFonts w:asciiTheme="minorHAnsi" w:hAnsiTheme="minorHAnsi" w:cs="Arial"/>
          <w:sz w:val="22"/>
          <w:szCs w:val="22"/>
        </w:rPr>
        <w:t>)</w:t>
      </w:r>
      <w:r w:rsidRPr="00FA7D0E">
        <w:rPr>
          <w:rFonts w:asciiTheme="minorHAnsi" w:hAnsiTheme="minorHAnsi" w:cs="Arial"/>
          <w:b/>
          <w:sz w:val="22"/>
          <w:szCs w:val="22"/>
        </w:rPr>
        <w:t xml:space="preserve"> </w:t>
      </w:r>
    </w:p>
    <w:p w14:paraId="5E637B32" w14:textId="77777777" w:rsidR="0006592A" w:rsidRPr="00FA7D0E" w:rsidRDefault="0006592A" w:rsidP="0006592A">
      <w:pPr>
        <w:pStyle w:val="Vchoz"/>
        <w:rPr>
          <w:rFonts w:asciiTheme="minorHAnsi" w:hAnsiTheme="minorHAnsi" w:cs="Arial"/>
          <w:sz w:val="22"/>
          <w:szCs w:val="22"/>
        </w:rPr>
      </w:pPr>
      <w:r w:rsidRPr="00FA7D0E">
        <w:rPr>
          <w:rFonts w:asciiTheme="minorHAnsi" w:hAnsiTheme="minorHAnsi" w:cs="Arial"/>
          <w:sz w:val="22"/>
          <w:szCs w:val="22"/>
        </w:rPr>
        <w:t>a</w:t>
      </w:r>
    </w:p>
    <w:p w14:paraId="5E637B33" w14:textId="77777777" w:rsidR="001C7025" w:rsidRPr="00FA7D0E" w:rsidRDefault="001C7025" w:rsidP="001C7025">
      <w:pPr>
        <w:pStyle w:val="Vchoz"/>
        <w:spacing w:after="0"/>
        <w:rPr>
          <w:rFonts w:asciiTheme="minorHAnsi" w:hAnsiTheme="minorHAnsi" w:cs="Arial"/>
          <w:b/>
          <w:bCs/>
          <w:sz w:val="22"/>
          <w:szCs w:val="22"/>
        </w:rPr>
      </w:pPr>
      <w:r w:rsidRPr="00FA7D0E">
        <w:rPr>
          <w:rFonts w:asciiTheme="minorHAnsi" w:hAnsiTheme="minorHAnsi" w:cs="Arial"/>
          <w:b/>
          <w:bCs/>
          <w:sz w:val="22"/>
          <w:szCs w:val="22"/>
        </w:rPr>
        <w:t xml:space="preserve">PhDr. </w:t>
      </w:r>
      <w:r w:rsidR="00C036A3">
        <w:rPr>
          <w:rFonts w:asciiTheme="minorHAnsi" w:hAnsiTheme="minorHAnsi" w:cs="Arial"/>
          <w:b/>
          <w:bCs/>
          <w:sz w:val="22"/>
          <w:szCs w:val="22"/>
        </w:rPr>
        <w:t>et PhDr. Radek Ptáček</w:t>
      </w:r>
      <w:r w:rsidR="00CE6E4B">
        <w:rPr>
          <w:rFonts w:asciiTheme="minorHAnsi" w:hAnsiTheme="minorHAnsi" w:cs="Arial"/>
          <w:b/>
          <w:bCs/>
          <w:sz w:val="22"/>
          <w:szCs w:val="22"/>
        </w:rPr>
        <w:t>, Ph. D</w:t>
      </w:r>
    </w:p>
    <w:p w14:paraId="5E637B34" w14:textId="77777777" w:rsidR="001177F9" w:rsidRDefault="008D604E" w:rsidP="009B121D">
      <w:pPr>
        <w:pStyle w:val="Vchoz"/>
        <w:spacing w:after="0"/>
        <w:rPr>
          <w:rFonts w:asciiTheme="minorHAnsi" w:hAnsiTheme="minorHAnsi" w:cs="Arial"/>
          <w:bCs/>
          <w:sz w:val="22"/>
          <w:szCs w:val="22"/>
        </w:rPr>
      </w:pPr>
      <w:r>
        <w:rPr>
          <w:rFonts w:asciiTheme="minorHAnsi" w:hAnsiTheme="minorHAnsi" w:cs="Arial"/>
          <w:bCs/>
          <w:sz w:val="22"/>
          <w:szCs w:val="22"/>
        </w:rPr>
        <w:t>sídlo: Skalecká 7, Praha 7, 17000</w:t>
      </w:r>
      <w:r w:rsidR="009B121D" w:rsidRPr="00FA7D0E">
        <w:rPr>
          <w:rFonts w:asciiTheme="minorHAnsi" w:hAnsiTheme="minorHAnsi" w:cs="Arial"/>
          <w:bCs/>
          <w:sz w:val="22"/>
          <w:szCs w:val="22"/>
        </w:rPr>
        <w:tab/>
      </w:r>
      <w:r w:rsidR="009B121D" w:rsidRPr="00FA7D0E">
        <w:rPr>
          <w:rFonts w:asciiTheme="minorHAnsi" w:hAnsiTheme="minorHAnsi" w:cs="Arial"/>
          <w:bCs/>
          <w:sz w:val="22"/>
          <w:szCs w:val="22"/>
        </w:rPr>
        <w:tab/>
      </w:r>
      <w:r w:rsidR="009B121D" w:rsidRPr="00FA7D0E">
        <w:rPr>
          <w:rFonts w:asciiTheme="minorHAnsi" w:hAnsiTheme="minorHAnsi" w:cs="Arial"/>
          <w:bCs/>
          <w:sz w:val="22"/>
          <w:szCs w:val="22"/>
        </w:rPr>
        <w:tab/>
      </w:r>
      <w:r w:rsidR="009B121D" w:rsidRPr="00FA7D0E">
        <w:rPr>
          <w:rFonts w:asciiTheme="minorHAnsi" w:hAnsiTheme="minorHAnsi" w:cs="Arial"/>
          <w:bCs/>
          <w:sz w:val="22"/>
          <w:szCs w:val="22"/>
        </w:rPr>
        <w:tab/>
      </w:r>
    </w:p>
    <w:p w14:paraId="5E637B35" w14:textId="77777777" w:rsidR="008D604E" w:rsidRDefault="009B121D" w:rsidP="009B121D">
      <w:pPr>
        <w:pStyle w:val="Vchoz"/>
        <w:spacing w:after="0"/>
        <w:rPr>
          <w:rFonts w:asciiTheme="minorHAnsi" w:hAnsiTheme="minorHAnsi" w:cs="Arial"/>
          <w:bCs/>
          <w:sz w:val="22"/>
          <w:szCs w:val="22"/>
        </w:rPr>
      </w:pPr>
      <w:r w:rsidRPr="00FA7D0E">
        <w:rPr>
          <w:rFonts w:asciiTheme="minorHAnsi" w:hAnsiTheme="minorHAnsi" w:cs="Arial"/>
          <w:bCs/>
          <w:sz w:val="22"/>
          <w:szCs w:val="22"/>
        </w:rPr>
        <w:t xml:space="preserve">IČ: </w:t>
      </w:r>
      <w:r w:rsidR="008D604E">
        <w:rPr>
          <w:rFonts w:asciiTheme="minorHAnsi" w:hAnsiTheme="minorHAnsi" w:cs="Arial"/>
          <w:bCs/>
          <w:sz w:val="22"/>
          <w:szCs w:val="22"/>
        </w:rPr>
        <w:t>71487816</w:t>
      </w:r>
    </w:p>
    <w:p w14:paraId="5E637B36" w14:textId="77777777" w:rsidR="009B121D" w:rsidRPr="00FA7D0E" w:rsidRDefault="008D604E" w:rsidP="009B121D">
      <w:pPr>
        <w:pStyle w:val="Vchoz"/>
        <w:spacing w:after="0"/>
        <w:rPr>
          <w:rFonts w:asciiTheme="minorHAnsi" w:hAnsiTheme="minorHAnsi" w:cs="Arial"/>
          <w:bCs/>
          <w:sz w:val="22"/>
          <w:szCs w:val="22"/>
        </w:rPr>
      </w:pPr>
      <w:r>
        <w:rPr>
          <w:rFonts w:asciiTheme="minorHAnsi" w:hAnsiTheme="minorHAnsi" w:cs="Arial"/>
          <w:bCs/>
          <w:sz w:val="22"/>
          <w:szCs w:val="22"/>
        </w:rPr>
        <w:t>DIČ: CZ75122601017</w:t>
      </w:r>
      <w:r w:rsidR="009B121D" w:rsidRPr="00FA7D0E">
        <w:rPr>
          <w:rFonts w:asciiTheme="minorHAnsi" w:hAnsiTheme="minorHAnsi" w:cs="Arial"/>
          <w:bCs/>
          <w:sz w:val="22"/>
          <w:szCs w:val="22"/>
        </w:rPr>
        <w:tab/>
      </w:r>
      <w:r w:rsidR="009B121D" w:rsidRPr="00FA7D0E">
        <w:rPr>
          <w:rFonts w:asciiTheme="minorHAnsi" w:hAnsiTheme="minorHAnsi" w:cs="Arial"/>
          <w:bCs/>
          <w:sz w:val="22"/>
          <w:szCs w:val="22"/>
        </w:rPr>
        <w:tab/>
      </w:r>
      <w:r w:rsidR="009B121D" w:rsidRPr="00FA7D0E">
        <w:rPr>
          <w:rFonts w:asciiTheme="minorHAnsi" w:hAnsiTheme="minorHAnsi" w:cs="Arial"/>
          <w:bCs/>
          <w:sz w:val="22"/>
          <w:szCs w:val="22"/>
        </w:rPr>
        <w:tab/>
      </w:r>
      <w:r w:rsidR="009B121D" w:rsidRPr="00FA7D0E">
        <w:rPr>
          <w:rFonts w:asciiTheme="minorHAnsi" w:hAnsiTheme="minorHAnsi" w:cs="Arial"/>
          <w:bCs/>
          <w:sz w:val="22"/>
          <w:szCs w:val="22"/>
        </w:rPr>
        <w:tab/>
      </w:r>
      <w:r w:rsidR="009B121D" w:rsidRPr="00FA7D0E">
        <w:rPr>
          <w:rFonts w:asciiTheme="minorHAnsi" w:hAnsiTheme="minorHAnsi" w:cs="Arial"/>
          <w:bCs/>
          <w:sz w:val="22"/>
          <w:szCs w:val="22"/>
        </w:rPr>
        <w:tab/>
      </w:r>
    </w:p>
    <w:p w14:paraId="5E637B37" w14:textId="77777777" w:rsidR="009B121D" w:rsidRPr="00FA7D0E" w:rsidRDefault="009B121D" w:rsidP="009B121D">
      <w:pPr>
        <w:pStyle w:val="Vchoz"/>
        <w:spacing w:after="0"/>
        <w:rPr>
          <w:rFonts w:asciiTheme="minorHAnsi" w:hAnsiTheme="minorHAnsi" w:cs="Arial"/>
          <w:bCs/>
          <w:sz w:val="22"/>
          <w:szCs w:val="22"/>
        </w:rPr>
      </w:pPr>
      <w:r w:rsidRPr="00FA7D0E">
        <w:rPr>
          <w:rFonts w:asciiTheme="minorHAnsi" w:hAnsiTheme="minorHAnsi" w:cs="Arial"/>
          <w:bCs/>
          <w:sz w:val="22"/>
          <w:szCs w:val="22"/>
        </w:rPr>
        <w:tab/>
      </w:r>
      <w:r w:rsidRPr="00FA7D0E">
        <w:rPr>
          <w:rFonts w:asciiTheme="minorHAnsi" w:hAnsiTheme="minorHAnsi" w:cs="Arial"/>
          <w:bCs/>
          <w:sz w:val="22"/>
          <w:szCs w:val="22"/>
        </w:rPr>
        <w:tab/>
      </w:r>
      <w:r w:rsidRPr="00FA7D0E">
        <w:rPr>
          <w:rFonts w:asciiTheme="minorHAnsi" w:hAnsiTheme="minorHAnsi" w:cs="Arial"/>
          <w:bCs/>
          <w:sz w:val="22"/>
          <w:szCs w:val="22"/>
        </w:rPr>
        <w:tab/>
      </w:r>
    </w:p>
    <w:p w14:paraId="5E637B38" w14:textId="77777777" w:rsidR="0006592A" w:rsidRPr="00FA7D0E" w:rsidRDefault="0006592A" w:rsidP="0006592A">
      <w:pPr>
        <w:pStyle w:val="Vchoz"/>
        <w:spacing w:after="0"/>
        <w:rPr>
          <w:rFonts w:asciiTheme="minorHAnsi" w:hAnsiTheme="minorHAnsi" w:cs="Arial"/>
          <w:sz w:val="22"/>
          <w:szCs w:val="22"/>
        </w:rPr>
      </w:pPr>
      <w:r w:rsidRPr="00FA7D0E">
        <w:rPr>
          <w:rFonts w:asciiTheme="minorHAnsi" w:hAnsiTheme="minorHAnsi" w:cs="Arial"/>
          <w:sz w:val="22"/>
          <w:szCs w:val="22"/>
        </w:rPr>
        <w:tab/>
      </w:r>
      <w:r w:rsidRPr="00FA7D0E">
        <w:rPr>
          <w:rFonts w:asciiTheme="minorHAnsi" w:hAnsiTheme="minorHAnsi" w:cs="Arial"/>
          <w:sz w:val="22"/>
          <w:szCs w:val="22"/>
        </w:rPr>
        <w:tab/>
      </w:r>
      <w:r w:rsidRPr="00FA7D0E">
        <w:rPr>
          <w:rFonts w:asciiTheme="minorHAnsi" w:hAnsiTheme="minorHAnsi" w:cs="Arial"/>
          <w:sz w:val="22"/>
          <w:szCs w:val="22"/>
        </w:rPr>
        <w:tab/>
      </w:r>
    </w:p>
    <w:p w14:paraId="5E637B39" w14:textId="77777777" w:rsidR="0006592A" w:rsidRPr="00FA7D0E" w:rsidRDefault="0006592A" w:rsidP="0006592A">
      <w:pPr>
        <w:pStyle w:val="Vchoz"/>
        <w:spacing w:after="0"/>
        <w:rPr>
          <w:rFonts w:asciiTheme="minorHAnsi" w:hAnsiTheme="minorHAnsi" w:cs="Arial"/>
          <w:sz w:val="22"/>
          <w:szCs w:val="22"/>
        </w:rPr>
      </w:pPr>
    </w:p>
    <w:p w14:paraId="5E637B3A" w14:textId="77777777" w:rsidR="0006592A" w:rsidRPr="008D604E" w:rsidRDefault="0006592A" w:rsidP="0006592A">
      <w:pPr>
        <w:pStyle w:val="Vchoz"/>
        <w:rPr>
          <w:rFonts w:asciiTheme="minorHAnsi" w:hAnsiTheme="minorHAnsi" w:cs="Arial"/>
          <w:sz w:val="22"/>
          <w:szCs w:val="22"/>
        </w:rPr>
      </w:pPr>
      <w:r w:rsidRPr="008D604E">
        <w:rPr>
          <w:rFonts w:asciiTheme="minorHAnsi" w:hAnsiTheme="minorHAnsi" w:cs="Arial"/>
          <w:sz w:val="22"/>
          <w:szCs w:val="22"/>
        </w:rPr>
        <w:t>(dále jen</w:t>
      </w:r>
      <w:r w:rsidRPr="008D604E">
        <w:rPr>
          <w:rFonts w:asciiTheme="minorHAnsi" w:hAnsiTheme="minorHAnsi" w:cs="Arial"/>
          <w:b/>
          <w:sz w:val="22"/>
          <w:szCs w:val="22"/>
        </w:rPr>
        <w:t xml:space="preserve"> „poskytovatel“) </w:t>
      </w:r>
    </w:p>
    <w:p w14:paraId="5E637B3B" w14:textId="77777777" w:rsidR="0006592A" w:rsidRPr="008D604E" w:rsidRDefault="0006592A" w:rsidP="0006592A">
      <w:pPr>
        <w:pStyle w:val="Vchoz"/>
        <w:rPr>
          <w:rFonts w:asciiTheme="minorHAnsi" w:hAnsiTheme="minorHAnsi" w:cs="Arial"/>
          <w:sz w:val="22"/>
          <w:szCs w:val="22"/>
        </w:rPr>
      </w:pPr>
      <w:r w:rsidRPr="008D604E">
        <w:rPr>
          <w:rFonts w:asciiTheme="minorHAnsi" w:hAnsiTheme="minorHAnsi" w:cs="Arial"/>
          <w:sz w:val="22"/>
          <w:szCs w:val="22"/>
        </w:rPr>
        <w:t xml:space="preserve">dále společně označovaní též jako „Smluvní strany“ </w:t>
      </w:r>
    </w:p>
    <w:p w14:paraId="5E637B3C" w14:textId="77777777" w:rsidR="0006592A" w:rsidRPr="008D604E" w:rsidRDefault="0006592A" w:rsidP="0006592A">
      <w:pPr>
        <w:pStyle w:val="Vchoz"/>
        <w:rPr>
          <w:rFonts w:asciiTheme="minorHAnsi" w:hAnsiTheme="minorHAnsi" w:cs="Arial"/>
          <w:sz w:val="22"/>
          <w:szCs w:val="22"/>
        </w:rPr>
      </w:pPr>
      <w:r w:rsidRPr="008D604E">
        <w:rPr>
          <w:rFonts w:asciiTheme="minorHAnsi" w:hAnsiTheme="minorHAnsi" w:cs="Arial"/>
          <w:sz w:val="22"/>
          <w:szCs w:val="22"/>
        </w:rPr>
        <w:t>se podle § 1746 odst. 2 zákona č. 89/2012 Sb., občanský zákoník, dohodly takto:</w:t>
      </w:r>
    </w:p>
    <w:p w14:paraId="5E637B3D" w14:textId="77777777" w:rsidR="0006592A" w:rsidRPr="008D604E" w:rsidRDefault="0006592A" w:rsidP="0006592A">
      <w:pPr>
        <w:pStyle w:val="Default"/>
        <w:spacing w:line="276" w:lineRule="auto"/>
        <w:rPr>
          <w:rFonts w:asciiTheme="minorHAnsi" w:hAnsiTheme="minorHAnsi"/>
          <w:color w:val="auto"/>
        </w:rPr>
      </w:pPr>
    </w:p>
    <w:p w14:paraId="5E637B3E" w14:textId="77777777" w:rsidR="0006592A" w:rsidRPr="008D604E" w:rsidRDefault="0006592A" w:rsidP="0006592A">
      <w:pPr>
        <w:pStyle w:val="Default"/>
        <w:spacing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t>Článek I.</w:t>
      </w:r>
    </w:p>
    <w:p w14:paraId="5E637B3F" w14:textId="77777777" w:rsidR="0006592A" w:rsidRPr="008D604E" w:rsidRDefault="0006592A" w:rsidP="0006592A">
      <w:pPr>
        <w:pStyle w:val="Default"/>
        <w:spacing w:line="276" w:lineRule="auto"/>
        <w:jc w:val="center"/>
        <w:rPr>
          <w:rFonts w:asciiTheme="minorHAnsi" w:hAnsiTheme="minorHAnsi" w:cs="Arial"/>
          <w:b/>
          <w:bCs/>
          <w:color w:val="auto"/>
          <w:sz w:val="22"/>
          <w:szCs w:val="22"/>
        </w:rPr>
      </w:pPr>
    </w:p>
    <w:p w14:paraId="5E637B40" w14:textId="77777777" w:rsidR="0006592A" w:rsidRPr="008D604E" w:rsidRDefault="0006592A" w:rsidP="009B121D">
      <w:pPr>
        <w:pStyle w:val="Default"/>
        <w:spacing w:after="200"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t>Účel a předmět smlouvy</w:t>
      </w:r>
    </w:p>
    <w:p w14:paraId="5E637B41" w14:textId="77777777" w:rsidR="0006592A" w:rsidRPr="008D604E" w:rsidRDefault="0006592A" w:rsidP="0006592A">
      <w:pPr>
        <w:pStyle w:val="Default"/>
        <w:numPr>
          <w:ilvl w:val="0"/>
          <w:numId w:val="1"/>
        </w:numPr>
        <w:tabs>
          <w:tab w:val="clear" w:pos="720"/>
          <w:tab w:val="num" w:pos="360"/>
        </w:tabs>
        <w:spacing w:after="120" w:line="276" w:lineRule="auto"/>
        <w:ind w:left="357" w:hanging="357"/>
        <w:jc w:val="both"/>
        <w:rPr>
          <w:rFonts w:asciiTheme="minorHAnsi" w:hAnsiTheme="minorHAnsi" w:cs="Arial"/>
          <w:color w:val="auto"/>
          <w:sz w:val="22"/>
          <w:szCs w:val="22"/>
        </w:rPr>
      </w:pPr>
      <w:r w:rsidRPr="008D604E">
        <w:rPr>
          <w:rFonts w:asciiTheme="minorHAnsi" w:hAnsiTheme="minorHAnsi" w:cs="Arial"/>
          <w:color w:val="auto"/>
          <w:sz w:val="22"/>
          <w:szCs w:val="22"/>
        </w:rPr>
        <w:t>Účelem smlouvy je naplnění realizace části projektu objednatele „Systémový rozvoj a podpora nástrojů sociálně-právní ochrany dětí“ (dále jen „projekt“), který je financován z Evropského sociálního fondu prostřednictvím Operačního programu zaměstnanost (dále jen „OPZ“) a státního rozpočtu (reg. č. projektu: CZ.03.2.63/0.0/0.0/15_017/0001687)</w:t>
      </w:r>
    </w:p>
    <w:p w14:paraId="5E637B42" w14:textId="77777777" w:rsidR="0006592A" w:rsidRPr="008D604E" w:rsidRDefault="0006592A" w:rsidP="0006592A">
      <w:pPr>
        <w:pStyle w:val="Default"/>
        <w:numPr>
          <w:ilvl w:val="0"/>
          <w:numId w:val="1"/>
        </w:numPr>
        <w:tabs>
          <w:tab w:val="clear" w:pos="720"/>
          <w:tab w:val="num" w:pos="360"/>
        </w:tabs>
        <w:spacing w:after="120" w:line="276" w:lineRule="auto"/>
        <w:ind w:left="357" w:hanging="357"/>
        <w:rPr>
          <w:rFonts w:asciiTheme="minorHAnsi" w:hAnsiTheme="minorHAnsi" w:cs="Arial"/>
          <w:color w:val="auto"/>
          <w:sz w:val="22"/>
          <w:szCs w:val="22"/>
        </w:rPr>
      </w:pPr>
      <w:r w:rsidRPr="008D604E">
        <w:rPr>
          <w:rFonts w:asciiTheme="minorHAnsi" w:hAnsiTheme="minorHAnsi" w:cs="Arial"/>
          <w:color w:val="auto"/>
          <w:sz w:val="22"/>
          <w:szCs w:val="22"/>
        </w:rPr>
        <w:t>Předmětem smlouvy jsou činnosti spojené s výkonem funkce člena expertního týmu v projektu specifikovaném v odst. 1, a to zejména:</w:t>
      </w:r>
    </w:p>
    <w:p w14:paraId="5E637B43" w14:textId="77777777" w:rsidR="00CE6E4B" w:rsidRPr="008D604E" w:rsidRDefault="0006592A" w:rsidP="00CE6E4B">
      <w:pPr>
        <w:pStyle w:val="Default"/>
        <w:numPr>
          <w:ilvl w:val="0"/>
          <w:numId w:val="6"/>
        </w:numPr>
        <w:spacing w:line="276" w:lineRule="auto"/>
        <w:rPr>
          <w:rFonts w:asciiTheme="minorHAnsi" w:hAnsiTheme="minorHAnsi" w:cs="Arial"/>
          <w:color w:val="auto"/>
          <w:sz w:val="22"/>
          <w:szCs w:val="22"/>
        </w:rPr>
      </w:pPr>
      <w:r w:rsidRPr="008D604E">
        <w:rPr>
          <w:rFonts w:asciiTheme="minorHAnsi" w:hAnsiTheme="minorHAnsi" w:cs="Arial"/>
          <w:color w:val="auto"/>
          <w:sz w:val="22"/>
          <w:szCs w:val="22"/>
        </w:rPr>
        <w:lastRenderedPageBreak/>
        <w:t xml:space="preserve">podílení se </w:t>
      </w:r>
      <w:r w:rsidR="00CE6E4B" w:rsidRPr="008D604E">
        <w:rPr>
          <w:rFonts w:asciiTheme="minorHAnsi" w:hAnsiTheme="minorHAnsi" w:cs="Arial"/>
          <w:color w:val="auto"/>
          <w:sz w:val="22"/>
          <w:szCs w:val="22"/>
        </w:rPr>
        <w:t xml:space="preserve">na </w:t>
      </w:r>
      <w:r w:rsidR="00C036A3" w:rsidRPr="008D604E">
        <w:rPr>
          <w:rFonts w:asciiTheme="minorHAnsi" w:hAnsiTheme="minorHAnsi" w:cs="Arial"/>
          <w:color w:val="auto"/>
          <w:sz w:val="22"/>
          <w:szCs w:val="22"/>
        </w:rPr>
        <w:t>expertní podpoře a konzultační činnosti v klíčové aktivitě „Rozvoj náhradní rodinné péče“</w:t>
      </w:r>
    </w:p>
    <w:p w14:paraId="5E637B44" w14:textId="77777777" w:rsidR="00CE6E4B" w:rsidRPr="008D604E" w:rsidRDefault="00CE6E4B" w:rsidP="0006592A">
      <w:pPr>
        <w:pStyle w:val="Default"/>
        <w:numPr>
          <w:ilvl w:val="0"/>
          <w:numId w:val="6"/>
        </w:numPr>
        <w:spacing w:line="276" w:lineRule="auto"/>
        <w:rPr>
          <w:rFonts w:asciiTheme="minorHAnsi" w:hAnsiTheme="minorHAnsi" w:cs="Arial"/>
          <w:color w:val="auto"/>
          <w:sz w:val="22"/>
          <w:szCs w:val="22"/>
        </w:rPr>
      </w:pPr>
      <w:r w:rsidRPr="008D604E">
        <w:rPr>
          <w:rFonts w:asciiTheme="minorHAnsi" w:hAnsiTheme="minorHAnsi" w:cs="Arial"/>
          <w:color w:val="auto"/>
          <w:sz w:val="22"/>
          <w:szCs w:val="22"/>
        </w:rPr>
        <w:t>spolupráce na analytické a metodické činnosti realizované v rámci projektu</w:t>
      </w:r>
    </w:p>
    <w:p w14:paraId="5E637B45" w14:textId="77777777" w:rsidR="00CE6E4B" w:rsidRPr="008D604E" w:rsidRDefault="00CE6E4B" w:rsidP="0006592A">
      <w:pPr>
        <w:pStyle w:val="Default"/>
        <w:numPr>
          <w:ilvl w:val="0"/>
          <w:numId w:val="6"/>
        </w:numPr>
        <w:spacing w:line="276" w:lineRule="auto"/>
        <w:rPr>
          <w:rFonts w:asciiTheme="minorHAnsi" w:hAnsiTheme="minorHAnsi" w:cs="Arial"/>
          <w:color w:val="auto"/>
          <w:sz w:val="22"/>
          <w:szCs w:val="22"/>
        </w:rPr>
      </w:pPr>
      <w:r w:rsidRPr="008D604E">
        <w:rPr>
          <w:rFonts w:asciiTheme="minorHAnsi" w:hAnsiTheme="minorHAnsi" w:cs="Arial"/>
          <w:color w:val="auto"/>
          <w:sz w:val="22"/>
          <w:szCs w:val="22"/>
        </w:rPr>
        <w:t>oponentura výstupů projektu</w:t>
      </w:r>
    </w:p>
    <w:p w14:paraId="5E637B46" w14:textId="77777777" w:rsidR="0006592A" w:rsidRPr="008D604E" w:rsidRDefault="0006592A" w:rsidP="0006592A">
      <w:pPr>
        <w:pStyle w:val="Default"/>
        <w:spacing w:line="276" w:lineRule="auto"/>
        <w:ind w:left="717"/>
        <w:rPr>
          <w:rFonts w:asciiTheme="minorHAnsi" w:hAnsiTheme="minorHAnsi" w:cs="Arial"/>
          <w:color w:val="auto"/>
          <w:sz w:val="22"/>
          <w:szCs w:val="22"/>
        </w:rPr>
      </w:pPr>
    </w:p>
    <w:p w14:paraId="5E637B47" w14:textId="77777777" w:rsidR="0006592A" w:rsidRPr="008D604E" w:rsidRDefault="0006592A" w:rsidP="0006592A">
      <w:pPr>
        <w:pStyle w:val="Default"/>
        <w:spacing w:line="276" w:lineRule="auto"/>
        <w:rPr>
          <w:rFonts w:asciiTheme="minorHAnsi" w:hAnsiTheme="minorHAnsi" w:cs="Arial"/>
          <w:color w:val="auto"/>
          <w:sz w:val="22"/>
          <w:szCs w:val="22"/>
        </w:rPr>
      </w:pPr>
      <w:r w:rsidRPr="008D604E">
        <w:rPr>
          <w:rFonts w:asciiTheme="minorHAnsi" w:hAnsiTheme="minorHAnsi" w:cs="Arial"/>
          <w:color w:val="auto"/>
          <w:sz w:val="22"/>
          <w:szCs w:val="22"/>
        </w:rPr>
        <w:t xml:space="preserve">Celkový rozsah činností poskytovatele podle této smlouvy nepřekročí </w:t>
      </w:r>
      <w:r w:rsidR="001C7025" w:rsidRPr="008D604E">
        <w:rPr>
          <w:rFonts w:asciiTheme="minorHAnsi" w:hAnsiTheme="minorHAnsi" w:cs="Arial"/>
          <w:color w:val="auto"/>
          <w:sz w:val="22"/>
          <w:szCs w:val="22"/>
        </w:rPr>
        <w:t>760</w:t>
      </w:r>
      <w:r w:rsidRPr="008D604E">
        <w:rPr>
          <w:rFonts w:asciiTheme="minorHAnsi" w:hAnsiTheme="minorHAnsi" w:cs="Arial"/>
          <w:color w:val="auto"/>
          <w:sz w:val="22"/>
          <w:szCs w:val="22"/>
        </w:rPr>
        <w:t>hodin a objednatel mu za řádně odvedenou expertní činnost zaplatí.</w:t>
      </w:r>
    </w:p>
    <w:p w14:paraId="5E637B48" w14:textId="77777777" w:rsidR="0006592A" w:rsidRPr="008D604E" w:rsidRDefault="0006592A" w:rsidP="0006592A">
      <w:pPr>
        <w:pStyle w:val="Vchoz"/>
        <w:spacing w:after="0"/>
        <w:jc w:val="center"/>
        <w:rPr>
          <w:rFonts w:asciiTheme="minorHAnsi" w:hAnsiTheme="minorHAnsi" w:cs="Arial"/>
          <w:b/>
          <w:bCs/>
          <w:sz w:val="22"/>
          <w:szCs w:val="22"/>
        </w:rPr>
      </w:pPr>
    </w:p>
    <w:p w14:paraId="5E637B49" w14:textId="77777777" w:rsidR="0006592A" w:rsidRPr="008D604E" w:rsidRDefault="0006592A" w:rsidP="0006592A">
      <w:pPr>
        <w:pStyle w:val="Vchoz"/>
        <w:spacing w:after="0"/>
        <w:jc w:val="center"/>
        <w:rPr>
          <w:rFonts w:asciiTheme="minorHAnsi" w:hAnsiTheme="minorHAnsi" w:cs="Arial"/>
          <w:b/>
          <w:bCs/>
          <w:sz w:val="22"/>
          <w:szCs w:val="22"/>
        </w:rPr>
      </w:pPr>
      <w:r w:rsidRPr="008D604E">
        <w:rPr>
          <w:rFonts w:asciiTheme="minorHAnsi" w:hAnsiTheme="minorHAnsi" w:cs="Arial"/>
          <w:b/>
          <w:bCs/>
          <w:sz w:val="22"/>
          <w:szCs w:val="22"/>
        </w:rPr>
        <w:t>Článek II.</w:t>
      </w:r>
    </w:p>
    <w:p w14:paraId="5E637B4A" w14:textId="77777777" w:rsidR="0006592A" w:rsidRPr="008D604E" w:rsidRDefault="0006592A" w:rsidP="0006592A">
      <w:pPr>
        <w:pStyle w:val="Vchoz"/>
        <w:spacing w:after="0"/>
        <w:jc w:val="center"/>
        <w:rPr>
          <w:rFonts w:asciiTheme="minorHAnsi" w:hAnsiTheme="minorHAnsi" w:cs="Arial"/>
          <w:sz w:val="22"/>
          <w:szCs w:val="22"/>
        </w:rPr>
      </w:pPr>
    </w:p>
    <w:p w14:paraId="5E637B4B" w14:textId="77777777" w:rsidR="0006592A" w:rsidRPr="008D604E" w:rsidRDefault="0006592A" w:rsidP="0006592A">
      <w:pPr>
        <w:pStyle w:val="Vchoz"/>
        <w:jc w:val="center"/>
        <w:rPr>
          <w:rFonts w:asciiTheme="minorHAnsi" w:hAnsiTheme="minorHAnsi" w:cs="Arial"/>
          <w:b/>
          <w:bCs/>
          <w:sz w:val="22"/>
          <w:szCs w:val="22"/>
        </w:rPr>
      </w:pPr>
      <w:r w:rsidRPr="008D604E">
        <w:rPr>
          <w:rFonts w:asciiTheme="minorHAnsi" w:hAnsiTheme="minorHAnsi" w:cs="Arial"/>
          <w:b/>
          <w:bCs/>
          <w:sz w:val="22"/>
          <w:szCs w:val="22"/>
        </w:rPr>
        <w:t>Doba plnění</w:t>
      </w:r>
    </w:p>
    <w:p w14:paraId="5E637B4C" w14:textId="77777777" w:rsidR="0006592A" w:rsidRPr="008D604E" w:rsidRDefault="0006592A" w:rsidP="0006592A">
      <w:pPr>
        <w:pStyle w:val="Vchoz"/>
        <w:jc w:val="both"/>
        <w:rPr>
          <w:rFonts w:asciiTheme="minorHAnsi" w:hAnsiTheme="minorHAnsi" w:cs="Arial"/>
          <w:bCs/>
          <w:sz w:val="22"/>
          <w:szCs w:val="22"/>
        </w:rPr>
      </w:pPr>
      <w:r w:rsidRPr="008D604E">
        <w:rPr>
          <w:rFonts w:asciiTheme="minorHAnsi" w:hAnsiTheme="minorHAnsi" w:cs="Arial"/>
          <w:bCs/>
          <w:sz w:val="22"/>
          <w:szCs w:val="22"/>
        </w:rPr>
        <w:t xml:space="preserve">Činnosti, které jsou předmětem této smlouvy, bude poskytovatel vykonávat od </w:t>
      </w:r>
      <w:r w:rsidR="00CE6E4B" w:rsidRPr="008D604E">
        <w:rPr>
          <w:rFonts w:asciiTheme="minorHAnsi" w:hAnsiTheme="minorHAnsi" w:cs="Arial"/>
          <w:bCs/>
          <w:sz w:val="22"/>
          <w:szCs w:val="22"/>
        </w:rPr>
        <w:t>1</w:t>
      </w:r>
      <w:r w:rsidRPr="008D604E">
        <w:rPr>
          <w:rFonts w:asciiTheme="minorHAnsi" w:hAnsiTheme="minorHAnsi" w:cs="Arial"/>
          <w:bCs/>
          <w:sz w:val="22"/>
          <w:szCs w:val="22"/>
        </w:rPr>
        <w:t xml:space="preserve">. </w:t>
      </w:r>
      <w:r w:rsidR="00CE6E4B" w:rsidRPr="008D604E">
        <w:rPr>
          <w:rFonts w:asciiTheme="minorHAnsi" w:hAnsiTheme="minorHAnsi" w:cs="Arial"/>
          <w:bCs/>
          <w:sz w:val="22"/>
          <w:szCs w:val="22"/>
        </w:rPr>
        <w:t>září</w:t>
      </w:r>
      <w:r w:rsidRPr="008D604E">
        <w:rPr>
          <w:rFonts w:asciiTheme="minorHAnsi" w:hAnsiTheme="minorHAnsi" w:cs="Arial"/>
          <w:bCs/>
          <w:sz w:val="22"/>
          <w:szCs w:val="22"/>
        </w:rPr>
        <w:t xml:space="preserve"> 2016 do </w:t>
      </w:r>
      <w:r w:rsidR="00CE6E4B" w:rsidRPr="008D604E">
        <w:rPr>
          <w:rFonts w:asciiTheme="minorHAnsi" w:hAnsiTheme="minorHAnsi" w:cs="Arial"/>
          <w:bCs/>
          <w:sz w:val="22"/>
          <w:szCs w:val="22"/>
        </w:rPr>
        <w:t>31</w:t>
      </w:r>
      <w:r w:rsidRPr="008D604E">
        <w:rPr>
          <w:rFonts w:asciiTheme="minorHAnsi" w:hAnsiTheme="minorHAnsi" w:cs="Arial"/>
          <w:bCs/>
          <w:sz w:val="22"/>
          <w:szCs w:val="22"/>
        </w:rPr>
        <w:t xml:space="preserve">. </w:t>
      </w:r>
      <w:r w:rsidR="00CE6E4B" w:rsidRPr="008D604E">
        <w:rPr>
          <w:rFonts w:asciiTheme="minorHAnsi" w:hAnsiTheme="minorHAnsi" w:cs="Arial"/>
          <w:bCs/>
          <w:sz w:val="22"/>
          <w:szCs w:val="22"/>
        </w:rPr>
        <w:t>srpna</w:t>
      </w:r>
      <w:r w:rsidRPr="008D604E">
        <w:rPr>
          <w:rFonts w:asciiTheme="minorHAnsi" w:hAnsiTheme="minorHAnsi" w:cs="Arial"/>
          <w:bCs/>
          <w:sz w:val="22"/>
          <w:szCs w:val="22"/>
        </w:rPr>
        <w:t xml:space="preserve"> 2017.</w:t>
      </w:r>
    </w:p>
    <w:p w14:paraId="5E637B4D" w14:textId="77777777" w:rsidR="0006592A" w:rsidRPr="008D604E" w:rsidRDefault="0006592A" w:rsidP="0006592A">
      <w:pPr>
        <w:pStyle w:val="Vchoz"/>
        <w:spacing w:after="0"/>
        <w:jc w:val="center"/>
        <w:rPr>
          <w:rFonts w:asciiTheme="minorHAnsi" w:hAnsiTheme="minorHAnsi" w:cs="Arial"/>
          <w:b/>
          <w:bCs/>
          <w:sz w:val="22"/>
          <w:szCs w:val="22"/>
        </w:rPr>
      </w:pPr>
      <w:r w:rsidRPr="008D604E">
        <w:rPr>
          <w:rFonts w:asciiTheme="minorHAnsi" w:hAnsiTheme="minorHAnsi" w:cs="Arial"/>
          <w:b/>
          <w:bCs/>
          <w:sz w:val="22"/>
          <w:szCs w:val="22"/>
        </w:rPr>
        <w:t>Článek III.</w:t>
      </w:r>
    </w:p>
    <w:p w14:paraId="5E637B4E" w14:textId="77777777" w:rsidR="0006592A" w:rsidRPr="008D604E" w:rsidRDefault="0006592A" w:rsidP="0006592A">
      <w:pPr>
        <w:pStyle w:val="Vchoz"/>
        <w:spacing w:after="0"/>
        <w:jc w:val="center"/>
        <w:rPr>
          <w:rFonts w:asciiTheme="minorHAnsi" w:hAnsiTheme="minorHAnsi" w:cs="Arial"/>
          <w:b/>
          <w:bCs/>
          <w:sz w:val="22"/>
          <w:szCs w:val="22"/>
        </w:rPr>
      </w:pPr>
    </w:p>
    <w:p w14:paraId="5E637B4F" w14:textId="77777777" w:rsidR="0006592A" w:rsidRPr="008D604E" w:rsidRDefault="0006592A" w:rsidP="009B121D">
      <w:pPr>
        <w:pStyle w:val="Vchoz"/>
        <w:jc w:val="center"/>
        <w:rPr>
          <w:rFonts w:asciiTheme="minorHAnsi" w:hAnsiTheme="minorHAnsi" w:cs="Arial"/>
          <w:b/>
          <w:bCs/>
          <w:sz w:val="22"/>
          <w:szCs w:val="22"/>
        </w:rPr>
      </w:pPr>
      <w:r w:rsidRPr="008D604E">
        <w:rPr>
          <w:rFonts w:asciiTheme="minorHAnsi" w:hAnsiTheme="minorHAnsi" w:cs="Arial"/>
          <w:b/>
          <w:bCs/>
          <w:sz w:val="22"/>
          <w:szCs w:val="22"/>
        </w:rPr>
        <w:t>Komunikace</w:t>
      </w:r>
    </w:p>
    <w:p w14:paraId="5E637B50" w14:textId="77777777" w:rsidR="0006592A" w:rsidRPr="008D604E" w:rsidRDefault="0006592A" w:rsidP="009B121D">
      <w:pPr>
        <w:pStyle w:val="Vchoz"/>
        <w:jc w:val="both"/>
        <w:rPr>
          <w:rFonts w:asciiTheme="minorHAnsi" w:hAnsiTheme="minorHAnsi" w:cs="Arial"/>
          <w:bCs/>
          <w:sz w:val="22"/>
          <w:szCs w:val="22"/>
        </w:rPr>
      </w:pPr>
      <w:r w:rsidRPr="008D604E">
        <w:rPr>
          <w:rFonts w:asciiTheme="minorHAnsi" w:hAnsiTheme="minorHAnsi" w:cs="Arial"/>
          <w:bCs/>
          <w:sz w:val="22"/>
          <w:szCs w:val="22"/>
        </w:rPr>
        <w:t xml:space="preserve">Kontakt objednatele s poskytovatelem včetně posuzování měsíčních vyúčtování nebo faktur poskytovatele se uskutečňuje písemnou formou a za objednatele jej zajišťuje kontaktní osoba. Je jí </w:t>
      </w:r>
      <w:r w:rsidR="0083444B">
        <w:rPr>
          <w:rFonts w:asciiTheme="minorHAnsi" w:hAnsiTheme="minorHAnsi" w:cs="Arial"/>
          <w:bCs/>
          <w:sz w:val="22"/>
          <w:szCs w:val="22"/>
        </w:rPr>
        <w:t>Petra Bőhmová</w:t>
      </w:r>
      <w:r w:rsidR="001C7025" w:rsidRPr="008D604E">
        <w:rPr>
          <w:rFonts w:asciiTheme="minorHAnsi" w:hAnsiTheme="minorHAnsi" w:cs="Arial"/>
          <w:bCs/>
          <w:sz w:val="22"/>
          <w:szCs w:val="22"/>
        </w:rPr>
        <w:t>, e-mail: petra.bohmova</w:t>
      </w:r>
      <w:r w:rsidR="001C7025" w:rsidRPr="008D604E">
        <w:rPr>
          <w:rFonts w:asciiTheme="minorHAnsi" w:hAnsiTheme="minorHAnsi" w:cs="Arial"/>
          <w:bCs/>
          <w:sz w:val="22"/>
          <w:szCs w:val="22"/>
          <w:lang w:val="en-US"/>
        </w:rPr>
        <w:t>@</w:t>
      </w:r>
      <w:r w:rsidR="001C7025" w:rsidRPr="008D604E">
        <w:rPr>
          <w:rFonts w:asciiTheme="minorHAnsi" w:hAnsiTheme="minorHAnsi" w:cs="Arial"/>
          <w:bCs/>
          <w:sz w:val="22"/>
          <w:szCs w:val="22"/>
        </w:rPr>
        <w:t>mpsv.cz.</w:t>
      </w:r>
    </w:p>
    <w:p w14:paraId="5E637B51" w14:textId="77777777" w:rsidR="0006592A" w:rsidRPr="008D604E" w:rsidRDefault="0006592A" w:rsidP="0006592A">
      <w:pPr>
        <w:pStyle w:val="Tlotextu"/>
        <w:spacing w:after="0"/>
        <w:jc w:val="center"/>
        <w:rPr>
          <w:rFonts w:asciiTheme="minorHAnsi" w:hAnsiTheme="minorHAnsi" w:cs="Arial"/>
          <w:b/>
          <w:bCs/>
          <w:sz w:val="22"/>
          <w:szCs w:val="22"/>
        </w:rPr>
      </w:pPr>
    </w:p>
    <w:p w14:paraId="5E637B52" w14:textId="77777777" w:rsidR="0006592A" w:rsidRPr="008D604E" w:rsidRDefault="0006592A" w:rsidP="0006592A">
      <w:pPr>
        <w:pStyle w:val="Tlotextu"/>
        <w:spacing w:after="0"/>
        <w:jc w:val="center"/>
        <w:rPr>
          <w:rFonts w:asciiTheme="minorHAnsi" w:hAnsiTheme="minorHAnsi" w:cs="Arial"/>
          <w:b/>
          <w:bCs/>
          <w:sz w:val="22"/>
          <w:szCs w:val="22"/>
        </w:rPr>
      </w:pPr>
      <w:r w:rsidRPr="008D604E">
        <w:rPr>
          <w:rFonts w:asciiTheme="minorHAnsi" w:hAnsiTheme="minorHAnsi" w:cs="Arial"/>
          <w:b/>
          <w:bCs/>
          <w:sz w:val="22"/>
          <w:szCs w:val="22"/>
        </w:rPr>
        <w:t>Článek IV.</w:t>
      </w:r>
    </w:p>
    <w:p w14:paraId="5E637B53" w14:textId="77777777" w:rsidR="0006592A" w:rsidRPr="008D604E" w:rsidRDefault="0006592A" w:rsidP="0006592A">
      <w:pPr>
        <w:pStyle w:val="Tlotextu"/>
        <w:spacing w:after="0"/>
        <w:jc w:val="center"/>
        <w:rPr>
          <w:rFonts w:asciiTheme="minorHAnsi" w:hAnsiTheme="minorHAnsi" w:cs="Arial"/>
          <w:b/>
          <w:bCs/>
          <w:sz w:val="22"/>
          <w:szCs w:val="22"/>
        </w:rPr>
      </w:pPr>
    </w:p>
    <w:p w14:paraId="5E637B54" w14:textId="77777777" w:rsidR="0006592A" w:rsidRPr="008D604E" w:rsidRDefault="0006592A" w:rsidP="009B121D">
      <w:pPr>
        <w:pStyle w:val="Tlotextu"/>
        <w:jc w:val="center"/>
        <w:rPr>
          <w:rFonts w:asciiTheme="minorHAnsi" w:hAnsiTheme="minorHAnsi" w:cs="Arial"/>
          <w:b/>
          <w:bCs/>
          <w:sz w:val="22"/>
          <w:szCs w:val="22"/>
        </w:rPr>
      </w:pPr>
      <w:r w:rsidRPr="008D604E">
        <w:rPr>
          <w:rFonts w:asciiTheme="minorHAnsi" w:hAnsiTheme="minorHAnsi" w:cs="Arial"/>
          <w:b/>
          <w:bCs/>
          <w:sz w:val="22"/>
          <w:szCs w:val="22"/>
        </w:rPr>
        <w:t>Odměna za poskytnuté služby</w:t>
      </w:r>
    </w:p>
    <w:p w14:paraId="5E637B55" w14:textId="77777777" w:rsidR="0006592A" w:rsidRPr="008D604E" w:rsidRDefault="0006592A" w:rsidP="0006592A">
      <w:pPr>
        <w:pStyle w:val="Tlotextu"/>
        <w:numPr>
          <w:ilvl w:val="0"/>
          <w:numId w:val="7"/>
        </w:numPr>
        <w:spacing w:after="0"/>
        <w:ind w:left="426" w:hanging="284"/>
        <w:rPr>
          <w:rFonts w:asciiTheme="minorHAnsi" w:hAnsiTheme="minorHAnsi" w:cs="Arial"/>
          <w:bCs/>
          <w:sz w:val="22"/>
          <w:szCs w:val="22"/>
        </w:rPr>
      </w:pPr>
      <w:r w:rsidRPr="008D604E">
        <w:rPr>
          <w:rFonts w:asciiTheme="minorHAnsi" w:hAnsiTheme="minorHAnsi" w:cs="Arial"/>
          <w:bCs/>
          <w:sz w:val="22"/>
          <w:szCs w:val="22"/>
        </w:rPr>
        <w:t xml:space="preserve">Za činnost podle této smlouvy náleží poskytovateli odměna ve výši 500,- Kč bez DPH za hodinu. </w:t>
      </w:r>
      <w:r w:rsidR="001C7025" w:rsidRPr="008D604E">
        <w:rPr>
          <w:rFonts w:asciiTheme="minorHAnsi" w:hAnsiTheme="minorHAnsi" w:cs="Arial"/>
          <w:bCs/>
          <w:sz w:val="22"/>
          <w:szCs w:val="22"/>
        </w:rPr>
        <w:t xml:space="preserve">Maximální výše odměny činí </w:t>
      </w:r>
      <w:r w:rsidR="00AC37F1" w:rsidRPr="008D604E">
        <w:rPr>
          <w:rFonts w:asciiTheme="minorHAnsi" w:hAnsiTheme="minorHAnsi" w:cs="Arial"/>
          <w:bCs/>
          <w:sz w:val="22"/>
          <w:szCs w:val="22"/>
        </w:rPr>
        <w:t>38</w:t>
      </w:r>
      <w:r w:rsidR="00C036A3" w:rsidRPr="008D604E">
        <w:rPr>
          <w:rFonts w:asciiTheme="minorHAnsi" w:hAnsiTheme="minorHAnsi" w:cs="Arial"/>
          <w:bCs/>
          <w:sz w:val="22"/>
          <w:szCs w:val="22"/>
        </w:rPr>
        <w:t>0 000,00</w:t>
      </w:r>
      <w:r w:rsidR="001C7025" w:rsidRPr="008D604E">
        <w:rPr>
          <w:rFonts w:asciiTheme="minorHAnsi" w:hAnsiTheme="minorHAnsi" w:cs="Arial"/>
          <w:bCs/>
          <w:sz w:val="22"/>
          <w:szCs w:val="22"/>
        </w:rPr>
        <w:t xml:space="preserve"> Kč bez DPH (tj. </w:t>
      </w:r>
      <w:r w:rsidR="00AC37F1" w:rsidRPr="008D604E">
        <w:rPr>
          <w:rFonts w:asciiTheme="minorHAnsi" w:hAnsiTheme="minorHAnsi" w:cs="Arial"/>
          <w:bCs/>
          <w:sz w:val="22"/>
          <w:szCs w:val="22"/>
        </w:rPr>
        <w:t>459 800</w:t>
      </w:r>
      <w:r w:rsidR="00C036A3" w:rsidRPr="008D604E">
        <w:rPr>
          <w:rFonts w:asciiTheme="minorHAnsi" w:hAnsiTheme="minorHAnsi" w:cs="Arial"/>
          <w:bCs/>
          <w:sz w:val="22"/>
          <w:szCs w:val="22"/>
        </w:rPr>
        <w:t>,00</w:t>
      </w:r>
      <w:r w:rsidR="001C7025" w:rsidRPr="008D604E">
        <w:rPr>
          <w:rFonts w:asciiTheme="minorHAnsi" w:hAnsiTheme="minorHAnsi" w:cs="Arial"/>
          <w:bCs/>
          <w:sz w:val="22"/>
          <w:szCs w:val="22"/>
        </w:rPr>
        <w:t xml:space="preserve"> Kč včetně DPH).</w:t>
      </w:r>
      <w:r w:rsidR="000B3071" w:rsidRPr="008D604E">
        <w:rPr>
          <w:rFonts w:asciiTheme="minorHAnsi" w:hAnsiTheme="minorHAnsi" w:cs="Arial"/>
          <w:bCs/>
          <w:sz w:val="22"/>
          <w:szCs w:val="22"/>
        </w:rPr>
        <w:t xml:space="preserve"> </w:t>
      </w:r>
      <w:r w:rsidRPr="008D604E">
        <w:rPr>
          <w:rFonts w:asciiTheme="minorHAnsi" w:hAnsiTheme="minorHAnsi" w:cs="Arial"/>
          <w:bCs/>
          <w:sz w:val="22"/>
          <w:szCs w:val="22"/>
        </w:rPr>
        <w:t>Odměnu poskytovateli podle této smlouvy vyplatí objednatel do 30 dnů ode dne, kdy mu</w:t>
      </w:r>
      <w:r w:rsidRPr="008D604E">
        <w:rPr>
          <w:rFonts w:asciiTheme="minorHAnsi" w:hAnsiTheme="minorHAnsi" w:cs="Arial"/>
          <w:sz w:val="22"/>
          <w:szCs w:val="22"/>
          <w:lang w:eastAsia="cs-CZ"/>
        </w:rPr>
        <w:t xml:space="preserve"> poskytovatel, který je nepodnikající fyzickou osobou, předá měsíční vyúčtování řádně a včas odvedených expertních činností, odsouhlasené kontaktní osobou.</w:t>
      </w:r>
    </w:p>
    <w:p w14:paraId="5E637B56" w14:textId="77777777" w:rsidR="0006592A" w:rsidRPr="008D604E" w:rsidRDefault="0006592A" w:rsidP="0006592A">
      <w:pPr>
        <w:pStyle w:val="Tlotextu"/>
        <w:numPr>
          <w:ilvl w:val="0"/>
          <w:numId w:val="7"/>
        </w:numPr>
        <w:spacing w:after="0"/>
        <w:ind w:left="426" w:hanging="284"/>
        <w:rPr>
          <w:rFonts w:asciiTheme="minorHAnsi" w:hAnsiTheme="minorHAnsi" w:cs="Arial"/>
          <w:bCs/>
          <w:sz w:val="22"/>
          <w:szCs w:val="22"/>
        </w:rPr>
      </w:pPr>
      <w:r w:rsidRPr="008D604E">
        <w:rPr>
          <w:rFonts w:asciiTheme="minorHAnsi" w:hAnsiTheme="minorHAnsi" w:cs="Arial"/>
          <w:sz w:val="22"/>
          <w:szCs w:val="22"/>
          <w:lang w:eastAsia="cs-CZ"/>
        </w:rPr>
        <w:t>Je-li poskytovatel podnikající fyzickou osobou, vyplatí mu objednatel odměnu do 30 dnů ode dne, kdy mu poskytovatel předá řádně vystavenou fakturu, odsouhlasenou kontaktní osobou. Poskytovatel ve faktuře uvede, že je tato faktura vázána na realizaci projektu „Systémový rozvoj a podpora nástrojů sociálně-právní ochrany dětí“ (reg. č. projektu OPZ: CZ.03.2.63/0.0/0.0/15_017/0001687)</w:t>
      </w:r>
    </w:p>
    <w:p w14:paraId="5E637B57" w14:textId="77777777" w:rsidR="00C036A3" w:rsidRPr="008D604E" w:rsidRDefault="0006592A" w:rsidP="008D604E">
      <w:pPr>
        <w:pStyle w:val="Tlotextu"/>
        <w:numPr>
          <w:ilvl w:val="0"/>
          <w:numId w:val="7"/>
        </w:numPr>
        <w:spacing w:after="0"/>
        <w:ind w:left="426" w:hanging="284"/>
        <w:rPr>
          <w:rFonts w:asciiTheme="minorHAnsi" w:hAnsiTheme="minorHAnsi" w:cs="Arial"/>
          <w:sz w:val="22"/>
          <w:szCs w:val="22"/>
          <w:lang w:eastAsia="cs-CZ"/>
        </w:rPr>
      </w:pPr>
      <w:r w:rsidRPr="008D604E">
        <w:rPr>
          <w:rFonts w:asciiTheme="minorHAnsi" w:hAnsiTheme="minorHAnsi" w:cs="Arial"/>
          <w:sz w:val="22"/>
          <w:szCs w:val="22"/>
          <w:lang w:eastAsia="cs-CZ"/>
        </w:rPr>
        <w:t>Pokud odkaz na projekt, uvedený v odst. 3 poskytovatel do faktury nezahrne, bude objednatel rovněž oprávněn vrátit fakturu k doplnění. Lhůta pro splatnost faktury počíná běžet až dnem opětovného předložení upravené faktury.</w:t>
      </w:r>
    </w:p>
    <w:p w14:paraId="5E637B58" w14:textId="77777777" w:rsidR="0006592A" w:rsidRPr="008D604E" w:rsidRDefault="0006592A" w:rsidP="00C036A3">
      <w:pPr>
        <w:pStyle w:val="Tlotextu"/>
        <w:numPr>
          <w:ilvl w:val="0"/>
          <w:numId w:val="7"/>
        </w:numPr>
        <w:spacing w:after="0"/>
        <w:ind w:left="426" w:hanging="284"/>
        <w:rPr>
          <w:rFonts w:asciiTheme="minorHAnsi" w:hAnsiTheme="minorHAnsi" w:cs="Arial"/>
          <w:bCs/>
          <w:sz w:val="22"/>
          <w:szCs w:val="22"/>
        </w:rPr>
      </w:pPr>
      <w:r w:rsidRPr="008D604E">
        <w:rPr>
          <w:rFonts w:asciiTheme="minorHAnsi" w:hAnsiTheme="minorHAnsi" w:cs="Arial"/>
          <w:sz w:val="22"/>
          <w:szCs w:val="22"/>
          <w:lang w:eastAsia="cs-CZ"/>
        </w:rPr>
        <w:t xml:space="preserve">Pokud objednatel vyzve poskytovatele, aby vycestoval na stanovené místo, uhradí mu cenu základního jízdného na 2. třídu vlaků Českých drah. V případě, že poskytovatel nebude moci prokázat cenu jízdného jízdním dokladem, předloží poskytovatel čestné prohlášení, ve kterém uvede trasu vykonané cesty včetně jejího počátku a konce. Jízdné na vlaky Super City (dále jen </w:t>
      </w:r>
      <w:r w:rsidRPr="008D604E">
        <w:rPr>
          <w:rFonts w:asciiTheme="minorHAnsi" w:hAnsiTheme="minorHAnsi" w:cs="Arial"/>
          <w:sz w:val="22"/>
          <w:szCs w:val="22"/>
          <w:lang w:eastAsia="cs-CZ"/>
        </w:rPr>
        <w:lastRenderedPageBreak/>
        <w:t>„SC“) bude proplaceno v případě, že v rozmezí půl hodiny před odjezdem SC a půl hodiny po odjezdu SC není možné využít finančně hospodárnější spoj. Poskytovatel bere zřetel na výběr spoje s ohledem na hospodárnost cestovního výdaje. Objednatel provede úhradu jízdného převodem na účet poskytovatele do 30 dnů ode dne, kdy mu byly doručeny jízdní doklady nebo čestné prohlášení.</w:t>
      </w:r>
    </w:p>
    <w:p w14:paraId="5E637B59" w14:textId="77777777" w:rsidR="0006592A" w:rsidRPr="008D604E" w:rsidRDefault="0006592A" w:rsidP="0006592A">
      <w:pPr>
        <w:pStyle w:val="Tlotextu"/>
        <w:numPr>
          <w:ilvl w:val="0"/>
          <w:numId w:val="7"/>
        </w:numPr>
        <w:spacing w:after="0"/>
        <w:ind w:left="426" w:hanging="284"/>
        <w:rPr>
          <w:rFonts w:asciiTheme="minorHAnsi" w:hAnsiTheme="minorHAnsi" w:cs="Arial"/>
          <w:bCs/>
          <w:sz w:val="22"/>
          <w:szCs w:val="22"/>
        </w:rPr>
      </w:pPr>
      <w:r w:rsidRPr="008D604E">
        <w:rPr>
          <w:rFonts w:asciiTheme="minorHAnsi" w:hAnsiTheme="minorHAnsi" w:cs="Arial"/>
          <w:sz w:val="22"/>
          <w:szCs w:val="22"/>
          <w:lang w:eastAsia="cs-CZ"/>
        </w:rPr>
        <w:t>Závazek objednatele uhradit poskytovateli náklady a odměnu za expertní činnost provedenou podle této smlouvy je splněn odesláním příkazu k převodu příslušné částky na účet poskytovatele.</w:t>
      </w:r>
    </w:p>
    <w:p w14:paraId="5E637B5A" w14:textId="77777777" w:rsidR="0006592A" w:rsidRPr="008D604E" w:rsidRDefault="0006592A" w:rsidP="0006592A">
      <w:pPr>
        <w:pStyle w:val="Tlotextu"/>
        <w:numPr>
          <w:ilvl w:val="0"/>
          <w:numId w:val="7"/>
        </w:numPr>
        <w:spacing w:after="0"/>
        <w:ind w:left="426" w:hanging="284"/>
        <w:rPr>
          <w:rFonts w:asciiTheme="minorHAnsi" w:hAnsiTheme="minorHAnsi" w:cs="Arial"/>
          <w:bCs/>
          <w:sz w:val="22"/>
          <w:szCs w:val="22"/>
        </w:rPr>
      </w:pPr>
      <w:r w:rsidRPr="008D604E">
        <w:rPr>
          <w:rFonts w:asciiTheme="minorHAnsi" w:hAnsiTheme="minorHAnsi" w:cs="Arial"/>
          <w:sz w:val="22"/>
          <w:szCs w:val="22"/>
        </w:rPr>
        <w:t xml:space="preserve">V souladu s požadavky na příjemce finanční podpory projektů OPZ se poskytovatel zavazuje vykazovat poskytnuté služby tak, aby byla doložena účelovost příslušných částek včetně specifikace jednotlivých uznatelných nákladů dle rozpočtu projektu. </w:t>
      </w:r>
    </w:p>
    <w:p w14:paraId="5E637B5B" w14:textId="77777777" w:rsidR="0006592A" w:rsidRPr="008D604E" w:rsidRDefault="0006592A" w:rsidP="0006592A">
      <w:pPr>
        <w:pStyle w:val="Tlotextu"/>
        <w:numPr>
          <w:ilvl w:val="0"/>
          <w:numId w:val="7"/>
        </w:numPr>
        <w:spacing w:after="0"/>
        <w:ind w:left="426" w:hanging="284"/>
        <w:rPr>
          <w:rFonts w:asciiTheme="minorHAnsi" w:hAnsiTheme="minorHAnsi" w:cs="Arial"/>
          <w:bCs/>
          <w:sz w:val="22"/>
          <w:szCs w:val="22"/>
        </w:rPr>
      </w:pPr>
      <w:r w:rsidRPr="008D604E">
        <w:rPr>
          <w:rFonts w:asciiTheme="minorHAnsi" w:hAnsiTheme="minorHAnsi" w:cs="Arial"/>
          <w:sz w:val="22"/>
          <w:szCs w:val="22"/>
        </w:rPr>
        <w:t>Zálohy nebudou poskytovány.</w:t>
      </w:r>
    </w:p>
    <w:p w14:paraId="5E637B5C" w14:textId="77777777" w:rsidR="0006592A" w:rsidRPr="008D604E" w:rsidRDefault="0006592A" w:rsidP="0006592A">
      <w:pPr>
        <w:pStyle w:val="Default"/>
        <w:suppressAutoHyphens/>
        <w:autoSpaceDE/>
        <w:autoSpaceDN/>
        <w:adjustRightInd/>
        <w:spacing w:after="120" w:line="276" w:lineRule="auto"/>
        <w:jc w:val="center"/>
        <w:rPr>
          <w:rFonts w:asciiTheme="minorHAnsi" w:hAnsiTheme="minorHAnsi" w:cs="Arial"/>
          <w:b/>
          <w:bCs/>
          <w:color w:val="auto"/>
          <w:sz w:val="22"/>
          <w:szCs w:val="22"/>
        </w:rPr>
      </w:pPr>
    </w:p>
    <w:p w14:paraId="5E637B5D" w14:textId="77777777" w:rsidR="0006592A" w:rsidRPr="008D604E" w:rsidRDefault="0006592A" w:rsidP="0006592A">
      <w:pPr>
        <w:pStyle w:val="Default"/>
        <w:suppressAutoHyphens/>
        <w:autoSpaceDE/>
        <w:autoSpaceDN/>
        <w:adjustRightInd/>
        <w:spacing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t>Článek V</w:t>
      </w:r>
    </w:p>
    <w:p w14:paraId="5E637B5E" w14:textId="77777777" w:rsidR="0006592A" w:rsidRPr="008D604E" w:rsidRDefault="0006592A" w:rsidP="0006592A">
      <w:pPr>
        <w:pStyle w:val="Default"/>
        <w:suppressAutoHyphens/>
        <w:autoSpaceDE/>
        <w:autoSpaceDN/>
        <w:adjustRightInd/>
        <w:spacing w:line="276" w:lineRule="auto"/>
        <w:jc w:val="center"/>
        <w:rPr>
          <w:rFonts w:asciiTheme="minorHAnsi" w:hAnsiTheme="minorHAnsi" w:cs="Arial"/>
          <w:b/>
          <w:bCs/>
          <w:color w:val="auto"/>
          <w:sz w:val="22"/>
          <w:szCs w:val="22"/>
        </w:rPr>
      </w:pPr>
    </w:p>
    <w:p w14:paraId="5E637B5F" w14:textId="77777777" w:rsidR="0006592A" w:rsidRPr="008D604E" w:rsidRDefault="0006592A" w:rsidP="009B121D">
      <w:pPr>
        <w:pStyle w:val="Default"/>
        <w:suppressAutoHyphens/>
        <w:autoSpaceDE/>
        <w:autoSpaceDN/>
        <w:adjustRightInd/>
        <w:spacing w:after="200"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t>Práva a povinnosti smluvních stran</w:t>
      </w:r>
    </w:p>
    <w:p w14:paraId="5E637B60" w14:textId="77777777" w:rsidR="0006592A" w:rsidRPr="008D604E" w:rsidRDefault="0006592A" w:rsidP="0006592A">
      <w:pPr>
        <w:pStyle w:val="Default"/>
        <w:numPr>
          <w:ilvl w:val="0"/>
          <w:numId w:val="3"/>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Objednatel poskytne při plnění předmětu této smlouvy poskytovateli přiměřenou součinnost.</w:t>
      </w:r>
    </w:p>
    <w:p w14:paraId="5E637B61" w14:textId="77777777" w:rsidR="0006592A" w:rsidRPr="008D604E" w:rsidRDefault="0006592A" w:rsidP="0006592A">
      <w:pPr>
        <w:pStyle w:val="Vchoz"/>
        <w:numPr>
          <w:ilvl w:val="0"/>
          <w:numId w:val="3"/>
        </w:numPr>
        <w:tabs>
          <w:tab w:val="clear" w:pos="1069"/>
          <w:tab w:val="num" w:pos="426"/>
        </w:tabs>
        <w:spacing w:before="120" w:after="120"/>
        <w:ind w:left="426" w:right="49"/>
        <w:jc w:val="both"/>
        <w:rPr>
          <w:rFonts w:asciiTheme="minorHAnsi" w:hAnsiTheme="minorHAnsi" w:cs="Arial"/>
          <w:sz w:val="22"/>
          <w:szCs w:val="22"/>
        </w:rPr>
      </w:pPr>
      <w:r w:rsidRPr="008D604E">
        <w:rPr>
          <w:rFonts w:asciiTheme="minorHAnsi" w:hAnsiTheme="minorHAnsi" w:cs="Arial"/>
          <w:sz w:val="22"/>
          <w:szCs w:val="22"/>
        </w:rPr>
        <w:t>Poskytovatel je povinen poskytnout objednateli na jeho žádost doklady související s plněním této smlouvy a s plněním monitorovacích ukazatelů, které si vyžádají k tomu oprávněné kontrolní orgány České republiky nebo Evropské unie a jako osoba povinná při výkonu kontroly spolupůsobit.</w:t>
      </w:r>
    </w:p>
    <w:p w14:paraId="5E637B62" w14:textId="77777777" w:rsidR="0006592A" w:rsidRPr="008D604E" w:rsidRDefault="0006592A" w:rsidP="0006592A">
      <w:pPr>
        <w:pStyle w:val="Vchoz"/>
        <w:numPr>
          <w:ilvl w:val="0"/>
          <w:numId w:val="3"/>
        </w:numPr>
        <w:tabs>
          <w:tab w:val="clear" w:pos="1069"/>
          <w:tab w:val="num" w:pos="426"/>
        </w:tabs>
        <w:spacing w:before="120" w:after="120"/>
        <w:ind w:left="426" w:right="49"/>
        <w:jc w:val="both"/>
        <w:rPr>
          <w:rFonts w:asciiTheme="minorHAnsi" w:hAnsiTheme="minorHAnsi" w:cs="Arial"/>
          <w:sz w:val="22"/>
          <w:szCs w:val="22"/>
        </w:rPr>
      </w:pPr>
      <w:r w:rsidRPr="008D604E">
        <w:rPr>
          <w:rFonts w:asciiTheme="minorHAnsi" w:hAnsiTheme="minorHAnsi" w:cs="Arial"/>
          <w:sz w:val="22"/>
          <w:szCs w:val="22"/>
        </w:rPr>
        <w:t xml:space="preserve">Poskytovatel je povinen po dobu 10 let od ukončení financování projektu uchovávat originály všech účetních dokladů a dalších dokumentů souvisejících s plněním této smlouvy způsobem stanoveným zákonem. </w:t>
      </w:r>
    </w:p>
    <w:p w14:paraId="5E637B63" w14:textId="77777777" w:rsidR="0006592A" w:rsidRPr="008D604E" w:rsidRDefault="0006592A" w:rsidP="0006592A">
      <w:pPr>
        <w:pStyle w:val="Vchoz"/>
        <w:numPr>
          <w:ilvl w:val="0"/>
          <w:numId w:val="3"/>
        </w:numPr>
        <w:tabs>
          <w:tab w:val="clear" w:pos="1069"/>
          <w:tab w:val="num" w:pos="426"/>
        </w:tabs>
        <w:spacing w:before="120" w:after="120"/>
        <w:ind w:left="426" w:right="49"/>
        <w:jc w:val="both"/>
        <w:rPr>
          <w:rFonts w:asciiTheme="minorHAnsi" w:hAnsiTheme="minorHAnsi" w:cs="Arial"/>
          <w:sz w:val="22"/>
          <w:szCs w:val="22"/>
        </w:rPr>
      </w:pPr>
      <w:r w:rsidRPr="008D604E">
        <w:rPr>
          <w:rFonts w:asciiTheme="minorHAnsi" w:hAnsiTheme="minorHAnsi" w:cs="Arial"/>
          <w:sz w:val="22"/>
          <w:szCs w:val="22"/>
        </w:rPr>
        <w:t xml:space="preserve">Poskytovatel je povinen zachovávat mlčenlivost o všech skutečnostech, o kterých se dozví v souvislosti s plněním této smlouvy. V případě porušení této povinnosti nebo poruší-li poskytovatel smlouvu jinak podstatným způsobem, může objednatel od smlouvy odstoupit. </w:t>
      </w:r>
    </w:p>
    <w:p w14:paraId="5E637B64" w14:textId="77777777" w:rsidR="0006592A" w:rsidRPr="008D604E" w:rsidRDefault="0006592A" w:rsidP="0006592A">
      <w:pPr>
        <w:pStyle w:val="Vchoz"/>
        <w:numPr>
          <w:ilvl w:val="0"/>
          <w:numId w:val="3"/>
        </w:numPr>
        <w:tabs>
          <w:tab w:val="clear" w:pos="1069"/>
          <w:tab w:val="num" w:pos="426"/>
        </w:tabs>
        <w:spacing w:before="120" w:after="120"/>
        <w:ind w:left="426" w:right="49"/>
        <w:jc w:val="both"/>
        <w:rPr>
          <w:rFonts w:asciiTheme="minorHAnsi" w:hAnsiTheme="minorHAnsi" w:cs="Arial"/>
          <w:sz w:val="22"/>
          <w:szCs w:val="22"/>
        </w:rPr>
      </w:pPr>
      <w:r w:rsidRPr="008D604E">
        <w:rPr>
          <w:rFonts w:asciiTheme="minorHAnsi" w:hAnsiTheme="minorHAnsi" w:cs="Arial"/>
          <w:sz w:val="22"/>
          <w:szCs w:val="22"/>
        </w:rPr>
        <w:t>Poskytovatel se zavazuje dodržovat pravidla pro publicitu podle Manuálu pro publicitu Operačního programu Zaměstnanost v platném znění.</w:t>
      </w:r>
    </w:p>
    <w:p w14:paraId="5E637B65" w14:textId="77777777" w:rsidR="0006592A" w:rsidRPr="008D604E" w:rsidRDefault="0006592A">
      <w:pPr>
        <w:rPr>
          <w:rFonts w:asciiTheme="minorHAnsi" w:hAnsiTheme="minorHAnsi" w:cs="Arial"/>
          <w:lang w:eastAsia="zh-CN"/>
        </w:rPr>
      </w:pPr>
      <w:r w:rsidRPr="008D604E">
        <w:rPr>
          <w:rFonts w:asciiTheme="minorHAnsi" w:hAnsiTheme="minorHAnsi" w:cs="Arial"/>
        </w:rPr>
        <w:br w:type="page"/>
      </w:r>
    </w:p>
    <w:p w14:paraId="5E637B66" w14:textId="77777777" w:rsidR="0006592A" w:rsidRPr="008D604E" w:rsidRDefault="0006592A" w:rsidP="0006592A">
      <w:pPr>
        <w:pStyle w:val="Default"/>
        <w:suppressAutoHyphens/>
        <w:autoSpaceDE/>
        <w:autoSpaceDN/>
        <w:adjustRightInd/>
        <w:spacing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lastRenderedPageBreak/>
        <w:t>Článek VI</w:t>
      </w:r>
    </w:p>
    <w:p w14:paraId="5E637B67" w14:textId="77777777" w:rsidR="0006592A" w:rsidRPr="008D604E" w:rsidRDefault="0006592A" w:rsidP="0006592A">
      <w:pPr>
        <w:pStyle w:val="Default"/>
        <w:suppressAutoHyphens/>
        <w:autoSpaceDE/>
        <w:autoSpaceDN/>
        <w:adjustRightInd/>
        <w:spacing w:line="276" w:lineRule="auto"/>
        <w:jc w:val="center"/>
        <w:rPr>
          <w:rFonts w:asciiTheme="minorHAnsi" w:hAnsiTheme="minorHAnsi" w:cs="Arial"/>
          <w:b/>
          <w:bCs/>
          <w:color w:val="auto"/>
          <w:sz w:val="22"/>
          <w:szCs w:val="22"/>
        </w:rPr>
      </w:pPr>
    </w:p>
    <w:p w14:paraId="5E637B68" w14:textId="77777777" w:rsidR="0006592A" w:rsidRPr="008D604E" w:rsidRDefault="0006592A" w:rsidP="009B121D">
      <w:pPr>
        <w:pStyle w:val="Default"/>
        <w:suppressAutoHyphens/>
        <w:autoSpaceDE/>
        <w:autoSpaceDN/>
        <w:adjustRightInd/>
        <w:spacing w:after="200"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t>Licenční ujednání</w:t>
      </w:r>
    </w:p>
    <w:p w14:paraId="5E637B69" w14:textId="77777777" w:rsidR="0006592A" w:rsidRPr="008D604E" w:rsidRDefault="0006592A" w:rsidP="0006592A">
      <w:pPr>
        <w:pStyle w:val="Default"/>
        <w:numPr>
          <w:ilvl w:val="0"/>
          <w:numId w:val="4"/>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Předmětem licenčního ujednání jsou veškeré výstupy převzaté objednatelem od poskytovatele v souvislosti s poskytováním služeb podle této smlouvy.</w:t>
      </w:r>
    </w:p>
    <w:p w14:paraId="5E637B6A" w14:textId="77777777" w:rsidR="0006592A" w:rsidRPr="008D604E" w:rsidRDefault="0006592A" w:rsidP="0006592A">
      <w:pPr>
        <w:pStyle w:val="Default"/>
        <w:numPr>
          <w:ilvl w:val="0"/>
          <w:numId w:val="4"/>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 xml:space="preserve">Poskytovatel tímto uděluje objednateli bezplatně výhradní licenci bez časového omezení, počínaje dnem zaplacení odměny za poskytnuté služby. </w:t>
      </w:r>
    </w:p>
    <w:p w14:paraId="5E637B6B" w14:textId="77777777" w:rsidR="0006592A" w:rsidRPr="008D604E" w:rsidRDefault="0006592A" w:rsidP="0006592A">
      <w:pPr>
        <w:pStyle w:val="Default"/>
        <w:numPr>
          <w:ilvl w:val="0"/>
          <w:numId w:val="4"/>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Poskytovatel objednateli poskytne předané výstupy k účelu, vyplývajícímu z této smlouvy.</w:t>
      </w:r>
    </w:p>
    <w:p w14:paraId="5E637B6C" w14:textId="77777777" w:rsidR="0006592A" w:rsidRPr="008D604E" w:rsidRDefault="0006592A" w:rsidP="0006592A">
      <w:pPr>
        <w:pStyle w:val="Default"/>
        <w:numPr>
          <w:ilvl w:val="0"/>
          <w:numId w:val="4"/>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 xml:space="preserve">Objednatel nebude poskytovatelovy výstupy nijak obsahově upravovat, pokud se s poskytovatelem nedohodne jinak. </w:t>
      </w:r>
    </w:p>
    <w:p w14:paraId="5E637B6D" w14:textId="77777777" w:rsidR="0006592A" w:rsidRPr="008D604E" w:rsidRDefault="0006592A" w:rsidP="0006592A">
      <w:pPr>
        <w:pStyle w:val="Default"/>
        <w:numPr>
          <w:ilvl w:val="0"/>
          <w:numId w:val="4"/>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 xml:space="preserve">Autorství k výstupu náleží poskytovateli a při jeho publikaci bude jako autor vždy uveden. </w:t>
      </w:r>
    </w:p>
    <w:p w14:paraId="5E637B6E" w14:textId="77777777" w:rsidR="0006592A" w:rsidRPr="008D604E" w:rsidRDefault="0006592A" w:rsidP="0006592A">
      <w:pPr>
        <w:pStyle w:val="Default"/>
        <w:numPr>
          <w:ilvl w:val="0"/>
          <w:numId w:val="4"/>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 xml:space="preserve">Jestliže objednatel poskytne poskytovateli materiál, u něhož licence stanoví podmínky nakládání s ním a výslovně o této skutečnosti poskytovatele poučí, je poskytovatel povinen podmínky licence dodržovat. </w:t>
      </w:r>
    </w:p>
    <w:p w14:paraId="5E637B6F" w14:textId="77777777" w:rsidR="0006592A" w:rsidRPr="008D604E" w:rsidRDefault="0006592A" w:rsidP="0006592A">
      <w:pPr>
        <w:pStyle w:val="Default"/>
        <w:numPr>
          <w:ilvl w:val="0"/>
          <w:numId w:val="4"/>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 xml:space="preserve">Jestliže poskytovatel podmínky licence nedodrží, uhradí objednateli za každé takové porušení pokutu ve výši 50 000,- Kč. Pokuta je splatná do 1 měsíce ode dne, kdy poskytovatel obdrží písemné rozhodnutí objednatele o jejím uložení. </w:t>
      </w:r>
    </w:p>
    <w:p w14:paraId="5E637B70" w14:textId="77777777" w:rsidR="0006592A" w:rsidRPr="008D604E" w:rsidRDefault="0006592A" w:rsidP="0006592A">
      <w:pPr>
        <w:pStyle w:val="Default"/>
        <w:suppressAutoHyphens/>
        <w:autoSpaceDE/>
        <w:autoSpaceDN/>
        <w:adjustRightInd/>
        <w:spacing w:after="120" w:line="276" w:lineRule="auto"/>
        <w:ind w:left="1069"/>
        <w:jc w:val="both"/>
        <w:rPr>
          <w:rFonts w:asciiTheme="minorHAnsi" w:hAnsiTheme="minorHAnsi" w:cs="Arial"/>
          <w:bCs/>
          <w:color w:val="auto"/>
          <w:sz w:val="22"/>
          <w:szCs w:val="22"/>
        </w:rPr>
      </w:pPr>
    </w:p>
    <w:p w14:paraId="5E637B71" w14:textId="77777777" w:rsidR="0006592A" w:rsidRPr="008D604E" w:rsidRDefault="0006592A" w:rsidP="0006592A">
      <w:pPr>
        <w:pStyle w:val="Default"/>
        <w:suppressAutoHyphens/>
        <w:autoSpaceDE/>
        <w:autoSpaceDN/>
        <w:adjustRightInd/>
        <w:spacing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t>Článek VII</w:t>
      </w:r>
    </w:p>
    <w:p w14:paraId="5E637B72" w14:textId="77777777" w:rsidR="0006592A" w:rsidRPr="008D604E" w:rsidRDefault="0006592A" w:rsidP="0006592A">
      <w:pPr>
        <w:pStyle w:val="Default"/>
        <w:suppressAutoHyphens/>
        <w:autoSpaceDE/>
        <w:autoSpaceDN/>
        <w:adjustRightInd/>
        <w:spacing w:line="276" w:lineRule="auto"/>
        <w:jc w:val="center"/>
        <w:rPr>
          <w:rFonts w:asciiTheme="minorHAnsi" w:hAnsiTheme="minorHAnsi" w:cs="Arial"/>
          <w:b/>
          <w:bCs/>
          <w:color w:val="auto"/>
          <w:sz w:val="22"/>
          <w:szCs w:val="22"/>
        </w:rPr>
      </w:pPr>
    </w:p>
    <w:p w14:paraId="5E637B73" w14:textId="77777777" w:rsidR="0006592A" w:rsidRPr="008D604E" w:rsidRDefault="0006592A" w:rsidP="009B121D">
      <w:pPr>
        <w:pStyle w:val="Default"/>
        <w:suppressAutoHyphens/>
        <w:autoSpaceDE/>
        <w:autoSpaceDN/>
        <w:adjustRightInd/>
        <w:spacing w:after="200" w:line="276" w:lineRule="auto"/>
        <w:jc w:val="center"/>
        <w:rPr>
          <w:rFonts w:asciiTheme="minorHAnsi" w:hAnsiTheme="minorHAnsi" w:cs="Arial"/>
          <w:b/>
          <w:bCs/>
          <w:color w:val="auto"/>
          <w:sz w:val="22"/>
          <w:szCs w:val="22"/>
        </w:rPr>
      </w:pPr>
      <w:r w:rsidRPr="008D604E">
        <w:rPr>
          <w:rFonts w:asciiTheme="minorHAnsi" w:hAnsiTheme="minorHAnsi" w:cs="Arial"/>
          <w:b/>
          <w:bCs/>
          <w:color w:val="auto"/>
          <w:sz w:val="22"/>
          <w:szCs w:val="22"/>
        </w:rPr>
        <w:t>Zánik závazku</w:t>
      </w:r>
    </w:p>
    <w:p w14:paraId="5E637B74" w14:textId="77777777" w:rsidR="0006592A" w:rsidRPr="008D604E" w:rsidRDefault="0006592A" w:rsidP="0006592A">
      <w:pPr>
        <w:pStyle w:val="Default"/>
        <w:numPr>
          <w:ilvl w:val="0"/>
          <w:numId w:val="5"/>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 xml:space="preserve">Tato smlouva bude ukončena řádným splněním všech povinností smluvních stran z ní vyplývajících.  </w:t>
      </w:r>
    </w:p>
    <w:p w14:paraId="5E637B75" w14:textId="77777777" w:rsidR="0006592A" w:rsidRPr="008D604E" w:rsidRDefault="0006592A" w:rsidP="0006592A">
      <w:pPr>
        <w:pStyle w:val="Default"/>
        <w:numPr>
          <w:ilvl w:val="0"/>
          <w:numId w:val="5"/>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Objednatel může tuto smlouvu kdykoli předčasně ukončit písemnou výpovědí bez uvedení důvodů. Jednoměsíční výpovědní lhůta začne běžet prvního dne měsíce následujícího po doručení výpovědi poskytovateli.</w:t>
      </w:r>
    </w:p>
    <w:p w14:paraId="5E637B76" w14:textId="77777777" w:rsidR="00C036A3" w:rsidRPr="008D604E" w:rsidRDefault="0006592A" w:rsidP="0006592A">
      <w:pPr>
        <w:pStyle w:val="Default"/>
        <w:numPr>
          <w:ilvl w:val="0"/>
          <w:numId w:val="5"/>
        </w:numPr>
        <w:tabs>
          <w:tab w:val="clear" w:pos="1069"/>
          <w:tab w:val="num" w:pos="426"/>
        </w:tabs>
        <w:suppressAutoHyphens/>
        <w:autoSpaceDE/>
        <w:autoSpaceDN/>
        <w:adjustRightInd/>
        <w:spacing w:after="120" w:line="276" w:lineRule="auto"/>
        <w:ind w:left="426"/>
        <w:jc w:val="both"/>
        <w:rPr>
          <w:rFonts w:asciiTheme="minorHAnsi" w:hAnsiTheme="minorHAnsi" w:cs="Arial"/>
          <w:bCs/>
          <w:color w:val="auto"/>
          <w:sz w:val="22"/>
          <w:szCs w:val="22"/>
        </w:rPr>
      </w:pPr>
      <w:r w:rsidRPr="008D604E">
        <w:rPr>
          <w:rFonts w:asciiTheme="minorHAnsi" w:hAnsiTheme="minorHAnsi" w:cs="Arial"/>
          <w:bCs/>
          <w:color w:val="auto"/>
          <w:sz w:val="22"/>
          <w:szCs w:val="22"/>
        </w:rPr>
        <w:t>Poskytovatel může tuto smlouvu předčasně ukončit písemnou výpovědí v případě, že ani přes jeho písemné upozornění objednatel neplní podstatným způsobem povinnosti vyplývající ze smlouvy. Jednoměsíční výpovědní lhůta začne běžet prvního dne měsíce následujícího po doručení výpovědi poskytovateli.</w:t>
      </w:r>
    </w:p>
    <w:p w14:paraId="5E637B77" w14:textId="77777777" w:rsidR="00C036A3" w:rsidRPr="008D604E" w:rsidRDefault="00C036A3">
      <w:pPr>
        <w:rPr>
          <w:rFonts w:asciiTheme="minorHAnsi" w:hAnsiTheme="minorHAnsi" w:cs="Arial"/>
          <w:bCs/>
        </w:rPr>
      </w:pPr>
      <w:r w:rsidRPr="008D604E">
        <w:rPr>
          <w:rFonts w:asciiTheme="minorHAnsi" w:hAnsiTheme="minorHAnsi" w:cs="Arial"/>
          <w:bCs/>
        </w:rPr>
        <w:br w:type="page"/>
      </w:r>
    </w:p>
    <w:p w14:paraId="5E637B78" w14:textId="77777777" w:rsidR="0006592A" w:rsidRPr="008D604E" w:rsidRDefault="0006592A" w:rsidP="0006592A">
      <w:pPr>
        <w:pStyle w:val="Vchoz"/>
        <w:spacing w:after="0"/>
        <w:jc w:val="center"/>
        <w:rPr>
          <w:rFonts w:asciiTheme="minorHAnsi" w:hAnsiTheme="minorHAnsi" w:cs="Arial"/>
          <w:b/>
          <w:sz w:val="22"/>
          <w:szCs w:val="22"/>
        </w:rPr>
      </w:pPr>
      <w:r w:rsidRPr="008D604E">
        <w:rPr>
          <w:rFonts w:asciiTheme="minorHAnsi" w:hAnsiTheme="minorHAnsi" w:cs="Arial"/>
          <w:b/>
          <w:sz w:val="22"/>
          <w:szCs w:val="22"/>
        </w:rPr>
        <w:lastRenderedPageBreak/>
        <w:t>Článek VIII</w:t>
      </w:r>
    </w:p>
    <w:p w14:paraId="5E637B79" w14:textId="77777777" w:rsidR="0006592A" w:rsidRPr="008D604E" w:rsidRDefault="0006592A" w:rsidP="0006592A">
      <w:pPr>
        <w:pStyle w:val="Vchoz"/>
        <w:spacing w:after="0"/>
        <w:jc w:val="center"/>
        <w:rPr>
          <w:rFonts w:asciiTheme="minorHAnsi" w:hAnsiTheme="minorHAnsi" w:cs="Arial"/>
          <w:b/>
          <w:sz w:val="22"/>
          <w:szCs w:val="22"/>
        </w:rPr>
      </w:pPr>
    </w:p>
    <w:p w14:paraId="5E637B7A" w14:textId="77777777" w:rsidR="0006592A" w:rsidRPr="008D604E" w:rsidRDefault="0006592A" w:rsidP="009B121D">
      <w:pPr>
        <w:pStyle w:val="Vchoz"/>
        <w:jc w:val="center"/>
        <w:rPr>
          <w:rFonts w:asciiTheme="minorHAnsi" w:hAnsiTheme="minorHAnsi" w:cs="Arial"/>
          <w:b/>
          <w:sz w:val="22"/>
          <w:szCs w:val="22"/>
        </w:rPr>
      </w:pPr>
      <w:r w:rsidRPr="008D604E">
        <w:rPr>
          <w:rFonts w:asciiTheme="minorHAnsi" w:hAnsiTheme="minorHAnsi" w:cs="Arial"/>
          <w:b/>
          <w:sz w:val="22"/>
          <w:szCs w:val="22"/>
        </w:rPr>
        <w:t>Závěrečná ustanovení</w:t>
      </w:r>
    </w:p>
    <w:p w14:paraId="5E637B7B" w14:textId="77777777" w:rsidR="0006592A" w:rsidRPr="008D604E" w:rsidRDefault="0006592A" w:rsidP="0006592A">
      <w:pPr>
        <w:pStyle w:val="Default"/>
        <w:numPr>
          <w:ilvl w:val="0"/>
          <w:numId w:val="2"/>
        </w:numPr>
        <w:tabs>
          <w:tab w:val="clear" w:pos="720"/>
          <w:tab w:val="num" w:pos="-1740"/>
          <w:tab w:val="num" w:pos="426"/>
        </w:tabs>
        <w:spacing w:after="120" w:line="276" w:lineRule="auto"/>
        <w:ind w:left="539" w:hanging="539"/>
        <w:jc w:val="both"/>
        <w:rPr>
          <w:rFonts w:asciiTheme="minorHAnsi" w:hAnsiTheme="minorHAnsi" w:cs="Arial"/>
          <w:color w:val="auto"/>
          <w:sz w:val="22"/>
          <w:szCs w:val="22"/>
        </w:rPr>
      </w:pPr>
      <w:r w:rsidRPr="008D604E">
        <w:rPr>
          <w:rFonts w:asciiTheme="minorHAnsi" w:hAnsiTheme="minorHAnsi" w:cs="Arial"/>
          <w:color w:val="auto"/>
          <w:sz w:val="22"/>
          <w:szCs w:val="22"/>
        </w:rPr>
        <w:t>Tuto smlouvu lze měnit jen písemnou dohodou smluvních stran.</w:t>
      </w:r>
    </w:p>
    <w:p w14:paraId="5E637B7C" w14:textId="77777777" w:rsidR="0006592A" w:rsidRPr="008D604E" w:rsidRDefault="0006592A" w:rsidP="0006592A">
      <w:pPr>
        <w:pStyle w:val="Default"/>
        <w:numPr>
          <w:ilvl w:val="0"/>
          <w:numId w:val="2"/>
        </w:numPr>
        <w:tabs>
          <w:tab w:val="clear" w:pos="720"/>
          <w:tab w:val="num" w:pos="-1740"/>
          <w:tab w:val="num" w:pos="426"/>
        </w:tabs>
        <w:spacing w:after="120" w:line="276" w:lineRule="auto"/>
        <w:ind w:left="539" w:hanging="539"/>
        <w:jc w:val="both"/>
        <w:rPr>
          <w:rFonts w:asciiTheme="minorHAnsi" w:hAnsiTheme="minorHAnsi" w:cs="Arial"/>
          <w:color w:val="auto"/>
          <w:sz w:val="22"/>
          <w:szCs w:val="22"/>
        </w:rPr>
      </w:pPr>
      <w:r w:rsidRPr="008D604E">
        <w:rPr>
          <w:rFonts w:asciiTheme="minorHAnsi" w:hAnsiTheme="minorHAnsi" w:cs="Arial"/>
          <w:color w:val="auto"/>
          <w:sz w:val="22"/>
          <w:szCs w:val="22"/>
        </w:rPr>
        <w:t>Nedílnou součástí této smlouvy je přiložený vzor vyúčtování činnosti.</w:t>
      </w:r>
    </w:p>
    <w:p w14:paraId="5E637B7D" w14:textId="77777777" w:rsidR="0006592A" w:rsidRPr="008D604E" w:rsidRDefault="0006592A" w:rsidP="0006592A">
      <w:pPr>
        <w:pStyle w:val="Default"/>
        <w:numPr>
          <w:ilvl w:val="0"/>
          <w:numId w:val="2"/>
        </w:numPr>
        <w:tabs>
          <w:tab w:val="clear" w:pos="720"/>
          <w:tab w:val="num" w:pos="-1740"/>
          <w:tab w:val="num" w:pos="426"/>
        </w:tabs>
        <w:spacing w:after="120" w:line="276" w:lineRule="auto"/>
        <w:ind w:left="539" w:hanging="539"/>
        <w:jc w:val="both"/>
        <w:rPr>
          <w:rFonts w:asciiTheme="minorHAnsi" w:hAnsiTheme="minorHAnsi" w:cs="Arial"/>
          <w:color w:val="auto"/>
          <w:sz w:val="22"/>
          <w:szCs w:val="22"/>
        </w:rPr>
      </w:pPr>
      <w:r w:rsidRPr="008D604E">
        <w:rPr>
          <w:rFonts w:asciiTheme="minorHAnsi" w:hAnsiTheme="minorHAnsi" w:cs="Arial"/>
          <w:color w:val="auto"/>
          <w:sz w:val="22"/>
          <w:szCs w:val="22"/>
        </w:rPr>
        <w:t>Tato smlouva nabývá účinnosti dnem jejího podpisu duhou smluvní stranou.</w:t>
      </w:r>
    </w:p>
    <w:p w14:paraId="5E637B7E" w14:textId="77777777" w:rsidR="0006592A" w:rsidRPr="008D604E" w:rsidRDefault="0006592A" w:rsidP="0006592A">
      <w:pPr>
        <w:pStyle w:val="Default"/>
        <w:numPr>
          <w:ilvl w:val="0"/>
          <w:numId w:val="2"/>
        </w:numPr>
        <w:tabs>
          <w:tab w:val="clear" w:pos="720"/>
          <w:tab w:val="num" w:pos="-1740"/>
          <w:tab w:val="num" w:pos="426"/>
        </w:tabs>
        <w:spacing w:after="120" w:line="276" w:lineRule="auto"/>
        <w:ind w:left="539" w:hanging="539"/>
        <w:jc w:val="both"/>
        <w:rPr>
          <w:rFonts w:asciiTheme="minorHAnsi" w:hAnsiTheme="minorHAnsi" w:cs="Arial"/>
          <w:color w:val="auto"/>
          <w:sz w:val="22"/>
          <w:szCs w:val="22"/>
        </w:rPr>
      </w:pPr>
      <w:r w:rsidRPr="008D604E">
        <w:rPr>
          <w:rFonts w:asciiTheme="minorHAnsi" w:hAnsiTheme="minorHAnsi" w:cs="Arial"/>
          <w:color w:val="auto"/>
          <w:sz w:val="22"/>
          <w:szCs w:val="22"/>
        </w:rPr>
        <w:t>Tato smlouva byla vyhotovena ve čtyřech stejných vyhotoveních, přičemž objednatel obdrží tři a poskytovatel jedno vyhotovení.</w:t>
      </w:r>
    </w:p>
    <w:p w14:paraId="5E637B7F" w14:textId="77777777" w:rsidR="0006592A" w:rsidRPr="008D604E" w:rsidRDefault="0006592A" w:rsidP="0006592A">
      <w:pPr>
        <w:pStyle w:val="Default"/>
        <w:spacing w:line="276" w:lineRule="auto"/>
        <w:rPr>
          <w:rFonts w:asciiTheme="minorHAnsi" w:hAnsiTheme="minorHAnsi" w:cs="Arial"/>
          <w:b/>
          <w:bCs/>
          <w:color w:val="auto"/>
          <w:sz w:val="22"/>
          <w:szCs w:val="22"/>
        </w:rPr>
      </w:pPr>
    </w:p>
    <w:p w14:paraId="5E637B80" w14:textId="77777777" w:rsidR="0006592A" w:rsidRPr="008D604E" w:rsidRDefault="0006592A" w:rsidP="0006592A">
      <w:pPr>
        <w:pStyle w:val="WW-Zkladntextodsazen3"/>
        <w:tabs>
          <w:tab w:val="left" w:pos="3120"/>
        </w:tabs>
        <w:spacing w:before="60" w:line="276" w:lineRule="auto"/>
        <w:ind w:left="1560" w:hanging="1276"/>
        <w:rPr>
          <w:rFonts w:asciiTheme="minorHAnsi" w:hAnsiTheme="minorHAnsi" w:cs="Arial"/>
          <w:bCs/>
          <w:sz w:val="22"/>
          <w:szCs w:val="22"/>
        </w:rPr>
      </w:pPr>
    </w:p>
    <w:p w14:paraId="5E637B81" w14:textId="77777777" w:rsidR="0006592A" w:rsidRPr="008D604E" w:rsidRDefault="0006592A" w:rsidP="0006592A">
      <w:pPr>
        <w:pStyle w:val="WW-Zkladntextodsazen3"/>
        <w:tabs>
          <w:tab w:val="left" w:pos="3120"/>
        </w:tabs>
        <w:spacing w:before="60" w:line="276" w:lineRule="auto"/>
        <w:ind w:left="1560" w:hanging="1276"/>
        <w:rPr>
          <w:rFonts w:asciiTheme="minorHAnsi" w:hAnsiTheme="minorHAnsi"/>
        </w:rPr>
      </w:pPr>
    </w:p>
    <w:tbl>
      <w:tblPr>
        <w:tblW w:w="0" w:type="auto"/>
        <w:tblInd w:w="-108" w:type="dxa"/>
        <w:tblCellMar>
          <w:left w:w="10" w:type="dxa"/>
          <w:right w:w="10" w:type="dxa"/>
        </w:tblCellMar>
        <w:tblLook w:val="0000" w:firstRow="0" w:lastRow="0" w:firstColumn="0" w:lastColumn="0" w:noHBand="0" w:noVBand="0"/>
      </w:tblPr>
      <w:tblGrid>
        <w:gridCol w:w="4605"/>
        <w:gridCol w:w="4604"/>
      </w:tblGrid>
      <w:tr w:rsidR="008D604E" w:rsidRPr="008D604E" w14:paraId="5E637B84" w14:textId="77777777" w:rsidTr="00F341E2">
        <w:tc>
          <w:tcPr>
            <w:tcW w:w="4605" w:type="dxa"/>
            <w:shd w:val="clear" w:color="auto" w:fill="FFFFFF"/>
            <w:tcMar>
              <w:top w:w="0" w:type="dxa"/>
              <w:left w:w="108" w:type="dxa"/>
              <w:bottom w:w="0" w:type="dxa"/>
              <w:right w:w="108" w:type="dxa"/>
            </w:tcMar>
          </w:tcPr>
          <w:p w14:paraId="5E637B82" w14:textId="77777777" w:rsidR="0006592A" w:rsidRPr="008D604E" w:rsidRDefault="0006592A" w:rsidP="00F341E2">
            <w:pPr>
              <w:pStyle w:val="Vchoz"/>
              <w:rPr>
                <w:rFonts w:asciiTheme="minorHAnsi" w:hAnsiTheme="minorHAnsi"/>
              </w:rPr>
            </w:pPr>
            <w:r w:rsidRPr="008D604E">
              <w:rPr>
                <w:rFonts w:asciiTheme="minorHAnsi" w:hAnsiTheme="minorHAnsi" w:cs="Arial"/>
                <w:sz w:val="22"/>
                <w:szCs w:val="22"/>
              </w:rPr>
              <w:t>V Praze dne _____________</w:t>
            </w:r>
          </w:p>
        </w:tc>
        <w:tc>
          <w:tcPr>
            <w:tcW w:w="4604" w:type="dxa"/>
            <w:shd w:val="clear" w:color="auto" w:fill="FFFFFF"/>
            <w:tcMar>
              <w:top w:w="0" w:type="dxa"/>
              <w:left w:w="108" w:type="dxa"/>
              <w:bottom w:w="0" w:type="dxa"/>
              <w:right w:w="108" w:type="dxa"/>
            </w:tcMar>
          </w:tcPr>
          <w:p w14:paraId="5E637B83" w14:textId="77777777" w:rsidR="0006592A" w:rsidRPr="008D604E" w:rsidRDefault="0006592A" w:rsidP="00F341E2">
            <w:pPr>
              <w:pStyle w:val="Vchoz"/>
              <w:rPr>
                <w:rFonts w:asciiTheme="minorHAnsi" w:hAnsiTheme="minorHAnsi"/>
              </w:rPr>
            </w:pPr>
            <w:r w:rsidRPr="008D604E">
              <w:rPr>
                <w:rFonts w:asciiTheme="minorHAnsi" w:hAnsiTheme="minorHAnsi" w:cs="Arial"/>
                <w:sz w:val="22"/>
                <w:szCs w:val="22"/>
              </w:rPr>
              <w:t>V                                        dne _____________</w:t>
            </w:r>
          </w:p>
        </w:tc>
      </w:tr>
      <w:tr w:rsidR="008D604E" w:rsidRPr="008D604E" w14:paraId="5E637B94" w14:textId="77777777" w:rsidTr="00F341E2">
        <w:tc>
          <w:tcPr>
            <w:tcW w:w="4605" w:type="dxa"/>
            <w:shd w:val="clear" w:color="auto" w:fill="FFFFFF"/>
            <w:tcMar>
              <w:top w:w="0" w:type="dxa"/>
              <w:left w:w="108" w:type="dxa"/>
              <w:bottom w:w="0" w:type="dxa"/>
              <w:right w:w="108" w:type="dxa"/>
            </w:tcMar>
          </w:tcPr>
          <w:p w14:paraId="5E637B85" w14:textId="77777777" w:rsidR="0006592A" w:rsidRPr="008D604E" w:rsidRDefault="0006592A" w:rsidP="00F341E2">
            <w:pPr>
              <w:pStyle w:val="Vchoz"/>
              <w:jc w:val="center"/>
              <w:rPr>
                <w:rFonts w:asciiTheme="minorHAnsi" w:hAnsiTheme="minorHAnsi"/>
              </w:rPr>
            </w:pPr>
          </w:p>
          <w:p w14:paraId="5E637B86" w14:textId="77777777" w:rsidR="0006592A" w:rsidRPr="008D604E" w:rsidRDefault="0006592A" w:rsidP="00F341E2">
            <w:pPr>
              <w:pStyle w:val="Vchoz"/>
              <w:jc w:val="center"/>
              <w:rPr>
                <w:rFonts w:asciiTheme="minorHAnsi" w:hAnsiTheme="minorHAnsi"/>
              </w:rPr>
            </w:pPr>
          </w:p>
          <w:p w14:paraId="5E637B87" w14:textId="77777777" w:rsidR="0006592A" w:rsidRPr="008D604E" w:rsidRDefault="0006592A" w:rsidP="00F341E2">
            <w:pPr>
              <w:pStyle w:val="Vchoz"/>
              <w:jc w:val="center"/>
              <w:rPr>
                <w:rFonts w:asciiTheme="minorHAnsi" w:hAnsiTheme="minorHAnsi"/>
              </w:rPr>
            </w:pPr>
          </w:p>
          <w:p w14:paraId="5E637B88" w14:textId="77777777" w:rsidR="0006592A" w:rsidRPr="008D604E" w:rsidRDefault="0006592A" w:rsidP="00F341E2">
            <w:pPr>
              <w:pStyle w:val="Vchoz"/>
              <w:spacing w:after="0"/>
              <w:jc w:val="center"/>
              <w:rPr>
                <w:rFonts w:asciiTheme="minorHAnsi" w:hAnsiTheme="minorHAnsi"/>
              </w:rPr>
            </w:pPr>
            <w:r w:rsidRPr="008D604E">
              <w:rPr>
                <w:rFonts w:asciiTheme="minorHAnsi" w:hAnsiTheme="minorHAnsi" w:cs="Arial"/>
                <w:sz w:val="22"/>
                <w:szCs w:val="22"/>
              </w:rPr>
              <w:t>__________________________________</w:t>
            </w:r>
          </w:p>
          <w:p w14:paraId="5E637B89" w14:textId="77777777" w:rsidR="0006592A" w:rsidRPr="008D604E" w:rsidRDefault="0006592A" w:rsidP="00F341E2">
            <w:pPr>
              <w:pStyle w:val="Vchoz"/>
              <w:spacing w:after="0"/>
              <w:jc w:val="center"/>
              <w:rPr>
                <w:rFonts w:asciiTheme="minorHAnsi" w:hAnsiTheme="minorHAnsi"/>
              </w:rPr>
            </w:pPr>
            <w:r w:rsidRPr="008D604E">
              <w:rPr>
                <w:rFonts w:asciiTheme="minorHAnsi" w:hAnsiTheme="minorHAnsi" w:cs="Arial"/>
                <w:sz w:val="22"/>
                <w:szCs w:val="22"/>
              </w:rPr>
              <w:t>Za objednatele:</w:t>
            </w:r>
          </w:p>
          <w:p w14:paraId="5E637B8A" w14:textId="77777777" w:rsidR="0006592A" w:rsidRPr="008D604E" w:rsidRDefault="0006592A" w:rsidP="00F341E2">
            <w:pPr>
              <w:pStyle w:val="Vchoz"/>
              <w:spacing w:after="0"/>
              <w:jc w:val="center"/>
              <w:rPr>
                <w:rFonts w:asciiTheme="minorHAnsi" w:hAnsiTheme="minorHAnsi"/>
              </w:rPr>
            </w:pPr>
            <w:r w:rsidRPr="008D604E">
              <w:rPr>
                <w:rFonts w:asciiTheme="minorHAnsi" w:hAnsiTheme="minorHAnsi" w:cs="Arial"/>
                <w:sz w:val="22"/>
                <w:szCs w:val="22"/>
              </w:rPr>
              <w:t>Česká republika – Ministerstvo práce a</w:t>
            </w:r>
          </w:p>
          <w:p w14:paraId="5E637B8B" w14:textId="77777777" w:rsidR="0006592A" w:rsidRPr="008D604E" w:rsidRDefault="0006592A" w:rsidP="00F341E2">
            <w:pPr>
              <w:pStyle w:val="Vchoz"/>
              <w:spacing w:after="0"/>
              <w:jc w:val="center"/>
              <w:rPr>
                <w:rFonts w:asciiTheme="minorHAnsi" w:hAnsiTheme="minorHAnsi"/>
              </w:rPr>
            </w:pPr>
            <w:r w:rsidRPr="008D604E">
              <w:rPr>
                <w:rFonts w:asciiTheme="minorHAnsi" w:hAnsiTheme="minorHAnsi" w:cs="Arial"/>
                <w:sz w:val="22"/>
                <w:szCs w:val="22"/>
              </w:rPr>
              <w:t>sociálních věcí</w:t>
            </w:r>
          </w:p>
          <w:p w14:paraId="5E637B8C" w14:textId="77777777" w:rsidR="0006592A" w:rsidRPr="008D604E" w:rsidRDefault="0006592A" w:rsidP="00F341E2">
            <w:pPr>
              <w:pStyle w:val="Vchoz"/>
              <w:spacing w:after="0"/>
              <w:jc w:val="center"/>
              <w:rPr>
                <w:rFonts w:asciiTheme="minorHAnsi" w:hAnsiTheme="minorHAnsi"/>
              </w:rPr>
            </w:pPr>
            <w:r w:rsidRPr="008D604E">
              <w:rPr>
                <w:rFonts w:asciiTheme="minorHAnsi" w:hAnsiTheme="minorHAnsi" w:cs="Arial"/>
                <w:sz w:val="22"/>
                <w:szCs w:val="22"/>
              </w:rPr>
              <w:t>Mgr. Radek Lintymer</w:t>
            </w:r>
          </w:p>
          <w:p w14:paraId="5E637B8D" w14:textId="77777777" w:rsidR="0006592A" w:rsidRPr="008D604E" w:rsidRDefault="0006592A" w:rsidP="00F341E2">
            <w:pPr>
              <w:pStyle w:val="Vchoz"/>
              <w:spacing w:after="0"/>
              <w:jc w:val="center"/>
              <w:rPr>
                <w:rFonts w:asciiTheme="minorHAnsi" w:hAnsiTheme="minorHAnsi"/>
              </w:rPr>
            </w:pPr>
            <w:r w:rsidRPr="008D604E">
              <w:rPr>
                <w:rFonts w:asciiTheme="minorHAnsi" w:hAnsiTheme="minorHAnsi" w:cs="Arial"/>
                <w:sz w:val="22"/>
                <w:szCs w:val="22"/>
              </w:rPr>
              <w:t xml:space="preserve">ředitel odboru řízení projektů    </w:t>
            </w:r>
          </w:p>
        </w:tc>
        <w:tc>
          <w:tcPr>
            <w:tcW w:w="4604" w:type="dxa"/>
            <w:shd w:val="clear" w:color="auto" w:fill="FFFFFF"/>
            <w:tcMar>
              <w:top w:w="0" w:type="dxa"/>
              <w:left w:w="108" w:type="dxa"/>
              <w:bottom w:w="0" w:type="dxa"/>
              <w:right w:w="108" w:type="dxa"/>
            </w:tcMar>
          </w:tcPr>
          <w:p w14:paraId="5E637B8E" w14:textId="77777777" w:rsidR="0006592A" w:rsidRPr="008D604E" w:rsidRDefault="0006592A" w:rsidP="00F341E2">
            <w:pPr>
              <w:pStyle w:val="Vchoz"/>
              <w:jc w:val="center"/>
              <w:rPr>
                <w:rFonts w:asciiTheme="minorHAnsi" w:hAnsiTheme="minorHAnsi"/>
              </w:rPr>
            </w:pPr>
          </w:p>
          <w:p w14:paraId="5E637B8F" w14:textId="77777777" w:rsidR="0006592A" w:rsidRPr="008D604E" w:rsidRDefault="0006592A" w:rsidP="00F341E2">
            <w:pPr>
              <w:pStyle w:val="Vchoz"/>
              <w:jc w:val="center"/>
              <w:rPr>
                <w:rFonts w:asciiTheme="minorHAnsi" w:hAnsiTheme="minorHAnsi"/>
              </w:rPr>
            </w:pPr>
          </w:p>
          <w:p w14:paraId="5E637B90" w14:textId="77777777" w:rsidR="0006592A" w:rsidRPr="008D604E" w:rsidRDefault="0006592A" w:rsidP="00F341E2">
            <w:pPr>
              <w:pStyle w:val="Vchoz"/>
              <w:jc w:val="center"/>
              <w:rPr>
                <w:rFonts w:asciiTheme="minorHAnsi" w:hAnsiTheme="minorHAnsi"/>
              </w:rPr>
            </w:pPr>
          </w:p>
          <w:p w14:paraId="5E637B91" w14:textId="77777777" w:rsidR="0006592A" w:rsidRPr="008D604E" w:rsidRDefault="0006592A" w:rsidP="00F341E2">
            <w:pPr>
              <w:pStyle w:val="Vchoz"/>
              <w:spacing w:after="0"/>
              <w:jc w:val="center"/>
              <w:rPr>
                <w:rFonts w:asciiTheme="minorHAnsi" w:hAnsiTheme="minorHAnsi"/>
              </w:rPr>
            </w:pPr>
            <w:r w:rsidRPr="008D604E">
              <w:rPr>
                <w:rFonts w:asciiTheme="minorHAnsi" w:hAnsiTheme="minorHAnsi" w:cs="Arial"/>
                <w:sz w:val="22"/>
                <w:szCs w:val="22"/>
              </w:rPr>
              <w:t>__________________________________</w:t>
            </w:r>
          </w:p>
          <w:p w14:paraId="5E637B92" w14:textId="77777777" w:rsidR="0006592A" w:rsidRPr="008D604E" w:rsidRDefault="0006592A" w:rsidP="00F341E2">
            <w:pPr>
              <w:pStyle w:val="Vchoz"/>
              <w:jc w:val="center"/>
              <w:rPr>
                <w:rFonts w:asciiTheme="minorHAnsi" w:hAnsiTheme="minorHAnsi"/>
              </w:rPr>
            </w:pPr>
            <w:r w:rsidRPr="008D604E">
              <w:rPr>
                <w:rFonts w:asciiTheme="minorHAnsi" w:hAnsiTheme="minorHAnsi" w:cs="Arial"/>
                <w:sz w:val="22"/>
                <w:szCs w:val="22"/>
              </w:rPr>
              <w:t>Poskytovatel:</w:t>
            </w:r>
          </w:p>
          <w:p w14:paraId="5E637B93" w14:textId="77777777" w:rsidR="0006592A" w:rsidRPr="008D604E" w:rsidRDefault="0006592A" w:rsidP="00F341E2">
            <w:pPr>
              <w:pStyle w:val="Vchoz"/>
              <w:jc w:val="center"/>
              <w:rPr>
                <w:rFonts w:asciiTheme="minorHAnsi" w:hAnsiTheme="minorHAnsi"/>
              </w:rPr>
            </w:pPr>
          </w:p>
        </w:tc>
      </w:tr>
    </w:tbl>
    <w:p w14:paraId="5E637B95" w14:textId="77777777" w:rsidR="0006592A" w:rsidRPr="008D604E" w:rsidRDefault="0006592A" w:rsidP="0006592A">
      <w:pPr>
        <w:pStyle w:val="Vchoz"/>
        <w:rPr>
          <w:rFonts w:asciiTheme="minorHAnsi" w:hAnsiTheme="minorHAnsi"/>
        </w:rPr>
      </w:pPr>
    </w:p>
    <w:p w14:paraId="5E637B96" w14:textId="77777777" w:rsidR="0006592A" w:rsidRPr="008D604E" w:rsidRDefault="0006592A" w:rsidP="0006592A">
      <w:pPr>
        <w:rPr>
          <w:rFonts w:asciiTheme="minorHAnsi" w:hAnsiTheme="minorHAnsi"/>
          <w:sz w:val="24"/>
          <w:szCs w:val="24"/>
          <w:lang w:eastAsia="zh-CN"/>
        </w:rPr>
      </w:pPr>
    </w:p>
    <w:p w14:paraId="5E637B97" w14:textId="77777777" w:rsidR="004F6D51" w:rsidRPr="008D604E" w:rsidRDefault="004F6D51">
      <w:pPr>
        <w:rPr>
          <w:rFonts w:ascii="Arial" w:hAnsi="Arial" w:cs="Arial"/>
        </w:rPr>
      </w:pPr>
    </w:p>
    <w:sectPr w:rsidR="004F6D51" w:rsidRPr="008D60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37B9A" w14:textId="77777777" w:rsidR="00D53ACF" w:rsidRDefault="00D53ACF" w:rsidP="00151B5D">
      <w:pPr>
        <w:spacing w:after="0" w:line="240" w:lineRule="auto"/>
      </w:pPr>
      <w:r>
        <w:separator/>
      </w:r>
    </w:p>
  </w:endnote>
  <w:endnote w:type="continuationSeparator" w:id="0">
    <w:p w14:paraId="5E637B9B" w14:textId="77777777" w:rsidR="00D53ACF" w:rsidRDefault="00D53ACF"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062410"/>
      <w:docPartObj>
        <w:docPartGallery w:val="Page Numbers (Bottom of Page)"/>
        <w:docPartUnique/>
      </w:docPartObj>
    </w:sdtPr>
    <w:sdtEndPr/>
    <w:sdtContent>
      <w:sdt>
        <w:sdtPr>
          <w:id w:val="-1669238322"/>
          <w:docPartObj>
            <w:docPartGallery w:val="Page Numbers (Top of Page)"/>
            <w:docPartUnique/>
          </w:docPartObj>
        </w:sdtPr>
        <w:sdtEndPr/>
        <w:sdtContent>
          <w:p w14:paraId="5E637B9E" w14:textId="77777777" w:rsidR="00E8606B" w:rsidRPr="004B7964" w:rsidRDefault="00E8606B" w:rsidP="00E8606B">
            <w:pPr>
              <w:pStyle w:val="Zpat"/>
              <w:jc w:val="center"/>
            </w:pPr>
            <w:r w:rsidRPr="004B7964">
              <w:rPr>
                <w:bCs/>
                <w:sz w:val="24"/>
                <w:szCs w:val="24"/>
              </w:rPr>
              <w:fldChar w:fldCharType="begin"/>
            </w:r>
            <w:r w:rsidRPr="004B7964">
              <w:rPr>
                <w:bCs/>
              </w:rPr>
              <w:instrText>PAGE</w:instrText>
            </w:r>
            <w:r w:rsidRPr="004B7964">
              <w:rPr>
                <w:bCs/>
                <w:sz w:val="24"/>
                <w:szCs w:val="24"/>
              </w:rPr>
              <w:fldChar w:fldCharType="separate"/>
            </w:r>
            <w:r w:rsidR="00FB4A38">
              <w:rPr>
                <w:bCs/>
                <w:noProof/>
              </w:rPr>
              <w:t>1</w:t>
            </w:r>
            <w:r w:rsidRPr="004B7964">
              <w:rPr>
                <w:bCs/>
                <w:sz w:val="24"/>
                <w:szCs w:val="24"/>
              </w:rPr>
              <w:fldChar w:fldCharType="end"/>
            </w:r>
            <w:r w:rsidRPr="004B7964">
              <w:t xml:space="preserve"> z </w:t>
            </w:r>
            <w:r w:rsidRPr="004B7964">
              <w:rPr>
                <w:bCs/>
                <w:sz w:val="24"/>
                <w:szCs w:val="24"/>
              </w:rPr>
              <w:fldChar w:fldCharType="begin"/>
            </w:r>
            <w:r w:rsidRPr="004B7964">
              <w:rPr>
                <w:bCs/>
              </w:rPr>
              <w:instrText>NUMPAGES</w:instrText>
            </w:r>
            <w:r w:rsidRPr="004B7964">
              <w:rPr>
                <w:bCs/>
                <w:sz w:val="24"/>
                <w:szCs w:val="24"/>
              </w:rPr>
              <w:fldChar w:fldCharType="separate"/>
            </w:r>
            <w:r w:rsidR="00FB4A38">
              <w:rPr>
                <w:bCs/>
                <w:noProof/>
              </w:rPr>
              <w:t>5</w:t>
            </w:r>
            <w:r w:rsidRPr="004B7964">
              <w:rPr>
                <w:bCs/>
                <w:sz w:val="24"/>
                <w:szCs w:val="24"/>
              </w:rPr>
              <w:fldChar w:fldCharType="end"/>
            </w:r>
          </w:p>
        </w:sdtContent>
      </w:sdt>
    </w:sdtContent>
  </w:sdt>
  <w:p w14:paraId="5E637B9F" w14:textId="77777777" w:rsidR="00E8606B" w:rsidRDefault="00E860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37B98" w14:textId="77777777" w:rsidR="00D53ACF" w:rsidRDefault="00D53ACF" w:rsidP="00151B5D">
      <w:pPr>
        <w:spacing w:after="0" w:line="240" w:lineRule="auto"/>
      </w:pPr>
      <w:r>
        <w:separator/>
      </w:r>
    </w:p>
  </w:footnote>
  <w:footnote w:type="continuationSeparator" w:id="0">
    <w:p w14:paraId="5E637B99" w14:textId="77777777" w:rsidR="00D53ACF" w:rsidRDefault="00D53ACF" w:rsidP="00151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37B9C" w14:textId="77777777" w:rsidR="00151B5D" w:rsidRDefault="00151B5D">
    <w:pPr>
      <w:pStyle w:val="Zhlav"/>
    </w:pPr>
    <w:r>
      <w:rPr>
        <w:noProof/>
      </w:rPr>
      <w:drawing>
        <wp:inline distT="0" distB="0" distL="0" distR="0" wp14:anchorId="5E637BA0" wp14:editId="5E637BA1">
          <wp:extent cx="2628900" cy="542091"/>
          <wp:effectExtent l="0" t="0" r="0" b="0"/>
          <wp:docPr id="1" name="Obrázek 1"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p>
  <w:p w14:paraId="5E637B9D" w14:textId="77777777" w:rsidR="00151B5D" w:rsidRDefault="00151B5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BFC"/>
    <w:multiLevelType w:val="hybridMultilevel"/>
    <w:tmpl w:val="8C3C4BF0"/>
    <w:lvl w:ilvl="0" w:tplc="A718DAEE">
      <w:start w:val="1"/>
      <w:numFmt w:val="decimal"/>
      <w:lvlText w:val="%1."/>
      <w:lvlJc w:val="right"/>
      <w:pPr>
        <w:ind w:left="720" w:hanging="360"/>
      </w:pPr>
      <w:rPr>
        <w:rFonts w:asciiTheme="minorHAnsi" w:eastAsia="Times New Roman" w:hAnsiTheme="minorHAnsi" w:cs="Arial"/>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4784408"/>
    <w:multiLevelType w:val="multilevel"/>
    <w:tmpl w:val="419C93F2"/>
    <w:lvl w:ilvl="0">
      <w:start w:val="1"/>
      <w:numFmt w:val="decimal"/>
      <w:lvlText w:val="%1."/>
      <w:lvlJc w:val="left"/>
      <w:pPr>
        <w:tabs>
          <w:tab w:val="num" w:pos="1069"/>
        </w:tabs>
        <w:ind w:left="1069" w:hanging="360"/>
      </w:pPr>
      <w:rPr>
        <w:rFonts w:ascii="Calibri" w:eastAsia="Times New Roman" w:hAnsi="Calibri"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6954A1E"/>
    <w:multiLevelType w:val="hybridMultilevel"/>
    <w:tmpl w:val="BBB0F21C"/>
    <w:lvl w:ilvl="0" w:tplc="7C5097B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nsid w:val="2B883761"/>
    <w:multiLevelType w:val="multilevel"/>
    <w:tmpl w:val="419C93F2"/>
    <w:lvl w:ilvl="0">
      <w:start w:val="1"/>
      <w:numFmt w:val="decimal"/>
      <w:lvlText w:val="%1."/>
      <w:lvlJc w:val="left"/>
      <w:pPr>
        <w:tabs>
          <w:tab w:val="num" w:pos="1069"/>
        </w:tabs>
        <w:ind w:left="1069" w:hanging="360"/>
      </w:pPr>
      <w:rPr>
        <w:rFonts w:ascii="Calibri" w:eastAsia="Times New Roman" w:hAnsi="Calibri"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57D29AB"/>
    <w:multiLevelType w:val="multilevel"/>
    <w:tmpl w:val="A0D8FD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numFmt w:val="bullet"/>
      <w:lvlText w:val="-"/>
      <w:lvlJc w:val="left"/>
      <w:pPr>
        <w:tabs>
          <w:tab w:val="num" w:pos="2880"/>
        </w:tabs>
        <w:ind w:left="2880" w:hanging="360"/>
      </w:pPr>
      <w:rPr>
        <w:rFonts w:ascii="Verdana" w:eastAsia="@Microsoft YaHei" w:hAnsi="Verdana"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CAC58D8"/>
    <w:multiLevelType w:val="hybridMultilevel"/>
    <w:tmpl w:val="2066621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90C6C4D"/>
    <w:multiLevelType w:val="multilevel"/>
    <w:tmpl w:val="419C93F2"/>
    <w:lvl w:ilvl="0">
      <w:start w:val="1"/>
      <w:numFmt w:val="decimal"/>
      <w:lvlText w:val="%1."/>
      <w:lvlJc w:val="left"/>
      <w:pPr>
        <w:tabs>
          <w:tab w:val="num" w:pos="1069"/>
        </w:tabs>
        <w:ind w:left="1069" w:hanging="360"/>
      </w:pPr>
      <w:rPr>
        <w:rFonts w:ascii="Calibri" w:eastAsia="Times New Roman" w:hAnsi="Calibri"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E9"/>
    <w:rsid w:val="0006592A"/>
    <w:rsid w:val="000B3071"/>
    <w:rsid w:val="001177F9"/>
    <w:rsid w:val="00151B5D"/>
    <w:rsid w:val="001C7025"/>
    <w:rsid w:val="00410D1D"/>
    <w:rsid w:val="00412DAB"/>
    <w:rsid w:val="004B7964"/>
    <w:rsid w:val="004F6D51"/>
    <w:rsid w:val="005125DB"/>
    <w:rsid w:val="005E76B3"/>
    <w:rsid w:val="007A6BFA"/>
    <w:rsid w:val="008141B8"/>
    <w:rsid w:val="0083444B"/>
    <w:rsid w:val="008D604E"/>
    <w:rsid w:val="009B121D"/>
    <w:rsid w:val="00AC37F1"/>
    <w:rsid w:val="00C036A3"/>
    <w:rsid w:val="00C06FE9"/>
    <w:rsid w:val="00CA4104"/>
    <w:rsid w:val="00CE6E4B"/>
    <w:rsid w:val="00D53ACF"/>
    <w:rsid w:val="00E8606B"/>
    <w:rsid w:val="00EB60E7"/>
    <w:rsid w:val="00EC5184"/>
    <w:rsid w:val="00FB4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92A"/>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B5D"/>
    <w:rPr>
      <w:rFonts w:ascii="Tahoma" w:hAnsi="Tahoma" w:cs="Tahoma"/>
      <w:sz w:val="16"/>
      <w:szCs w:val="16"/>
    </w:rPr>
  </w:style>
  <w:style w:type="paragraph" w:customStyle="1" w:styleId="Vchoz">
    <w:name w:val="Výchozí"/>
    <w:uiPriority w:val="99"/>
    <w:rsid w:val="0006592A"/>
    <w:pPr>
      <w:suppressAutoHyphens/>
    </w:pPr>
    <w:rPr>
      <w:rFonts w:ascii="Times New Roman" w:eastAsia="Times New Roman" w:hAnsi="Times New Roman" w:cs="Times New Roman"/>
      <w:sz w:val="24"/>
      <w:szCs w:val="24"/>
      <w:lang w:eastAsia="zh-CN"/>
    </w:rPr>
  </w:style>
  <w:style w:type="paragraph" w:customStyle="1" w:styleId="Tlotextu">
    <w:name w:val="Tělo textu"/>
    <w:basedOn w:val="Vchoz"/>
    <w:uiPriority w:val="99"/>
    <w:rsid w:val="0006592A"/>
    <w:pPr>
      <w:jc w:val="both"/>
    </w:pPr>
  </w:style>
  <w:style w:type="paragraph" w:customStyle="1" w:styleId="WW-Zkladntextodsazen3">
    <w:name w:val="WW-Základní text odsazený 3"/>
    <w:basedOn w:val="Vchoz"/>
    <w:uiPriority w:val="99"/>
    <w:rsid w:val="0006592A"/>
    <w:pPr>
      <w:widowControl w:val="0"/>
      <w:spacing w:after="0" w:line="100" w:lineRule="atLeast"/>
      <w:ind w:left="765"/>
      <w:jc w:val="both"/>
    </w:pPr>
    <w:rPr>
      <w:sz w:val="20"/>
      <w:szCs w:val="20"/>
      <w:lang w:eastAsia="cs-CZ"/>
    </w:rPr>
  </w:style>
  <w:style w:type="paragraph" w:customStyle="1" w:styleId="Default">
    <w:name w:val="Default"/>
    <w:uiPriority w:val="99"/>
    <w:rsid w:val="0006592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92A"/>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B5D"/>
    <w:rPr>
      <w:rFonts w:ascii="Tahoma" w:hAnsi="Tahoma" w:cs="Tahoma"/>
      <w:sz w:val="16"/>
      <w:szCs w:val="16"/>
    </w:rPr>
  </w:style>
  <w:style w:type="paragraph" w:customStyle="1" w:styleId="Vchoz">
    <w:name w:val="Výchozí"/>
    <w:uiPriority w:val="99"/>
    <w:rsid w:val="0006592A"/>
    <w:pPr>
      <w:suppressAutoHyphens/>
    </w:pPr>
    <w:rPr>
      <w:rFonts w:ascii="Times New Roman" w:eastAsia="Times New Roman" w:hAnsi="Times New Roman" w:cs="Times New Roman"/>
      <w:sz w:val="24"/>
      <w:szCs w:val="24"/>
      <w:lang w:eastAsia="zh-CN"/>
    </w:rPr>
  </w:style>
  <w:style w:type="paragraph" w:customStyle="1" w:styleId="Tlotextu">
    <w:name w:val="Tělo textu"/>
    <w:basedOn w:val="Vchoz"/>
    <w:uiPriority w:val="99"/>
    <w:rsid w:val="0006592A"/>
    <w:pPr>
      <w:jc w:val="both"/>
    </w:pPr>
  </w:style>
  <w:style w:type="paragraph" w:customStyle="1" w:styleId="WW-Zkladntextodsazen3">
    <w:name w:val="WW-Základní text odsazený 3"/>
    <w:basedOn w:val="Vchoz"/>
    <w:uiPriority w:val="99"/>
    <w:rsid w:val="0006592A"/>
    <w:pPr>
      <w:widowControl w:val="0"/>
      <w:spacing w:after="0" w:line="100" w:lineRule="atLeast"/>
      <w:ind w:left="765"/>
      <w:jc w:val="both"/>
    </w:pPr>
    <w:rPr>
      <w:sz w:val="20"/>
      <w:szCs w:val="20"/>
      <w:lang w:eastAsia="cs-CZ"/>
    </w:rPr>
  </w:style>
  <w:style w:type="paragraph" w:customStyle="1" w:styleId="Default">
    <w:name w:val="Default"/>
    <w:uiPriority w:val="99"/>
    <w:rsid w:val="0006592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BD9C0-4309-4C74-9BA7-352253161BB4}">
  <ds:schemaRefs>
    <ds:schemaRef ds:uri="http://schemas.microsoft.com/sharepoint/v3/contenttype/forms"/>
  </ds:schemaRefs>
</ds:datastoreItem>
</file>

<file path=customXml/itemProps2.xml><?xml version="1.0" encoding="utf-8"?>
<ds:datastoreItem xmlns:ds="http://schemas.openxmlformats.org/officeDocument/2006/customXml" ds:itemID="{108ED6E8-6343-49B8-B8B7-C96FCEB7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63D2C3-644B-44A9-A921-91B4BCF33172}">
  <ds:schemaRefs>
    <ds:schemaRef ds:uri="http://schemas.microsoft.com/office/infopath/2007/PartnerControl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6511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Michala Trličíková</dc:creator>
  <cp:lastModifiedBy>Kalášková Hana (MPSV)</cp:lastModifiedBy>
  <cp:revision>2</cp:revision>
  <cp:lastPrinted>2016-10-18T11:52:00Z</cp:lastPrinted>
  <dcterms:created xsi:type="dcterms:W3CDTF">2016-11-24T08:08:00Z</dcterms:created>
  <dcterms:modified xsi:type="dcterms:W3CDTF">2016-11-24T08:08:00Z</dcterms:modified>
</cp:coreProperties>
</file>