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EB" w:rsidRPr="006F636F" w:rsidRDefault="003341E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SMLOUVA O DÍLO</w:t>
      </w:r>
      <w:r w:rsidR="00B02307">
        <w:rPr>
          <w:b/>
          <w:sz w:val="32"/>
          <w:szCs w:val="32"/>
        </w:rPr>
        <w:t xml:space="preserve"> č.</w:t>
      </w:r>
      <w:r w:rsidR="00B13B32">
        <w:rPr>
          <w:b/>
          <w:sz w:val="32"/>
          <w:szCs w:val="32"/>
        </w:rPr>
        <w:t xml:space="preserve"> objednatele</w:t>
      </w:r>
      <w:r w:rsidR="00B02307">
        <w:rPr>
          <w:b/>
          <w:sz w:val="32"/>
          <w:szCs w:val="32"/>
        </w:rPr>
        <w:t xml:space="preserve"> 201</w:t>
      </w:r>
      <w:r w:rsidR="00A43CBA">
        <w:rPr>
          <w:b/>
          <w:sz w:val="32"/>
          <w:szCs w:val="32"/>
        </w:rPr>
        <w:t>8</w:t>
      </w:r>
      <w:r w:rsidR="00B02307">
        <w:rPr>
          <w:b/>
          <w:sz w:val="32"/>
          <w:szCs w:val="32"/>
        </w:rPr>
        <w:t>/</w:t>
      </w:r>
      <w:r w:rsidR="00A43CBA">
        <w:rPr>
          <w:b/>
          <w:sz w:val="32"/>
          <w:szCs w:val="32"/>
        </w:rPr>
        <w:t>.</w:t>
      </w:r>
      <w:r w:rsidR="00FB638F">
        <w:rPr>
          <w:b/>
          <w:sz w:val="32"/>
          <w:szCs w:val="32"/>
        </w:rPr>
        <w:t>........</w:t>
      </w:r>
      <w:r w:rsidR="00A43CBA">
        <w:rPr>
          <w:b/>
          <w:sz w:val="32"/>
          <w:szCs w:val="32"/>
        </w:rPr>
        <w:t>.</w:t>
      </w:r>
      <w:r w:rsidR="00B13B32">
        <w:rPr>
          <w:b/>
          <w:sz w:val="32"/>
          <w:szCs w:val="32"/>
        </w:rPr>
        <w:t xml:space="preserve">, </w:t>
      </w:r>
      <w:r w:rsidR="00B13B32" w:rsidRPr="006F636F">
        <w:rPr>
          <w:b/>
          <w:sz w:val="32"/>
          <w:szCs w:val="32"/>
        </w:rPr>
        <w:t xml:space="preserve">č. zhotovitele </w:t>
      </w:r>
      <w:r w:rsidR="00A43CBA">
        <w:rPr>
          <w:b/>
          <w:sz w:val="32"/>
          <w:szCs w:val="32"/>
        </w:rPr>
        <w:t>2018</w:t>
      </w:r>
      <w:r w:rsidR="00727579" w:rsidRPr="006F636F">
        <w:rPr>
          <w:b/>
          <w:sz w:val="32"/>
          <w:szCs w:val="32"/>
        </w:rPr>
        <w:t>-</w:t>
      </w:r>
      <w:r w:rsidR="00A43CBA">
        <w:rPr>
          <w:b/>
          <w:sz w:val="32"/>
          <w:szCs w:val="32"/>
        </w:rPr>
        <w:t>..</w:t>
      </w:r>
      <w:r w:rsidR="00FB638F">
        <w:rPr>
          <w:b/>
          <w:sz w:val="32"/>
          <w:szCs w:val="32"/>
        </w:rPr>
        <w:t>....</w:t>
      </w:r>
      <w:r w:rsidR="00A43CBA">
        <w:rPr>
          <w:b/>
          <w:sz w:val="32"/>
          <w:szCs w:val="32"/>
        </w:rPr>
        <w:t>....</w:t>
      </w:r>
    </w:p>
    <w:p w:rsidR="00727579" w:rsidRPr="006F636F" w:rsidRDefault="00727579" w:rsidP="00727579">
      <w:pPr>
        <w:pStyle w:val="Zkladntext1"/>
        <w:shd w:val="clear" w:color="auto" w:fill="auto"/>
        <w:spacing w:before="0" w:after="476" w:line="240" w:lineRule="auto"/>
        <w:ind w:firstLine="0"/>
        <w:contextualSpacing/>
        <w:jc w:val="left"/>
      </w:pPr>
      <w:r w:rsidRPr="006F636F">
        <w:rPr>
          <w:rFonts w:cs="Calibri"/>
        </w:rPr>
        <w:t>uzavřená podle § 2586 a násl. zákona č. 89/2012 Sb., občanský zákoník, v platném znění, mezi níže uvedenými smluvními stranami</w:t>
      </w:r>
    </w:p>
    <w:p w:rsidR="003341EB" w:rsidRDefault="003341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Práce a dodávky pro akci:</w:t>
      </w:r>
    </w:p>
    <w:p w:rsidR="003341EB" w:rsidRPr="003F2119" w:rsidRDefault="003341EB" w:rsidP="00A447FB">
      <w:pPr>
        <w:pStyle w:val="Nadpis1"/>
        <w:jc w:val="left"/>
        <w:rPr>
          <w:szCs w:val="32"/>
        </w:rPr>
      </w:pPr>
      <w:r w:rsidRPr="003F2119">
        <w:rPr>
          <w:szCs w:val="32"/>
        </w:rPr>
        <w:t>„V</w:t>
      </w:r>
      <w:r w:rsidR="00FB1A48">
        <w:rPr>
          <w:szCs w:val="32"/>
        </w:rPr>
        <w:t>ýroba, dodávka a instalace prvku</w:t>
      </w:r>
      <w:r w:rsidRPr="003F2119">
        <w:rPr>
          <w:szCs w:val="32"/>
        </w:rPr>
        <w:t xml:space="preserve"> dětského </w:t>
      </w:r>
      <w:r w:rsidRPr="00A447FB">
        <w:rPr>
          <w:szCs w:val="32"/>
        </w:rPr>
        <w:t xml:space="preserve">hřiště – </w:t>
      </w:r>
      <w:r w:rsidR="00C75BEB" w:rsidRPr="00A447FB">
        <w:rPr>
          <w:szCs w:val="32"/>
        </w:rPr>
        <w:t xml:space="preserve">MŠ </w:t>
      </w:r>
      <w:r w:rsidR="00A447FB" w:rsidRPr="00A447FB">
        <w:rPr>
          <w:szCs w:val="32"/>
        </w:rPr>
        <w:t>Píšťalka, Přerov</w:t>
      </w:r>
      <w:r w:rsidR="00E10BC7" w:rsidRPr="00A447FB">
        <w:rPr>
          <w:szCs w:val="32"/>
        </w:rPr>
        <w:t>“</w:t>
      </w:r>
    </w:p>
    <w:p w:rsidR="003341EB" w:rsidRDefault="00B0230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Pracoviště Máchova </w:t>
      </w:r>
      <w:r w:rsidR="00A43CBA">
        <w:rPr>
          <w:b/>
          <w:bCs/>
          <w:sz w:val="32"/>
        </w:rPr>
        <w:t>a Na odpoledni</w:t>
      </w:r>
    </w:p>
    <w:p w:rsidR="003341EB" w:rsidRDefault="003341EB">
      <w:pPr>
        <w:pStyle w:val="Nadpis2"/>
      </w:pPr>
      <w:r>
        <w:t>Smluvní strany</w:t>
      </w:r>
      <w:r w:rsidR="006C37CC">
        <w:t>:</w:t>
      </w:r>
    </w:p>
    <w:p w:rsidR="003341EB" w:rsidRDefault="003341EB">
      <w:pPr>
        <w:rPr>
          <w:b/>
          <w:bCs/>
          <w:sz w:val="28"/>
          <w:u w:val="single"/>
        </w:rPr>
      </w:pPr>
    </w:p>
    <w:p w:rsidR="003341EB" w:rsidRPr="00E130D5" w:rsidRDefault="003341EB">
      <w:r>
        <w:t>OBJEDNATEL:</w:t>
      </w:r>
      <w:r w:rsidR="00337531">
        <w:tab/>
      </w:r>
      <w:r w:rsidR="006C37CC">
        <w:t>M</w:t>
      </w:r>
      <w:r w:rsidR="00E130D5">
        <w:t>ateřská škola Píšťalka,</w:t>
      </w:r>
      <w:r w:rsidR="008947A4">
        <w:t xml:space="preserve"> </w:t>
      </w:r>
      <w:r w:rsidR="00E130D5">
        <w:t>Přerov,</w:t>
      </w:r>
      <w:r w:rsidR="008947A4">
        <w:t xml:space="preserve"> </w:t>
      </w:r>
      <w:r w:rsidR="00E130D5">
        <w:t>Máchova 8</w:t>
      </w:r>
    </w:p>
    <w:p w:rsidR="003341EB" w:rsidRPr="00E130D5" w:rsidRDefault="003341EB">
      <w:pPr>
        <w:rPr>
          <w:bCs/>
          <w:sz w:val="28"/>
        </w:rPr>
      </w:pPr>
      <w:r>
        <w:t>se sídlem</w:t>
      </w:r>
      <w:r w:rsidR="00337531">
        <w:tab/>
      </w:r>
      <w:r w:rsidR="00337531">
        <w:tab/>
      </w:r>
      <w:r w:rsidR="00E130D5">
        <w:t>Přerov, Přerov I – Město, Máchova 8</w:t>
      </w:r>
    </w:p>
    <w:p w:rsidR="003341EB" w:rsidRDefault="003341EB">
      <w:r>
        <w:t>zastoupená</w:t>
      </w:r>
      <w:r w:rsidR="00337531">
        <w:tab/>
      </w:r>
      <w:r w:rsidR="00337531">
        <w:tab/>
      </w:r>
      <w:r w:rsidR="00E130D5">
        <w:t>Marií Hálovou ředitelkou školy</w:t>
      </w:r>
    </w:p>
    <w:p w:rsidR="00A447FB" w:rsidRDefault="00337531">
      <w:r>
        <w:t>bankovní spojení</w:t>
      </w:r>
      <w:r>
        <w:tab/>
      </w:r>
      <w:r w:rsidR="00E130D5">
        <w:t>ČS pobočka Přerov, č.ú.</w:t>
      </w:r>
      <w:r w:rsidR="006C37CC">
        <w:t xml:space="preserve"> </w:t>
      </w:r>
      <w:r w:rsidR="00E130D5">
        <w:t>- 1882938379/0800</w:t>
      </w:r>
    </w:p>
    <w:p w:rsidR="00A447FB" w:rsidRDefault="00337531">
      <w:r>
        <w:t>IČ</w:t>
      </w:r>
      <w:r w:rsidR="00A447FB">
        <w:t>:</w:t>
      </w:r>
      <w:r w:rsidR="00E130D5">
        <w:t xml:space="preserve">                            </w:t>
      </w:r>
      <w:r w:rsidR="006C37CC">
        <w:tab/>
      </w:r>
      <w:r w:rsidR="00E130D5">
        <w:t>62350145</w:t>
      </w:r>
    </w:p>
    <w:p w:rsidR="003341EB" w:rsidRDefault="00337531">
      <w:r>
        <w:tab/>
      </w:r>
      <w:r>
        <w:tab/>
      </w:r>
      <w:r>
        <w:tab/>
      </w:r>
      <w:r w:rsidR="003341EB">
        <w:t xml:space="preserve">                   </w:t>
      </w:r>
    </w:p>
    <w:p w:rsidR="00E21C72" w:rsidRPr="00E21C72" w:rsidRDefault="003341EB" w:rsidP="00E21C72">
      <w:r>
        <w:t>ZHOTOVITEL</w:t>
      </w:r>
      <w:r w:rsidR="00337531">
        <w:tab/>
      </w:r>
      <w:r w:rsidR="00E21C72" w:rsidRPr="00A43CBA">
        <w:t xml:space="preserve">Machovský s.r.o. </w:t>
      </w:r>
    </w:p>
    <w:p w:rsidR="00E21C72" w:rsidRPr="00A43CBA" w:rsidRDefault="00E21C72" w:rsidP="00A43CBA">
      <w:r w:rsidRPr="00A43CBA">
        <w:t xml:space="preserve">                             </w:t>
      </w:r>
      <w:r w:rsidR="00A43CBA">
        <w:tab/>
      </w:r>
      <w:r w:rsidRPr="00A43CBA">
        <w:t>Živnostenský list vydaný  úřadem příslušným podle § 71</w:t>
      </w:r>
    </w:p>
    <w:p w:rsidR="00E21C72" w:rsidRPr="00A43CBA" w:rsidRDefault="00E21C72" w:rsidP="00A43CBA">
      <w:r w:rsidRPr="00A43CBA">
        <w:t xml:space="preserve">                                  </w:t>
      </w:r>
      <w:r w:rsidR="00A43CBA" w:rsidRPr="00A43CBA">
        <w:t xml:space="preserve"> </w:t>
      </w:r>
      <w:r w:rsidR="00A43CBA">
        <w:tab/>
      </w:r>
      <w:r w:rsidRPr="00A43CBA">
        <w:t>odst. 2. Živnostenského zákona: Magistrátem města Olomouce</w:t>
      </w:r>
    </w:p>
    <w:p w:rsidR="00E21C72" w:rsidRPr="00A43CBA" w:rsidRDefault="00E21C72" w:rsidP="00A43CBA">
      <w:r w:rsidRPr="00A43CBA">
        <w:t xml:space="preserve">                                   </w:t>
      </w:r>
      <w:r w:rsidR="00A43CBA">
        <w:tab/>
      </w:r>
      <w:r w:rsidRPr="00A43CBA">
        <w:t>vznik oprávnění: 19.3.2010</w:t>
      </w:r>
    </w:p>
    <w:p w:rsidR="00E21C72" w:rsidRPr="00A43CBA" w:rsidRDefault="00E21C72" w:rsidP="00A43CBA">
      <w:r w:rsidRPr="00A43CBA">
        <w:t xml:space="preserve">                                         </w:t>
      </w:r>
    </w:p>
    <w:p w:rsidR="00E21C72" w:rsidRPr="00A43CBA" w:rsidRDefault="00E21C72" w:rsidP="00A43CBA">
      <w:r w:rsidRPr="00A43CBA">
        <w:t xml:space="preserve">místo podnikání:         Boční 551, </w:t>
      </w:r>
      <w:r w:rsidRPr="00E21C72">
        <w:t>PSČ</w:t>
      </w:r>
      <w:r w:rsidRPr="00A43CBA">
        <w:t xml:space="preserve"> 783 72 Velký Týnec  </w:t>
      </w:r>
    </w:p>
    <w:p w:rsidR="00E21C72" w:rsidRPr="00A43CBA" w:rsidRDefault="00E21C72" w:rsidP="00A43CBA">
      <w:r w:rsidRPr="00A43CBA">
        <w:t xml:space="preserve"> IČ:           </w:t>
      </w:r>
      <w:r w:rsidR="00697F87" w:rsidRPr="00A43CBA">
        <w:t xml:space="preserve">                   </w:t>
      </w:r>
      <w:r w:rsidRPr="00A43CBA">
        <w:t>286 19 633</w:t>
      </w:r>
    </w:p>
    <w:p w:rsidR="00E21C72" w:rsidRPr="00A43CBA" w:rsidRDefault="00E21C72" w:rsidP="00A43CBA">
      <w:r w:rsidRPr="00A43CBA">
        <w:t>DIČ:</w:t>
      </w:r>
      <w:r w:rsidR="00697F87" w:rsidRPr="00A43CBA">
        <w:t xml:space="preserve">                            </w:t>
      </w:r>
      <w:r w:rsidRPr="00A43CBA">
        <w:t>CZ28619633</w:t>
      </w:r>
    </w:p>
    <w:p w:rsidR="00E21C72" w:rsidRPr="00A43CBA" w:rsidRDefault="00E21C72" w:rsidP="00A43CBA">
      <w:r w:rsidRPr="00A43CBA">
        <w:t>Bankovní sp</w:t>
      </w:r>
      <w:r w:rsidR="00697F87" w:rsidRPr="00A43CBA">
        <w:t xml:space="preserve">ojení:       </w:t>
      </w:r>
      <w:r w:rsidRPr="00A43CBA">
        <w:t xml:space="preserve">KB Olomouc      </w:t>
      </w:r>
    </w:p>
    <w:p w:rsidR="00E21C72" w:rsidRPr="00A43CBA" w:rsidRDefault="00E21C72" w:rsidP="00A43CBA">
      <w:r w:rsidRPr="00A43CBA">
        <w:t xml:space="preserve">číslo účtu:      </w:t>
      </w:r>
      <w:r w:rsidR="00697F87" w:rsidRPr="00A43CBA">
        <w:t xml:space="preserve">              </w:t>
      </w:r>
      <w:r w:rsidRPr="00A43CBA">
        <w:t xml:space="preserve">43-6691490287/0100 </w:t>
      </w:r>
    </w:p>
    <w:p w:rsidR="00727579" w:rsidRDefault="00727579" w:rsidP="00E21C72">
      <w:pPr>
        <w:jc w:val="both"/>
        <w:rPr>
          <w:szCs w:val="20"/>
        </w:rPr>
      </w:pPr>
    </w:p>
    <w:p w:rsidR="00E21C72" w:rsidRPr="006F636F" w:rsidRDefault="00727579" w:rsidP="00E21C72">
      <w:pPr>
        <w:jc w:val="both"/>
        <w:rPr>
          <w:szCs w:val="20"/>
        </w:rPr>
      </w:pPr>
      <w:r w:rsidRPr="006F636F">
        <w:rPr>
          <w:szCs w:val="20"/>
        </w:rPr>
        <w:t>pracovník oprávněný ve věcech smluvních:</w:t>
      </w:r>
      <w:r w:rsidRPr="006F636F">
        <w:rPr>
          <w:szCs w:val="20"/>
        </w:rPr>
        <w:tab/>
      </w:r>
      <w:r w:rsidRPr="006F636F">
        <w:rPr>
          <w:szCs w:val="20"/>
        </w:rPr>
        <w:tab/>
        <w:t>Jan Machovský, jednatel</w:t>
      </w:r>
    </w:p>
    <w:p w:rsidR="00727579" w:rsidRPr="006F636F" w:rsidRDefault="00E21C72" w:rsidP="00727579">
      <w:pPr>
        <w:ind w:left="4248" w:hanging="4248"/>
        <w:jc w:val="both"/>
        <w:rPr>
          <w:szCs w:val="20"/>
        </w:rPr>
      </w:pPr>
      <w:r w:rsidRPr="006F636F">
        <w:rPr>
          <w:szCs w:val="20"/>
        </w:rPr>
        <w:t xml:space="preserve">pracovník oprávněný ve věcech technických:      </w:t>
      </w:r>
      <w:r w:rsidR="00727579" w:rsidRPr="006F636F">
        <w:rPr>
          <w:szCs w:val="20"/>
        </w:rPr>
        <w:tab/>
      </w:r>
      <w:r w:rsidR="00B13B32" w:rsidRPr="006F636F">
        <w:rPr>
          <w:szCs w:val="20"/>
        </w:rPr>
        <w:t>Pavel Růžovský</w:t>
      </w:r>
      <w:r w:rsidR="00727579" w:rsidRPr="006F636F">
        <w:rPr>
          <w:szCs w:val="20"/>
        </w:rPr>
        <w:t xml:space="preserve">, technik, </w:t>
      </w:r>
    </w:p>
    <w:p w:rsidR="00E21C72" w:rsidRPr="006F636F" w:rsidRDefault="00727579" w:rsidP="00727579">
      <w:pPr>
        <w:ind w:left="4248" w:firstLine="708"/>
        <w:jc w:val="both"/>
        <w:rPr>
          <w:b/>
          <w:szCs w:val="20"/>
        </w:rPr>
      </w:pPr>
      <w:r w:rsidRPr="006F636F">
        <w:rPr>
          <w:szCs w:val="20"/>
        </w:rPr>
        <w:t xml:space="preserve">email: </w:t>
      </w:r>
      <w:hyperlink r:id="rId8" w:history="1">
        <w:r w:rsidRPr="006F636F">
          <w:rPr>
            <w:rStyle w:val="Hypertextovodkaz"/>
            <w:color w:val="auto"/>
            <w:szCs w:val="20"/>
          </w:rPr>
          <w:t>pavel@machovsky.cz</w:t>
        </w:r>
      </w:hyperlink>
      <w:r w:rsidRPr="006F636F">
        <w:rPr>
          <w:szCs w:val="20"/>
        </w:rPr>
        <w:t>, tel.: 731 506 683</w:t>
      </w:r>
    </w:p>
    <w:p w:rsidR="00E21C72" w:rsidRDefault="00E21C72"/>
    <w:p w:rsidR="003341EB" w:rsidRDefault="003341EB">
      <w:r>
        <w:t>Obě smluvní strany se souhlasným projevem vůle dohodly na následujícím obsahu smlouvy.</w:t>
      </w:r>
    </w:p>
    <w:p w:rsidR="003341EB" w:rsidRDefault="003341EB"/>
    <w:p w:rsidR="003341EB" w:rsidRDefault="003341EB">
      <w:pPr>
        <w:pStyle w:val="Nadpis2"/>
      </w:pPr>
      <w:r>
        <w:t>I. Předmět smlouvy</w:t>
      </w:r>
    </w:p>
    <w:p w:rsidR="001F2B0E" w:rsidRPr="001F2B0E" w:rsidRDefault="001F2B0E" w:rsidP="001F2B0E">
      <w:pPr>
        <w:rPr>
          <w:sz w:val="16"/>
          <w:szCs w:val="16"/>
        </w:rPr>
      </w:pPr>
    </w:p>
    <w:p w:rsidR="003341EB" w:rsidRPr="00A447FB" w:rsidRDefault="003341EB">
      <w:r w:rsidRPr="00A447FB">
        <w:t>I/1 Smluvní strany uzavírají tuto smlouvu, jejímž předmětem jsou práce a dodávky na akci: „Výroba</w:t>
      </w:r>
      <w:r w:rsidR="00FB1A48">
        <w:t xml:space="preserve">, dodávka a instalace </w:t>
      </w:r>
      <w:r w:rsidR="00A43CBA">
        <w:t>herních prvků</w:t>
      </w:r>
      <w:r w:rsidR="00FB1A48">
        <w:t xml:space="preserve"> -</w:t>
      </w:r>
      <w:r w:rsidRPr="00A447FB">
        <w:t xml:space="preserve"> dětského hřiště v MŠ </w:t>
      </w:r>
      <w:r w:rsidR="00A447FB" w:rsidRPr="00A447FB">
        <w:t>Píšťalka, Přerov</w:t>
      </w:r>
      <w:r w:rsidRPr="00A447FB">
        <w:t xml:space="preserve">“, dle </w:t>
      </w:r>
      <w:r w:rsidR="00A96B98" w:rsidRPr="00A447FB">
        <w:t>nabídky</w:t>
      </w:r>
      <w:r w:rsidR="00B10CE0" w:rsidRPr="00A447FB">
        <w:t xml:space="preserve"> ze </w:t>
      </w:r>
      <w:r w:rsidR="00B10CE0" w:rsidRPr="00E21C72">
        <w:t xml:space="preserve">dne </w:t>
      </w:r>
      <w:r w:rsidR="00E21C72">
        <w:t>14.</w:t>
      </w:r>
      <w:r w:rsidR="00A43CBA">
        <w:t xml:space="preserve"> 9</w:t>
      </w:r>
      <w:r w:rsidR="00A447FB" w:rsidRPr="00E21C72">
        <w:t>.</w:t>
      </w:r>
      <w:r w:rsidR="006C37CC" w:rsidRPr="00E21C72">
        <w:t xml:space="preserve"> </w:t>
      </w:r>
      <w:r w:rsidR="00B10CE0" w:rsidRPr="00E21C72">
        <w:t>201</w:t>
      </w:r>
      <w:r w:rsidR="00A43CBA">
        <w:t>8</w:t>
      </w:r>
      <w:r w:rsidRPr="00E21C72">
        <w:t>.</w:t>
      </w:r>
    </w:p>
    <w:p w:rsidR="00D920DC" w:rsidRPr="00A447FB" w:rsidRDefault="00D920DC" w:rsidP="00D920DC">
      <w:r w:rsidRPr="00A447FB">
        <w:t>I/2 Specifikace prací - výroba, dodávka</w:t>
      </w:r>
      <w:r w:rsidR="00B02307">
        <w:t xml:space="preserve"> a instalace herních prvků dle cenové nabídky</w:t>
      </w:r>
      <w:r w:rsidRPr="00A447FB">
        <w:t>, který je nedílnou součástí této smlouvy (Příloha č. 1).</w:t>
      </w:r>
    </w:p>
    <w:p w:rsidR="003341EB" w:rsidRPr="00A447FB" w:rsidRDefault="003341EB">
      <w:r w:rsidRPr="00A447FB">
        <w:t>I/3 Zhotovitel se zavazuje provést dílo svým jménem a na vlastní zodpovědnost.</w:t>
      </w:r>
    </w:p>
    <w:p w:rsidR="003341EB" w:rsidRPr="00A447FB" w:rsidRDefault="003341EB">
      <w:pPr>
        <w:tabs>
          <w:tab w:val="left" w:pos="2440"/>
        </w:tabs>
        <w:rPr>
          <w:b/>
        </w:rPr>
      </w:pPr>
    </w:p>
    <w:p w:rsidR="003341EB" w:rsidRPr="00A447FB" w:rsidRDefault="003341EB">
      <w:pPr>
        <w:pStyle w:val="Nadpis2"/>
      </w:pPr>
      <w:r w:rsidRPr="00A447FB">
        <w:t>II. Lhůta plnění</w:t>
      </w:r>
    </w:p>
    <w:p w:rsidR="003341EB" w:rsidRPr="00A447FB" w:rsidRDefault="003341EB">
      <w:pPr>
        <w:rPr>
          <w:b/>
          <w:bCs/>
          <w:sz w:val="16"/>
          <w:szCs w:val="16"/>
          <w:u w:val="single"/>
        </w:rPr>
      </w:pPr>
    </w:p>
    <w:p w:rsidR="003341EB" w:rsidRPr="00A447FB" w:rsidRDefault="003341EB">
      <w:r w:rsidRPr="00A447FB">
        <w:t>II/1 Termín zahájení prací :    po podpisu smlouvy</w:t>
      </w:r>
    </w:p>
    <w:p w:rsidR="003341EB" w:rsidRPr="00E21C72" w:rsidRDefault="003341EB">
      <w:pPr>
        <w:rPr>
          <w:b/>
        </w:rPr>
      </w:pPr>
      <w:r w:rsidRPr="00A447FB">
        <w:t>II/2 Termín ukončení prací</w:t>
      </w:r>
      <w:r w:rsidR="00E21C72" w:rsidRPr="00E21C72">
        <w:t xml:space="preserve">: </w:t>
      </w:r>
      <w:r w:rsidR="00E21C72">
        <w:t xml:space="preserve">   </w:t>
      </w:r>
      <w:r w:rsidR="00E21C72">
        <w:rPr>
          <w:b/>
        </w:rPr>
        <w:t>3</w:t>
      </w:r>
      <w:r w:rsidR="00A43CBA">
        <w:rPr>
          <w:b/>
        </w:rPr>
        <w:t>0</w:t>
      </w:r>
      <w:r w:rsidR="00E21C72">
        <w:rPr>
          <w:b/>
        </w:rPr>
        <w:t>.1</w:t>
      </w:r>
      <w:r w:rsidR="00A43CBA">
        <w:rPr>
          <w:b/>
        </w:rPr>
        <w:t>1</w:t>
      </w:r>
      <w:r w:rsidR="00E21C72">
        <w:rPr>
          <w:b/>
        </w:rPr>
        <w:t>.201</w:t>
      </w:r>
      <w:r w:rsidR="00A43CBA">
        <w:rPr>
          <w:b/>
        </w:rPr>
        <w:t>8</w:t>
      </w:r>
    </w:p>
    <w:p w:rsidR="003341EB" w:rsidRDefault="003341EB">
      <w:r w:rsidRPr="00A447FB">
        <w:t xml:space="preserve">II/3 V případě zpoždění prací upozorní zhotovitel neprodleně objednavatele na tuto okolnost. </w:t>
      </w:r>
    </w:p>
    <w:p w:rsidR="003341EB" w:rsidRDefault="003341EB">
      <w:pPr>
        <w:pStyle w:val="Nadpis2"/>
      </w:pPr>
      <w:r>
        <w:t>III. Cena díla a platební podmínky</w:t>
      </w:r>
    </w:p>
    <w:p w:rsidR="003341EB" w:rsidRDefault="003341EB">
      <w:pPr>
        <w:rPr>
          <w:sz w:val="16"/>
          <w:szCs w:val="16"/>
        </w:rPr>
      </w:pPr>
    </w:p>
    <w:p w:rsidR="00D920DC" w:rsidRDefault="00D920DC" w:rsidP="00D920DC">
      <w:r w:rsidRPr="00E67C3A">
        <w:t>III/1 Cena je stanovena dohodou na základě cenové nabídky zhotovitele, která je nedílnou součástí této smlouvy (Příloha č. 1).</w:t>
      </w:r>
    </w:p>
    <w:p w:rsidR="00A43CBA" w:rsidRDefault="00A43CBA" w:rsidP="00D920DC"/>
    <w:p w:rsidR="006C37CC" w:rsidRDefault="006C37CC" w:rsidP="00D920DC"/>
    <w:p w:rsidR="006C37CC" w:rsidRDefault="006C37CC" w:rsidP="00D920DC"/>
    <w:tbl>
      <w:tblPr>
        <w:tblW w:w="105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  <w:gridCol w:w="1276"/>
      </w:tblGrid>
      <w:tr w:rsidR="006C37CC" w:rsidRPr="006C37CC" w:rsidTr="006C37CC">
        <w:trPr>
          <w:trHeight w:val="255"/>
        </w:trPr>
        <w:tc>
          <w:tcPr>
            <w:tcW w:w="9224" w:type="dxa"/>
            <w:shd w:val="clear" w:color="auto" w:fill="auto"/>
            <w:noWrap/>
            <w:vAlign w:val="bottom"/>
          </w:tcPr>
          <w:p w:rsidR="006C37CC" w:rsidRPr="006C37CC" w:rsidRDefault="00FB1A48" w:rsidP="00A447FB">
            <w:pPr>
              <w:rPr>
                <w:b/>
                <w:bCs/>
                <w:color w:val="000000" w:themeColor="text1"/>
                <w:lang w:eastAsia="zh-CN"/>
              </w:rPr>
            </w:pPr>
            <w:r>
              <w:rPr>
                <w:b/>
                <w:bCs/>
                <w:color w:val="000000" w:themeColor="text1"/>
                <w:lang w:eastAsia="zh-CN"/>
              </w:rPr>
              <w:t>DODÁVKA PRVKU</w:t>
            </w:r>
            <w:r w:rsidR="006C37CC" w:rsidRPr="006C37CC">
              <w:rPr>
                <w:b/>
                <w:bCs/>
                <w:color w:val="000000" w:themeColor="text1"/>
                <w:lang w:eastAsia="zh-CN"/>
              </w:rPr>
              <w:t xml:space="preserve"> VČETNĚ DOPRAVY A MONTÁŽE CELKEM bez DPH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37CC" w:rsidRPr="006C37CC" w:rsidRDefault="00194FA4" w:rsidP="00A447FB">
            <w:pPr>
              <w:jc w:val="right"/>
              <w:rPr>
                <w:bCs/>
                <w:color w:val="000000" w:themeColor="text1"/>
                <w:lang w:eastAsia="zh-CN"/>
              </w:rPr>
            </w:pPr>
            <w:r>
              <w:rPr>
                <w:bCs/>
                <w:color w:val="000000" w:themeColor="text1"/>
                <w:lang w:eastAsia="zh-CN"/>
              </w:rPr>
              <w:t>154 689,26</w:t>
            </w:r>
            <w:r w:rsidR="00A43CBA">
              <w:rPr>
                <w:bCs/>
                <w:color w:val="000000" w:themeColor="text1"/>
                <w:lang w:eastAsia="zh-CN"/>
              </w:rPr>
              <w:t xml:space="preserve"> </w:t>
            </w:r>
          </w:p>
        </w:tc>
      </w:tr>
      <w:tr w:rsidR="006C37CC" w:rsidRPr="006C37CC" w:rsidTr="006C37CC">
        <w:trPr>
          <w:trHeight w:val="270"/>
        </w:trPr>
        <w:tc>
          <w:tcPr>
            <w:tcW w:w="92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37CC" w:rsidRPr="006C37CC" w:rsidRDefault="00FB1A48" w:rsidP="00A447FB">
            <w:pPr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DPH 21</w:t>
            </w:r>
            <w:r w:rsidR="006C37CC" w:rsidRPr="006C37CC">
              <w:rPr>
                <w:color w:val="000000" w:themeColor="text1"/>
                <w:lang w:eastAsia="zh-CN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37CC" w:rsidRPr="006C37CC" w:rsidRDefault="00194FA4" w:rsidP="00FA553B">
            <w:pPr>
              <w:jc w:val="right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32 484,74</w:t>
            </w:r>
            <w:r w:rsidR="00A43CBA">
              <w:rPr>
                <w:color w:val="000000" w:themeColor="text1"/>
                <w:lang w:eastAsia="zh-CN"/>
              </w:rPr>
              <w:t xml:space="preserve"> </w:t>
            </w:r>
          </w:p>
        </w:tc>
      </w:tr>
      <w:tr w:rsidR="006C37CC" w:rsidRPr="006C37CC" w:rsidTr="006C37CC">
        <w:trPr>
          <w:trHeight w:val="390"/>
        </w:trPr>
        <w:tc>
          <w:tcPr>
            <w:tcW w:w="9224" w:type="dxa"/>
            <w:shd w:val="clear" w:color="auto" w:fill="FFFFFF" w:themeFill="background1"/>
            <w:noWrap/>
            <w:vAlign w:val="bottom"/>
          </w:tcPr>
          <w:p w:rsidR="006C37CC" w:rsidRPr="006C37CC" w:rsidRDefault="006C37CC" w:rsidP="00A447FB">
            <w:pPr>
              <w:rPr>
                <w:b/>
                <w:bCs/>
                <w:color w:val="000000" w:themeColor="text1"/>
                <w:lang w:eastAsia="zh-CN"/>
              </w:rPr>
            </w:pPr>
            <w:r w:rsidRPr="006C37CC">
              <w:rPr>
                <w:b/>
                <w:bCs/>
                <w:color w:val="000000" w:themeColor="text1"/>
                <w:lang w:eastAsia="zh-CN"/>
              </w:rPr>
              <w:t>CELKOVÁ CENA vč.</w:t>
            </w:r>
            <w:r w:rsidR="00727579">
              <w:rPr>
                <w:b/>
                <w:bCs/>
                <w:color w:val="000000" w:themeColor="text1"/>
                <w:lang w:eastAsia="zh-CN"/>
              </w:rPr>
              <w:t xml:space="preserve"> </w:t>
            </w:r>
            <w:r w:rsidRPr="006C37CC">
              <w:rPr>
                <w:b/>
                <w:bCs/>
                <w:color w:val="000000" w:themeColor="text1"/>
                <w:lang w:eastAsia="zh-CN"/>
              </w:rPr>
              <w:t>DPH - ZAOKROUHLENO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6C37CC" w:rsidRPr="006C37CC" w:rsidRDefault="00194FA4" w:rsidP="00194FA4">
            <w:pPr>
              <w:jc w:val="right"/>
              <w:rPr>
                <w:b/>
                <w:bCs/>
                <w:color w:val="000000" w:themeColor="text1"/>
                <w:lang w:eastAsia="zh-CN"/>
              </w:rPr>
            </w:pPr>
            <w:r>
              <w:rPr>
                <w:b/>
                <w:bCs/>
                <w:color w:val="000000" w:themeColor="text1"/>
                <w:lang w:eastAsia="zh-CN"/>
              </w:rPr>
              <w:t>187 174</w:t>
            </w:r>
            <w:r w:rsidR="00FD06BC">
              <w:rPr>
                <w:b/>
                <w:bCs/>
                <w:color w:val="000000" w:themeColor="text1"/>
                <w:lang w:eastAsia="zh-CN"/>
              </w:rPr>
              <w:t>,-</w:t>
            </w:r>
          </w:p>
        </w:tc>
      </w:tr>
    </w:tbl>
    <w:p w:rsidR="00A96B98" w:rsidRPr="00A447FB" w:rsidRDefault="00A96B98">
      <w:r w:rsidRPr="00A447FB">
        <w:t xml:space="preserve">Slovy: </w:t>
      </w:r>
      <w:r w:rsidR="00FA553B">
        <w:t xml:space="preserve"> </w:t>
      </w:r>
      <w:r w:rsidR="00194FA4">
        <w:t>jednostoosmdesátsedmtisícstosedmdesátčtyři</w:t>
      </w:r>
      <w:r w:rsidR="00B02307">
        <w:t>korunčeských</w:t>
      </w:r>
    </w:p>
    <w:p w:rsidR="006C37CC" w:rsidRDefault="006C37CC"/>
    <w:p w:rsidR="00FD06BC" w:rsidRDefault="00FD06BC"/>
    <w:p w:rsidR="003341EB" w:rsidRDefault="003341EB">
      <w:r>
        <w:t xml:space="preserve">III/2 Cena za kompletní provedení hřiště je pevná, je možno ji překročit pouze v případě změny technického řešení na základě požadavku objednatele.      </w:t>
      </w:r>
    </w:p>
    <w:p w:rsidR="003341EB" w:rsidRDefault="003341EB">
      <w:r>
        <w:t>III/3</w:t>
      </w:r>
      <w:r>
        <w:rPr>
          <w:sz w:val="28"/>
          <w:szCs w:val="28"/>
        </w:rPr>
        <w:t xml:space="preserve"> </w:t>
      </w:r>
      <w:r w:rsidR="00FD06BC">
        <w:rPr>
          <w:sz w:val="28"/>
          <w:szCs w:val="28"/>
        </w:rPr>
        <w:t>P</w:t>
      </w:r>
      <w:r>
        <w:t>o ukončení prací budou skutečně provedené práce a dodávky předány na základě předávacího protokolu vč.</w:t>
      </w:r>
      <w:r w:rsidR="006C37CC">
        <w:t xml:space="preserve"> </w:t>
      </w:r>
      <w:r>
        <w:t>záručního listu, pokynů k provozování herního zařízení, prohlášení o shodě a certifikátů.</w:t>
      </w:r>
    </w:p>
    <w:p w:rsidR="003341EB" w:rsidRDefault="003341EB">
      <w:r>
        <w:t>III/4 Splatnost faktur je čtrnáct dnů ode dne doručení objednateli.</w:t>
      </w:r>
    </w:p>
    <w:p w:rsidR="00E33B70" w:rsidRDefault="00E33B70">
      <w:r w:rsidRPr="00B23DBF">
        <w:t>III/5 K předání díla vyzve zhotovitel alespoň 3 pracovní dny předem. O předání díla se sepíše zápis, který podepíšou obě smluvní strany. V případě vad a nedodělků při předání objednatel dílo nepřevezme. O tom sepíší strany zápis, ve kterém specifikují vady a nedodělky a termín jejich odstranění</w:t>
      </w:r>
      <w:r>
        <w:t xml:space="preserve">. </w:t>
      </w:r>
    </w:p>
    <w:p w:rsidR="003341EB" w:rsidRDefault="00E33B70">
      <w:r>
        <w:t>III/6</w:t>
      </w:r>
      <w:r w:rsidR="003341EB">
        <w:t xml:space="preserve"> Sankce za pozd</w:t>
      </w:r>
      <w:r w:rsidR="009D2256">
        <w:t>n</w:t>
      </w:r>
      <w:r w:rsidR="003341EB">
        <w:t>í úhradu dle platného Obchodního zákoníku.</w:t>
      </w:r>
    </w:p>
    <w:p w:rsidR="003341EB" w:rsidRDefault="003341EB"/>
    <w:p w:rsidR="00D920DC" w:rsidRPr="00E67C3A" w:rsidRDefault="00D920DC" w:rsidP="00D920DC">
      <w:pPr>
        <w:pStyle w:val="Nadpis2"/>
      </w:pPr>
      <w:r w:rsidRPr="008947A4">
        <w:t>IV. Záruční doba</w:t>
      </w:r>
    </w:p>
    <w:p w:rsidR="00D920DC" w:rsidRPr="00E67C3A" w:rsidRDefault="00D920DC" w:rsidP="00D920DC">
      <w:pPr>
        <w:rPr>
          <w:sz w:val="16"/>
          <w:szCs w:val="16"/>
        </w:rPr>
      </w:pPr>
    </w:p>
    <w:p w:rsidR="00D920DC" w:rsidRPr="009A2A2C" w:rsidRDefault="00D920DC" w:rsidP="00D920DC">
      <w:r w:rsidRPr="00E67C3A">
        <w:t xml:space="preserve">IV/1 </w:t>
      </w:r>
      <w:r w:rsidR="00E21C72">
        <w:t>Na kovové prvky</w:t>
      </w:r>
      <w:r w:rsidR="00FB1A48">
        <w:t>,</w:t>
      </w:r>
      <w:r w:rsidRPr="009A2A2C">
        <w:t xml:space="preserve"> </w:t>
      </w:r>
      <w:r w:rsidR="00FB1A48">
        <w:t>n</w:t>
      </w:r>
      <w:r w:rsidRPr="009A2A2C">
        <w:t>a nosné prvky (stojky)</w:t>
      </w:r>
      <w:r w:rsidR="00FB1A48">
        <w:t xml:space="preserve"> </w:t>
      </w:r>
      <w:r w:rsidR="00E21C72">
        <w:t>24 měsíců.</w:t>
      </w:r>
      <w:r w:rsidRPr="009A2A2C">
        <w:t xml:space="preserve"> </w:t>
      </w:r>
    </w:p>
    <w:p w:rsidR="00D920DC" w:rsidRPr="00E67C3A" w:rsidRDefault="00D920DC" w:rsidP="00D920DC">
      <w:r w:rsidRPr="00E67C3A">
        <w:t>IV/2 Záruka se nevztahuje na nepředvídatelné povětrnostní vlivy, části herních prvků opotřebených provozem či poškození díla třetí osobou – vandalské poškození.</w:t>
      </w:r>
    </w:p>
    <w:p w:rsidR="003341EB" w:rsidRDefault="003341EB"/>
    <w:p w:rsidR="003341EB" w:rsidRDefault="003341EB">
      <w:pPr>
        <w:pStyle w:val="Nadpis2"/>
      </w:pPr>
      <w:r>
        <w:t>V. Odpovědnost za vady</w:t>
      </w:r>
    </w:p>
    <w:p w:rsidR="003341EB" w:rsidRDefault="003341EB">
      <w:pPr>
        <w:rPr>
          <w:b/>
          <w:bCs/>
          <w:sz w:val="16"/>
          <w:szCs w:val="16"/>
          <w:u w:val="single"/>
        </w:rPr>
      </w:pPr>
    </w:p>
    <w:p w:rsidR="003341EB" w:rsidRDefault="003341EB">
      <w:r>
        <w:t>V/1 Vady budou reklamovány</w:t>
      </w:r>
      <w:r w:rsidR="009B73F9">
        <w:t xml:space="preserve"> v </w:t>
      </w:r>
      <w:r>
        <w:t>protokolu o předání, případně jinou písemnou formou, tyto budou odstraněny v dohodnutém termínu.</w:t>
      </w:r>
    </w:p>
    <w:p w:rsidR="003341EB" w:rsidRDefault="003341EB">
      <w:r>
        <w:t>V/2 V případě nedodělků může objednatel uplatnit pozastávku ve výši 10% z fakturované částky, tato bude uvolněna po odstranění nedodělků.</w:t>
      </w:r>
    </w:p>
    <w:p w:rsidR="003341EB" w:rsidRDefault="003341EB"/>
    <w:p w:rsidR="003341EB" w:rsidRDefault="003341EB">
      <w:pPr>
        <w:pStyle w:val="Nadpis2"/>
      </w:pPr>
      <w:r>
        <w:t>VI. Ostatní ujednání</w:t>
      </w:r>
    </w:p>
    <w:p w:rsidR="003341EB" w:rsidRDefault="003341EB">
      <w:pPr>
        <w:rPr>
          <w:b/>
          <w:bCs/>
          <w:sz w:val="16"/>
          <w:szCs w:val="16"/>
          <w:u w:val="single"/>
        </w:rPr>
      </w:pPr>
    </w:p>
    <w:p w:rsidR="003341EB" w:rsidRDefault="003341EB">
      <w:r>
        <w:t>VI/1 Tato smlouva nabývá platnosti podpisem obou stran.</w:t>
      </w:r>
    </w:p>
    <w:p w:rsidR="003341EB" w:rsidRDefault="003341EB">
      <w:r>
        <w:t>VI/2 Rozsah prací může být změněn pouze písemnou formou dodatku s datem a podpisy obou stran.</w:t>
      </w:r>
    </w:p>
    <w:p w:rsidR="003341EB" w:rsidRDefault="003341EB">
      <w:r>
        <w:t xml:space="preserve">VI/3 Smlouva o dílo je </w:t>
      </w:r>
      <w:r w:rsidRPr="00282C35">
        <w:t>sepsána ve dvou vyhotoveních, z toho</w:t>
      </w:r>
      <w:r>
        <w:t xml:space="preserve"> jedno vyhotovení obdrží objednatel a jedno vyhotovení zhotovitel.</w:t>
      </w:r>
    </w:p>
    <w:p w:rsidR="003341EB" w:rsidRPr="006F636F" w:rsidRDefault="003341EB">
      <w:r>
        <w:t xml:space="preserve">VI/4 Pokud není v této smlouvě stanoveno jinak, řídí se právní vztahy z ní vyplývající příslušnými ustanoveními </w:t>
      </w:r>
      <w:r w:rsidR="00775CB6" w:rsidRPr="006F636F">
        <w:t>Občanského</w:t>
      </w:r>
      <w:r w:rsidRPr="006F636F">
        <w:t xml:space="preserve"> zákoníku.</w:t>
      </w:r>
    </w:p>
    <w:p w:rsidR="003341EB" w:rsidRPr="006F636F" w:rsidRDefault="003341EB"/>
    <w:p w:rsidR="00A96B98" w:rsidRDefault="00A96B98"/>
    <w:p w:rsidR="00AA4444" w:rsidRPr="00E67C3A" w:rsidRDefault="00AA4444" w:rsidP="00AA4444">
      <w:r w:rsidRPr="00E67C3A">
        <w:t>V</w:t>
      </w:r>
      <w:r w:rsidR="00A447FB">
        <w:t xml:space="preserve"> Přerově</w:t>
      </w:r>
      <w:r w:rsidR="00B02307">
        <w:t xml:space="preserve"> dne …………………</w:t>
      </w:r>
      <w:r w:rsidR="00B02307">
        <w:tab/>
      </w:r>
      <w:r w:rsidR="00B02307">
        <w:tab/>
      </w:r>
      <w:r w:rsidR="00B02307">
        <w:tab/>
      </w:r>
      <w:r w:rsidR="00B02307">
        <w:tab/>
      </w:r>
      <w:r w:rsidR="00B02307">
        <w:tab/>
        <w:t>Ve Velkém Týnci</w:t>
      </w:r>
      <w:r w:rsidRPr="00E67C3A">
        <w:t xml:space="preserve">                           </w:t>
      </w:r>
    </w:p>
    <w:p w:rsidR="00AA4444" w:rsidRPr="00E67C3A" w:rsidRDefault="00AA4444" w:rsidP="00AA4444"/>
    <w:p w:rsidR="00AA4444" w:rsidRPr="00E67C3A" w:rsidRDefault="00AA4444" w:rsidP="00AA4444"/>
    <w:p w:rsidR="00AA4444" w:rsidRPr="00E67C3A" w:rsidRDefault="00AA4444" w:rsidP="00AA4444"/>
    <w:p w:rsidR="00AA4444" w:rsidRPr="00E67C3A" w:rsidRDefault="00AA4444" w:rsidP="00AA4444">
      <w:r w:rsidRPr="00E67C3A">
        <w:t xml:space="preserve">……………………………………………              </w:t>
      </w:r>
      <w:r w:rsidRPr="00E67C3A">
        <w:tab/>
      </w:r>
      <w:r w:rsidRPr="00E67C3A">
        <w:tab/>
      </w:r>
      <w:r w:rsidRPr="00E67C3A">
        <w:tab/>
        <w:t xml:space="preserve"> ………………………………..</w:t>
      </w:r>
    </w:p>
    <w:p w:rsidR="00FA553B" w:rsidRDefault="00FA553B" w:rsidP="00FA553B">
      <w:r>
        <w:t xml:space="preserve">  </w:t>
      </w:r>
      <w:r w:rsidR="00AA4444" w:rsidRPr="00E67C3A">
        <w:t xml:space="preserve"> za objednavatele:</w:t>
      </w:r>
      <w:r>
        <w:t xml:space="preserve"> Hálová Marie</w:t>
      </w:r>
      <w:r w:rsidR="00A447FB">
        <w:tab/>
      </w:r>
      <w:r w:rsidR="00A447FB">
        <w:tab/>
      </w:r>
      <w:r w:rsidR="00A447FB">
        <w:tab/>
      </w:r>
      <w:r>
        <w:t xml:space="preserve">          </w:t>
      </w:r>
      <w:r>
        <w:tab/>
        <w:t xml:space="preserve">           </w:t>
      </w:r>
      <w:r w:rsidR="00AA4444" w:rsidRPr="00E67C3A">
        <w:t>z</w:t>
      </w:r>
      <w:r>
        <w:t>a zhotovi</w:t>
      </w:r>
      <w:r w:rsidR="00E27EB7">
        <w:t>tele: p. Jan Machovský</w:t>
      </w:r>
    </w:p>
    <w:p w:rsidR="00AA4444" w:rsidRPr="00E67C3A" w:rsidRDefault="00FA553B" w:rsidP="00FA553B">
      <w:r>
        <w:t xml:space="preserve">            </w:t>
      </w:r>
      <w:r w:rsidR="00AA4444" w:rsidRPr="00E67C3A">
        <w:t xml:space="preserve"> </w:t>
      </w:r>
      <w:r w:rsidR="00A447FB">
        <w:t>ředitelka školy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>jednatel firmy</w:t>
      </w:r>
    </w:p>
    <w:p w:rsidR="00AA4444" w:rsidRDefault="00AA4444" w:rsidP="00AA4444"/>
    <w:p w:rsidR="00727579" w:rsidRDefault="00727579" w:rsidP="00AA4444"/>
    <w:p w:rsidR="00A43CBA" w:rsidRDefault="00A43CBA" w:rsidP="00AA4444"/>
    <w:p w:rsidR="00727579" w:rsidRDefault="00727579" w:rsidP="00AA4444"/>
    <w:p w:rsidR="00727579" w:rsidRPr="00E67C3A" w:rsidRDefault="00727579" w:rsidP="00AA4444">
      <w:r>
        <w:t>Příloha č. 1</w:t>
      </w:r>
      <w:r w:rsidR="00194FA4">
        <w:t xml:space="preserve"> – Nabídkový rozpočet</w:t>
      </w:r>
    </w:p>
    <w:sectPr w:rsidR="00727579" w:rsidRPr="00E67C3A" w:rsidSect="00E62EE0">
      <w:footerReference w:type="default" r:id="rId9"/>
      <w:pgSz w:w="11906" w:h="16838"/>
      <w:pgMar w:top="539" w:right="386" w:bottom="719" w:left="90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25" w:rsidRDefault="00F25125" w:rsidP="00E62EE0">
      <w:r>
        <w:separator/>
      </w:r>
    </w:p>
  </w:endnote>
  <w:endnote w:type="continuationSeparator" w:id="0">
    <w:p w:rsidR="00F25125" w:rsidRDefault="00F25125" w:rsidP="00E6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1373"/>
      <w:docPartObj>
        <w:docPartGallery w:val="Page Numbers (Bottom of Page)"/>
        <w:docPartUnique/>
      </w:docPartObj>
    </w:sdtPr>
    <w:sdtEndPr/>
    <w:sdtContent>
      <w:p w:rsidR="00E62EE0" w:rsidRDefault="00253A26">
        <w:pPr>
          <w:pStyle w:val="Zpat"/>
          <w:jc w:val="right"/>
        </w:pPr>
        <w:r>
          <w:fldChar w:fldCharType="begin"/>
        </w:r>
        <w:r w:rsidR="00724F5D">
          <w:instrText xml:space="preserve"> PAGE   \* MERGEFORMAT </w:instrText>
        </w:r>
        <w:r>
          <w:fldChar w:fldCharType="separate"/>
        </w:r>
        <w:r w:rsidR="009E0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2EE0" w:rsidRDefault="00E62E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25" w:rsidRDefault="00F25125" w:rsidP="00E62EE0">
      <w:r>
        <w:separator/>
      </w:r>
    </w:p>
  </w:footnote>
  <w:footnote w:type="continuationSeparator" w:id="0">
    <w:p w:rsidR="00F25125" w:rsidRDefault="00F25125" w:rsidP="00E6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6237"/>
    <w:multiLevelType w:val="hybridMultilevel"/>
    <w:tmpl w:val="932A3906"/>
    <w:lvl w:ilvl="0" w:tplc="C4627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B"/>
    <w:rsid w:val="00001C28"/>
    <w:rsid w:val="000B1BCE"/>
    <w:rsid w:val="00124756"/>
    <w:rsid w:val="0015650A"/>
    <w:rsid w:val="00164CFB"/>
    <w:rsid w:val="00194FA4"/>
    <w:rsid w:val="001A2233"/>
    <w:rsid w:val="001F2B0E"/>
    <w:rsid w:val="00253A26"/>
    <w:rsid w:val="00282C35"/>
    <w:rsid w:val="002B7085"/>
    <w:rsid w:val="002C7756"/>
    <w:rsid w:val="00303868"/>
    <w:rsid w:val="003249A9"/>
    <w:rsid w:val="003341EB"/>
    <w:rsid w:val="00337531"/>
    <w:rsid w:val="003906FB"/>
    <w:rsid w:val="003C57E7"/>
    <w:rsid w:val="003D6C91"/>
    <w:rsid w:val="003F2119"/>
    <w:rsid w:val="003F66DA"/>
    <w:rsid w:val="0041486F"/>
    <w:rsid w:val="004268C2"/>
    <w:rsid w:val="004635F7"/>
    <w:rsid w:val="0048456C"/>
    <w:rsid w:val="004B1566"/>
    <w:rsid w:val="004E4F5E"/>
    <w:rsid w:val="00525A76"/>
    <w:rsid w:val="00543D03"/>
    <w:rsid w:val="005B25CE"/>
    <w:rsid w:val="00670DA9"/>
    <w:rsid w:val="00692B1B"/>
    <w:rsid w:val="00697F87"/>
    <w:rsid w:val="006A21B0"/>
    <w:rsid w:val="006C37CC"/>
    <w:rsid w:val="006F636F"/>
    <w:rsid w:val="00724771"/>
    <w:rsid w:val="00724F5D"/>
    <w:rsid w:val="00727579"/>
    <w:rsid w:val="0074334C"/>
    <w:rsid w:val="007460FD"/>
    <w:rsid w:val="00746F4B"/>
    <w:rsid w:val="00775CB6"/>
    <w:rsid w:val="007861DC"/>
    <w:rsid w:val="007E1556"/>
    <w:rsid w:val="00866FCC"/>
    <w:rsid w:val="008947A4"/>
    <w:rsid w:val="0090479C"/>
    <w:rsid w:val="00963E2E"/>
    <w:rsid w:val="00977C78"/>
    <w:rsid w:val="00980544"/>
    <w:rsid w:val="009B73F9"/>
    <w:rsid w:val="009C63A0"/>
    <w:rsid w:val="009D2256"/>
    <w:rsid w:val="009D516A"/>
    <w:rsid w:val="009E0369"/>
    <w:rsid w:val="00A160EE"/>
    <w:rsid w:val="00A30EC0"/>
    <w:rsid w:val="00A43CBA"/>
    <w:rsid w:val="00A447FB"/>
    <w:rsid w:val="00A500B8"/>
    <w:rsid w:val="00A6776C"/>
    <w:rsid w:val="00A96B98"/>
    <w:rsid w:val="00AA4444"/>
    <w:rsid w:val="00AC517F"/>
    <w:rsid w:val="00AD43F4"/>
    <w:rsid w:val="00B02307"/>
    <w:rsid w:val="00B10CE0"/>
    <w:rsid w:val="00B13B32"/>
    <w:rsid w:val="00C75BEB"/>
    <w:rsid w:val="00C957EF"/>
    <w:rsid w:val="00CD70D5"/>
    <w:rsid w:val="00D1514B"/>
    <w:rsid w:val="00D3743F"/>
    <w:rsid w:val="00D61D46"/>
    <w:rsid w:val="00D920DC"/>
    <w:rsid w:val="00DA1C6F"/>
    <w:rsid w:val="00E10BC7"/>
    <w:rsid w:val="00E130D5"/>
    <w:rsid w:val="00E154B4"/>
    <w:rsid w:val="00E21C72"/>
    <w:rsid w:val="00E27EB7"/>
    <w:rsid w:val="00E33B70"/>
    <w:rsid w:val="00E62EE0"/>
    <w:rsid w:val="00E746B6"/>
    <w:rsid w:val="00E75824"/>
    <w:rsid w:val="00E81C90"/>
    <w:rsid w:val="00EA42A4"/>
    <w:rsid w:val="00EB224B"/>
    <w:rsid w:val="00EC189C"/>
    <w:rsid w:val="00EC222E"/>
    <w:rsid w:val="00EE08EC"/>
    <w:rsid w:val="00F25125"/>
    <w:rsid w:val="00F26E56"/>
    <w:rsid w:val="00F60058"/>
    <w:rsid w:val="00F974EA"/>
    <w:rsid w:val="00FA4A3E"/>
    <w:rsid w:val="00FA553B"/>
    <w:rsid w:val="00FB1A48"/>
    <w:rsid w:val="00FB638F"/>
    <w:rsid w:val="00FD06BC"/>
    <w:rsid w:val="00FE40E0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DAE64-E68D-4A07-8062-20B36B3D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6FB"/>
    <w:rPr>
      <w:sz w:val="24"/>
      <w:szCs w:val="24"/>
    </w:rPr>
  </w:style>
  <w:style w:type="paragraph" w:styleId="Nadpis1">
    <w:name w:val="heading 1"/>
    <w:basedOn w:val="Normln"/>
    <w:next w:val="Normln"/>
    <w:qFormat/>
    <w:rsid w:val="003906FB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3906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06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906FB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3906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906FB"/>
    <w:pPr>
      <w:jc w:val="center"/>
    </w:pPr>
    <w:rPr>
      <w:b/>
      <w:bCs/>
      <w:sz w:val="28"/>
    </w:rPr>
  </w:style>
  <w:style w:type="character" w:styleId="Hypertextovodkaz">
    <w:name w:val="Hyperlink"/>
    <w:basedOn w:val="Standardnpsmoodstavce"/>
    <w:rsid w:val="003906FB"/>
    <w:rPr>
      <w:color w:val="0000FF"/>
      <w:u w:val="single"/>
    </w:rPr>
  </w:style>
  <w:style w:type="character" w:styleId="Sledovanodkaz">
    <w:name w:val="FollowedHyperlink"/>
    <w:basedOn w:val="Standardnpsmoodstavce"/>
    <w:rsid w:val="003906FB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62E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2E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2E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E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5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579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727579"/>
    <w:pPr>
      <w:shd w:val="clear" w:color="auto" w:fill="FFFFFF"/>
      <w:suppressAutoHyphens/>
      <w:spacing w:before="60" w:line="264" w:lineRule="exact"/>
      <w:ind w:hanging="360"/>
      <w:jc w:val="center"/>
    </w:pPr>
    <w:rPr>
      <w:rFonts w:ascii="Calibri" w:eastAsia="Calibri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@machov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E6BA-B842-4918-A36B-BDE76442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FLORASERVIS</Company>
  <LinksUpToDate>false</LinksUpToDate>
  <CharactersWithSpaces>4567</CharactersWithSpaces>
  <SharedDoc>false</SharedDoc>
  <HLinks>
    <vt:vector size="6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mailto:info@floraservis.cz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Straka</dc:creator>
  <cp:lastModifiedBy>Halová</cp:lastModifiedBy>
  <cp:revision>2</cp:revision>
  <cp:lastPrinted>2013-05-20T09:31:00Z</cp:lastPrinted>
  <dcterms:created xsi:type="dcterms:W3CDTF">2018-10-10T08:39:00Z</dcterms:created>
  <dcterms:modified xsi:type="dcterms:W3CDTF">2018-10-10T08:39:00Z</dcterms:modified>
</cp:coreProperties>
</file>