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42" w:type="dxa"/>
        <w:tblInd w:w="-18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1"/>
        <w:gridCol w:w="702"/>
        <w:gridCol w:w="130"/>
        <w:gridCol w:w="320"/>
        <w:gridCol w:w="1468"/>
        <w:gridCol w:w="411"/>
        <w:gridCol w:w="160"/>
        <w:gridCol w:w="746"/>
        <w:gridCol w:w="334"/>
        <w:gridCol w:w="1001"/>
        <w:gridCol w:w="373"/>
        <w:gridCol w:w="2248"/>
        <w:gridCol w:w="40"/>
      </w:tblGrid>
      <w:tr w:rsidR="00FA74B0">
        <w:trPr>
          <w:trHeight w:val="1484"/>
        </w:trPr>
        <w:tc>
          <w:tcPr>
            <w:tcW w:w="6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99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74B0" w:rsidRDefault="00812320">
            <w:pPr>
              <w:spacing w:after="0"/>
              <w:ind w:left="5"/>
            </w:pPr>
            <w:r>
              <w:rPr>
                <w:sz w:val="40"/>
              </w:rPr>
              <w:t>6902112311</w:t>
            </w:r>
          </w:p>
          <w:p w:rsidR="00FA74B0" w:rsidRDefault="00812320">
            <w:pPr>
              <w:spacing w:after="0"/>
            </w:pPr>
            <w:r>
              <w:rPr>
                <w:sz w:val="16"/>
              </w:rPr>
              <w:t>*)</w:t>
            </w:r>
          </w:p>
        </w:tc>
      </w:tr>
      <w:tr w:rsidR="00FA74B0">
        <w:trPr>
          <w:trHeight w:val="1144"/>
        </w:trPr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74B0" w:rsidRDefault="00FA74B0">
            <w:pPr>
              <w:spacing w:after="0"/>
              <w:ind w:left="-1253" w:right="917"/>
            </w:pPr>
          </w:p>
          <w:tbl>
            <w:tblPr>
              <w:tblStyle w:val="TableGrid"/>
              <w:tblW w:w="3653" w:type="dxa"/>
              <w:tblInd w:w="0" w:type="dxa"/>
              <w:tblCellMar>
                <w:top w:w="3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3"/>
              <w:gridCol w:w="2280"/>
            </w:tblGrid>
            <w:tr w:rsidR="00FA74B0">
              <w:trPr>
                <w:trHeight w:val="450"/>
              </w:trPr>
              <w:tc>
                <w:tcPr>
                  <w:tcW w:w="13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FA74B0"/>
              </w:tc>
            </w:tr>
            <w:tr w:rsidR="00FA74B0">
              <w:trPr>
                <w:trHeight w:val="690"/>
              </w:trPr>
              <w:tc>
                <w:tcPr>
                  <w:tcW w:w="13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Ing. Knedlík</w:t>
                  </w:r>
                </w:p>
              </w:tc>
            </w:tr>
          </w:tbl>
          <w:p w:rsidR="00FA74B0" w:rsidRDefault="00FA74B0"/>
        </w:tc>
        <w:tc>
          <w:tcPr>
            <w:tcW w:w="4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74B0" w:rsidRDefault="00FA74B0">
            <w:pPr>
              <w:spacing w:after="0"/>
              <w:ind w:left="-5822" w:right="10397"/>
            </w:pPr>
          </w:p>
          <w:tbl>
            <w:tblPr>
              <w:tblStyle w:val="TableGrid"/>
              <w:tblW w:w="3658" w:type="dxa"/>
              <w:tblInd w:w="917" w:type="dxa"/>
              <w:tblCellMar>
                <w:top w:w="35" w:type="dxa"/>
                <w:left w:w="9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1829"/>
            </w:tblGrid>
            <w:tr w:rsidR="00FA74B0">
              <w:trPr>
                <w:trHeight w:val="450"/>
              </w:trPr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Datułn potvrzení:</w:t>
                  </w:r>
                </w:p>
              </w:tc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0"/>
                    <w:ind w:left="34"/>
                  </w:pPr>
                  <w:r>
                    <w:rPr>
                      <w:sz w:val="18"/>
                    </w:rPr>
                    <w:t>18.4.2018</w:t>
                  </w:r>
                </w:p>
              </w:tc>
            </w:tr>
            <w:tr w:rsidR="00FA74B0">
              <w:trPr>
                <w:trHeight w:val="687"/>
              </w:trPr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07-08/2018</w:t>
                  </w:r>
                </w:p>
              </w:tc>
            </w:tr>
          </w:tbl>
          <w:p w:rsidR="00FA74B0" w:rsidRDefault="00FA74B0"/>
        </w:tc>
      </w:tr>
      <w:tr w:rsidR="00FA74B0">
        <w:trPr>
          <w:trHeight w:val="3666"/>
        </w:trPr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74B0" w:rsidRDefault="00FA74B0">
            <w:pPr>
              <w:spacing w:after="0"/>
              <w:ind w:left="-1246" w:right="914"/>
            </w:pPr>
          </w:p>
          <w:tbl>
            <w:tblPr>
              <w:tblStyle w:val="TableGrid"/>
              <w:tblW w:w="3658" w:type="dxa"/>
              <w:tblInd w:w="0" w:type="dxa"/>
              <w:tblCellMar>
                <w:top w:w="40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8"/>
            </w:tblGrid>
            <w:tr w:rsidR="00FA74B0">
              <w:trPr>
                <w:trHeight w:val="452"/>
              </w:trPr>
              <w:tc>
                <w:tcPr>
                  <w:tcW w:w="3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FA74B0">
              <w:trPr>
                <w:trHeight w:val="3213"/>
              </w:trPr>
              <w:tc>
                <w:tcPr>
                  <w:tcW w:w="3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127"/>
                    <w:ind w:left="5"/>
                  </w:pPr>
                  <w:r>
                    <w:rPr>
                      <w:sz w:val="20"/>
                    </w:rPr>
                    <w:t>Zdravotní ústav se sídlełn v Ustí nad Labełn</w:t>
                  </w:r>
                </w:p>
                <w:p w:rsidR="00FA74B0" w:rsidRDefault="00812320">
                  <w:pPr>
                    <w:spacing w:after="172"/>
                    <w:ind w:left="5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FA74B0" w:rsidRDefault="00812320">
                  <w:pPr>
                    <w:tabs>
                      <w:tab w:val="center" w:pos="2198"/>
                    </w:tabs>
                    <w:spacing w:after="135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czn 009361</w:t>
                  </w:r>
                </w:p>
                <w:p w:rsidR="00FA74B0" w:rsidRDefault="00812320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FA74B0" w:rsidRDefault="00FA74B0"/>
        </w:tc>
        <w:tc>
          <w:tcPr>
            <w:tcW w:w="4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74B0" w:rsidRDefault="00FA74B0">
            <w:pPr>
              <w:spacing w:after="0"/>
              <w:ind w:left="-5818" w:right="10395"/>
            </w:pPr>
          </w:p>
          <w:tbl>
            <w:tblPr>
              <w:tblStyle w:val="TableGrid"/>
              <w:tblW w:w="3662" w:type="dxa"/>
              <w:tblInd w:w="914" w:type="dxa"/>
              <w:tblCellMar>
                <w:top w:w="38" w:type="dxa"/>
                <w:left w:w="103" w:type="dxa"/>
                <w:bottom w:w="0" w:type="dxa"/>
                <w:right w:w="1083" w:type="dxa"/>
              </w:tblCellMar>
              <w:tblLook w:val="04A0" w:firstRow="1" w:lastRow="0" w:firstColumn="1" w:lastColumn="0" w:noHBand="0" w:noVBand="1"/>
            </w:tblPr>
            <w:tblGrid>
              <w:gridCol w:w="3662"/>
            </w:tblGrid>
            <w:tr w:rsidR="00FA74B0">
              <w:trPr>
                <w:trHeight w:val="450"/>
              </w:trPr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FA74B0">
              <w:trPr>
                <w:trHeight w:val="3209"/>
              </w:trPr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74B0" w:rsidRDefault="00812320">
                  <w:pPr>
                    <w:spacing w:after="166"/>
                    <w:ind w:left="53"/>
                  </w:pPr>
                  <w:r>
                    <w:rPr>
                      <w:sz w:val="18"/>
                    </w:rPr>
                    <w:t>Mondi Stětí a.s.</w:t>
                  </w:r>
                </w:p>
                <w:p w:rsidR="00FA74B0" w:rsidRDefault="00812320">
                  <w:pPr>
                    <w:spacing w:after="172"/>
                    <w:ind w:left="5"/>
                  </w:pPr>
                  <w:r>
                    <w:rPr>
                      <w:sz w:val="18"/>
                    </w:rPr>
                    <w:t>Litoměřická 272</w:t>
                  </w:r>
                </w:p>
                <w:p w:rsidR="00FA74B0" w:rsidRDefault="00812320">
                  <w:pPr>
                    <w:spacing w:after="0"/>
                    <w:ind w:firstLine="10"/>
                    <w:jc w:val="both"/>
                  </w:pPr>
                  <w:r>
                    <w:rPr>
                      <w:sz w:val="18"/>
                    </w:rPr>
                    <w:t>411 08 štětí lč: 21516616, DIČ: CZ21516616</w:t>
                  </w:r>
                </w:p>
              </w:tc>
            </w:tr>
          </w:tbl>
          <w:p w:rsidR="00FA74B0" w:rsidRDefault="00FA74B0"/>
        </w:tc>
      </w:tr>
      <w:tr w:rsidR="00FA74B0">
        <w:tblPrEx>
          <w:tblCellMar>
            <w:top w:w="26" w:type="dxa"/>
            <w:left w:w="88" w:type="dxa"/>
            <w:right w:w="147" w:type="dxa"/>
          </w:tblCellMar>
        </w:tblPrEx>
        <w:trPr>
          <w:gridAfter w:val="1"/>
          <w:wAfter w:w="21" w:type="dxa"/>
          <w:trHeight w:val="447"/>
        </w:trPr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24"/>
            </w:pPr>
            <w:r>
              <w:rPr>
                <w:sz w:val="18"/>
              </w:rPr>
              <w:t>Platební ľldaje:</w:t>
            </w:r>
          </w:p>
        </w:tc>
        <w:tc>
          <w:tcPr>
            <w:tcW w:w="1834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B0" w:rsidRDefault="00FA74B0"/>
        </w:tc>
        <w:tc>
          <w:tcPr>
            <w:tcW w:w="3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34"/>
            </w:pPr>
            <w:r>
              <w:rPr>
                <w:sz w:val="18"/>
              </w:rPr>
              <w:t>Obchodní údaje:</w:t>
            </w:r>
          </w:p>
        </w:tc>
      </w:tr>
      <w:tr w:rsidR="00FA74B0">
        <w:tblPrEx>
          <w:tblCellMar>
            <w:top w:w="26" w:type="dxa"/>
            <w:left w:w="88" w:type="dxa"/>
            <w:right w:w="147" w:type="dxa"/>
          </w:tblCellMar>
        </w:tblPrEx>
        <w:trPr>
          <w:gridAfter w:val="1"/>
          <w:wAfter w:w="21" w:type="dxa"/>
          <w:trHeight w:val="925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24"/>
            </w:pPr>
            <w:r>
              <w:rPr>
                <w:sz w:val="18"/>
              </w:rPr>
              <w:t>Zůsob úhrady: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17" w:right="67" w:firstLine="5"/>
              <w:jc w:val="both"/>
            </w:pPr>
            <w:r>
              <w:rPr>
                <w:sz w:val="18"/>
              </w:rPr>
              <w:t>Bankovníłn převodełn na základě daňového dokladll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B0" w:rsidRDefault="00FA74B0"/>
        </w:tc>
        <w:tc>
          <w:tcPr>
            <w:tcW w:w="1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24"/>
            </w:pPr>
            <w:r>
              <w:rPr>
                <w:sz w:val="18"/>
              </w:rPr>
              <w:t>Způsob dodání:</w:t>
            </w:r>
          </w:p>
        </w:tc>
        <w:tc>
          <w:tcPr>
            <w:tcW w:w="1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29" w:firstLine="19"/>
              <w:jc w:val="both"/>
            </w:pPr>
            <w:r>
              <w:rPr>
                <w:sz w:val="18"/>
              </w:rPr>
              <w:t>Výsledky ifaktura elektronicky v 09/2018</w:t>
            </w:r>
          </w:p>
        </w:tc>
      </w:tr>
      <w:tr w:rsidR="00FA74B0">
        <w:tblPrEx>
          <w:tblCellMar>
            <w:top w:w="26" w:type="dxa"/>
            <w:left w:w="88" w:type="dxa"/>
            <w:right w:w="147" w:type="dxa"/>
          </w:tblCellMar>
        </w:tblPrEx>
        <w:trPr>
          <w:gridAfter w:val="1"/>
          <w:wAfter w:w="21" w:type="dxa"/>
          <w:trHeight w:val="688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19"/>
            </w:pPr>
            <w:r>
              <w:rPr>
                <w:sz w:val="18"/>
              </w:rPr>
              <w:t>Splatnost: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tabs>
                <w:tab w:val="right" w:pos="1865"/>
              </w:tabs>
              <w:spacing w:after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B0" w:rsidRDefault="00FA74B0"/>
        </w:tc>
        <w:tc>
          <w:tcPr>
            <w:tcW w:w="1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firstLine="19"/>
            </w:pPr>
            <w:r>
              <w:rPr>
                <w:sz w:val="18"/>
              </w:rPr>
              <w:t>Słnllłvní poklita za pozdní dodání:</w:t>
            </w:r>
          </w:p>
        </w:tc>
        <w:tc>
          <w:tcPr>
            <w:tcW w:w="1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FA74B0"/>
        </w:tc>
      </w:tr>
      <w:tr w:rsidR="00FA74B0">
        <w:tblPrEx>
          <w:tblCellMar>
            <w:top w:w="26" w:type="dxa"/>
            <w:left w:w="88" w:type="dxa"/>
            <w:right w:w="147" w:type="dxa"/>
          </w:tblCellMar>
        </w:tblPrEx>
        <w:trPr>
          <w:gridAfter w:val="1"/>
          <w:wAfter w:w="21" w:type="dxa"/>
          <w:trHeight w:val="450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38"/>
            </w:pPr>
            <w:r>
              <w:rPr>
                <w:sz w:val="20"/>
              </w:rPr>
              <w:t>Urok z prodlení: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17"/>
            </w:pPr>
            <w:r>
              <w:rPr>
                <w:sz w:val="18"/>
              </w:rPr>
              <w:t>S 2 naň. vl.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B0" w:rsidRDefault="00FA74B0"/>
        </w:tc>
        <w:tc>
          <w:tcPr>
            <w:tcW w:w="1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29"/>
            </w:pPr>
            <w:r>
              <w:rPr>
                <w:sz w:val="18"/>
              </w:rPr>
              <w:t>Ostatní:</w:t>
            </w:r>
          </w:p>
        </w:tc>
        <w:tc>
          <w:tcPr>
            <w:tcW w:w="1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FA74B0"/>
        </w:tc>
      </w:tr>
      <w:tr w:rsidR="00FA74B0">
        <w:tblPrEx>
          <w:tblCellMar>
            <w:top w:w="23" w:type="dxa"/>
            <w:right w:w="99" w:type="dxa"/>
          </w:tblCellMar>
        </w:tblPrEx>
        <w:trPr>
          <w:trHeight w:val="451"/>
        </w:trPr>
        <w:tc>
          <w:tcPr>
            <w:tcW w:w="18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240"/>
              <w:ind w:left="117"/>
            </w:pPr>
            <w:r>
              <w:rPr>
                <w:sz w:val="18"/>
              </w:rPr>
              <w:t>Cena:</w:t>
            </w:r>
          </w:p>
          <w:p w:rsidR="00FA74B0" w:rsidRDefault="00812320">
            <w:pPr>
              <w:spacing w:after="0"/>
              <w:ind w:left="127"/>
            </w:pPr>
            <w:r>
              <w:rPr>
                <w:sz w:val="16"/>
              </w:rPr>
              <w:t>*)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116"/>
            </w:pPr>
            <w:r>
              <w:rPr>
                <w:sz w:val="16"/>
              </w:rPr>
              <w:t>bez DPH (Kč)</w:t>
            </w:r>
          </w:p>
        </w:tc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B0" w:rsidRDefault="00812320">
            <w:pPr>
              <w:spacing w:after="0"/>
              <w:ind w:left="110"/>
            </w:pPr>
            <w:r>
              <w:rPr>
                <w:sz w:val="18"/>
              </w:rPr>
              <w:t>sazba DPH (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%)</w:t>
            </w:r>
          </w:p>
        </w:tc>
        <w:tc>
          <w:tcPr>
            <w:tcW w:w="4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74B0" w:rsidRDefault="00FA74B0"/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B0" w:rsidRDefault="00812320">
            <w:pPr>
              <w:spacing w:after="0"/>
              <w:ind w:left="110"/>
            </w:pPr>
            <w:r>
              <w:rPr>
                <w:sz w:val="18"/>
              </w:rPr>
              <w:t>DPH (Kč)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74B0" w:rsidRDefault="00FA74B0"/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112"/>
            </w:pPr>
            <w:r>
              <w:rPr>
                <w:sz w:val="16"/>
              </w:rPr>
              <w:t>s DPH (Kč)</w:t>
            </w:r>
          </w:p>
        </w:tc>
      </w:tr>
      <w:tr w:rsidR="00FA74B0">
        <w:tblPrEx>
          <w:tblCellMar>
            <w:top w:w="23" w:type="dxa"/>
            <w:right w:w="99" w:type="dxa"/>
          </w:tblCellMar>
        </w:tblPrEx>
        <w:trPr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FA74B0"/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right="2"/>
              <w:jc w:val="right"/>
            </w:pPr>
            <w:r>
              <w:rPr>
                <w:sz w:val="18"/>
              </w:rPr>
              <w:t>53 290,00</w:t>
            </w:r>
          </w:p>
        </w:tc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B0" w:rsidRDefault="00FA74B0"/>
        </w:tc>
        <w:tc>
          <w:tcPr>
            <w:tcW w:w="4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</w:pPr>
            <w:r>
              <w:rPr>
                <w:sz w:val="18"/>
              </w:rPr>
              <w:t>21%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B0" w:rsidRDefault="00FA74B0"/>
        </w:tc>
        <w:tc>
          <w:tcPr>
            <w:tcW w:w="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</w:pPr>
            <w:r>
              <w:rPr>
                <w:sz w:val="18"/>
              </w:rPr>
              <w:t>11 190,90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jc w:val="right"/>
            </w:pPr>
            <w:r>
              <w:rPr>
                <w:sz w:val="18"/>
              </w:rPr>
              <w:t>64 480,90</w:t>
            </w:r>
          </w:p>
        </w:tc>
      </w:tr>
    </w:tbl>
    <w:p w:rsidR="00FA74B0" w:rsidRDefault="00812320">
      <w:pPr>
        <w:spacing w:after="224" w:line="219" w:lineRule="auto"/>
        <w:ind w:left="-121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FA74B0" w:rsidRDefault="00812320">
      <w:pPr>
        <w:spacing w:after="255" w:line="219" w:lineRule="auto"/>
        <w:ind w:left="-121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147" w:type="dxa"/>
        <w:tblInd w:w="-219" w:type="dxa"/>
        <w:tblCellMar>
          <w:top w:w="1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3483"/>
        <w:gridCol w:w="1030"/>
        <w:gridCol w:w="3547"/>
      </w:tblGrid>
      <w:tr w:rsidR="00FA74B0">
        <w:trPr>
          <w:trHeight w:val="451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26"/>
            </w:pPr>
            <w:r>
              <w:rPr>
                <w:sz w:val="16"/>
              </w:rPr>
              <w:t>Vystavil:</w:t>
            </w: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</w:pPr>
            <w:r>
              <w:rPr>
                <w:sz w:val="18"/>
              </w:rPr>
              <w:t>J. Stěrbová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6"/>
            </w:pPr>
            <w:r>
              <w:rPr>
                <w:sz w:val="18"/>
              </w:rPr>
              <w:t>Podpis: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B0" w:rsidRDefault="00812320">
            <w:pPr>
              <w:spacing w:after="0"/>
              <w:ind w:left="23"/>
            </w:pPr>
            <w:r>
              <w:rPr>
                <w:noProof/>
              </w:rPr>
              <w:drawing>
                <wp:inline distT="0" distB="0" distL="0" distR="0">
                  <wp:extent cx="960120" cy="262203"/>
                  <wp:effectExtent l="0" t="0" r="0" b="0"/>
                  <wp:docPr id="2305" name="Picture 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Picture 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4B0" w:rsidRDefault="00812320">
      <w:pPr>
        <w:spacing w:after="125"/>
        <w:ind w:left="-91"/>
      </w:pPr>
      <w:r>
        <w:rPr>
          <w:sz w:val="18"/>
        </w:rPr>
        <w:t>*/) Podbarvená pole k povinnému vyplnění</w:t>
      </w:r>
    </w:p>
    <w:p w:rsidR="00FA74B0" w:rsidRDefault="00812320">
      <w:pPr>
        <w:spacing w:after="0"/>
        <w:ind w:right="245"/>
        <w:jc w:val="center"/>
      </w:pPr>
      <w:r>
        <w:lastRenderedPageBreak/>
        <w:t>Stránka 1 z l</w:t>
      </w:r>
    </w:p>
    <w:sectPr w:rsidR="00FA74B0">
      <w:pgSz w:w="11904" w:h="16838"/>
      <w:pgMar w:top="135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B0"/>
    <w:rsid w:val="00812320"/>
    <w:rsid w:val="00F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191A9-E639-492F-B14A-AD319559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2018-10-10T06:08:00Z</dcterms:created>
  <dcterms:modified xsi:type="dcterms:W3CDTF">2018-10-10T06:08:00Z</dcterms:modified>
</cp:coreProperties>
</file>