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5CB" w:rsidRPr="004B0BDE" w:rsidRDefault="00917DB8" w:rsidP="00E965CB">
      <w:pPr>
        <w:ind w:hanging="360"/>
        <w:jc w:val="center"/>
        <w:outlineLvl w:val="0"/>
        <w:rPr>
          <w:rFonts w:ascii="Arial" w:hAnsi="Arial" w:cs="Arial"/>
          <w:b/>
          <w:bCs/>
        </w:rPr>
      </w:pPr>
      <w:r>
        <w:rPr>
          <w:rFonts w:ascii="Arial" w:hAnsi="Arial" w:cs="Arial"/>
          <w:b/>
          <w:bCs/>
        </w:rPr>
        <w:t>S</w:t>
      </w:r>
      <w:r w:rsidR="006C3802" w:rsidRPr="004B0BDE">
        <w:rPr>
          <w:rFonts w:ascii="Arial" w:hAnsi="Arial" w:cs="Arial"/>
          <w:b/>
          <w:bCs/>
        </w:rPr>
        <w:t xml:space="preserve">mlouva </w:t>
      </w:r>
      <w:r w:rsidR="00E965CB" w:rsidRPr="004B0BDE">
        <w:rPr>
          <w:rFonts w:ascii="Arial" w:hAnsi="Arial" w:cs="Arial"/>
          <w:b/>
          <w:bCs/>
        </w:rPr>
        <w:t xml:space="preserve">VS </w:t>
      </w:r>
      <w:r w:rsidR="00264F4F">
        <w:rPr>
          <w:rFonts w:ascii="Arial" w:hAnsi="Arial" w:cs="Arial"/>
          <w:b/>
          <w:bCs/>
        </w:rPr>
        <w:t>650800</w:t>
      </w:r>
      <w:r w:rsidR="002E5D64">
        <w:rPr>
          <w:rFonts w:ascii="Arial" w:hAnsi="Arial" w:cs="Arial"/>
          <w:b/>
          <w:bCs/>
        </w:rPr>
        <w:t>53</w:t>
      </w:r>
      <w:r w:rsidR="00264F4F">
        <w:rPr>
          <w:rFonts w:ascii="Arial" w:hAnsi="Arial" w:cs="Arial"/>
          <w:b/>
          <w:bCs/>
        </w:rPr>
        <w:t>18</w:t>
      </w:r>
    </w:p>
    <w:p w:rsidR="006C3802" w:rsidRPr="004B0BDE" w:rsidRDefault="006C3802" w:rsidP="00C37BA5">
      <w:pPr>
        <w:ind w:hanging="360"/>
        <w:jc w:val="center"/>
        <w:outlineLvl w:val="0"/>
        <w:rPr>
          <w:rFonts w:ascii="Arial" w:hAnsi="Arial" w:cs="Arial"/>
          <w:b/>
          <w:bCs/>
        </w:rPr>
      </w:pPr>
      <w:r w:rsidRPr="004B0BDE">
        <w:rPr>
          <w:rFonts w:ascii="Arial" w:hAnsi="Arial" w:cs="Arial"/>
          <w:b/>
          <w:bCs/>
        </w:rPr>
        <w:t xml:space="preserve">o nájmu pozemku </w:t>
      </w:r>
    </w:p>
    <w:p w:rsidR="006C3802" w:rsidRDefault="006C3802" w:rsidP="00C37BA5">
      <w:pPr>
        <w:ind w:hanging="360"/>
        <w:jc w:val="center"/>
        <w:outlineLvl w:val="0"/>
        <w:rPr>
          <w:rFonts w:ascii="Arial" w:hAnsi="Arial" w:cs="Arial"/>
          <w:b/>
          <w:bCs/>
          <w:sz w:val="22"/>
          <w:szCs w:val="22"/>
        </w:rPr>
      </w:pPr>
    </w:p>
    <w:p w:rsidR="006C3802" w:rsidRPr="007D7CC9" w:rsidRDefault="006C3802" w:rsidP="001B79F0">
      <w:pPr>
        <w:jc w:val="center"/>
        <w:rPr>
          <w:rFonts w:ascii="Arial" w:hAnsi="Arial" w:cs="Arial"/>
          <w:sz w:val="22"/>
          <w:szCs w:val="22"/>
        </w:rPr>
      </w:pPr>
    </w:p>
    <w:p w:rsidR="006C3802" w:rsidRPr="007D7CC9" w:rsidRDefault="006C3802" w:rsidP="00CB43CA">
      <w:pPr>
        <w:ind w:left="-360"/>
        <w:outlineLvl w:val="0"/>
        <w:rPr>
          <w:rFonts w:ascii="Arial" w:hAnsi="Arial" w:cs="Arial"/>
          <w:b/>
          <w:bCs/>
          <w:sz w:val="22"/>
          <w:szCs w:val="22"/>
          <w:u w:val="single"/>
        </w:rPr>
      </w:pPr>
      <w:r w:rsidRPr="007D7CC9">
        <w:rPr>
          <w:rFonts w:ascii="Arial" w:hAnsi="Arial" w:cs="Arial"/>
          <w:b/>
          <w:bCs/>
          <w:sz w:val="22"/>
          <w:szCs w:val="22"/>
          <w:u w:val="single"/>
        </w:rPr>
        <w:t>Pronajímatel:</w:t>
      </w:r>
    </w:p>
    <w:p w:rsidR="006C3802" w:rsidRPr="007D7CC9" w:rsidRDefault="006C3802" w:rsidP="00CB43CA">
      <w:pPr>
        <w:ind w:left="-360"/>
        <w:rPr>
          <w:rFonts w:ascii="Arial" w:hAnsi="Arial" w:cs="Arial"/>
          <w:b/>
          <w:bCs/>
          <w:sz w:val="22"/>
          <w:szCs w:val="22"/>
          <w:u w:val="single"/>
        </w:rPr>
      </w:pPr>
    </w:p>
    <w:p w:rsidR="006C3802" w:rsidRPr="007D7CC9" w:rsidRDefault="006C3802" w:rsidP="00E44A93">
      <w:pPr>
        <w:ind w:left="-360"/>
        <w:rPr>
          <w:rFonts w:ascii="Arial" w:hAnsi="Arial" w:cs="Arial"/>
          <w:b/>
          <w:bCs/>
          <w:sz w:val="22"/>
          <w:szCs w:val="22"/>
        </w:rPr>
      </w:pPr>
      <w:r w:rsidRPr="007D7CC9">
        <w:rPr>
          <w:rFonts w:ascii="Arial" w:hAnsi="Arial" w:cs="Arial"/>
          <w:b/>
          <w:bCs/>
          <w:sz w:val="22"/>
          <w:szCs w:val="22"/>
        </w:rPr>
        <w:t>Správa železniční dopravní cesty, státní organizace</w:t>
      </w:r>
    </w:p>
    <w:p w:rsidR="006C3802" w:rsidRPr="00376C4C" w:rsidRDefault="006C3802" w:rsidP="00E44A93">
      <w:pPr>
        <w:shd w:val="clear" w:color="auto" w:fill="FFFFFF"/>
        <w:ind w:left="-360"/>
        <w:jc w:val="both"/>
        <w:rPr>
          <w:rFonts w:ascii="Arial" w:hAnsi="Arial" w:cs="Arial"/>
          <w:sz w:val="22"/>
          <w:szCs w:val="22"/>
        </w:rPr>
      </w:pPr>
      <w:r w:rsidRPr="00376C4C">
        <w:rPr>
          <w:rFonts w:ascii="Arial" w:hAnsi="Arial" w:cs="Arial"/>
          <w:sz w:val="22"/>
          <w:szCs w:val="22"/>
        </w:rPr>
        <w:t>se sídlem Praha 1, Nové Město, Dlážděná 1003/7, PSČ 110 00</w:t>
      </w:r>
    </w:p>
    <w:p w:rsidR="006C3802" w:rsidRPr="00376C4C" w:rsidRDefault="006C3802" w:rsidP="00E44A93">
      <w:pPr>
        <w:shd w:val="clear" w:color="auto" w:fill="FFFFFF"/>
        <w:ind w:left="-360"/>
        <w:jc w:val="both"/>
        <w:rPr>
          <w:rFonts w:ascii="Arial" w:hAnsi="Arial" w:cs="Arial"/>
          <w:sz w:val="22"/>
          <w:szCs w:val="22"/>
        </w:rPr>
      </w:pPr>
      <w:r w:rsidRPr="00376C4C">
        <w:rPr>
          <w:rFonts w:ascii="Arial" w:hAnsi="Arial" w:cs="Arial"/>
          <w:sz w:val="22"/>
          <w:szCs w:val="22"/>
        </w:rPr>
        <w:t xml:space="preserve">IČ: 709 94 234                        </w:t>
      </w:r>
    </w:p>
    <w:p w:rsidR="006C3802" w:rsidRPr="00376C4C" w:rsidRDefault="006C3802" w:rsidP="00E44A93">
      <w:pPr>
        <w:shd w:val="clear" w:color="auto" w:fill="FFFFFF"/>
        <w:ind w:left="-360"/>
        <w:jc w:val="both"/>
        <w:rPr>
          <w:rFonts w:ascii="Arial" w:hAnsi="Arial" w:cs="Arial"/>
          <w:sz w:val="22"/>
          <w:szCs w:val="22"/>
        </w:rPr>
      </w:pPr>
      <w:r w:rsidRPr="00376C4C">
        <w:rPr>
          <w:rFonts w:ascii="Arial" w:hAnsi="Arial" w:cs="Arial"/>
          <w:sz w:val="22"/>
          <w:szCs w:val="22"/>
        </w:rPr>
        <w:t>DIČ: CZ70994234</w:t>
      </w:r>
    </w:p>
    <w:p w:rsidR="006C3802" w:rsidRPr="00376C4C" w:rsidRDefault="006C3802" w:rsidP="00E44A93">
      <w:pPr>
        <w:shd w:val="clear" w:color="auto" w:fill="FFFFFF"/>
        <w:ind w:left="-360"/>
        <w:jc w:val="both"/>
        <w:rPr>
          <w:rFonts w:ascii="Arial" w:hAnsi="Arial" w:cs="Arial"/>
          <w:sz w:val="22"/>
          <w:szCs w:val="22"/>
        </w:rPr>
      </w:pPr>
      <w:r w:rsidRPr="00376C4C">
        <w:rPr>
          <w:rFonts w:ascii="Arial" w:hAnsi="Arial" w:cs="Arial"/>
          <w:sz w:val="22"/>
          <w:szCs w:val="22"/>
        </w:rPr>
        <w:t xml:space="preserve">zapsána v obchodním rejstříku u Městského soudu v  Praze, oddíl A, vložka 48384 </w:t>
      </w:r>
    </w:p>
    <w:p w:rsidR="006C3802" w:rsidRPr="00376C4C" w:rsidRDefault="006C3802" w:rsidP="00E44A93">
      <w:pPr>
        <w:shd w:val="clear" w:color="auto" w:fill="FFFFFF"/>
        <w:ind w:left="-360"/>
        <w:jc w:val="both"/>
        <w:rPr>
          <w:rFonts w:ascii="Arial" w:hAnsi="Arial" w:cs="Arial"/>
          <w:sz w:val="22"/>
          <w:szCs w:val="22"/>
        </w:rPr>
      </w:pPr>
      <w:r w:rsidRPr="00376C4C">
        <w:rPr>
          <w:rFonts w:ascii="Arial" w:hAnsi="Arial" w:cs="Arial"/>
          <w:sz w:val="22"/>
          <w:szCs w:val="22"/>
        </w:rPr>
        <w:t>zastoupena: Ing. Josef Kalivod</w:t>
      </w:r>
      <w:r>
        <w:rPr>
          <w:rFonts w:ascii="Arial" w:hAnsi="Arial" w:cs="Arial"/>
          <w:sz w:val="22"/>
          <w:szCs w:val="22"/>
        </w:rPr>
        <w:t>a</w:t>
      </w:r>
      <w:r w:rsidRPr="00376C4C">
        <w:rPr>
          <w:rFonts w:ascii="Arial" w:hAnsi="Arial" w:cs="Arial"/>
          <w:sz w:val="22"/>
          <w:szCs w:val="22"/>
        </w:rPr>
        <w:t>, ředitel Oblastního ředitelství Ústí nad Labem</w:t>
      </w:r>
    </w:p>
    <w:p w:rsidR="006C3802" w:rsidRPr="002E5D64" w:rsidRDefault="006C3802" w:rsidP="00E44A93">
      <w:pPr>
        <w:shd w:val="clear" w:color="auto" w:fill="FFFFFF"/>
        <w:ind w:left="-360"/>
        <w:jc w:val="both"/>
        <w:rPr>
          <w:rFonts w:ascii="Arial" w:hAnsi="Arial" w:cs="Arial"/>
          <w:sz w:val="22"/>
          <w:szCs w:val="22"/>
        </w:rPr>
      </w:pPr>
      <w:r w:rsidRPr="002E5D64">
        <w:rPr>
          <w:rFonts w:ascii="Arial" w:hAnsi="Arial" w:cs="Arial"/>
          <w:sz w:val="22"/>
          <w:szCs w:val="22"/>
        </w:rPr>
        <w:t xml:space="preserve">bankovní spojení: </w:t>
      </w:r>
      <w:proofErr w:type="spellStart"/>
      <w:r w:rsidR="00CB43E5">
        <w:rPr>
          <w:rFonts w:ascii="Arial" w:hAnsi="Arial" w:cs="Arial"/>
          <w:sz w:val="22"/>
          <w:szCs w:val="22"/>
        </w:rPr>
        <w:t>xxxxxxxx</w:t>
      </w:r>
      <w:proofErr w:type="spellEnd"/>
    </w:p>
    <w:p w:rsidR="006C3802" w:rsidRPr="00376C4C" w:rsidRDefault="006C3802" w:rsidP="00E44A93">
      <w:pPr>
        <w:shd w:val="clear" w:color="auto" w:fill="FFFFFF"/>
        <w:ind w:left="-360"/>
        <w:jc w:val="both"/>
        <w:rPr>
          <w:rFonts w:ascii="Arial" w:hAnsi="Arial" w:cs="Arial"/>
          <w:sz w:val="22"/>
          <w:szCs w:val="22"/>
        </w:rPr>
      </w:pPr>
      <w:r w:rsidRPr="00376C4C">
        <w:rPr>
          <w:rFonts w:ascii="Arial" w:hAnsi="Arial" w:cs="Arial"/>
          <w:sz w:val="22"/>
          <w:szCs w:val="22"/>
        </w:rPr>
        <w:t xml:space="preserve">variabilní symbol: </w:t>
      </w:r>
      <w:r w:rsidR="00917DB8">
        <w:rPr>
          <w:rFonts w:ascii="Arial" w:hAnsi="Arial" w:cs="Arial"/>
          <w:sz w:val="22"/>
          <w:szCs w:val="22"/>
        </w:rPr>
        <w:t>650800</w:t>
      </w:r>
      <w:r w:rsidR="002E5D64">
        <w:rPr>
          <w:rFonts w:ascii="Arial" w:hAnsi="Arial" w:cs="Arial"/>
          <w:sz w:val="22"/>
          <w:szCs w:val="22"/>
        </w:rPr>
        <w:t>53</w:t>
      </w:r>
      <w:r w:rsidR="00264F4F">
        <w:rPr>
          <w:rFonts w:ascii="Arial" w:hAnsi="Arial" w:cs="Arial"/>
          <w:sz w:val="22"/>
          <w:szCs w:val="22"/>
        </w:rPr>
        <w:t>18</w:t>
      </w:r>
    </w:p>
    <w:p w:rsidR="006C3802" w:rsidRPr="00376C4C" w:rsidRDefault="006C3802" w:rsidP="00E44A93">
      <w:pPr>
        <w:shd w:val="clear" w:color="auto" w:fill="FFFFFF"/>
        <w:ind w:left="-360"/>
        <w:jc w:val="both"/>
        <w:rPr>
          <w:rFonts w:ascii="Arial" w:hAnsi="Arial" w:cs="Arial"/>
          <w:sz w:val="22"/>
          <w:szCs w:val="22"/>
        </w:rPr>
      </w:pPr>
      <w:r w:rsidRPr="00376C4C">
        <w:rPr>
          <w:rFonts w:ascii="Arial" w:hAnsi="Arial" w:cs="Arial"/>
          <w:sz w:val="22"/>
          <w:szCs w:val="22"/>
        </w:rPr>
        <w:t>adresa pro doručování písemností: Oblastní ředitelství Ústí nad Labem, Železničářská 31,</w:t>
      </w:r>
    </w:p>
    <w:p w:rsidR="006C3802" w:rsidRPr="00376C4C" w:rsidRDefault="006C3802" w:rsidP="00E44A93">
      <w:pPr>
        <w:shd w:val="clear" w:color="auto" w:fill="FFFFFF"/>
        <w:ind w:left="-360"/>
        <w:jc w:val="both"/>
        <w:rPr>
          <w:rFonts w:ascii="Arial" w:hAnsi="Arial" w:cs="Arial"/>
          <w:sz w:val="22"/>
          <w:szCs w:val="22"/>
        </w:rPr>
      </w:pPr>
      <w:r w:rsidRPr="00376C4C">
        <w:rPr>
          <w:rFonts w:ascii="Arial" w:hAnsi="Arial" w:cs="Arial"/>
          <w:sz w:val="22"/>
          <w:szCs w:val="22"/>
        </w:rPr>
        <w:t xml:space="preserve">                                                         400 03 Ústí nad Labem, </w:t>
      </w:r>
      <w:proofErr w:type="spellStart"/>
      <w:r w:rsidRPr="00376C4C">
        <w:rPr>
          <w:rFonts w:ascii="Arial" w:hAnsi="Arial" w:cs="Arial"/>
          <w:sz w:val="22"/>
          <w:szCs w:val="22"/>
        </w:rPr>
        <w:t>Střekov</w:t>
      </w:r>
      <w:proofErr w:type="spellEnd"/>
    </w:p>
    <w:p w:rsidR="006C3802" w:rsidRPr="007D7CC9" w:rsidRDefault="006C3802" w:rsidP="00E44A93">
      <w:pPr>
        <w:shd w:val="clear" w:color="auto" w:fill="FFFFFF"/>
        <w:ind w:left="-360"/>
        <w:jc w:val="both"/>
        <w:rPr>
          <w:rFonts w:ascii="Arial" w:hAnsi="Arial" w:cs="Arial"/>
          <w:sz w:val="22"/>
          <w:szCs w:val="22"/>
        </w:rPr>
      </w:pPr>
      <w:r w:rsidRPr="007D7CC9">
        <w:rPr>
          <w:rFonts w:ascii="Arial" w:hAnsi="Arial" w:cs="Arial"/>
          <w:sz w:val="22"/>
          <w:szCs w:val="22"/>
        </w:rPr>
        <w:t>(dále jen „pronajímatel“)</w:t>
      </w:r>
    </w:p>
    <w:p w:rsidR="006C3802" w:rsidRPr="007D7CC9" w:rsidRDefault="006C3802" w:rsidP="00CB43CA">
      <w:pPr>
        <w:ind w:left="-360"/>
        <w:rPr>
          <w:rFonts w:ascii="Arial" w:hAnsi="Arial" w:cs="Arial"/>
          <w:sz w:val="22"/>
          <w:szCs w:val="22"/>
        </w:rPr>
      </w:pPr>
    </w:p>
    <w:p w:rsidR="006C3802" w:rsidRPr="007D7CC9" w:rsidRDefault="006C3802" w:rsidP="00CB43CA">
      <w:pPr>
        <w:ind w:left="-360"/>
        <w:rPr>
          <w:rFonts w:ascii="Arial" w:hAnsi="Arial" w:cs="Arial"/>
          <w:sz w:val="22"/>
          <w:szCs w:val="22"/>
        </w:rPr>
      </w:pPr>
      <w:r w:rsidRPr="007D7CC9">
        <w:rPr>
          <w:rFonts w:ascii="Arial" w:hAnsi="Arial" w:cs="Arial"/>
          <w:sz w:val="22"/>
          <w:szCs w:val="22"/>
        </w:rPr>
        <w:t>a</w:t>
      </w:r>
    </w:p>
    <w:p w:rsidR="006C3802" w:rsidRPr="007D7CC9" w:rsidRDefault="006C3802" w:rsidP="00CB43CA">
      <w:pPr>
        <w:ind w:left="-360"/>
        <w:rPr>
          <w:rFonts w:ascii="Arial" w:hAnsi="Arial" w:cs="Arial"/>
          <w:sz w:val="22"/>
          <w:szCs w:val="22"/>
        </w:rPr>
      </w:pPr>
    </w:p>
    <w:p w:rsidR="006C3802" w:rsidRDefault="006C3802" w:rsidP="00CB43CA">
      <w:pPr>
        <w:spacing w:before="120"/>
        <w:ind w:left="-360"/>
        <w:outlineLvl w:val="0"/>
        <w:rPr>
          <w:rFonts w:ascii="Arial" w:hAnsi="Arial" w:cs="Arial"/>
          <w:b/>
          <w:bCs/>
          <w:sz w:val="22"/>
          <w:szCs w:val="22"/>
          <w:u w:val="single"/>
        </w:rPr>
      </w:pPr>
      <w:r w:rsidRPr="007D7CC9">
        <w:rPr>
          <w:rFonts w:ascii="Arial" w:hAnsi="Arial" w:cs="Arial"/>
          <w:b/>
          <w:bCs/>
          <w:sz w:val="22"/>
          <w:szCs w:val="22"/>
          <w:u w:val="single"/>
        </w:rPr>
        <w:t>Nájemce:</w:t>
      </w:r>
    </w:p>
    <w:p w:rsidR="006C3802" w:rsidRDefault="006C3802" w:rsidP="00E42378">
      <w:pPr>
        <w:rPr>
          <w:rFonts w:ascii="Arial" w:hAnsi="Arial" w:cs="Arial"/>
          <w:b/>
          <w:bCs/>
          <w:sz w:val="22"/>
          <w:szCs w:val="22"/>
          <w:u w:val="single"/>
        </w:rPr>
      </w:pPr>
    </w:p>
    <w:p w:rsidR="00E965CB" w:rsidRPr="00E965CB" w:rsidRDefault="002E5D64" w:rsidP="00E965CB">
      <w:pPr>
        <w:shd w:val="clear" w:color="auto" w:fill="FFFFFF"/>
        <w:ind w:left="-360"/>
        <w:jc w:val="both"/>
        <w:rPr>
          <w:rFonts w:ascii="Arial" w:hAnsi="Arial" w:cs="Arial"/>
          <w:b/>
          <w:sz w:val="22"/>
          <w:szCs w:val="22"/>
        </w:rPr>
      </w:pPr>
      <w:r>
        <w:rPr>
          <w:rFonts w:ascii="Arial" w:hAnsi="Arial" w:cs="Arial"/>
          <w:b/>
          <w:sz w:val="22"/>
          <w:szCs w:val="22"/>
        </w:rPr>
        <w:t>M</w:t>
      </w:r>
      <w:r w:rsidR="00E965CB" w:rsidRPr="00E965CB">
        <w:rPr>
          <w:rFonts w:ascii="Arial" w:hAnsi="Arial" w:cs="Arial"/>
          <w:b/>
          <w:sz w:val="22"/>
          <w:szCs w:val="22"/>
        </w:rPr>
        <w:t xml:space="preserve">ěsto </w:t>
      </w:r>
      <w:r w:rsidR="00FB2C90">
        <w:rPr>
          <w:rFonts w:ascii="Arial" w:hAnsi="Arial" w:cs="Arial"/>
          <w:b/>
          <w:sz w:val="22"/>
          <w:szCs w:val="22"/>
        </w:rPr>
        <w:t>Litvínov</w:t>
      </w:r>
    </w:p>
    <w:p w:rsidR="00E965CB" w:rsidRPr="00376C4C" w:rsidRDefault="00E965CB" w:rsidP="00E965CB">
      <w:pPr>
        <w:shd w:val="clear" w:color="auto" w:fill="FFFFFF"/>
        <w:ind w:left="-360"/>
        <w:jc w:val="both"/>
        <w:rPr>
          <w:rFonts w:ascii="Arial" w:hAnsi="Arial" w:cs="Arial"/>
          <w:sz w:val="22"/>
          <w:szCs w:val="22"/>
        </w:rPr>
      </w:pPr>
      <w:r w:rsidRPr="00376C4C">
        <w:rPr>
          <w:rFonts w:ascii="Arial" w:hAnsi="Arial" w:cs="Arial"/>
          <w:sz w:val="22"/>
          <w:szCs w:val="22"/>
        </w:rPr>
        <w:t xml:space="preserve">se sídlem </w:t>
      </w:r>
      <w:r w:rsidR="009F529D">
        <w:rPr>
          <w:rFonts w:ascii="Arial" w:hAnsi="Arial" w:cs="Arial"/>
          <w:sz w:val="22"/>
          <w:szCs w:val="22"/>
        </w:rPr>
        <w:t xml:space="preserve">Městský úřad </w:t>
      </w:r>
      <w:r w:rsidR="002E5D64">
        <w:rPr>
          <w:rFonts w:ascii="Arial" w:hAnsi="Arial" w:cs="Arial"/>
          <w:sz w:val="22"/>
          <w:szCs w:val="22"/>
        </w:rPr>
        <w:t>Litvínov, náměstí Míru 11, PSČ 436 01</w:t>
      </w:r>
    </w:p>
    <w:p w:rsidR="00E965CB" w:rsidRDefault="00E965CB" w:rsidP="00E965CB">
      <w:pPr>
        <w:shd w:val="clear" w:color="auto" w:fill="FFFFFF"/>
        <w:ind w:left="-360"/>
        <w:jc w:val="both"/>
        <w:rPr>
          <w:rFonts w:ascii="Arial" w:hAnsi="Arial" w:cs="Arial"/>
          <w:sz w:val="22"/>
          <w:szCs w:val="22"/>
        </w:rPr>
      </w:pPr>
      <w:r w:rsidRPr="00376C4C">
        <w:rPr>
          <w:rFonts w:ascii="Arial" w:hAnsi="Arial" w:cs="Arial"/>
          <w:sz w:val="22"/>
          <w:szCs w:val="22"/>
        </w:rPr>
        <w:t xml:space="preserve">IČ: </w:t>
      </w:r>
      <w:r w:rsidR="002E5D64">
        <w:rPr>
          <w:rFonts w:ascii="Arial" w:hAnsi="Arial" w:cs="Arial"/>
          <w:sz w:val="22"/>
          <w:szCs w:val="22"/>
        </w:rPr>
        <w:t>00266027</w:t>
      </w:r>
    </w:p>
    <w:p w:rsidR="00E965CB" w:rsidRPr="00376C4C" w:rsidRDefault="00E965CB" w:rsidP="00E965CB">
      <w:pPr>
        <w:shd w:val="clear" w:color="auto" w:fill="FFFFFF"/>
        <w:ind w:left="-360"/>
        <w:jc w:val="both"/>
        <w:rPr>
          <w:rFonts w:ascii="Arial" w:hAnsi="Arial" w:cs="Arial"/>
          <w:sz w:val="22"/>
          <w:szCs w:val="22"/>
        </w:rPr>
      </w:pPr>
      <w:r w:rsidRPr="00376C4C">
        <w:rPr>
          <w:rFonts w:ascii="Arial" w:hAnsi="Arial" w:cs="Arial"/>
          <w:sz w:val="22"/>
          <w:szCs w:val="22"/>
        </w:rPr>
        <w:t xml:space="preserve">DIČ: </w:t>
      </w:r>
      <w:r>
        <w:rPr>
          <w:rFonts w:ascii="Arial" w:hAnsi="Arial" w:cs="Arial"/>
          <w:sz w:val="22"/>
          <w:szCs w:val="22"/>
        </w:rPr>
        <w:t>CZ</w:t>
      </w:r>
      <w:r w:rsidR="001B13FB">
        <w:rPr>
          <w:rFonts w:ascii="Arial" w:hAnsi="Arial" w:cs="Arial"/>
          <w:sz w:val="22"/>
          <w:szCs w:val="22"/>
        </w:rPr>
        <w:t>00266027</w:t>
      </w:r>
    </w:p>
    <w:p w:rsidR="00E965CB" w:rsidRDefault="00E965CB" w:rsidP="00E965CB">
      <w:pPr>
        <w:shd w:val="clear" w:color="auto" w:fill="FFFFFF"/>
        <w:ind w:left="-360"/>
        <w:jc w:val="both"/>
        <w:rPr>
          <w:rFonts w:ascii="Arial" w:hAnsi="Arial" w:cs="Arial"/>
          <w:sz w:val="22"/>
          <w:szCs w:val="22"/>
        </w:rPr>
      </w:pPr>
      <w:r w:rsidRPr="00376C4C">
        <w:rPr>
          <w:rFonts w:ascii="Arial" w:hAnsi="Arial" w:cs="Arial"/>
          <w:sz w:val="22"/>
          <w:szCs w:val="22"/>
        </w:rPr>
        <w:t xml:space="preserve">zastoupena: </w:t>
      </w:r>
      <w:r>
        <w:rPr>
          <w:rFonts w:ascii="Arial" w:hAnsi="Arial" w:cs="Arial"/>
          <w:sz w:val="22"/>
          <w:szCs w:val="22"/>
        </w:rPr>
        <w:t xml:space="preserve">Mgr. </w:t>
      </w:r>
      <w:r w:rsidR="00FB2C90">
        <w:rPr>
          <w:rFonts w:ascii="Arial" w:hAnsi="Arial" w:cs="Arial"/>
          <w:sz w:val="22"/>
          <w:szCs w:val="22"/>
        </w:rPr>
        <w:t>Kamila Bláhová, starost</w:t>
      </w:r>
      <w:r>
        <w:rPr>
          <w:rFonts w:ascii="Arial" w:hAnsi="Arial" w:cs="Arial"/>
          <w:sz w:val="22"/>
          <w:szCs w:val="22"/>
        </w:rPr>
        <w:t>ka města</w:t>
      </w:r>
    </w:p>
    <w:p w:rsidR="00E965CB" w:rsidRDefault="00E965CB" w:rsidP="00E965CB">
      <w:pPr>
        <w:shd w:val="clear" w:color="auto" w:fill="FFFFFF"/>
        <w:ind w:left="-360"/>
        <w:jc w:val="both"/>
        <w:rPr>
          <w:rFonts w:ascii="Arial" w:hAnsi="Arial" w:cs="Arial"/>
          <w:sz w:val="22"/>
          <w:szCs w:val="22"/>
        </w:rPr>
      </w:pPr>
      <w:r>
        <w:rPr>
          <w:rFonts w:ascii="Arial" w:hAnsi="Arial" w:cs="Arial"/>
          <w:sz w:val="22"/>
          <w:szCs w:val="22"/>
        </w:rPr>
        <w:t>b</w:t>
      </w:r>
      <w:r w:rsidRPr="00376C4C">
        <w:rPr>
          <w:rFonts w:ascii="Arial" w:hAnsi="Arial" w:cs="Arial"/>
          <w:sz w:val="22"/>
          <w:szCs w:val="22"/>
        </w:rPr>
        <w:t xml:space="preserve">ankovní spojení: </w:t>
      </w:r>
      <w:r w:rsidR="00FB2C90">
        <w:rPr>
          <w:rFonts w:ascii="Arial" w:hAnsi="Arial" w:cs="Arial"/>
          <w:sz w:val="22"/>
          <w:szCs w:val="22"/>
        </w:rPr>
        <w:t>Komerční Banka</w:t>
      </w:r>
      <w:r>
        <w:rPr>
          <w:rFonts w:ascii="Arial" w:hAnsi="Arial" w:cs="Arial"/>
          <w:sz w:val="22"/>
          <w:szCs w:val="22"/>
        </w:rPr>
        <w:t>, a.s.,</w:t>
      </w:r>
      <w:r w:rsidRPr="00376C4C">
        <w:rPr>
          <w:rFonts w:ascii="Arial" w:hAnsi="Arial" w:cs="Arial"/>
          <w:sz w:val="22"/>
          <w:szCs w:val="22"/>
        </w:rPr>
        <w:t xml:space="preserve"> číslo účtu:</w:t>
      </w:r>
      <w:r>
        <w:rPr>
          <w:rFonts w:ascii="Arial" w:hAnsi="Arial" w:cs="Arial"/>
          <w:sz w:val="22"/>
          <w:szCs w:val="22"/>
        </w:rPr>
        <w:t xml:space="preserve"> 0000</w:t>
      </w:r>
      <w:r w:rsidR="00AE31D7">
        <w:rPr>
          <w:rFonts w:ascii="Arial" w:hAnsi="Arial" w:cs="Arial"/>
          <w:sz w:val="22"/>
          <w:szCs w:val="22"/>
        </w:rPr>
        <w:t>19</w:t>
      </w:r>
      <w:r>
        <w:rPr>
          <w:rFonts w:ascii="Arial" w:hAnsi="Arial" w:cs="Arial"/>
          <w:sz w:val="22"/>
          <w:szCs w:val="22"/>
        </w:rPr>
        <w:t>-0</w:t>
      </w:r>
      <w:r w:rsidR="00AE31D7">
        <w:rPr>
          <w:rFonts w:ascii="Arial" w:hAnsi="Arial" w:cs="Arial"/>
          <w:sz w:val="22"/>
          <w:szCs w:val="22"/>
        </w:rPr>
        <w:t>000921491</w:t>
      </w:r>
      <w:r w:rsidRPr="00376C4C">
        <w:rPr>
          <w:rFonts w:ascii="Arial" w:hAnsi="Arial" w:cs="Arial"/>
          <w:sz w:val="22"/>
          <w:szCs w:val="22"/>
        </w:rPr>
        <w:t>/</w:t>
      </w:r>
      <w:r w:rsidR="00AE31D7">
        <w:rPr>
          <w:rFonts w:ascii="Arial" w:hAnsi="Arial" w:cs="Arial"/>
          <w:sz w:val="22"/>
          <w:szCs w:val="22"/>
        </w:rPr>
        <w:t>0100</w:t>
      </w:r>
    </w:p>
    <w:p w:rsidR="00894787" w:rsidRDefault="00894787" w:rsidP="00E965CB">
      <w:pPr>
        <w:shd w:val="clear" w:color="auto" w:fill="FFFFFF"/>
        <w:ind w:left="-360"/>
        <w:jc w:val="both"/>
        <w:rPr>
          <w:rFonts w:ascii="Arial" w:hAnsi="Arial" w:cs="Arial"/>
          <w:sz w:val="22"/>
          <w:szCs w:val="22"/>
        </w:rPr>
      </w:pPr>
      <w:r w:rsidRPr="007D7CC9">
        <w:rPr>
          <w:rFonts w:ascii="Arial" w:hAnsi="Arial" w:cs="Arial"/>
          <w:sz w:val="22"/>
          <w:szCs w:val="22"/>
        </w:rPr>
        <w:t>(dále jen „</w:t>
      </w:r>
      <w:r>
        <w:rPr>
          <w:rFonts w:ascii="Arial" w:hAnsi="Arial" w:cs="Arial"/>
          <w:sz w:val="22"/>
          <w:szCs w:val="22"/>
        </w:rPr>
        <w:t>nájemce</w:t>
      </w:r>
      <w:r w:rsidRPr="007D7CC9">
        <w:rPr>
          <w:rFonts w:ascii="Arial" w:hAnsi="Arial" w:cs="Arial"/>
          <w:sz w:val="22"/>
          <w:szCs w:val="22"/>
        </w:rPr>
        <w:t>“)</w:t>
      </w:r>
    </w:p>
    <w:p w:rsidR="006C3802" w:rsidRPr="007D7CC9" w:rsidRDefault="006C3802" w:rsidP="00CB43CA">
      <w:pPr>
        <w:shd w:val="clear" w:color="auto" w:fill="FFFFFF"/>
        <w:ind w:left="-360"/>
        <w:jc w:val="both"/>
        <w:rPr>
          <w:rFonts w:ascii="Arial" w:hAnsi="Arial" w:cs="Arial"/>
          <w:sz w:val="22"/>
          <w:szCs w:val="22"/>
        </w:rPr>
      </w:pPr>
    </w:p>
    <w:p w:rsidR="006C3802" w:rsidRPr="007C0C5D" w:rsidRDefault="006C3802" w:rsidP="00CB43CA">
      <w:pPr>
        <w:shd w:val="clear" w:color="auto" w:fill="FFFFFF"/>
        <w:spacing w:before="120"/>
        <w:ind w:left="-360"/>
        <w:jc w:val="both"/>
        <w:rPr>
          <w:rFonts w:ascii="Arial" w:hAnsi="Arial" w:cs="Arial"/>
          <w:sz w:val="22"/>
          <w:szCs w:val="22"/>
        </w:rPr>
      </w:pPr>
      <w:r w:rsidRPr="007C0C5D">
        <w:rPr>
          <w:rFonts w:ascii="Arial" w:hAnsi="Arial" w:cs="Arial"/>
          <w:sz w:val="22"/>
          <w:szCs w:val="22"/>
        </w:rPr>
        <w:t>(pronajímatel a nájemce společně též jen jako „smluvní strany“)</w:t>
      </w:r>
    </w:p>
    <w:p w:rsidR="006C3802" w:rsidRPr="007C0C5D" w:rsidRDefault="006C3802" w:rsidP="00CB43CA">
      <w:pPr>
        <w:shd w:val="clear" w:color="auto" w:fill="FFFFFF"/>
        <w:ind w:left="-360"/>
        <w:rPr>
          <w:rFonts w:ascii="Arial" w:hAnsi="Arial" w:cs="Arial"/>
          <w:sz w:val="22"/>
          <w:szCs w:val="22"/>
        </w:rPr>
      </w:pPr>
    </w:p>
    <w:p w:rsidR="006C3802" w:rsidRPr="007C0C5D" w:rsidRDefault="006C3802" w:rsidP="00CB43CA">
      <w:pPr>
        <w:shd w:val="clear" w:color="auto" w:fill="FFFFFF"/>
        <w:jc w:val="both"/>
        <w:rPr>
          <w:rFonts w:ascii="Arial" w:hAnsi="Arial" w:cs="Arial"/>
          <w:sz w:val="22"/>
          <w:szCs w:val="22"/>
        </w:rPr>
      </w:pPr>
    </w:p>
    <w:p w:rsidR="006C3802" w:rsidRPr="007C0C5D" w:rsidRDefault="006C3802" w:rsidP="00CB43CA">
      <w:pPr>
        <w:shd w:val="clear" w:color="auto" w:fill="FFFFFF"/>
        <w:tabs>
          <w:tab w:val="left" w:pos="357"/>
        </w:tabs>
        <w:ind w:left="-360"/>
        <w:jc w:val="both"/>
        <w:rPr>
          <w:rFonts w:ascii="Arial" w:hAnsi="Arial" w:cs="Arial"/>
          <w:sz w:val="22"/>
          <w:szCs w:val="22"/>
        </w:rPr>
      </w:pPr>
      <w:r w:rsidRPr="007C0C5D">
        <w:rPr>
          <w:rFonts w:ascii="Arial" w:hAnsi="Arial" w:cs="Arial"/>
          <w:sz w:val="22"/>
          <w:szCs w:val="22"/>
        </w:rPr>
        <w:t xml:space="preserve">uzavírají níže uvedeného dne, měsíce a roku tuto smlouvu o nájmu (dále jen „smlouva“) v souladu ustanovením § </w:t>
      </w:r>
      <w:smartTag w:uri="urn:schemas-microsoft-com:office:smarttags" w:element="metricconverter">
        <w:smartTagPr>
          <w:attr w:name="ProductID" w:val="2201 a"/>
        </w:smartTagPr>
        <w:r w:rsidRPr="007C0C5D">
          <w:rPr>
            <w:rFonts w:ascii="Arial" w:hAnsi="Arial" w:cs="Arial"/>
            <w:sz w:val="22"/>
            <w:szCs w:val="22"/>
          </w:rPr>
          <w:t>2201 a</w:t>
        </w:r>
      </w:smartTag>
      <w:r w:rsidRPr="007C0C5D">
        <w:rPr>
          <w:rFonts w:ascii="Arial" w:hAnsi="Arial" w:cs="Arial"/>
          <w:sz w:val="22"/>
          <w:szCs w:val="22"/>
        </w:rPr>
        <w:t xml:space="preserve"> násl. zákona č. 89/2012 Sb., občanského zákoníku, ve znění pozdějších předpisů (dále jen „občanský zákoník“).</w:t>
      </w:r>
    </w:p>
    <w:p w:rsidR="006C3802" w:rsidRPr="007C0C5D" w:rsidRDefault="006C3802" w:rsidP="00CB43CA">
      <w:pPr>
        <w:shd w:val="clear" w:color="auto" w:fill="FFFFFF"/>
        <w:tabs>
          <w:tab w:val="left" w:pos="357"/>
        </w:tabs>
        <w:ind w:left="-360"/>
        <w:jc w:val="center"/>
        <w:rPr>
          <w:rFonts w:ascii="Arial" w:hAnsi="Arial" w:cs="Arial"/>
          <w:sz w:val="22"/>
          <w:szCs w:val="22"/>
        </w:rPr>
      </w:pPr>
    </w:p>
    <w:p w:rsidR="006C3802" w:rsidRDefault="006C3802" w:rsidP="00CB43CA">
      <w:pPr>
        <w:shd w:val="clear" w:color="auto" w:fill="FFFFFF"/>
        <w:tabs>
          <w:tab w:val="left" w:pos="357"/>
        </w:tabs>
        <w:ind w:left="-360"/>
        <w:jc w:val="center"/>
        <w:rPr>
          <w:rFonts w:ascii="Arial" w:hAnsi="Arial" w:cs="Arial"/>
          <w:sz w:val="22"/>
          <w:szCs w:val="22"/>
        </w:rPr>
      </w:pPr>
    </w:p>
    <w:p w:rsidR="00ED5994" w:rsidRDefault="00ED5994" w:rsidP="00CB43CA">
      <w:pPr>
        <w:shd w:val="clear" w:color="auto" w:fill="FFFFFF"/>
        <w:tabs>
          <w:tab w:val="left" w:pos="357"/>
        </w:tabs>
        <w:ind w:left="-360"/>
        <w:jc w:val="center"/>
        <w:rPr>
          <w:rFonts w:ascii="Arial" w:hAnsi="Arial" w:cs="Arial"/>
          <w:sz w:val="22"/>
          <w:szCs w:val="22"/>
        </w:rPr>
      </w:pPr>
    </w:p>
    <w:p w:rsidR="00DB17C0" w:rsidRPr="007C0C5D" w:rsidRDefault="00DB17C0" w:rsidP="00CB43CA">
      <w:pPr>
        <w:shd w:val="clear" w:color="auto" w:fill="FFFFFF"/>
        <w:tabs>
          <w:tab w:val="left" w:pos="357"/>
        </w:tabs>
        <w:ind w:left="-360"/>
        <w:jc w:val="center"/>
        <w:rPr>
          <w:rFonts w:ascii="Arial" w:hAnsi="Arial" w:cs="Arial"/>
          <w:sz w:val="22"/>
          <w:szCs w:val="22"/>
        </w:rPr>
      </w:pPr>
    </w:p>
    <w:p w:rsidR="006C3802" w:rsidRPr="007C0C5D" w:rsidRDefault="006C3802" w:rsidP="00CB43CA">
      <w:pPr>
        <w:shd w:val="clear" w:color="auto" w:fill="FFFFFF"/>
        <w:tabs>
          <w:tab w:val="left" w:pos="357"/>
        </w:tabs>
        <w:ind w:left="-360"/>
        <w:jc w:val="center"/>
        <w:rPr>
          <w:rFonts w:ascii="Arial" w:hAnsi="Arial" w:cs="Arial"/>
          <w:sz w:val="22"/>
          <w:szCs w:val="22"/>
        </w:rPr>
      </w:pPr>
    </w:p>
    <w:p w:rsidR="006C3802" w:rsidRPr="007C0C5D" w:rsidRDefault="006C3802" w:rsidP="00723780">
      <w:pPr>
        <w:shd w:val="clear" w:color="auto" w:fill="FFFFFF"/>
        <w:rPr>
          <w:rFonts w:ascii="Arial" w:hAnsi="Arial" w:cs="Arial"/>
          <w:b/>
          <w:bCs/>
          <w:sz w:val="22"/>
          <w:szCs w:val="22"/>
        </w:rPr>
      </w:pPr>
      <w:r w:rsidRPr="007C0C5D">
        <w:rPr>
          <w:rFonts w:ascii="Arial" w:hAnsi="Arial" w:cs="Arial"/>
          <w:sz w:val="22"/>
          <w:szCs w:val="22"/>
        </w:rPr>
        <w:tab/>
      </w:r>
      <w:r w:rsidRPr="007C0C5D">
        <w:rPr>
          <w:rFonts w:ascii="Arial" w:hAnsi="Arial" w:cs="Arial"/>
          <w:sz w:val="22"/>
          <w:szCs w:val="22"/>
        </w:rPr>
        <w:tab/>
      </w:r>
      <w:r w:rsidRPr="007C0C5D">
        <w:rPr>
          <w:rFonts w:ascii="Arial" w:hAnsi="Arial" w:cs="Arial"/>
          <w:sz w:val="22"/>
          <w:szCs w:val="22"/>
        </w:rPr>
        <w:tab/>
      </w:r>
      <w:r w:rsidRPr="007C0C5D">
        <w:rPr>
          <w:rFonts w:ascii="Arial" w:hAnsi="Arial" w:cs="Arial"/>
          <w:sz w:val="22"/>
          <w:szCs w:val="22"/>
        </w:rPr>
        <w:tab/>
      </w:r>
      <w:r w:rsidRPr="007C0C5D">
        <w:rPr>
          <w:rFonts w:ascii="Arial" w:hAnsi="Arial" w:cs="Arial"/>
          <w:sz w:val="22"/>
          <w:szCs w:val="22"/>
        </w:rPr>
        <w:tab/>
      </w:r>
      <w:r w:rsidRPr="007C0C5D">
        <w:rPr>
          <w:rFonts w:ascii="Arial" w:hAnsi="Arial" w:cs="Arial"/>
          <w:b/>
          <w:bCs/>
          <w:sz w:val="22"/>
          <w:szCs w:val="22"/>
        </w:rPr>
        <w:t xml:space="preserve">I. Předmět nájmu </w:t>
      </w:r>
    </w:p>
    <w:p w:rsidR="006C3802" w:rsidRPr="007C0C5D" w:rsidRDefault="006C3802" w:rsidP="00B26809">
      <w:pPr>
        <w:ind w:left="-180"/>
        <w:jc w:val="center"/>
        <w:rPr>
          <w:rFonts w:ascii="Arial" w:hAnsi="Arial" w:cs="Arial"/>
          <w:b/>
          <w:bCs/>
          <w:sz w:val="22"/>
          <w:szCs w:val="22"/>
        </w:rPr>
      </w:pPr>
    </w:p>
    <w:p w:rsidR="006C3802" w:rsidRPr="007C0C5D" w:rsidRDefault="006C3802" w:rsidP="00B26809">
      <w:pPr>
        <w:ind w:left="-180"/>
        <w:jc w:val="center"/>
        <w:rPr>
          <w:rFonts w:ascii="Arial" w:hAnsi="Arial" w:cs="Arial"/>
          <w:b/>
          <w:bCs/>
          <w:sz w:val="22"/>
          <w:szCs w:val="22"/>
        </w:rPr>
      </w:pPr>
    </w:p>
    <w:p w:rsidR="0074384F" w:rsidRDefault="000B4661" w:rsidP="000B4661">
      <w:pPr>
        <w:pStyle w:val="Odstavecseseznamem"/>
        <w:tabs>
          <w:tab w:val="left" w:pos="360"/>
        </w:tabs>
        <w:ind w:left="-360"/>
        <w:jc w:val="both"/>
        <w:rPr>
          <w:rFonts w:ascii="Arial" w:hAnsi="Arial" w:cs="Arial"/>
          <w:sz w:val="22"/>
          <w:szCs w:val="22"/>
        </w:rPr>
      </w:pPr>
      <w:r>
        <w:rPr>
          <w:rFonts w:ascii="Arial" w:hAnsi="Arial" w:cs="Arial"/>
          <w:sz w:val="22"/>
          <w:szCs w:val="22"/>
        </w:rPr>
        <w:t xml:space="preserve">1. </w:t>
      </w:r>
      <w:r w:rsidRPr="008E39DA">
        <w:rPr>
          <w:rFonts w:ascii="Arial" w:hAnsi="Arial" w:cs="Arial"/>
          <w:sz w:val="22"/>
          <w:szCs w:val="22"/>
        </w:rPr>
        <w:t>Předmětem nájmu je</w:t>
      </w:r>
      <w:r w:rsidR="0074384F">
        <w:rPr>
          <w:rFonts w:ascii="Arial" w:hAnsi="Arial" w:cs="Arial"/>
          <w:sz w:val="22"/>
          <w:szCs w:val="22"/>
        </w:rPr>
        <w:t>:</w:t>
      </w:r>
    </w:p>
    <w:p w:rsidR="00387035" w:rsidRDefault="0074384F" w:rsidP="000B4661">
      <w:pPr>
        <w:pStyle w:val="Odstavecseseznamem"/>
        <w:tabs>
          <w:tab w:val="left" w:pos="360"/>
        </w:tabs>
        <w:ind w:left="-360"/>
        <w:jc w:val="both"/>
        <w:rPr>
          <w:rFonts w:ascii="Arial" w:hAnsi="Arial" w:cs="Arial"/>
          <w:sz w:val="22"/>
          <w:szCs w:val="22"/>
        </w:rPr>
      </w:pPr>
      <w:r>
        <w:rPr>
          <w:rFonts w:ascii="Arial" w:hAnsi="Arial" w:cs="Arial"/>
          <w:sz w:val="22"/>
          <w:szCs w:val="22"/>
        </w:rPr>
        <w:t>-</w:t>
      </w:r>
      <w:r w:rsidR="000B4661" w:rsidRPr="008E39DA">
        <w:rPr>
          <w:rFonts w:ascii="Arial" w:hAnsi="Arial" w:cs="Arial"/>
          <w:sz w:val="22"/>
          <w:szCs w:val="22"/>
        </w:rPr>
        <w:t xml:space="preserve"> </w:t>
      </w:r>
      <w:r w:rsidR="000B4661">
        <w:rPr>
          <w:rFonts w:ascii="Arial" w:hAnsi="Arial" w:cs="Arial"/>
          <w:sz w:val="22"/>
          <w:szCs w:val="22"/>
        </w:rPr>
        <w:t>část</w:t>
      </w:r>
      <w:r w:rsidR="000B4661" w:rsidRPr="008E39DA">
        <w:rPr>
          <w:rFonts w:ascii="Arial" w:hAnsi="Arial" w:cs="Arial"/>
          <w:sz w:val="22"/>
          <w:szCs w:val="22"/>
        </w:rPr>
        <w:t xml:space="preserve"> pozemku</w:t>
      </w:r>
      <w:r w:rsidR="000B4661">
        <w:rPr>
          <w:rFonts w:ascii="Arial" w:hAnsi="Arial" w:cs="Arial"/>
          <w:sz w:val="22"/>
          <w:szCs w:val="22"/>
        </w:rPr>
        <w:t xml:space="preserve"> p. č. 2583/27 o celkové výměře 2 782 m</w:t>
      </w:r>
      <w:r w:rsidR="000B4661" w:rsidRPr="0074384F">
        <w:rPr>
          <w:rFonts w:ascii="Arial" w:hAnsi="Arial" w:cs="Arial"/>
          <w:sz w:val="22"/>
          <w:szCs w:val="22"/>
          <w:vertAlign w:val="superscript"/>
        </w:rPr>
        <w:t>2</w:t>
      </w:r>
      <w:r w:rsidR="000B4661">
        <w:rPr>
          <w:rFonts w:ascii="Arial" w:hAnsi="Arial" w:cs="Arial"/>
          <w:sz w:val="22"/>
          <w:szCs w:val="22"/>
        </w:rPr>
        <w:t>,</w:t>
      </w:r>
      <w:r w:rsidR="000B4661" w:rsidRPr="008E39DA">
        <w:rPr>
          <w:rFonts w:ascii="Arial" w:hAnsi="Arial" w:cs="Arial"/>
          <w:sz w:val="22"/>
          <w:szCs w:val="22"/>
        </w:rPr>
        <w:t xml:space="preserve"> katastrální</w:t>
      </w:r>
      <w:r w:rsidR="000B4661">
        <w:rPr>
          <w:rFonts w:ascii="Arial" w:hAnsi="Arial" w:cs="Arial"/>
          <w:sz w:val="22"/>
          <w:szCs w:val="22"/>
        </w:rPr>
        <w:t xml:space="preserve"> </w:t>
      </w:r>
      <w:r w:rsidR="000B4661" w:rsidRPr="00B45A1B">
        <w:rPr>
          <w:rFonts w:ascii="Arial" w:hAnsi="Arial" w:cs="Arial"/>
          <w:sz w:val="22"/>
          <w:szCs w:val="22"/>
        </w:rPr>
        <w:t>území</w:t>
      </w:r>
      <w:r w:rsidR="000B4661">
        <w:rPr>
          <w:rFonts w:ascii="Arial" w:hAnsi="Arial" w:cs="Arial"/>
          <w:sz w:val="22"/>
          <w:szCs w:val="22"/>
        </w:rPr>
        <w:t xml:space="preserve"> Horní Litvínov (</w:t>
      </w:r>
      <w:r w:rsidR="000B4661" w:rsidRPr="00FF2F3A">
        <w:rPr>
          <w:rFonts w:ascii="Arial" w:hAnsi="Arial" w:cs="Arial"/>
          <w:sz w:val="22"/>
          <w:szCs w:val="22"/>
        </w:rPr>
        <w:t>č.</w:t>
      </w:r>
      <w:r w:rsidR="000B4661">
        <w:rPr>
          <w:rFonts w:ascii="Arial" w:hAnsi="Arial" w:cs="Arial"/>
          <w:sz w:val="22"/>
          <w:szCs w:val="22"/>
        </w:rPr>
        <w:t xml:space="preserve"> </w:t>
      </w:r>
      <w:r w:rsidR="000B4661" w:rsidRPr="00FF2F3A">
        <w:rPr>
          <w:rFonts w:ascii="Arial" w:hAnsi="Arial" w:cs="Arial"/>
          <w:sz w:val="22"/>
          <w:szCs w:val="22"/>
        </w:rPr>
        <w:t>ČSÚ 686042</w:t>
      </w:r>
      <w:r w:rsidR="000B4661">
        <w:rPr>
          <w:rFonts w:ascii="Arial" w:hAnsi="Arial" w:cs="Arial"/>
          <w:sz w:val="22"/>
          <w:szCs w:val="22"/>
        </w:rPr>
        <w:t>)</w:t>
      </w:r>
      <w:r w:rsidR="000B4661" w:rsidRPr="008E39DA">
        <w:rPr>
          <w:rFonts w:ascii="Arial" w:hAnsi="Arial" w:cs="Arial"/>
          <w:sz w:val="22"/>
          <w:szCs w:val="22"/>
        </w:rPr>
        <w:t xml:space="preserve">, </w:t>
      </w:r>
      <w:r w:rsidR="000B4661">
        <w:rPr>
          <w:rFonts w:ascii="Arial" w:hAnsi="Arial" w:cs="Arial"/>
          <w:sz w:val="22"/>
          <w:szCs w:val="22"/>
        </w:rPr>
        <w:t>v obci Litvínov</w:t>
      </w:r>
      <w:r>
        <w:rPr>
          <w:rFonts w:ascii="Arial" w:hAnsi="Arial" w:cs="Arial"/>
          <w:sz w:val="22"/>
          <w:szCs w:val="22"/>
        </w:rPr>
        <w:t xml:space="preserve">, </w:t>
      </w:r>
      <w:r w:rsidR="000B4661" w:rsidRPr="008E39DA">
        <w:rPr>
          <w:rFonts w:ascii="Arial" w:hAnsi="Arial" w:cs="Arial"/>
          <w:sz w:val="22"/>
          <w:szCs w:val="22"/>
        </w:rPr>
        <w:t>inventární číslo dle SAP: 60001889</w:t>
      </w:r>
      <w:r w:rsidR="000B4661">
        <w:rPr>
          <w:rFonts w:ascii="Arial" w:hAnsi="Arial" w:cs="Arial"/>
          <w:sz w:val="22"/>
          <w:szCs w:val="22"/>
        </w:rPr>
        <w:t>52.</w:t>
      </w:r>
      <w:r w:rsidR="006246F2" w:rsidRPr="00E965CB">
        <w:rPr>
          <w:rFonts w:ascii="Arial" w:hAnsi="Arial" w:cs="Arial"/>
          <w:sz w:val="22"/>
          <w:szCs w:val="22"/>
        </w:rPr>
        <w:t xml:space="preserve"> Přenechaná výměra</w:t>
      </w:r>
      <w:r w:rsidR="006246F2" w:rsidRPr="00C606A1">
        <w:rPr>
          <w:rFonts w:ascii="Arial" w:hAnsi="Arial" w:cs="Arial"/>
          <w:sz w:val="22"/>
          <w:szCs w:val="22"/>
        </w:rPr>
        <w:t xml:space="preserve">: </w:t>
      </w:r>
      <w:r w:rsidR="00430338">
        <w:rPr>
          <w:rFonts w:ascii="Arial" w:hAnsi="Arial" w:cs="Arial"/>
          <w:sz w:val="22"/>
          <w:szCs w:val="22"/>
        </w:rPr>
        <w:t>3,23</w:t>
      </w:r>
      <w:r w:rsidR="00D730CA" w:rsidRPr="00C606A1">
        <w:rPr>
          <w:rFonts w:ascii="Arial" w:hAnsi="Arial" w:cs="Arial"/>
          <w:sz w:val="22"/>
          <w:szCs w:val="22"/>
        </w:rPr>
        <w:t xml:space="preserve"> </w:t>
      </w:r>
      <w:r w:rsidR="006246F2" w:rsidRPr="00C606A1">
        <w:rPr>
          <w:rFonts w:ascii="Arial" w:hAnsi="Arial" w:cs="Arial"/>
          <w:sz w:val="22"/>
          <w:szCs w:val="22"/>
        </w:rPr>
        <w:t>m²</w:t>
      </w:r>
      <w:r>
        <w:rPr>
          <w:rFonts w:ascii="Arial" w:hAnsi="Arial" w:cs="Arial"/>
          <w:sz w:val="22"/>
          <w:szCs w:val="22"/>
        </w:rPr>
        <w:t>,</w:t>
      </w:r>
    </w:p>
    <w:p w:rsidR="00DC2741" w:rsidRDefault="0074384F" w:rsidP="00DC2741">
      <w:pPr>
        <w:pStyle w:val="Odstavecseseznamem"/>
        <w:ind w:left="-360"/>
        <w:jc w:val="both"/>
        <w:rPr>
          <w:rFonts w:ascii="Arial" w:hAnsi="Arial" w:cs="Arial"/>
          <w:sz w:val="22"/>
          <w:szCs w:val="22"/>
        </w:rPr>
      </w:pPr>
      <w:r>
        <w:rPr>
          <w:rFonts w:ascii="Arial" w:hAnsi="Arial" w:cs="Arial"/>
          <w:sz w:val="22"/>
          <w:szCs w:val="22"/>
        </w:rPr>
        <w:t>- pozemek p.</w:t>
      </w:r>
      <w:r w:rsidR="00FC48AE">
        <w:rPr>
          <w:rFonts w:ascii="Arial" w:hAnsi="Arial" w:cs="Arial"/>
          <w:sz w:val="22"/>
          <w:szCs w:val="22"/>
        </w:rPr>
        <w:t xml:space="preserve"> </w:t>
      </w:r>
      <w:r>
        <w:rPr>
          <w:rFonts w:ascii="Arial" w:hAnsi="Arial" w:cs="Arial"/>
          <w:sz w:val="22"/>
          <w:szCs w:val="22"/>
        </w:rPr>
        <w:t>č. 2917/11 o celkové výměře 157 m</w:t>
      </w:r>
      <w:r w:rsidRPr="0074384F">
        <w:rPr>
          <w:rFonts w:ascii="Arial" w:hAnsi="Arial" w:cs="Arial"/>
          <w:sz w:val="22"/>
          <w:szCs w:val="22"/>
          <w:vertAlign w:val="superscript"/>
        </w:rPr>
        <w:t>2</w:t>
      </w:r>
      <w:r>
        <w:rPr>
          <w:rFonts w:ascii="Arial" w:hAnsi="Arial" w:cs="Arial"/>
          <w:sz w:val="22"/>
          <w:szCs w:val="22"/>
        </w:rPr>
        <w:t>,</w:t>
      </w:r>
      <w:r w:rsidRPr="008E39DA">
        <w:rPr>
          <w:rFonts w:ascii="Arial" w:hAnsi="Arial" w:cs="Arial"/>
          <w:sz w:val="22"/>
          <w:szCs w:val="22"/>
        </w:rPr>
        <w:t xml:space="preserve"> katastrální</w:t>
      </w:r>
      <w:r>
        <w:rPr>
          <w:rFonts w:ascii="Arial" w:hAnsi="Arial" w:cs="Arial"/>
          <w:sz w:val="22"/>
          <w:szCs w:val="22"/>
        </w:rPr>
        <w:t xml:space="preserve"> </w:t>
      </w:r>
      <w:r w:rsidRPr="00B45A1B">
        <w:rPr>
          <w:rFonts w:ascii="Arial" w:hAnsi="Arial" w:cs="Arial"/>
          <w:sz w:val="22"/>
          <w:szCs w:val="22"/>
        </w:rPr>
        <w:t>území</w:t>
      </w:r>
      <w:r>
        <w:rPr>
          <w:rFonts w:ascii="Arial" w:hAnsi="Arial" w:cs="Arial"/>
          <w:sz w:val="22"/>
          <w:szCs w:val="22"/>
        </w:rPr>
        <w:t xml:space="preserve"> Horní Litvínov (</w:t>
      </w:r>
      <w:r w:rsidRPr="00FF2F3A">
        <w:rPr>
          <w:rFonts w:ascii="Arial" w:hAnsi="Arial" w:cs="Arial"/>
          <w:sz w:val="22"/>
          <w:szCs w:val="22"/>
        </w:rPr>
        <w:t>č.</w:t>
      </w:r>
      <w:r>
        <w:rPr>
          <w:rFonts w:ascii="Arial" w:hAnsi="Arial" w:cs="Arial"/>
          <w:sz w:val="22"/>
          <w:szCs w:val="22"/>
        </w:rPr>
        <w:t xml:space="preserve"> </w:t>
      </w:r>
      <w:r w:rsidRPr="00FF2F3A">
        <w:rPr>
          <w:rFonts w:ascii="Arial" w:hAnsi="Arial" w:cs="Arial"/>
          <w:sz w:val="22"/>
          <w:szCs w:val="22"/>
        </w:rPr>
        <w:t>ČSÚ 686042</w:t>
      </w:r>
      <w:r>
        <w:rPr>
          <w:rFonts w:ascii="Arial" w:hAnsi="Arial" w:cs="Arial"/>
          <w:sz w:val="22"/>
          <w:szCs w:val="22"/>
        </w:rPr>
        <w:t>)</w:t>
      </w:r>
      <w:r w:rsidRPr="008E39DA">
        <w:rPr>
          <w:rFonts w:ascii="Arial" w:hAnsi="Arial" w:cs="Arial"/>
          <w:sz w:val="22"/>
          <w:szCs w:val="22"/>
        </w:rPr>
        <w:t xml:space="preserve">, </w:t>
      </w:r>
      <w:r>
        <w:rPr>
          <w:rFonts w:ascii="Arial" w:hAnsi="Arial" w:cs="Arial"/>
          <w:sz w:val="22"/>
          <w:szCs w:val="22"/>
        </w:rPr>
        <w:t xml:space="preserve">v obci Litvínov, </w:t>
      </w:r>
      <w:r w:rsidRPr="008E39DA">
        <w:rPr>
          <w:rFonts w:ascii="Arial" w:hAnsi="Arial" w:cs="Arial"/>
          <w:sz w:val="22"/>
          <w:szCs w:val="22"/>
        </w:rPr>
        <w:t>inventární číslo dle SAP: 60001</w:t>
      </w:r>
      <w:r>
        <w:rPr>
          <w:rFonts w:ascii="Arial" w:hAnsi="Arial" w:cs="Arial"/>
          <w:sz w:val="22"/>
          <w:szCs w:val="22"/>
        </w:rPr>
        <w:t>0</w:t>
      </w:r>
      <w:r w:rsidRPr="008E39DA">
        <w:rPr>
          <w:rFonts w:ascii="Arial" w:hAnsi="Arial" w:cs="Arial"/>
          <w:sz w:val="22"/>
          <w:szCs w:val="22"/>
        </w:rPr>
        <w:t>8</w:t>
      </w:r>
      <w:r>
        <w:rPr>
          <w:rFonts w:ascii="Arial" w:hAnsi="Arial" w:cs="Arial"/>
          <w:sz w:val="22"/>
          <w:szCs w:val="22"/>
        </w:rPr>
        <w:t>603.</w:t>
      </w:r>
      <w:r w:rsidRPr="00E965CB">
        <w:rPr>
          <w:rFonts w:ascii="Arial" w:hAnsi="Arial" w:cs="Arial"/>
          <w:sz w:val="22"/>
          <w:szCs w:val="22"/>
        </w:rPr>
        <w:t xml:space="preserve"> Přenechaná výměra</w:t>
      </w:r>
      <w:r w:rsidRPr="00C606A1">
        <w:rPr>
          <w:rFonts w:ascii="Arial" w:hAnsi="Arial" w:cs="Arial"/>
          <w:sz w:val="22"/>
          <w:szCs w:val="22"/>
        </w:rPr>
        <w:t xml:space="preserve">: </w:t>
      </w:r>
      <w:r>
        <w:rPr>
          <w:rFonts w:ascii="Arial" w:hAnsi="Arial" w:cs="Arial"/>
          <w:sz w:val="22"/>
          <w:szCs w:val="22"/>
        </w:rPr>
        <w:t>157</w:t>
      </w:r>
      <w:r w:rsidRPr="00C606A1">
        <w:rPr>
          <w:rFonts w:ascii="Arial" w:hAnsi="Arial" w:cs="Arial"/>
          <w:sz w:val="22"/>
          <w:szCs w:val="22"/>
        </w:rPr>
        <w:t xml:space="preserve"> m²</w:t>
      </w:r>
      <w:r>
        <w:rPr>
          <w:rFonts w:ascii="Arial" w:hAnsi="Arial" w:cs="Arial"/>
          <w:sz w:val="22"/>
          <w:szCs w:val="22"/>
        </w:rPr>
        <w:t xml:space="preserve">, </w:t>
      </w:r>
      <w:r w:rsidRPr="00DC2741">
        <w:rPr>
          <w:rFonts w:ascii="Arial" w:hAnsi="Arial" w:cs="Arial"/>
          <w:sz w:val="22"/>
          <w:szCs w:val="22"/>
        </w:rPr>
        <w:t>přičemž pozemky jsou vedeny Katastrálním úřadem pro Ústecký kraj, Katastrální pracoviště Most, zapsány na LV č. 1977.</w:t>
      </w:r>
      <w:r w:rsidR="00DC2741">
        <w:rPr>
          <w:rFonts w:ascii="Arial" w:hAnsi="Arial" w:cs="Arial"/>
          <w:sz w:val="22"/>
          <w:szCs w:val="22"/>
        </w:rPr>
        <w:t xml:space="preserve"> </w:t>
      </w:r>
      <w:r w:rsidR="00DC2741" w:rsidRPr="008E39DA">
        <w:rPr>
          <w:rFonts w:ascii="Arial" w:hAnsi="Arial" w:cs="Arial"/>
          <w:sz w:val="22"/>
          <w:szCs w:val="22"/>
        </w:rPr>
        <w:t>Přenechaná výměra</w:t>
      </w:r>
      <w:r w:rsidR="00DC2741">
        <w:rPr>
          <w:rFonts w:ascii="Arial" w:hAnsi="Arial" w:cs="Arial"/>
          <w:sz w:val="22"/>
          <w:szCs w:val="22"/>
        </w:rPr>
        <w:t xml:space="preserve"> celkem</w:t>
      </w:r>
      <w:r w:rsidR="00DC2741" w:rsidRPr="008E39DA">
        <w:rPr>
          <w:rFonts w:ascii="Arial" w:hAnsi="Arial" w:cs="Arial"/>
          <w:sz w:val="22"/>
          <w:szCs w:val="22"/>
        </w:rPr>
        <w:t>:</w:t>
      </w:r>
      <w:r w:rsidR="00DC2741">
        <w:rPr>
          <w:rFonts w:ascii="Arial" w:hAnsi="Arial" w:cs="Arial"/>
          <w:sz w:val="22"/>
          <w:szCs w:val="22"/>
        </w:rPr>
        <w:t xml:space="preserve"> 160,23 m</w:t>
      </w:r>
      <w:r w:rsidR="00DC2741" w:rsidRPr="00A03FD2">
        <w:rPr>
          <w:rFonts w:ascii="Arial" w:hAnsi="Arial" w:cs="Arial"/>
          <w:sz w:val="22"/>
          <w:szCs w:val="22"/>
          <w:vertAlign w:val="superscript"/>
        </w:rPr>
        <w:t>2</w:t>
      </w:r>
      <w:r w:rsidR="00DC2741">
        <w:rPr>
          <w:rFonts w:ascii="Arial" w:hAnsi="Arial" w:cs="Arial"/>
          <w:sz w:val="22"/>
          <w:szCs w:val="22"/>
        </w:rPr>
        <w:t>.</w:t>
      </w:r>
    </w:p>
    <w:p w:rsidR="00DC2741" w:rsidRPr="00E965CB" w:rsidRDefault="00DC2741" w:rsidP="00DC2741">
      <w:pPr>
        <w:pStyle w:val="Odstavecseseznamem"/>
        <w:tabs>
          <w:tab w:val="left" w:pos="360"/>
        </w:tabs>
        <w:ind w:left="-360"/>
        <w:jc w:val="both"/>
        <w:rPr>
          <w:rFonts w:ascii="Arial" w:hAnsi="Arial" w:cs="Arial"/>
          <w:sz w:val="22"/>
          <w:szCs w:val="22"/>
        </w:rPr>
      </w:pPr>
    </w:p>
    <w:p w:rsidR="006C3802" w:rsidRPr="007C0C5D" w:rsidRDefault="006C3802" w:rsidP="00E965CB">
      <w:pPr>
        <w:pStyle w:val="Odstavecseseznamem"/>
        <w:ind w:left="-360"/>
        <w:jc w:val="both"/>
        <w:rPr>
          <w:rFonts w:ascii="Arial" w:hAnsi="Arial" w:cs="Arial"/>
          <w:sz w:val="22"/>
          <w:szCs w:val="22"/>
        </w:rPr>
      </w:pPr>
      <w:r w:rsidRPr="007C0C5D">
        <w:rPr>
          <w:rFonts w:ascii="Arial" w:hAnsi="Arial" w:cs="Arial"/>
          <w:sz w:val="22"/>
          <w:szCs w:val="22"/>
        </w:rPr>
        <w:t>(dále jen „předmět nájmu“).</w:t>
      </w:r>
    </w:p>
    <w:p w:rsidR="006C3802" w:rsidRPr="007C0C5D" w:rsidRDefault="006C3802" w:rsidP="00E965CB">
      <w:pPr>
        <w:pStyle w:val="Odstavecseseznamem"/>
        <w:ind w:left="-360"/>
        <w:jc w:val="both"/>
        <w:rPr>
          <w:rFonts w:ascii="Arial" w:hAnsi="Arial" w:cs="Arial"/>
          <w:sz w:val="22"/>
          <w:szCs w:val="22"/>
        </w:rPr>
      </w:pPr>
    </w:p>
    <w:p w:rsidR="006C3802" w:rsidRPr="007C0C5D" w:rsidRDefault="006C3802" w:rsidP="00E965CB">
      <w:pPr>
        <w:pStyle w:val="Odstavecseseznamem"/>
        <w:ind w:left="-360"/>
        <w:jc w:val="both"/>
        <w:rPr>
          <w:rFonts w:ascii="Arial" w:hAnsi="Arial" w:cs="Arial"/>
          <w:i/>
          <w:iCs/>
          <w:color w:val="FF0000"/>
          <w:sz w:val="22"/>
          <w:szCs w:val="22"/>
        </w:rPr>
      </w:pPr>
      <w:r w:rsidRPr="007C0C5D">
        <w:rPr>
          <w:rFonts w:ascii="Arial" w:hAnsi="Arial" w:cs="Arial"/>
          <w:sz w:val="22"/>
          <w:szCs w:val="22"/>
        </w:rPr>
        <w:t>Pronajímatel prohlašuje, že hospodaří po právu s výše uvedeným majetkem státu. Smluvní strany jsou srozuměny s tím, že pozemky v obvodu dráhy jsou určeny pro veřejnou dopravu a jsou si vědomy omezení z toho vyplývajících.</w:t>
      </w:r>
    </w:p>
    <w:p w:rsidR="006C3802" w:rsidRDefault="006C3802" w:rsidP="00B26809">
      <w:pPr>
        <w:pStyle w:val="Odstavecseseznamem"/>
        <w:ind w:left="-360"/>
        <w:jc w:val="both"/>
        <w:rPr>
          <w:rFonts w:ascii="Arial" w:hAnsi="Arial" w:cs="Arial"/>
          <w:sz w:val="22"/>
          <w:szCs w:val="22"/>
        </w:rPr>
      </w:pPr>
    </w:p>
    <w:p w:rsidR="006C3802" w:rsidRDefault="006C3802" w:rsidP="00B26809">
      <w:pPr>
        <w:pStyle w:val="Odstavecseseznamem"/>
        <w:ind w:left="-360"/>
        <w:jc w:val="both"/>
        <w:rPr>
          <w:rFonts w:ascii="Arial" w:hAnsi="Arial" w:cs="Arial"/>
          <w:sz w:val="22"/>
          <w:szCs w:val="22"/>
        </w:rPr>
      </w:pPr>
      <w:r w:rsidRPr="007C0C5D">
        <w:rPr>
          <w:rFonts w:ascii="Arial" w:hAnsi="Arial" w:cs="Arial"/>
          <w:sz w:val="22"/>
          <w:szCs w:val="22"/>
        </w:rPr>
        <w:t>2. Předmět nájmu je vyznačen v</w:t>
      </w:r>
      <w:r>
        <w:rPr>
          <w:rFonts w:ascii="Arial" w:hAnsi="Arial" w:cs="Arial"/>
          <w:sz w:val="22"/>
          <w:szCs w:val="22"/>
        </w:rPr>
        <w:t> situačním plánu, který</w:t>
      </w:r>
      <w:r w:rsidRPr="007C0C5D">
        <w:rPr>
          <w:rFonts w:ascii="Arial" w:hAnsi="Arial" w:cs="Arial"/>
          <w:sz w:val="22"/>
          <w:szCs w:val="22"/>
        </w:rPr>
        <w:t xml:space="preserve"> je nedílnou součástí této smlouvy, jako příloha č.</w:t>
      </w:r>
      <w:r w:rsidR="009F2AF8">
        <w:rPr>
          <w:rFonts w:ascii="Arial" w:hAnsi="Arial" w:cs="Arial"/>
          <w:sz w:val="22"/>
          <w:szCs w:val="22"/>
        </w:rPr>
        <w:t xml:space="preserve"> </w:t>
      </w:r>
      <w:r w:rsidR="007C6B21">
        <w:rPr>
          <w:rFonts w:ascii="Arial" w:hAnsi="Arial" w:cs="Arial"/>
          <w:sz w:val="22"/>
          <w:szCs w:val="22"/>
        </w:rPr>
        <w:t>2</w:t>
      </w:r>
      <w:r w:rsidRPr="007C0C5D">
        <w:rPr>
          <w:rFonts w:ascii="Arial" w:hAnsi="Arial" w:cs="Arial"/>
          <w:sz w:val="22"/>
          <w:szCs w:val="22"/>
        </w:rPr>
        <w:t xml:space="preserve">. </w:t>
      </w:r>
    </w:p>
    <w:p w:rsidR="008308BB" w:rsidRPr="007C0C5D" w:rsidRDefault="008308BB" w:rsidP="00B26809">
      <w:pPr>
        <w:pStyle w:val="Odstavecseseznamem"/>
        <w:ind w:left="-360"/>
        <w:jc w:val="both"/>
        <w:rPr>
          <w:rFonts w:ascii="Arial" w:hAnsi="Arial" w:cs="Arial"/>
          <w:sz w:val="22"/>
          <w:szCs w:val="22"/>
        </w:rPr>
      </w:pPr>
    </w:p>
    <w:p w:rsidR="00D730CA" w:rsidRDefault="00D730CA" w:rsidP="00654420">
      <w:pPr>
        <w:pStyle w:val="Odstavecseseznamem"/>
        <w:ind w:left="-360"/>
        <w:jc w:val="both"/>
        <w:rPr>
          <w:rFonts w:ascii="Arial" w:hAnsi="Arial" w:cs="Arial"/>
          <w:sz w:val="22"/>
          <w:szCs w:val="22"/>
        </w:rPr>
      </w:pPr>
      <w:r>
        <w:rPr>
          <w:rFonts w:ascii="Arial" w:hAnsi="Arial" w:cs="Arial"/>
          <w:sz w:val="22"/>
          <w:szCs w:val="22"/>
        </w:rPr>
        <w:t>3. Pozemky v obvodu dráhy jsou určeny pro veřejnou dopravu.</w:t>
      </w:r>
    </w:p>
    <w:p w:rsidR="00D730CA" w:rsidRDefault="00D730CA" w:rsidP="00654420">
      <w:pPr>
        <w:pStyle w:val="Odstavecseseznamem"/>
        <w:ind w:left="-360"/>
        <w:jc w:val="both"/>
        <w:rPr>
          <w:rFonts w:ascii="Arial" w:hAnsi="Arial" w:cs="Arial"/>
          <w:sz w:val="22"/>
          <w:szCs w:val="22"/>
        </w:rPr>
      </w:pPr>
    </w:p>
    <w:p w:rsidR="006C3802" w:rsidRPr="007C0C5D" w:rsidRDefault="00D730CA" w:rsidP="00654420">
      <w:pPr>
        <w:pStyle w:val="Odstavecseseznamem"/>
        <w:ind w:left="-360"/>
        <w:jc w:val="both"/>
        <w:rPr>
          <w:rFonts w:ascii="Arial" w:hAnsi="Arial" w:cs="Arial"/>
          <w:i/>
          <w:iCs/>
          <w:sz w:val="22"/>
          <w:szCs w:val="22"/>
        </w:rPr>
      </w:pPr>
      <w:r>
        <w:rPr>
          <w:rFonts w:ascii="Arial" w:hAnsi="Arial" w:cs="Arial"/>
          <w:sz w:val="22"/>
          <w:szCs w:val="22"/>
        </w:rPr>
        <w:t xml:space="preserve">4. </w:t>
      </w:r>
      <w:r w:rsidR="006C3802" w:rsidRPr="00C44CA6">
        <w:rPr>
          <w:rFonts w:ascii="Arial" w:hAnsi="Arial" w:cs="Arial"/>
          <w:b/>
          <w:bCs/>
          <w:sz w:val="22"/>
          <w:szCs w:val="22"/>
          <w:u w:val="thick"/>
        </w:rPr>
        <w:t>Nájemce nejdéle 14 dní před zahájením stavby písemně požádá správce majetku o předání předmětu nájmu</w:t>
      </w:r>
      <w:r w:rsidR="006C3802" w:rsidRPr="007C0C5D">
        <w:rPr>
          <w:rFonts w:ascii="Arial" w:hAnsi="Arial" w:cs="Arial"/>
          <w:sz w:val="22"/>
          <w:szCs w:val="22"/>
        </w:rPr>
        <w:t xml:space="preserve">. Stav předmětu nájmu </w:t>
      </w:r>
      <w:r w:rsidR="006C3802">
        <w:rPr>
          <w:rFonts w:ascii="Arial" w:hAnsi="Arial" w:cs="Arial"/>
          <w:sz w:val="22"/>
          <w:szCs w:val="22"/>
        </w:rPr>
        <w:t>bud</w:t>
      </w:r>
      <w:r w:rsidR="006C3802" w:rsidRPr="007C0C5D">
        <w:rPr>
          <w:rFonts w:ascii="Arial" w:hAnsi="Arial" w:cs="Arial"/>
          <w:sz w:val="22"/>
          <w:szCs w:val="22"/>
        </w:rPr>
        <w:t xml:space="preserve">e uveden v předávacím protokolu pořízeném při předání a převzetí předmětu nájmu, který bude v den předání podepsán nájemcem a správcem majetku. Předávací protokol bude pořízen ve </w:t>
      </w:r>
      <w:r w:rsidR="006C3802">
        <w:rPr>
          <w:rFonts w:ascii="Arial" w:hAnsi="Arial" w:cs="Arial"/>
          <w:sz w:val="22"/>
          <w:szCs w:val="22"/>
        </w:rPr>
        <w:t xml:space="preserve">dvou </w:t>
      </w:r>
      <w:r w:rsidR="006C3802" w:rsidRPr="007C0C5D">
        <w:rPr>
          <w:rFonts w:ascii="Arial" w:hAnsi="Arial" w:cs="Arial"/>
          <w:sz w:val="22"/>
          <w:szCs w:val="22"/>
        </w:rPr>
        <w:t xml:space="preserve">vyhotoveních, </w:t>
      </w:r>
      <w:r w:rsidR="006C3802">
        <w:rPr>
          <w:rFonts w:ascii="Arial" w:hAnsi="Arial" w:cs="Arial"/>
          <w:sz w:val="22"/>
          <w:szCs w:val="22"/>
        </w:rPr>
        <w:t xml:space="preserve">jedno </w:t>
      </w:r>
      <w:r w:rsidR="006C3802" w:rsidRPr="007C0C5D">
        <w:rPr>
          <w:rFonts w:ascii="Arial" w:hAnsi="Arial" w:cs="Arial"/>
          <w:sz w:val="22"/>
          <w:szCs w:val="22"/>
        </w:rPr>
        <w:t>vyhotovení obdrží pronajímatel a  </w:t>
      </w:r>
      <w:r w:rsidR="00995C88">
        <w:rPr>
          <w:rFonts w:ascii="Arial" w:hAnsi="Arial" w:cs="Arial"/>
          <w:sz w:val="22"/>
          <w:szCs w:val="22"/>
        </w:rPr>
        <w:t>jedno</w:t>
      </w:r>
      <w:r w:rsidR="006C3802">
        <w:rPr>
          <w:rFonts w:ascii="Arial" w:hAnsi="Arial" w:cs="Arial"/>
          <w:sz w:val="22"/>
          <w:szCs w:val="22"/>
        </w:rPr>
        <w:t xml:space="preserve"> </w:t>
      </w:r>
      <w:r w:rsidR="006C3802" w:rsidRPr="007C0C5D">
        <w:rPr>
          <w:rFonts w:ascii="Arial" w:hAnsi="Arial" w:cs="Arial"/>
          <w:sz w:val="22"/>
          <w:szCs w:val="22"/>
        </w:rPr>
        <w:t>vyhotovení nájemce.</w:t>
      </w:r>
    </w:p>
    <w:p w:rsidR="006C3802" w:rsidRPr="007C0C5D" w:rsidRDefault="006C3802" w:rsidP="0029676B">
      <w:pPr>
        <w:jc w:val="both"/>
        <w:rPr>
          <w:rFonts w:ascii="Arial" w:hAnsi="Arial" w:cs="Arial"/>
          <w:i/>
          <w:iCs/>
          <w:sz w:val="22"/>
          <w:szCs w:val="22"/>
        </w:rPr>
      </w:pPr>
    </w:p>
    <w:p w:rsidR="006C3802" w:rsidRDefault="00D730CA" w:rsidP="007416AD">
      <w:pPr>
        <w:pStyle w:val="Odstavecseseznamem"/>
        <w:tabs>
          <w:tab w:val="left" w:pos="360"/>
        </w:tabs>
        <w:ind w:left="-360"/>
        <w:jc w:val="both"/>
        <w:rPr>
          <w:rFonts w:ascii="Arial" w:hAnsi="Arial" w:cs="Arial"/>
          <w:sz w:val="22"/>
          <w:szCs w:val="22"/>
        </w:rPr>
      </w:pPr>
      <w:r>
        <w:rPr>
          <w:rFonts w:ascii="Arial" w:hAnsi="Arial" w:cs="Arial"/>
          <w:sz w:val="22"/>
          <w:szCs w:val="22"/>
        </w:rPr>
        <w:t>5</w:t>
      </w:r>
      <w:r w:rsidR="006C3802" w:rsidRPr="0082309A">
        <w:rPr>
          <w:rFonts w:ascii="Arial" w:hAnsi="Arial" w:cs="Arial"/>
          <w:sz w:val="22"/>
          <w:szCs w:val="22"/>
        </w:rPr>
        <w:t xml:space="preserve">. </w:t>
      </w:r>
      <w:r w:rsidR="006C3802" w:rsidRPr="00F5104A">
        <w:rPr>
          <w:rFonts w:ascii="Arial" w:hAnsi="Arial" w:cs="Arial"/>
          <w:sz w:val="22"/>
          <w:szCs w:val="22"/>
        </w:rPr>
        <w:t>Správcovskou činnost vykonává:</w:t>
      </w:r>
      <w:r w:rsidR="006C3802">
        <w:rPr>
          <w:rFonts w:ascii="Arial" w:hAnsi="Arial" w:cs="Arial"/>
          <w:sz w:val="22"/>
          <w:szCs w:val="22"/>
        </w:rPr>
        <w:t xml:space="preserve"> Oblastní ředitelství Ústí nad Labem, Železničářská 31, 400 03 Ústí nad Labem, </w:t>
      </w:r>
      <w:proofErr w:type="spellStart"/>
      <w:r w:rsidR="006C3802">
        <w:rPr>
          <w:rFonts w:ascii="Arial" w:hAnsi="Arial" w:cs="Arial"/>
          <w:sz w:val="22"/>
          <w:szCs w:val="22"/>
        </w:rPr>
        <w:t>Střekov</w:t>
      </w:r>
      <w:proofErr w:type="spellEnd"/>
      <w:r>
        <w:rPr>
          <w:rFonts w:ascii="Arial" w:hAnsi="Arial" w:cs="Arial"/>
          <w:sz w:val="22"/>
          <w:szCs w:val="22"/>
        </w:rPr>
        <w:t>,</w:t>
      </w:r>
      <w:r w:rsidR="006C3802">
        <w:rPr>
          <w:rFonts w:ascii="Arial" w:hAnsi="Arial" w:cs="Arial"/>
          <w:sz w:val="22"/>
          <w:szCs w:val="22"/>
        </w:rPr>
        <w:t xml:space="preserve"> </w:t>
      </w:r>
      <w:r w:rsidR="006C3802" w:rsidRPr="00135B7B">
        <w:rPr>
          <w:rFonts w:ascii="Arial" w:hAnsi="Arial" w:cs="Arial"/>
          <w:sz w:val="22"/>
          <w:szCs w:val="22"/>
        </w:rPr>
        <w:t>dále jen „správce majetku“.</w:t>
      </w:r>
      <w:r w:rsidR="006C3802" w:rsidRPr="00F5104A">
        <w:rPr>
          <w:rFonts w:ascii="Arial" w:hAnsi="Arial" w:cs="Arial"/>
          <w:sz w:val="22"/>
          <w:szCs w:val="22"/>
        </w:rPr>
        <w:t xml:space="preserve"> </w:t>
      </w:r>
    </w:p>
    <w:p w:rsidR="006C3802" w:rsidRDefault="006C3802" w:rsidP="007416AD">
      <w:pPr>
        <w:pStyle w:val="Odstavecseseznamem"/>
        <w:ind w:left="-360"/>
        <w:jc w:val="both"/>
        <w:rPr>
          <w:rFonts w:ascii="Arial" w:hAnsi="Arial" w:cs="Arial"/>
          <w:sz w:val="22"/>
          <w:szCs w:val="22"/>
        </w:rPr>
      </w:pPr>
      <w:r w:rsidRPr="0082309A">
        <w:rPr>
          <w:rFonts w:ascii="Arial" w:hAnsi="Arial" w:cs="Arial"/>
          <w:sz w:val="22"/>
          <w:szCs w:val="22"/>
        </w:rPr>
        <w:t xml:space="preserve"> </w:t>
      </w:r>
    </w:p>
    <w:p w:rsidR="006C3802" w:rsidRDefault="006C3802" w:rsidP="00A402A1">
      <w:pPr>
        <w:jc w:val="center"/>
        <w:rPr>
          <w:rFonts w:ascii="Arial" w:hAnsi="Arial" w:cs="Arial"/>
          <w:b/>
          <w:bCs/>
          <w:sz w:val="22"/>
          <w:szCs w:val="22"/>
        </w:rPr>
      </w:pPr>
    </w:p>
    <w:p w:rsidR="00ED5994" w:rsidRDefault="00ED5994" w:rsidP="00A402A1">
      <w:pPr>
        <w:jc w:val="center"/>
        <w:rPr>
          <w:rFonts w:ascii="Arial" w:hAnsi="Arial" w:cs="Arial"/>
          <w:b/>
          <w:bCs/>
          <w:sz w:val="22"/>
          <w:szCs w:val="22"/>
        </w:rPr>
      </w:pPr>
    </w:p>
    <w:p w:rsidR="00ED5994" w:rsidRPr="0082309A" w:rsidRDefault="00ED5994" w:rsidP="00A402A1">
      <w:pPr>
        <w:jc w:val="center"/>
        <w:rPr>
          <w:rFonts w:ascii="Arial" w:hAnsi="Arial" w:cs="Arial"/>
          <w:b/>
          <w:bCs/>
          <w:sz w:val="22"/>
          <w:szCs w:val="22"/>
        </w:rPr>
      </w:pPr>
    </w:p>
    <w:p w:rsidR="006C3802" w:rsidRPr="007C0C5D" w:rsidRDefault="006C3802" w:rsidP="00112309">
      <w:pPr>
        <w:jc w:val="center"/>
        <w:outlineLvl w:val="0"/>
        <w:rPr>
          <w:rFonts w:ascii="Arial" w:hAnsi="Arial" w:cs="Arial"/>
          <w:b/>
          <w:bCs/>
          <w:sz w:val="22"/>
          <w:szCs w:val="22"/>
        </w:rPr>
      </w:pPr>
      <w:r w:rsidRPr="007C0C5D">
        <w:rPr>
          <w:rFonts w:ascii="Arial" w:hAnsi="Arial" w:cs="Arial"/>
          <w:b/>
          <w:bCs/>
          <w:sz w:val="22"/>
          <w:szCs w:val="22"/>
        </w:rPr>
        <w:t>II. Účel nájmu</w:t>
      </w:r>
    </w:p>
    <w:p w:rsidR="006C3802" w:rsidRPr="007C0C5D" w:rsidRDefault="006C3802" w:rsidP="00DA05CB">
      <w:pPr>
        <w:pStyle w:val="Odstavecseseznamem"/>
        <w:ind w:left="-360" w:firstLine="360"/>
        <w:jc w:val="both"/>
        <w:rPr>
          <w:rFonts w:ascii="Arial" w:hAnsi="Arial" w:cs="Arial"/>
          <w:sz w:val="22"/>
          <w:szCs w:val="22"/>
        </w:rPr>
      </w:pPr>
    </w:p>
    <w:p w:rsidR="006C3802" w:rsidRPr="007C0C5D" w:rsidRDefault="006C3802" w:rsidP="00DA05CB">
      <w:pPr>
        <w:pStyle w:val="Odstavecseseznamem"/>
        <w:ind w:left="-360" w:firstLine="360"/>
        <w:jc w:val="both"/>
        <w:rPr>
          <w:rFonts w:ascii="Arial" w:hAnsi="Arial" w:cs="Arial"/>
          <w:sz w:val="22"/>
          <w:szCs w:val="22"/>
        </w:rPr>
      </w:pPr>
    </w:p>
    <w:p w:rsidR="006C3802" w:rsidRPr="007C0C5D" w:rsidRDefault="006C3802" w:rsidP="0022019C">
      <w:pPr>
        <w:ind w:left="-360"/>
        <w:jc w:val="both"/>
        <w:rPr>
          <w:rFonts w:ascii="Arial" w:hAnsi="Arial" w:cs="Arial"/>
          <w:sz w:val="22"/>
          <w:szCs w:val="22"/>
        </w:rPr>
      </w:pPr>
      <w:r w:rsidRPr="007C0C5D">
        <w:rPr>
          <w:rFonts w:ascii="Arial" w:hAnsi="Arial" w:cs="Arial"/>
          <w:sz w:val="22"/>
          <w:szCs w:val="22"/>
        </w:rPr>
        <w:t xml:space="preserve">1. Nájemce se zavazuje užívat předmět nájmu výhradně </w:t>
      </w:r>
      <w:r w:rsidR="008308BB">
        <w:rPr>
          <w:rFonts w:ascii="Arial" w:hAnsi="Arial" w:cs="Arial"/>
          <w:sz w:val="22"/>
          <w:szCs w:val="22"/>
        </w:rPr>
        <w:t>jako zařízení staveniště</w:t>
      </w:r>
      <w:r w:rsidRPr="007C0C5D">
        <w:rPr>
          <w:rFonts w:ascii="Arial" w:hAnsi="Arial" w:cs="Arial"/>
          <w:sz w:val="22"/>
          <w:szCs w:val="22"/>
        </w:rPr>
        <w:t xml:space="preserve"> </w:t>
      </w:r>
      <w:r>
        <w:rPr>
          <w:rFonts w:ascii="Arial" w:hAnsi="Arial" w:cs="Arial"/>
          <w:sz w:val="22"/>
          <w:szCs w:val="22"/>
        </w:rPr>
        <w:t xml:space="preserve">k </w:t>
      </w:r>
      <w:r w:rsidRPr="007C0C5D">
        <w:rPr>
          <w:rFonts w:ascii="Arial" w:hAnsi="Arial" w:cs="Arial"/>
          <w:sz w:val="22"/>
          <w:szCs w:val="22"/>
        </w:rPr>
        <w:t>realizac</w:t>
      </w:r>
      <w:r>
        <w:rPr>
          <w:rFonts w:ascii="Arial" w:hAnsi="Arial" w:cs="Arial"/>
          <w:sz w:val="22"/>
          <w:szCs w:val="22"/>
        </w:rPr>
        <w:t>i</w:t>
      </w:r>
      <w:r w:rsidRPr="007C0C5D">
        <w:rPr>
          <w:rFonts w:ascii="Arial" w:hAnsi="Arial" w:cs="Arial"/>
          <w:sz w:val="22"/>
          <w:szCs w:val="22"/>
        </w:rPr>
        <w:t xml:space="preserve"> stavby s názvem:</w:t>
      </w:r>
    </w:p>
    <w:p w:rsidR="006C3802" w:rsidRPr="007C0C5D" w:rsidRDefault="006C3802" w:rsidP="0022019C">
      <w:pPr>
        <w:jc w:val="both"/>
        <w:rPr>
          <w:rFonts w:ascii="Arial" w:hAnsi="Arial" w:cs="Arial"/>
          <w:sz w:val="22"/>
          <w:szCs w:val="22"/>
        </w:rPr>
      </w:pPr>
    </w:p>
    <w:p w:rsidR="00D730CA" w:rsidRDefault="006C3802" w:rsidP="00D730CA">
      <w:pPr>
        <w:jc w:val="both"/>
        <w:outlineLvl w:val="0"/>
        <w:rPr>
          <w:rFonts w:ascii="Arial" w:hAnsi="Arial" w:cs="Arial"/>
          <w:sz w:val="22"/>
          <w:szCs w:val="22"/>
        </w:rPr>
      </w:pPr>
      <w:r w:rsidRPr="007C0C5D">
        <w:rPr>
          <w:rFonts w:ascii="Arial" w:hAnsi="Arial" w:cs="Arial"/>
          <w:sz w:val="22"/>
          <w:szCs w:val="22"/>
        </w:rPr>
        <w:t xml:space="preserve">       „</w:t>
      </w:r>
      <w:r w:rsidR="007B0CF6">
        <w:rPr>
          <w:rFonts w:ascii="Arial" w:hAnsi="Arial" w:cs="Arial"/>
          <w:sz w:val="22"/>
          <w:szCs w:val="22"/>
        </w:rPr>
        <w:t>K 1706 Stavební úpravy cyklostezky Litvínov - Záluží</w:t>
      </w:r>
      <w:r w:rsidR="00D730CA">
        <w:rPr>
          <w:rFonts w:ascii="Arial" w:hAnsi="Arial" w:cs="Arial"/>
          <w:sz w:val="22"/>
          <w:szCs w:val="22"/>
        </w:rPr>
        <w:t>“</w:t>
      </w:r>
    </w:p>
    <w:p w:rsidR="006C3802" w:rsidRPr="007C0C5D" w:rsidRDefault="006C3802" w:rsidP="00D730CA">
      <w:pPr>
        <w:jc w:val="both"/>
        <w:outlineLvl w:val="0"/>
        <w:rPr>
          <w:rFonts w:ascii="Arial" w:hAnsi="Arial" w:cs="Arial"/>
          <w:sz w:val="22"/>
          <w:szCs w:val="22"/>
        </w:rPr>
      </w:pPr>
      <w:r w:rsidRPr="007C0C5D">
        <w:rPr>
          <w:rFonts w:ascii="Arial" w:hAnsi="Arial" w:cs="Arial"/>
          <w:sz w:val="22"/>
          <w:szCs w:val="22"/>
        </w:rPr>
        <w:t xml:space="preserve"> </w:t>
      </w:r>
    </w:p>
    <w:p w:rsidR="006C3802" w:rsidRDefault="006C3802" w:rsidP="0022019C">
      <w:pPr>
        <w:ind w:left="-360"/>
        <w:jc w:val="both"/>
        <w:rPr>
          <w:rFonts w:ascii="Arial" w:hAnsi="Arial" w:cs="Arial"/>
          <w:sz w:val="22"/>
          <w:szCs w:val="22"/>
        </w:rPr>
      </w:pPr>
      <w:r w:rsidRPr="007C0C5D">
        <w:rPr>
          <w:rFonts w:ascii="Arial" w:hAnsi="Arial" w:cs="Arial"/>
          <w:sz w:val="22"/>
          <w:szCs w:val="22"/>
        </w:rPr>
        <w:t>a to způsobem neohrožujícím životní prostředí a bezpečnost provozu železniční dopravy. Bez předchozího písemného souhlasu pronajímatele a dodržení zákonných podmínek nesmí nájemce účel nájmu měnit, ani přenechat předmět nájmu nebo jeho část do podnájmu třetí osobě. V případě, že by nájemce přenechal předmět nájmu nebo jeho část do podnájmu třetí osobě, může to být považováno za hrubé porušení nájemcových povinností a pronajímatel může vypovědět smlouvu bez výpovědní doby.</w:t>
      </w:r>
    </w:p>
    <w:p w:rsidR="0074733B" w:rsidRDefault="0074733B" w:rsidP="0022019C">
      <w:pPr>
        <w:ind w:left="-360"/>
        <w:jc w:val="both"/>
        <w:rPr>
          <w:rFonts w:ascii="Arial" w:hAnsi="Arial" w:cs="Arial"/>
          <w:sz w:val="22"/>
          <w:szCs w:val="22"/>
        </w:rPr>
      </w:pPr>
    </w:p>
    <w:p w:rsidR="006C3802" w:rsidRDefault="006C3802" w:rsidP="0022019C">
      <w:pPr>
        <w:ind w:left="-360"/>
        <w:jc w:val="both"/>
        <w:rPr>
          <w:rFonts w:ascii="Arial" w:hAnsi="Arial" w:cs="Arial"/>
          <w:sz w:val="22"/>
          <w:szCs w:val="22"/>
        </w:rPr>
      </w:pPr>
    </w:p>
    <w:p w:rsidR="00ED5994" w:rsidRDefault="00ED5994" w:rsidP="0022019C">
      <w:pPr>
        <w:ind w:left="-360"/>
        <w:jc w:val="both"/>
        <w:rPr>
          <w:rFonts w:ascii="Arial" w:hAnsi="Arial" w:cs="Arial"/>
          <w:sz w:val="22"/>
          <w:szCs w:val="22"/>
        </w:rPr>
      </w:pPr>
    </w:p>
    <w:p w:rsidR="00ED5994" w:rsidRPr="007C0C5D" w:rsidRDefault="00ED5994" w:rsidP="0022019C">
      <w:pPr>
        <w:ind w:left="-360"/>
        <w:jc w:val="both"/>
        <w:rPr>
          <w:rFonts w:ascii="Arial" w:hAnsi="Arial" w:cs="Arial"/>
          <w:sz w:val="22"/>
          <w:szCs w:val="22"/>
        </w:rPr>
      </w:pPr>
    </w:p>
    <w:p w:rsidR="006C3802" w:rsidRPr="007C0C5D" w:rsidRDefault="006C3802" w:rsidP="0022019C">
      <w:pPr>
        <w:ind w:left="-360"/>
        <w:jc w:val="both"/>
        <w:rPr>
          <w:rFonts w:ascii="Arial" w:hAnsi="Arial" w:cs="Arial"/>
          <w:sz w:val="22"/>
          <w:szCs w:val="22"/>
        </w:rPr>
      </w:pPr>
    </w:p>
    <w:p w:rsidR="006C3802" w:rsidRPr="007C0C5D" w:rsidRDefault="006C3802" w:rsidP="0001367F">
      <w:pPr>
        <w:ind w:left="-360"/>
        <w:jc w:val="both"/>
        <w:outlineLvl w:val="0"/>
        <w:rPr>
          <w:rFonts w:ascii="Arial" w:hAnsi="Arial" w:cs="Arial"/>
          <w:b/>
          <w:bCs/>
          <w:sz w:val="22"/>
          <w:szCs w:val="22"/>
        </w:rPr>
      </w:pPr>
      <w:r w:rsidRPr="007C0C5D">
        <w:rPr>
          <w:rFonts w:ascii="Arial" w:hAnsi="Arial" w:cs="Arial"/>
          <w:b/>
          <w:bCs/>
          <w:sz w:val="22"/>
          <w:szCs w:val="22"/>
        </w:rPr>
        <w:t xml:space="preserve">                                                                III. Nájemné</w:t>
      </w:r>
    </w:p>
    <w:p w:rsidR="006C3802" w:rsidRPr="007C0C5D" w:rsidRDefault="006C3802" w:rsidP="0022019C">
      <w:pPr>
        <w:ind w:left="-360"/>
        <w:jc w:val="both"/>
        <w:rPr>
          <w:rFonts w:ascii="Arial" w:hAnsi="Arial" w:cs="Arial"/>
          <w:b/>
          <w:bCs/>
          <w:sz w:val="22"/>
          <w:szCs w:val="22"/>
        </w:rPr>
      </w:pPr>
    </w:p>
    <w:p w:rsidR="00000F5F" w:rsidRDefault="00000F5F" w:rsidP="00000F5F">
      <w:pPr>
        <w:tabs>
          <w:tab w:val="left" w:pos="360"/>
        </w:tabs>
        <w:jc w:val="center"/>
        <w:rPr>
          <w:rFonts w:ascii="Arial" w:hAnsi="Arial" w:cs="Arial"/>
          <w:b/>
          <w:bCs/>
          <w:sz w:val="22"/>
          <w:szCs w:val="22"/>
        </w:rPr>
      </w:pPr>
    </w:p>
    <w:p w:rsidR="00000F5F" w:rsidRPr="00A8482A" w:rsidRDefault="00000F5F" w:rsidP="00000F5F">
      <w:pPr>
        <w:ind w:left="-360"/>
        <w:jc w:val="both"/>
        <w:rPr>
          <w:rFonts w:ascii="Arial" w:hAnsi="Arial" w:cs="Arial"/>
          <w:sz w:val="22"/>
          <w:szCs w:val="22"/>
        </w:rPr>
      </w:pPr>
      <w:r w:rsidRPr="00A8482A">
        <w:rPr>
          <w:rFonts w:ascii="Arial" w:hAnsi="Arial" w:cs="Arial"/>
          <w:sz w:val="22"/>
          <w:szCs w:val="22"/>
        </w:rPr>
        <w:t>1. Smluvní strany sjednaly za dočasné užívání předmětu nájmu uvedeného v čl. I. této smlouvy nájemné</w:t>
      </w:r>
      <w:r>
        <w:rPr>
          <w:rFonts w:ascii="Arial" w:hAnsi="Arial" w:cs="Arial"/>
          <w:sz w:val="22"/>
          <w:szCs w:val="22"/>
        </w:rPr>
        <w:t xml:space="preserve"> ve výši </w:t>
      </w:r>
      <w:r w:rsidR="00EC2146">
        <w:rPr>
          <w:rFonts w:ascii="Arial" w:hAnsi="Arial" w:cs="Arial"/>
          <w:sz w:val="22"/>
          <w:szCs w:val="22"/>
        </w:rPr>
        <w:t>25,</w:t>
      </w:r>
      <w:r>
        <w:rPr>
          <w:rFonts w:ascii="Arial" w:hAnsi="Arial" w:cs="Arial"/>
          <w:sz w:val="22"/>
          <w:szCs w:val="22"/>
        </w:rPr>
        <w:t>00</w:t>
      </w:r>
      <w:r w:rsidRPr="00000F5F">
        <w:rPr>
          <w:rFonts w:ascii="Arial" w:hAnsi="Arial" w:cs="Arial"/>
          <w:sz w:val="22"/>
          <w:szCs w:val="22"/>
        </w:rPr>
        <w:t xml:space="preserve"> </w:t>
      </w:r>
      <w:r w:rsidRPr="00BA7818">
        <w:rPr>
          <w:rFonts w:ascii="Arial" w:hAnsi="Arial" w:cs="Arial"/>
          <w:sz w:val="22"/>
          <w:szCs w:val="22"/>
        </w:rPr>
        <w:t>Kč/m</w:t>
      </w:r>
      <w:r w:rsidRPr="00000F5F">
        <w:rPr>
          <w:rFonts w:ascii="Arial" w:hAnsi="Arial" w:cs="Arial"/>
          <w:sz w:val="22"/>
          <w:szCs w:val="22"/>
          <w:vertAlign w:val="superscript"/>
        </w:rPr>
        <w:t>2</w:t>
      </w:r>
      <w:r w:rsidRPr="00BA7818">
        <w:rPr>
          <w:rFonts w:ascii="Arial" w:hAnsi="Arial" w:cs="Arial"/>
          <w:sz w:val="22"/>
          <w:szCs w:val="22"/>
        </w:rPr>
        <w:t>/rok</w:t>
      </w:r>
      <w:r w:rsidRPr="00000F5F">
        <w:rPr>
          <w:rFonts w:ascii="Arial" w:hAnsi="Arial" w:cs="Arial"/>
          <w:sz w:val="22"/>
          <w:szCs w:val="22"/>
        </w:rPr>
        <w:t xml:space="preserve"> </w:t>
      </w:r>
      <w:r w:rsidRPr="00FC3CB3">
        <w:rPr>
          <w:rFonts w:ascii="Arial" w:hAnsi="Arial" w:cs="Arial"/>
          <w:sz w:val="22"/>
          <w:szCs w:val="22"/>
        </w:rPr>
        <w:t>bez DPH</w:t>
      </w:r>
      <w:r w:rsidRPr="00A8482A">
        <w:rPr>
          <w:rFonts w:ascii="Arial" w:hAnsi="Arial" w:cs="Arial"/>
          <w:sz w:val="22"/>
          <w:szCs w:val="22"/>
        </w:rPr>
        <w:t xml:space="preserve">, </w:t>
      </w:r>
      <w:r>
        <w:rPr>
          <w:rFonts w:ascii="Arial" w:hAnsi="Arial" w:cs="Arial"/>
          <w:sz w:val="22"/>
          <w:szCs w:val="22"/>
        </w:rPr>
        <w:t xml:space="preserve">dle § 10 zák. č. 526/1990 Sb., o cenách, </w:t>
      </w:r>
      <w:r w:rsidRPr="00A8482A">
        <w:rPr>
          <w:rFonts w:ascii="Arial" w:hAnsi="Arial" w:cs="Arial"/>
          <w:sz w:val="22"/>
          <w:szCs w:val="22"/>
        </w:rPr>
        <w:t>ve znění pozdějších předpisů</w:t>
      </w:r>
      <w:r>
        <w:rPr>
          <w:rFonts w:ascii="Arial" w:hAnsi="Arial" w:cs="Arial"/>
          <w:sz w:val="22"/>
          <w:szCs w:val="22"/>
        </w:rPr>
        <w:t xml:space="preserve"> a Výměru Ministerstva financí </w:t>
      </w:r>
      <w:r w:rsidRPr="00000F5F">
        <w:rPr>
          <w:rFonts w:ascii="Arial" w:hAnsi="Arial" w:cs="Arial"/>
          <w:sz w:val="22"/>
          <w:szCs w:val="22"/>
        </w:rPr>
        <w:t>č</w:t>
      </w:r>
      <w:r>
        <w:rPr>
          <w:rFonts w:ascii="Arial" w:hAnsi="Arial" w:cs="Arial"/>
          <w:sz w:val="22"/>
          <w:szCs w:val="22"/>
        </w:rPr>
        <w:t>. 1/201</w:t>
      </w:r>
      <w:r w:rsidR="008308BB">
        <w:rPr>
          <w:rFonts w:ascii="Arial" w:hAnsi="Arial" w:cs="Arial"/>
          <w:sz w:val="22"/>
          <w:szCs w:val="22"/>
        </w:rPr>
        <w:t>8</w:t>
      </w:r>
      <w:r w:rsidRPr="00000F5F">
        <w:rPr>
          <w:rFonts w:ascii="Arial" w:hAnsi="Arial" w:cs="Arial"/>
          <w:sz w:val="22"/>
          <w:szCs w:val="22"/>
        </w:rPr>
        <w:t xml:space="preserve"> ze dne </w:t>
      </w:r>
      <w:r>
        <w:rPr>
          <w:rFonts w:ascii="Arial" w:hAnsi="Arial" w:cs="Arial"/>
          <w:sz w:val="22"/>
          <w:szCs w:val="22"/>
        </w:rPr>
        <w:t>2</w:t>
      </w:r>
      <w:r w:rsidR="008308BB">
        <w:rPr>
          <w:rFonts w:ascii="Arial" w:hAnsi="Arial" w:cs="Arial"/>
          <w:sz w:val="22"/>
          <w:szCs w:val="22"/>
        </w:rPr>
        <w:t>8</w:t>
      </w:r>
      <w:r>
        <w:rPr>
          <w:rFonts w:ascii="Arial" w:hAnsi="Arial" w:cs="Arial"/>
          <w:sz w:val="22"/>
          <w:szCs w:val="22"/>
        </w:rPr>
        <w:t>.</w:t>
      </w:r>
      <w:r w:rsidR="00EC2146">
        <w:rPr>
          <w:rFonts w:ascii="Arial" w:hAnsi="Arial" w:cs="Arial"/>
          <w:sz w:val="22"/>
          <w:szCs w:val="22"/>
        </w:rPr>
        <w:t xml:space="preserve"> </w:t>
      </w:r>
      <w:r>
        <w:rPr>
          <w:rFonts w:ascii="Arial" w:hAnsi="Arial" w:cs="Arial"/>
          <w:sz w:val="22"/>
          <w:szCs w:val="22"/>
        </w:rPr>
        <w:t>11.</w:t>
      </w:r>
      <w:r w:rsidR="00EC2146">
        <w:rPr>
          <w:rFonts w:ascii="Arial" w:hAnsi="Arial" w:cs="Arial"/>
          <w:sz w:val="22"/>
          <w:szCs w:val="22"/>
        </w:rPr>
        <w:t xml:space="preserve"> </w:t>
      </w:r>
      <w:r>
        <w:rPr>
          <w:rFonts w:ascii="Arial" w:hAnsi="Arial" w:cs="Arial"/>
          <w:sz w:val="22"/>
          <w:szCs w:val="22"/>
        </w:rPr>
        <w:t>201</w:t>
      </w:r>
      <w:r w:rsidR="008308BB">
        <w:rPr>
          <w:rFonts w:ascii="Arial" w:hAnsi="Arial" w:cs="Arial"/>
          <w:sz w:val="22"/>
          <w:szCs w:val="22"/>
        </w:rPr>
        <w:t>7</w:t>
      </w:r>
      <w:r w:rsidRPr="00000F5F">
        <w:rPr>
          <w:rFonts w:ascii="Arial" w:hAnsi="Arial" w:cs="Arial"/>
          <w:sz w:val="22"/>
          <w:szCs w:val="22"/>
        </w:rPr>
        <w:t xml:space="preserve">, účinným od </w:t>
      </w:r>
      <w:r w:rsidR="00EC2146">
        <w:rPr>
          <w:rFonts w:ascii="Arial" w:hAnsi="Arial" w:cs="Arial"/>
          <w:sz w:val="22"/>
          <w:szCs w:val="22"/>
        </w:rPr>
        <w:t>0</w:t>
      </w:r>
      <w:r>
        <w:rPr>
          <w:rFonts w:ascii="Arial" w:hAnsi="Arial" w:cs="Arial"/>
          <w:sz w:val="22"/>
          <w:szCs w:val="22"/>
        </w:rPr>
        <w:t>1.</w:t>
      </w:r>
      <w:r w:rsidR="00EC2146">
        <w:rPr>
          <w:rFonts w:ascii="Arial" w:hAnsi="Arial" w:cs="Arial"/>
          <w:sz w:val="22"/>
          <w:szCs w:val="22"/>
        </w:rPr>
        <w:t xml:space="preserve"> 0</w:t>
      </w:r>
      <w:r>
        <w:rPr>
          <w:rFonts w:ascii="Arial" w:hAnsi="Arial" w:cs="Arial"/>
          <w:sz w:val="22"/>
          <w:szCs w:val="22"/>
        </w:rPr>
        <w:t>1</w:t>
      </w:r>
      <w:r w:rsidR="008308BB">
        <w:rPr>
          <w:rFonts w:ascii="Arial" w:hAnsi="Arial" w:cs="Arial"/>
          <w:sz w:val="22"/>
          <w:szCs w:val="22"/>
        </w:rPr>
        <w:t>.</w:t>
      </w:r>
      <w:r w:rsidR="00EC2146">
        <w:rPr>
          <w:rFonts w:ascii="Arial" w:hAnsi="Arial" w:cs="Arial"/>
          <w:sz w:val="22"/>
          <w:szCs w:val="22"/>
        </w:rPr>
        <w:t xml:space="preserve"> </w:t>
      </w:r>
      <w:r>
        <w:rPr>
          <w:rFonts w:ascii="Arial" w:hAnsi="Arial" w:cs="Arial"/>
          <w:sz w:val="22"/>
          <w:szCs w:val="22"/>
        </w:rPr>
        <w:t>201</w:t>
      </w:r>
      <w:r w:rsidR="008308BB">
        <w:rPr>
          <w:rFonts w:ascii="Arial" w:hAnsi="Arial" w:cs="Arial"/>
          <w:sz w:val="22"/>
          <w:szCs w:val="22"/>
        </w:rPr>
        <w:t>8</w:t>
      </w:r>
      <w:r w:rsidRPr="00000F5F">
        <w:rPr>
          <w:rFonts w:ascii="Arial" w:hAnsi="Arial" w:cs="Arial"/>
          <w:sz w:val="22"/>
          <w:szCs w:val="22"/>
        </w:rPr>
        <w:t>.</w:t>
      </w:r>
    </w:p>
    <w:p w:rsidR="006C3802" w:rsidRPr="007C0C5D" w:rsidRDefault="006C3802" w:rsidP="0022019C">
      <w:pPr>
        <w:ind w:left="-360"/>
        <w:jc w:val="both"/>
        <w:rPr>
          <w:rFonts w:ascii="Arial" w:hAnsi="Arial" w:cs="Arial"/>
          <w:sz w:val="22"/>
          <w:szCs w:val="22"/>
        </w:rPr>
      </w:pPr>
    </w:p>
    <w:p w:rsidR="006C3802" w:rsidRDefault="006C3802" w:rsidP="0022019C">
      <w:pPr>
        <w:ind w:left="-360"/>
        <w:jc w:val="both"/>
        <w:rPr>
          <w:rFonts w:ascii="Arial" w:hAnsi="Arial" w:cs="Arial"/>
          <w:sz w:val="22"/>
          <w:szCs w:val="22"/>
        </w:rPr>
      </w:pPr>
      <w:r w:rsidRPr="007C0C5D">
        <w:rPr>
          <w:rFonts w:ascii="Arial" w:hAnsi="Arial" w:cs="Arial"/>
          <w:sz w:val="22"/>
          <w:szCs w:val="22"/>
        </w:rPr>
        <w:t xml:space="preserve">2. Celkové roční nájemné ve </w:t>
      </w:r>
      <w:r w:rsidR="0034397C">
        <w:rPr>
          <w:rFonts w:ascii="Arial" w:hAnsi="Arial" w:cs="Arial"/>
          <w:sz w:val="22"/>
          <w:szCs w:val="22"/>
        </w:rPr>
        <w:t xml:space="preserve">výši </w:t>
      </w:r>
      <w:r w:rsidR="005754FC">
        <w:rPr>
          <w:rFonts w:ascii="Arial" w:hAnsi="Arial" w:cs="Arial"/>
          <w:sz w:val="22"/>
          <w:szCs w:val="22"/>
        </w:rPr>
        <w:t>4</w:t>
      </w:r>
      <w:r w:rsidR="002E68E7">
        <w:rPr>
          <w:rFonts w:ascii="Arial" w:hAnsi="Arial" w:cs="Arial"/>
          <w:sz w:val="22"/>
          <w:szCs w:val="22"/>
        </w:rPr>
        <w:t xml:space="preserve"> 00</w:t>
      </w:r>
      <w:r w:rsidR="005754FC">
        <w:rPr>
          <w:rFonts w:ascii="Arial" w:hAnsi="Arial" w:cs="Arial"/>
          <w:sz w:val="22"/>
          <w:szCs w:val="22"/>
        </w:rPr>
        <w:t>6</w:t>
      </w:r>
      <w:r w:rsidR="0034397C">
        <w:rPr>
          <w:rFonts w:ascii="Arial" w:hAnsi="Arial" w:cs="Arial"/>
          <w:sz w:val="22"/>
          <w:szCs w:val="22"/>
        </w:rPr>
        <w:t>,-</w:t>
      </w:r>
      <w:r w:rsidR="00000F5F" w:rsidRPr="0034397C">
        <w:rPr>
          <w:rFonts w:ascii="Arial" w:hAnsi="Arial" w:cs="Arial"/>
          <w:sz w:val="22"/>
          <w:szCs w:val="22"/>
        </w:rPr>
        <w:t xml:space="preserve"> </w:t>
      </w:r>
      <w:r w:rsidRPr="0034397C">
        <w:rPr>
          <w:rFonts w:ascii="Arial" w:hAnsi="Arial" w:cs="Arial"/>
          <w:sz w:val="22"/>
          <w:szCs w:val="22"/>
        </w:rPr>
        <w:t>Kč</w:t>
      </w:r>
      <w:r w:rsidR="005754FC">
        <w:rPr>
          <w:rFonts w:ascii="Arial" w:hAnsi="Arial" w:cs="Arial"/>
          <w:sz w:val="22"/>
          <w:szCs w:val="22"/>
        </w:rPr>
        <w:t xml:space="preserve"> (zaokrouhleno)</w:t>
      </w:r>
      <w:r w:rsidRPr="007C0C5D">
        <w:rPr>
          <w:rFonts w:ascii="Arial" w:hAnsi="Arial" w:cs="Arial"/>
          <w:sz w:val="22"/>
          <w:szCs w:val="22"/>
        </w:rPr>
        <w:t xml:space="preserve"> bez DPH bude hrazeno v</w:t>
      </w:r>
      <w:r w:rsidR="001A6C99">
        <w:rPr>
          <w:rFonts w:ascii="Arial" w:hAnsi="Arial" w:cs="Arial"/>
          <w:sz w:val="22"/>
          <w:szCs w:val="22"/>
        </w:rPr>
        <w:t> </w:t>
      </w:r>
      <w:r w:rsidRPr="007C0C5D">
        <w:rPr>
          <w:rFonts w:ascii="Arial" w:hAnsi="Arial" w:cs="Arial"/>
          <w:sz w:val="22"/>
          <w:szCs w:val="22"/>
        </w:rPr>
        <w:t>pravidelných</w:t>
      </w:r>
      <w:r w:rsidR="001A6C99">
        <w:rPr>
          <w:rFonts w:ascii="Arial" w:hAnsi="Arial" w:cs="Arial"/>
          <w:sz w:val="22"/>
          <w:szCs w:val="22"/>
        </w:rPr>
        <w:t xml:space="preserve"> </w:t>
      </w:r>
      <w:r w:rsidR="00000F5F">
        <w:rPr>
          <w:rFonts w:ascii="Arial" w:hAnsi="Arial" w:cs="Arial"/>
          <w:sz w:val="22"/>
          <w:szCs w:val="22"/>
        </w:rPr>
        <w:t>roč</w:t>
      </w:r>
      <w:r w:rsidR="00D6623B">
        <w:rPr>
          <w:rFonts w:ascii="Arial" w:hAnsi="Arial" w:cs="Arial"/>
          <w:sz w:val="22"/>
          <w:szCs w:val="22"/>
        </w:rPr>
        <w:t>ních</w:t>
      </w:r>
      <w:r w:rsidRPr="007C0C5D">
        <w:rPr>
          <w:rFonts w:ascii="Arial" w:hAnsi="Arial" w:cs="Arial"/>
          <w:sz w:val="22"/>
          <w:szCs w:val="22"/>
        </w:rPr>
        <w:t xml:space="preserve"> splátkách a to vždy patnáctého dne prvého měsíce daného </w:t>
      </w:r>
      <w:r w:rsidR="00000F5F">
        <w:rPr>
          <w:rFonts w:ascii="Arial" w:hAnsi="Arial" w:cs="Arial"/>
          <w:sz w:val="22"/>
          <w:szCs w:val="22"/>
        </w:rPr>
        <w:t>roku</w:t>
      </w:r>
      <w:r w:rsidRPr="007C0C5D">
        <w:rPr>
          <w:rFonts w:ascii="Arial" w:hAnsi="Arial" w:cs="Arial"/>
          <w:sz w:val="22"/>
          <w:szCs w:val="22"/>
        </w:rPr>
        <w:t xml:space="preserve"> na účet pronajímatele </w:t>
      </w:r>
      <w:r w:rsidR="00000F5F">
        <w:rPr>
          <w:rFonts w:ascii="Arial" w:hAnsi="Arial" w:cs="Arial"/>
          <w:sz w:val="22"/>
          <w:szCs w:val="22"/>
        </w:rPr>
        <w:t xml:space="preserve">vedeném u </w:t>
      </w:r>
      <w:proofErr w:type="spellStart"/>
      <w:r w:rsidR="00CB43E5">
        <w:rPr>
          <w:rFonts w:ascii="Arial" w:hAnsi="Arial" w:cs="Arial"/>
          <w:sz w:val="22"/>
          <w:szCs w:val="22"/>
        </w:rPr>
        <w:t>xxxxxxxxxxxx</w:t>
      </w:r>
      <w:proofErr w:type="spellEnd"/>
      <w:r w:rsidR="00000F5F">
        <w:rPr>
          <w:rFonts w:ascii="Arial" w:hAnsi="Arial" w:cs="Arial"/>
          <w:sz w:val="22"/>
          <w:szCs w:val="22"/>
        </w:rPr>
        <w:t xml:space="preserve">, číslo účtu </w:t>
      </w:r>
      <w:r w:rsidR="00CB43E5">
        <w:rPr>
          <w:rFonts w:ascii="Arial" w:hAnsi="Arial" w:cs="Arial"/>
          <w:sz w:val="22"/>
          <w:szCs w:val="22"/>
        </w:rPr>
        <w:t>xxxxxxxxxxxxxxxxx</w:t>
      </w:r>
      <w:bookmarkStart w:id="0" w:name="_GoBack"/>
      <w:bookmarkEnd w:id="0"/>
      <w:r w:rsidR="00000F5F">
        <w:rPr>
          <w:rFonts w:ascii="Arial" w:hAnsi="Arial" w:cs="Arial"/>
          <w:b/>
          <w:sz w:val="22"/>
          <w:szCs w:val="22"/>
        </w:rPr>
        <w:t xml:space="preserve"> </w:t>
      </w:r>
      <w:r w:rsidRPr="007C0C5D">
        <w:rPr>
          <w:rFonts w:ascii="Arial" w:hAnsi="Arial" w:cs="Arial"/>
          <w:sz w:val="22"/>
          <w:szCs w:val="22"/>
        </w:rPr>
        <w:t xml:space="preserve">pod variabilním symbolem </w:t>
      </w:r>
      <w:r>
        <w:rPr>
          <w:rFonts w:ascii="Arial" w:hAnsi="Arial" w:cs="Arial"/>
          <w:sz w:val="22"/>
          <w:szCs w:val="22"/>
        </w:rPr>
        <w:t>650800</w:t>
      </w:r>
      <w:r w:rsidR="002E5D64">
        <w:rPr>
          <w:rFonts w:ascii="Arial" w:hAnsi="Arial" w:cs="Arial"/>
          <w:sz w:val="22"/>
          <w:szCs w:val="22"/>
        </w:rPr>
        <w:t>53</w:t>
      </w:r>
      <w:r w:rsidR="00264F4F">
        <w:rPr>
          <w:rFonts w:ascii="Arial" w:hAnsi="Arial" w:cs="Arial"/>
          <w:sz w:val="22"/>
          <w:szCs w:val="22"/>
        </w:rPr>
        <w:t>18</w:t>
      </w:r>
      <w:r w:rsidRPr="007C0C5D">
        <w:rPr>
          <w:rFonts w:ascii="Arial" w:hAnsi="Arial" w:cs="Arial"/>
          <w:sz w:val="22"/>
          <w:szCs w:val="22"/>
        </w:rPr>
        <w:t xml:space="preserve"> </w:t>
      </w:r>
      <w:r w:rsidR="00000F5F">
        <w:rPr>
          <w:rFonts w:ascii="Arial" w:hAnsi="Arial" w:cs="Arial"/>
          <w:sz w:val="22"/>
          <w:szCs w:val="22"/>
        </w:rPr>
        <w:t>na základě</w:t>
      </w:r>
      <w:r w:rsidR="00420538">
        <w:rPr>
          <w:rFonts w:ascii="Arial" w:hAnsi="Arial" w:cs="Arial"/>
          <w:sz w:val="22"/>
          <w:szCs w:val="22"/>
        </w:rPr>
        <w:t xml:space="preserve"> splátkového kalendáře</w:t>
      </w:r>
      <w:r w:rsidR="007C6B21">
        <w:rPr>
          <w:rFonts w:ascii="Arial" w:hAnsi="Arial" w:cs="Arial"/>
          <w:sz w:val="22"/>
          <w:szCs w:val="22"/>
        </w:rPr>
        <w:t>, který je přílohou č. 1 a nedílnou součástí této smlouvy</w:t>
      </w:r>
      <w:r w:rsidR="00420538">
        <w:rPr>
          <w:rFonts w:ascii="Arial" w:hAnsi="Arial" w:cs="Arial"/>
          <w:sz w:val="22"/>
          <w:szCs w:val="22"/>
        </w:rPr>
        <w:t>.</w:t>
      </w:r>
    </w:p>
    <w:p w:rsidR="00986CA9" w:rsidRPr="00986CA9" w:rsidRDefault="00986CA9" w:rsidP="00986CA9">
      <w:pPr>
        <w:ind w:left="-360"/>
        <w:jc w:val="both"/>
        <w:rPr>
          <w:rFonts w:ascii="Arial" w:hAnsi="Arial" w:cs="Arial"/>
          <w:sz w:val="22"/>
          <w:szCs w:val="22"/>
        </w:rPr>
      </w:pPr>
    </w:p>
    <w:p w:rsidR="00986CA9" w:rsidRDefault="00986CA9" w:rsidP="00986CA9">
      <w:pPr>
        <w:ind w:left="-360"/>
        <w:jc w:val="both"/>
        <w:rPr>
          <w:rFonts w:ascii="Arial" w:hAnsi="Arial" w:cs="Arial"/>
          <w:sz w:val="22"/>
          <w:szCs w:val="22"/>
        </w:rPr>
      </w:pPr>
      <w:r w:rsidRPr="005D363B">
        <w:rPr>
          <w:rFonts w:ascii="Arial" w:hAnsi="Arial" w:cs="Arial"/>
          <w:sz w:val="22"/>
          <w:szCs w:val="22"/>
        </w:rPr>
        <w:lastRenderedPageBreak/>
        <w:t>První neperiodická platba nájemného</w:t>
      </w:r>
      <w:r w:rsidR="00B01BB7" w:rsidRPr="005D363B">
        <w:rPr>
          <w:rFonts w:ascii="Arial" w:hAnsi="Arial" w:cs="Arial"/>
          <w:sz w:val="22"/>
          <w:szCs w:val="22"/>
        </w:rPr>
        <w:t xml:space="preserve"> ve výši </w:t>
      </w:r>
      <w:r w:rsidR="005D363B">
        <w:rPr>
          <w:rFonts w:ascii="Arial" w:hAnsi="Arial" w:cs="Arial"/>
          <w:sz w:val="22"/>
          <w:szCs w:val="22"/>
        </w:rPr>
        <w:t>1 00</w:t>
      </w:r>
      <w:r w:rsidR="005754FC">
        <w:rPr>
          <w:rFonts w:ascii="Arial" w:hAnsi="Arial" w:cs="Arial"/>
          <w:sz w:val="22"/>
          <w:szCs w:val="22"/>
        </w:rPr>
        <w:t>1</w:t>
      </w:r>
      <w:r w:rsidR="005D363B">
        <w:rPr>
          <w:rFonts w:ascii="Arial" w:hAnsi="Arial" w:cs="Arial"/>
          <w:sz w:val="22"/>
          <w:szCs w:val="22"/>
        </w:rPr>
        <w:t>,</w:t>
      </w:r>
      <w:r w:rsidR="005754FC">
        <w:rPr>
          <w:rFonts w:ascii="Arial" w:hAnsi="Arial" w:cs="Arial"/>
          <w:sz w:val="22"/>
          <w:szCs w:val="22"/>
        </w:rPr>
        <w:t>50</w:t>
      </w:r>
      <w:r w:rsidR="002E68E7" w:rsidRPr="005D363B">
        <w:rPr>
          <w:rFonts w:ascii="Arial" w:hAnsi="Arial" w:cs="Arial"/>
          <w:sz w:val="22"/>
          <w:szCs w:val="22"/>
        </w:rPr>
        <w:t xml:space="preserve"> </w:t>
      </w:r>
      <w:r w:rsidR="00B01BB7" w:rsidRPr="005D363B">
        <w:rPr>
          <w:rFonts w:ascii="Arial" w:hAnsi="Arial" w:cs="Arial"/>
          <w:sz w:val="22"/>
          <w:szCs w:val="22"/>
        </w:rPr>
        <w:t>Kč</w:t>
      </w:r>
      <w:r w:rsidRPr="005D363B">
        <w:rPr>
          <w:rFonts w:ascii="Arial" w:hAnsi="Arial" w:cs="Arial"/>
          <w:sz w:val="22"/>
          <w:szCs w:val="22"/>
        </w:rPr>
        <w:t xml:space="preserve"> bude </w:t>
      </w:r>
      <w:r w:rsidR="005D363B">
        <w:rPr>
          <w:rFonts w:ascii="Arial" w:hAnsi="Arial" w:cs="Arial"/>
          <w:sz w:val="22"/>
          <w:szCs w:val="22"/>
        </w:rPr>
        <w:t xml:space="preserve">mimořádně </w:t>
      </w:r>
      <w:r w:rsidRPr="005D363B">
        <w:rPr>
          <w:rFonts w:ascii="Arial" w:hAnsi="Arial" w:cs="Arial"/>
          <w:sz w:val="22"/>
          <w:szCs w:val="22"/>
        </w:rPr>
        <w:t xml:space="preserve">splatná </w:t>
      </w:r>
      <w:r w:rsidR="00B01BB7" w:rsidRPr="005D363B">
        <w:rPr>
          <w:rFonts w:ascii="Arial" w:hAnsi="Arial" w:cs="Arial"/>
          <w:sz w:val="22"/>
          <w:szCs w:val="22"/>
        </w:rPr>
        <w:t>dne</w:t>
      </w:r>
      <w:r w:rsidR="002E68E7" w:rsidRPr="005D363B">
        <w:rPr>
          <w:rFonts w:ascii="Arial" w:hAnsi="Arial" w:cs="Arial"/>
          <w:sz w:val="22"/>
          <w:szCs w:val="22"/>
        </w:rPr>
        <w:t xml:space="preserve">                </w:t>
      </w:r>
      <w:r w:rsidR="005D363B">
        <w:rPr>
          <w:rFonts w:ascii="Arial" w:hAnsi="Arial" w:cs="Arial"/>
          <w:sz w:val="22"/>
          <w:szCs w:val="22"/>
        </w:rPr>
        <w:t>15.</w:t>
      </w:r>
      <w:r w:rsidR="005754FC">
        <w:rPr>
          <w:rFonts w:ascii="Arial" w:hAnsi="Arial" w:cs="Arial"/>
          <w:sz w:val="22"/>
          <w:szCs w:val="22"/>
        </w:rPr>
        <w:t xml:space="preserve"> 10</w:t>
      </w:r>
      <w:r w:rsidR="005D363B">
        <w:rPr>
          <w:rFonts w:ascii="Arial" w:hAnsi="Arial" w:cs="Arial"/>
          <w:sz w:val="22"/>
          <w:szCs w:val="22"/>
        </w:rPr>
        <w:t>.</w:t>
      </w:r>
      <w:r w:rsidR="005754FC">
        <w:rPr>
          <w:rFonts w:ascii="Arial" w:hAnsi="Arial" w:cs="Arial"/>
          <w:sz w:val="22"/>
          <w:szCs w:val="22"/>
        </w:rPr>
        <w:t xml:space="preserve"> </w:t>
      </w:r>
      <w:r w:rsidR="005D363B">
        <w:rPr>
          <w:rFonts w:ascii="Arial" w:hAnsi="Arial" w:cs="Arial"/>
          <w:sz w:val="22"/>
          <w:szCs w:val="22"/>
        </w:rPr>
        <w:t>201</w:t>
      </w:r>
      <w:r w:rsidR="005754FC">
        <w:rPr>
          <w:rFonts w:ascii="Arial" w:hAnsi="Arial" w:cs="Arial"/>
          <w:sz w:val="22"/>
          <w:szCs w:val="22"/>
        </w:rPr>
        <w:t>9</w:t>
      </w:r>
      <w:r w:rsidRPr="005D363B">
        <w:rPr>
          <w:rFonts w:ascii="Arial" w:hAnsi="Arial" w:cs="Arial"/>
          <w:sz w:val="22"/>
          <w:szCs w:val="22"/>
        </w:rPr>
        <w:t>.</w:t>
      </w:r>
    </w:p>
    <w:p w:rsidR="00B01BB7" w:rsidRPr="00BF61E2" w:rsidRDefault="00B01BB7" w:rsidP="00986CA9">
      <w:pPr>
        <w:ind w:left="-360"/>
        <w:jc w:val="both"/>
        <w:rPr>
          <w:rFonts w:ascii="Arial" w:hAnsi="Arial" w:cs="Arial"/>
          <w:sz w:val="22"/>
          <w:szCs w:val="22"/>
        </w:rPr>
      </w:pPr>
    </w:p>
    <w:p w:rsidR="00000F5F" w:rsidRPr="00BF61E2" w:rsidRDefault="00000F5F" w:rsidP="00000F5F">
      <w:pPr>
        <w:ind w:left="-360"/>
        <w:jc w:val="both"/>
        <w:rPr>
          <w:rFonts w:ascii="Arial" w:hAnsi="Arial" w:cs="Arial"/>
          <w:sz w:val="22"/>
          <w:szCs w:val="22"/>
        </w:rPr>
      </w:pPr>
      <w:r w:rsidRPr="00BF61E2">
        <w:rPr>
          <w:rFonts w:ascii="Arial" w:hAnsi="Arial" w:cs="Arial"/>
          <w:sz w:val="22"/>
          <w:szCs w:val="22"/>
        </w:rPr>
        <w:t xml:space="preserve">3. Pro splnění závazku na placení nájemného platí doručovací princip podle ustanovení </w:t>
      </w:r>
      <w:r>
        <w:rPr>
          <w:rFonts w:ascii="Arial" w:hAnsi="Arial" w:cs="Arial"/>
          <w:sz w:val="22"/>
          <w:szCs w:val="22"/>
        </w:rPr>
        <w:br/>
      </w:r>
      <w:r w:rsidRPr="00BF61E2">
        <w:rPr>
          <w:rFonts w:ascii="Arial" w:hAnsi="Arial" w:cs="Arial"/>
          <w:sz w:val="22"/>
          <w:szCs w:val="22"/>
        </w:rPr>
        <w:t xml:space="preserve">§ 1957 odst. 1) občanského zákoníku, tj. že splátka je splněna okamžikem připsáním placené částky na účet pronajímatele u jeho banky. </w:t>
      </w:r>
    </w:p>
    <w:p w:rsidR="00000F5F" w:rsidRPr="00BF61E2" w:rsidRDefault="00000F5F" w:rsidP="00000F5F">
      <w:pPr>
        <w:tabs>
          <w:tab w:val="left" w:pos="-284"/>
          <w:tab w:val="left" w:pos="360"/>
          <w:tab w:val="left" w:pos="851"/>
          <w:tab w:val="left" w:pos="1134"/>
          <w:tab w:val="left" w:pos="1418"/>
          <w:tab w:val="left" w:pos="1560"/>
          <w:tab w:val="left" w:pos="1701"/>
          <w:tab w:val="left" w:pos="1985"/>
          <w:tab w:val="left" w:pos="2268"/>
          <w:tab w:val="left" w:pos="2552"/>
          <w:tab w:val="left" w:pos="2835"/>
        </w:tabs>
        <w:jc w:val="both"/>
        <w:rPr>
          <w:rFonts w:ascii="Arial" w:hAnsi="Arial" w:cs="Arial"/>
          <w:sz w:val="22"/>
          <w:szCs w:val="22"/>
        </w:rPr>
      </w:pPr>
    </w:p>
    <w:p w:rsidR="00000F5F" w:rsidRPr="00BF61E2" w:rsidRDefault="00000F5F" w:rsidP="00000F5F">
      <w:pPr>
        <w:ind w:left="-360"/>
        <w:jc w:val="both"/>
        <w:rPr>
          <w:rFonts w:ascii="Arial" w:hAnsi="Arial" w:cs="Arial"/>
          <w:sz w:val="22"/>
          <w:szCs w:val="22"/>
        </w:rPr>
      </w:pPr>
      <w:r w:rsidRPr="00000F5F">
        <w:rPr>
          <w:rFonts w:ascii="Arial" w:hAnsi="Arial" w:cs="Arial"/>
          <w:sz w:val="22"/>
          <w:szCs w:val="22"/>
        </w:rPr>
        <w:t>4. Předmět nájmu je dle ustanovení § 56 odst. 3 zákona č. 235/2004 Sb., o dani z přidané hodnoty, ve znění pozdějších předpisů, (dále je „ZDPH“) osvobozen od daně na výstupu, neboť nájemce se dle ustanovení § 5 odst. 3 téhož zákona při výkonu působností v oblasti veřejné správy nepovažuje za osobu povinnou k dani.</w:t>
      </w:r>
    </w:p>
    <w:p w:rsidR="00000F5F" w:rsidRPr="00BF61E2" w:rsidRDefault="00000F5F" w:rsidP="00000F5F">
      <w:pPr>
        <w:ind w:left="-360"/>
        <w:jc w:val="both"/>
        <w:rPr>
          <w:rFonts w:ascii="Arial" w:hAnsi="Arial" w:cs="Arial"/>
          <w:sz w:val="22"/>
          <w:szCs w:val="22"/>
        </w:rPr>
      </w:pPr>
    </w:p>
    <w:p w:rsidR="00000F5F" w:rsidRDefault="00000F5F" w:rsidP="00000F5F">
      <w:pPr>
        <w:ind w:left="-360"/>
        <w:jc w:val="both"/>
        <w:rPr>
          <w:rFonts w:ascii="Arial" w:hAnsi="Arial" w:cs="Arial"/>
          <w:sz w:val="22"/>
          <w:szCs w:val="22"/>
        </w:rPr>
      </w:pPr>
      <w:r>
        <w:rPr>
          <w:rFonts w:ascii="Arial" w:hAnsi="Arial" w:cs="Arial"/>
          <w:sz w:val="22"/>
          <w:szCs w:val="22"/>
        </w:rPr>
        <w:t xml:space="preserve">5. </w:t>
      </w:r>
      <w:r w:rsidRPr="00C34005">
        <w:rPr>
          <w:rFonts w:ascii="Arial" w:hAnsi="Arial" w:cs="Arial"/>
          <w:sz w:val="22"/>
          <w:szCs w:val="22"/>
        </w:rPr>
        <w:t>V případě prodlení nájemce s úhradou nájemného je nájemce povinen zaplatit pronajímateli úroky z prodlení určené obecně závazným právním předpisem</w:t>
      </w:r>
      <w:r w:rsidRPr="001B0A9B">
        <w:rPr>
          <w:rFonts w:ascii="Arial" w:hAnsi="Arial" w:cs="Arial"/>
          <w:sz w:val="22"/>
          <w:szCs w:val="22"/>
        </w:rPr>
        <w:t>. Pronajímatel má právo na náhradu škody vzniklé nesplněním peněžitého dluhu i tehdy, je-li tato kryta úroky z prodlení, čímž smluvní strany výslovně vylučují úpravu dle ustanovení § 1971 občanského zákoníku.</w:t>
      </w:r>
    </w:p>
    <w:p w:rsidR="00000F5F" w:rsidRPr="00BF61E2" w:rsidRDefault="00000F5F" w:rsidP="00000F5F">
      <w:pPr>
        <w:ind w:left="-360"/>
        <w:jc w:val="both"/>
        <w:rPr>
          <w:rFonts w:ascii="Arial" w:hAnsi="Arial" w:cs="Arial"/>
          <w:sz w:val="22"/>
          <w:szCs w:val="22"/>
        </w:rPr>
      </w:pPr>
    </w:p>
    <w:p w:rsidR="006C3802" w:rsidRDefault="006C3802" w:rsidP="005A543F">
      <w:pPr>
        <w:ind w:left="-360"/>
        <w:jc w:val="both"/>
        <w:rPr>
          <w:rFonts w:ascii="Arial" w:hAnsi="Arial" w:cs="Arial"/>
          <w:sz w:val="22"/>
          <w:szCs w:val="22"/>
        </w:rPr>
      </w:pPr>
      <w:r>
        <w:rPr>
          <w:rFonts w:ascii="Arial" w:hAnsi="Arial" w:cs="Arial"/>
          <w:sz w:val="22"/>
          <w:szCs w:val="22"/>
        </w:rPr>
        <w:t>6</w:t>
      </w:r>
      <w:r w:rsidRPr="007C0C5D">
        <w:rPr>
          <w:rFonts w:ascii="Arial" w:hAnsi="Arial" w:cs="Arial"/>
          <w:sz w:val="22"/>
          <w:szCs w:val="22"/>
        </w:rPr>
        <w:t xml:space="preserve">. Smluvní strany sjednávají, že úhrada služeb a spotřeb spojených s užíváním předmětu nájmu není součástí nájemného. </w:t>
      </w:r>
      <w:r w:rsidR="00355D5F" w:rsidRPr="00355D5F">
        <w:rPr>
          <w:rFonts w:ascii="Arial" w:hAnsi="Arial" w:cs="Arial"/>
          <w:sz w:val="22"/>
          <w:szCs w:val="22"/>
        </w:rPr>
        <w:t>Pronajímatel neposkytuje a nebude poskytovat nájemci žádné služby a spotřeby spojené s užíváním předmětu nájmu.</w:t>
      </w:r>
    </w:p>
    <w:p w:rsidR="00355D5F" w:rsidRPr="007C0C5D" w:rsidRDefault="00355D5F" w:rsidP="005A543F">
      <w:pPr>
        <w:ind w:left="-360"/>
        <w:jc w:val="both"/>
        <w:rPr>
          <w:rFonts w:ascii="Arial" w:hAnsi="Arial" w:cs="Arial"/>
          <w:sz w:val="22"/>
          <w:szCs w:val="22"/>
        </w:rPr>
      </w:pPr>
    </w:p>
    <w:p w:rsidR="006C3802" w:rsidRPr="007C0C5D" w:rsidRDefault="006C3802" w:rsidP="005A543F">
      <w:pPr>
        <w:ind w:left="-360"/>
        <w:jc w:val="both"/>
        <w:rPr>
          <w:rFonts w:ascii="Arial" w:hAnsi="Arial" w:cs="Arial"/>
          <w:sz w:val="22"/>
          <w:szCs w:val="22"/>
        </w:rPr>
      </w:pPr>
      <w:r>
        <w:rPr>
          <w:rFonts w:ascii="Arial" w:hAnsi="Arial" w:cs="Arial"/>
          <w:sz w:val="22"/>
          <w:szCs w:val="22"/>
        </w:rPr>
        <w:t>7</w:t>
      </w:r>
      <w:r w:rsidRPr="007C0C5D">
        <w:rPr>
          <w:rFonts w:ascii="Arial" w:hAnsi="Arial" w:cs="Arial"/>
          <w:sz w:val="22"/>
          <w:szCs w:val="22"/>
        </w:rPr>
        <w:t>. Dojde-li v době trvání nájmu ke změně nájemného na základě cenového předpisu, kterým se vydává seznam zboží s regulovanými cenami, má pronajímatel právo upravit sjednanou výši ročního nájemného v souladu s příslušným cenovým předpisem od jeho účinnosti. Tuto změnu promítne pronajímatel do splátkového kalendáře, který zašle nájemci. Nájemce se zavazuje takto upravenou výši nájemného hradit.</w:t>
      </w:r>
    </w:p>
    <w:p w:rsidR="006C3802" w:rsidRPr="007C0C5D" w:rsidRDefault="006C3802" w:rsidP="005A543F">
      <w:pPr>
        <w:ind w:left="-360"/>
        <w:jc w:val="both"/>
        <w:rPr>
          <w:rFonts w:ascii="Arial" w:hAnsi="Arial" w:cs="Arial"/>
          <w:sz w:val="22"/>
          <w:szCs w:val="22"/>
        </w:rPr>
      </w:pPr>
    </w:p>
    <w:p w:rsidR="00355D5F" w:rsidRDefault="00355D5F" w:rsidP="00355D5F">
      <w:pPr>
        <w:ind w:left="-360"/>
        <w:jc w:val="both"/>
        <w:rPr>
          <w:rFonts w:ascii="Arial" w:hAnsi="Arial" w:cs="Arial"/>
          <w:sz w:val="22"/>
          <w:szCs w:val="22"/>
        </w:rPr>
      </w:pPr>
      <w:r w:rsidRPr="00BF61E2">
        <w:rPr>
          <w:rFonts w:ascii="Arial" w:hAnsi="Arial" w:cs="Arial"/>
          <w:sz w:val="22"/>
          <w:szCs w:val="22"/>
        </w:rPr>
        <w:t xml:space="preserve">8. Nájemce nemá nárok na slevu nájemného z důvodů negativních vlivů provozu </w:t>
      </w:r>
      <w:r w:rsidRPr="00750E32">
        <w:rPr>
          <w:rFonts w:ascii="Arial" w:hAnsi="Arial" w:cs="Arial"/>
          <w:sz w:val="22"/>
          <w:szCs w:val="22"/>
        </w:rPr>
        <w:t xml:space="preserve">železnice </w:t>
      </w:r>
      <w:r w:rsidRPr="002954B5">
        <w:rPr>
          <w:rFonts w:ascii="Arial" w:hAnsi="Arial" w:cs="Arial"/>
          <w:sz w:val="22"/>
          <w:szCs w:val="22"/>
        </w:rPr>
        <w:t>(tj. např. hluk, otřesy vibrace, jiskření, vliv bludných a trakčních proudů, rušení telekomunikačních systémů atd.), s kterýmžto omezením svého užívacího práva je nájemce plně srozuměn. Současně se nájemce vzdává práva na náhradu újmy, jež by vznikla na stavbě umístěné na předmětu nájmu v důsledku trvání a provozování dráhy.</w:t>
      </w:r>
    </w:p>
    <w:p w:rsidR="00986CA9" w:rsidRDefault="00986CA9" w:rsidP="00355D5F">
      <w:pPr>
        <w:ind w:left="-360"/>
        <w:jc w:val="both"/>
        <w:rPr>
          <w:rFonts w:ascii="Arial" w:hAnsi="Arial" w:cs="Arial"/>
          <w:sz w:val="22"/>
          <w:szCs w:val="22"/>
        </w:rPr>
      </w:pPr>
    </w:p>
    <w:p w:rsidR="00ED5994" w:rsidRPr="002954B5" w:rsidRDefault="00ED5994" w:rsidP="00355D5F">
      <w:pPr>
        <w:ind w:left="-360"/>
        <w:jc w:val="both"/>
        <w:rPr>
          <w:rFonts w:ascii="Arial" w:hAnsi="Arial" w:cs="Arial"/>
          <w:sz w:val="22"/>
          <w:szCs w:val="22"/>
        </w:rPr>
      </w:pPr>
    </w:p>
    <w:p w:rsidR="006C3802" w:rsidRPr="007C0C5D" w:rsidRDefault="006C3802" w:rsidP="005A543F">
      <w:pPr>
        <w:ind w:left="-360"/>
        <w:jc w:val="both"/>
        <w:rPr>
          <w:rFonts w:ascii="Arial" w:hAnsi="Arial" w:cs="Arial"/>
          <w:sz w:val="22"/>
          <w:szCs w:val="22"/>
        </w:rPr>
      </w:pPr>
    </w:p>
    <w:p w:rsidR="006C3802" w:rsidRPr="007C0C5D" w:rsidRDefault="006C3802" w:rsidP="00AA38DD">
      <w:pPr>
        <w:rPr>
          <w:rFonts w:ascii="Arial" w:hAnsi="Arial" w:cs="Arial"/>
          <w:sz w:val="22"/>
          <w:szCs w:val="22"/>
        </w:rPr>
      </w:pPr>
    </w:p>
    <w:p w:rsidR="006C3802" w:rsidRPr="007C0C5D" w:rsidRDefault="006C3802" w:rsidP="005A543F">
      <w:pPr>
        <w:ind w:left="-360"/>
        <w:jc w:val="center"/>
        <w:outlineLvl w:val="0"/>
        <w:rPr>
          <w:rFonts w:ascii="Arial" w:hAnsi="Arial" w:cs="Arial"/>
          <w:b/>
          <w:bCs/>
          <w:sz w:val="22"/>
          <w:szCs w:val="22"/>
        </w:rPr>
      </w:pPr>
      <w:r w:rsidRPr="007C0C5D">
        <w:rPr>
          <w:rFonts w:ascii="Arial" w:hAnsi="Arial" w:cs="Arial"/>
          <w:b/>
          <w:bCs/>
          <w:sz w:val="22"/>
          <w:szCs w:val="22"/>
        </w:rPr>
        <w:t>IV. Práva a povinnosti smluvních stran</w:t>
      </w:r>
    </w:p>
    <w:p w:rsidR="006C3802" w:rsidRPr="007C0C5D" w:rsidRDefault="006C3802" w:rsidP="005A543F">
      <w:pPr>
        <w:ind w:left="-360"/>
        <w:jc w:val="center"/>
        <w:rPr>
          <w:rFonts w:ascii="Arial" w:hAnsi="Arial" w:cs="Arial"/>
          <w:b/>
          <w:bCs/>
          <w:sz w:val="22"/>
          <w:szCs w:val="22"/>
        </w:rPr>
      </w:pPr>
    </w:p>
    <w:p w:rsidR="006C3802" w:rsidRPr="007C0C5D" w:rsidRDefault="006C3802" w:rsidP="005A543F">
      <w:pPr>
        <w:ind w:left="-360"/>
        <w:jc w:val="center"/>
        <w:rPr>
          <w:rFonts w:ascii="Arial" w:hAnsi="Arial" w:cs="Arial"/>
          <w:b/>
          <w:bCs/>
          <w:sz w:val="22"/>
          <w:szCs w:val="22"/>
        </w:rPr>
      </w:pPr>
    </w:p>
    <w:p w:rsidR="006C3802" w:rsidRPr="007C0C5D" w:rsidRDefault="006C3802" w:rsidP="005A543F">
      <w:pPr>
        <w:ind w:left="-360"/>
        <w:jc w:val="both"/>
        <w:rPr>
          <w:rFonts w:ascii="Arial" w:hAnsi="Arial" w:cs="Arial"/>
          <w:sz w:val="22"/>
          <w:szCs w:val="22"/>
        </w:rPr>
      </w:pPr>
      <w:r w:rsidRPr="007C0C5D">
        <w:rPr>
          <w:rFonts w:ascii="Arial" w:hAnsi="Arial" w:cs="Arial"/>
          <w:sz w:val="22"/>
          <w:szCs w:val="22"/>
        </w:rPr>
        <w:t xml:space="preserve">1. Pronajímatel je povinen umožnit nájemci užívání předmětu nájmu. </w:t>
      </w:r>
    </w:p>
    <w:p w:rsidR="006C3802" w:rsidRPr="007C0C5D" w:rsidRDefault="006C3802" w:rsidP="005A543F">
      <w:pPr>
        <w:ind w:left="-360"/>
        <w:jc w:val="both"/>
        <w:rPr>
          <w:rFonts w:ascii="Arial" w:hAnsi="Arial" w:cs="Arial"/>
          <w:sz w:val="22"/>
          <w:szCs w:val="22"/>
        </w:rPr>
      </w:pPr>
    </w:p>
    <w:p w:rsidR="006C3802" w:rsidRPr="007C0C5D" w:rsidRDefault="006C3802" w:rsidP="005A543F">
      <w:pPr>
        <w:ind w:left="-360"/>
        <w:jc w:val="both"/>
        <w:rPr>
          <w:rFonts w:ascii="Arial" w:hAnsi="Arial" w:cs="Arial"/>
          <w:sz w:val="22"/>
          <w:szCs w:val="22"/>
        </w:rPr>
      </w:pPr>
      <w:r w:rsidRPr="007C0C5D">
        <w:rPr>
          <w:rFonts w:ascii="Arial" w:hAnsi="Arial" w:cs="Arial"/>
          <w:sz w:val="22"/>
          <w:szCs w:val="22"/>
        </w:rPr>
        <w:t xml:space="preserve">2. Nájemce je povinen hradit nájemné a další platby vyplývající z této smlouvy ve výši a způsobem stanoveným v čl. III. této smlouvy. </w:t>
      </w:r>
    </w:p>
    <w:p w:rsidR="006C3802" w:rsidRPr="007C0C5D" w:rsidRDefault="006C3802" w:rsidP="005A543F">
      <w:pPr>
        <w:ind w:left="-360"/>
        <w:jc w:val="both"/>
        <w:rPr>
          <w:rFonts w:ascii="Arial" w:hAnsi="Arial" w:cs="Arial"/>
          <w:sz w:val="22"/>
          <w:szCs w:val="22"/>
        </w:rPr>
      </w:pPr>
    </w:p>
    <w:p w:rsidR="006C3802" w:rsidRPr="007C0C5D" w:rsidRDefault="006C3802" w:rsidP="005A543F">
      <w:pPr>
        <w:ind w:left="-360"/>
        <w:jc w:val="both"/>
        <w:rPr>
          <w:rFonts w:ascii="Arial" w:hAnsi="Arial" w:cs="Arial"/>
          <w:sz w:val="22"/>
          <w:szCs w:val="22"/>
        </w:rPr>
      </w:pPr>
      <w:r w:rsidRPr="007C0C5D">
        <w:rPr>
          <w:rFonts w:ascii="Arial" w:hAnsi="Arial" w:cs="Arial"/>
          <w:sz w:val="22"/>
          <w:szCs w:val="22"/>
        </w:rPr>
        <w:t xml:space="preserve">3. Nájemce je povinen umožnit bezplatný vstup, popř. vjezd na předmět nájmu zaměstnancům správce majetku, zaměstnancům pronajímatele nebo dodavatelům prací, služeb a zboží, provádějícím úkony z důvodu oprav a údržby tratí, drážních staveb, zařízení a vedení, a dále za účelem provádění kontrol revizních zpráv a kontroly stavu předmětu nájmu včetně zařízení, které jsou součástí předmětu nájmu, a dbát jejich pokynů. </w:t>
      </w:r>
    </w:p>
    <w:p w:rsidR="006C3802" w:rsidRPr="007C0C5D" w:rsidRDefault="006C3802" w:rsidP="005A543F">
      <w:pPr>
        <w:ind w:left="-360"/>
        <w:jc w:val="both"/>
        <w:rPr>
          <w:rFonts w:ascii="Arial" w:hAnsi="Arial" w:cs="Arial"/>
          <w:sz w:val="22"/>
          <w:szCs w:val="22"/>
        </w:rPr>
      </w:pPr>
      <w:r w:rsidRPr="007C0C5D">
        <w:rPr>
          <w:rFonts w:ascii="Arial" w:hAnsi="Arial" w:cs="Arial"/>
          <w:sz w:val="22"/>
          <w:szCs w:val="22"/>
        </w:rPr>
        <w:t xml:space="preserve">Nájemce je dále povinen z těchto důvodů strpět na dobu nezbytně nutnou i přerušení nebo omezení nájemních práv. V takovém případě se smluvní strany dohodnou o omezení užívání předmětu nájmu. Pokud nedojde k dohodě o podmínkách užívání předmětu nájmu do jednoho měsíce ode dne, kdy nájemce byl vyzván pronajímatelem k uzavření dohody a hrozí nebezpečí prodlení s provedením prací, může pronajímatel smlouvu vypovědět ve výpovědní době jednoho měsíce. Pro běh výpovědní doby platí v takovém případě čl. VI. odst. </w:t>
      </w:r>
      <w:r w:rsidR="00355D5F">
        <w:rPr>
          <w:rFonts w:ascii="Arial" w:hAnsi="Arial" w:cs="Arial"/>
          <w:sz w:val="22"/>
          <w:szCs w:val="22"/>
        </w:rPr>
        <w:t>3</w:t>
      </w:r>
      <w:r w:rsidRPr="007C0C5D">
        <w:rPr>
          <w:rFonts w:ascii="Arial" w:hAnsi="Arial" w:cs="Arial"/>
          <w:sz w:val="22"/>
          <w:szCs w:val="22"/>
        </w:rPr>
        <w:t xml:space="preserve"> smlouvy. </w:t>
      </w:r>
    </w:p>
    <w:p w:rsidR="006C3802" w:rsidRPr="007C0C5D" w:rsidRDefault="006C3802" w:rsidP="005A543F">
      <w:pPr>
        <w:ind w:left="-360"/>
        <w:jc w:val="both"/>
        <w:rPr>
          <w:rFonts w:ascii="Arial" w:hAnsi="Arial" w:cs="Arial"/>
          <w:sz w:val="22"/>
          <w:szCs w:val="22"/>
        </w:rPr>
      </w:pPr>
    </w:p>
    <w:p w:rsidR="006C3802" w:rsidRDefault="006C3802" w:rsidP="008A3710">
      <w:pPr>
        <w:ind w:left="-360"/>
        <w:jc w:val="both"/>
        <w:rPr>
          <w:rFonts w:ascii="Arial" w:hAnsi="Arial" w:cs="Arial"/>
          <w:sz w:val="22"/>
          <w:szCs w:val="22"/>
        </w:rPr>
      </w:pPr>
      <w:r w:rsidRPr="007C0C5D">
        <w:rPr>
          <w:rFonts w:ascii="Arial" w:hAnsi="Arial" w:cs="Arial"/>
          <w:sz w:val="22"/>
          <w:szCs w:val="22"/>
        </w:rPr>
        <w:t>Vznikne-li nájemci z důvodů uvedených v tomto odstavci majetková újma, strany se dohodly na její úhradě, která je omezena jedním násobkem měsíčního nájemného.</w:t>
      </w:r>
    </w:p>
    <w:p w:rsidR="006C3802" w:rsidRPr="007C0C5D" w:rsidRDefault="006C3802" w:rsidP="008A3710">
      <w:pPr>
        <w:ind w:left="-360"/>
        <w:jc w:val="both"/>
        <w:rPr>
          <w:rFonts w:ascii="Arial" w:hAnsi="Arial" w:cs="Arial"/>
          <w:sz w:val="22"/>
          <w:szCs w:val="22"/>
        </w:rPr>
      </w:pP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 xml:space="preserve">4. Nájemce je povinen zajišťovat na vlastní náklady a pouze ke své tíži níže uvedenou </w:t>
      </w:r>
      <w:r w:rsidRPr="002954B5">
        <w:rPr>
          <w:rFonts w:ascii="Arial" w:hAnsi="Arial" w:cs="Arial"/>
          <w:sz w:val="22"/>
          <w:szCs w:val="22"/>
        </w:rPr>
        <w:t xml:space="preserve">údržbu a opravy </w:t>
      </w:r>
      <w:r w:rsidRPr="00387A78">
        <w:rPr>
          <w:rFonts w:ascii="Arial" w:hAnsi="Arial" w:cs="Arial"/>
          <w:sz w:val="22"/>
          <w:szCs w:val="22"/>
        </w:rPr>
        <w:t>na předmětu nájmu:</w:t>
      </w:r>
    </w:p>
    <w:p w:rsidR="00986CA9" w:rsidRDefault="00355D5F" w:rsidP="00355D5F">
      <w:pPr>
        <w:pStyle w:val="Odstavecseseznamem"/>
        <w:numPr>
          <w:ilvl w:val="0"/>
          <w:numId w:val="31"/>
        </w:numPr>
        <w:tabs>
          <w:tab w:val="num" w:pos="180"/>
        </w:tabs>
        <w:jc w:val="both"/>
        <w:rPr>
          <w:rFonts w:ascii="Arial" w:hAnsi="Arial" w:cs="Arial"/>
          <w:sz w:val="22"/>
          <w:szCs w:val="22"/>
        </w:rPr>
      </w:pPr>
      <w:r w:rsidRPr="00355D5F">
        <w:rPr>
          <w:rFonts w:ascii="Arial" w:hAnsi="Arial" w:cs="Arial"/>
          <w:sz w:val="22"/>
          <w:szCs w:val="22"/>
        </w:rPr>
        <w:t xml:space="preserve">sekání trávy a její likvidace, odstraňování náletových křovin a stromů a jejich likvidace za </w:t>
      </w:r>
    </w:p>
    <w:p w:rsidR="00355D5F" w:rsidRPr="00355D5F" w:rsidRDefault="00355D5F" w:rsidP="00986CA9">
      <w:pPr>
        <w:pStyle w:val="Odstavecseseznamem"/>
        <w:ind w:left="360"/>
        <w:jc w:val="both"/>
        <w:rPr>
          <w:rFonts w:ascii="Arial" w:hAnsi="Arial" w:cs="Arial"/>
          <w:sz w:val="22"/>
          <w:szCs w:val="22"/>
        </w:rPr>
      </w:pPr>
      <w:r w:rsidRPr="00355D5F">
        <w:rPr>
          <w:rFonts w:ascii="Arial" w:hAnsi="Arial" w:cs="Arial"/>
          <w:sz w:val="22"/>
          <w:szCs w:val="22"/>
        </w:rPr>
        <w:t>podmínek stanovených v odst. 1</w:t>
      </w:r>
      <w:r w:rsidR="00CF6CBB">
        <w:rPr>
          <w:rFonts w:ascii="Arial" w:hAnsi="Arial" w:cs="Arial"/>
          <w:sz w:val="22"/>
          <w:szCs w:val="22"/>
        </w:rPr>
        <w:t>6</w:t>
      </w:r>
      <w:r w:rsidRPr="00355D5F">
        <w:rPr>
          <w:rFonts w:ascii="Arial" w:hAnsi="Arial" w:cs="Arial"/>
          <w:sz w:val="22"/>
          <w:szCs w:val="22"/>
        </w:rPr>
        <w:t xml:space="preserve"> tohoto článku,</w:t>
      </w:r>
    </w:p>
    <w:p w:rsidR="00355D5F" w:rsidRPr="00355D5F" w:rsidRDefault="00355D5F" w:rsidP="00355D5F">
      <w:pPr>
        <w:pStyle w:val="Odstavecseseznamem"/>
        <w:numPr>
          <w:ilvl w:val="0"/>
          <w:numId w:val="31"/>
        </w:numPr>
        <w:tabs>
          <w:tab w:val="num" w:pos="180"/>
        </w:tabs>
        <w:jc w:val="both"/>
        <w:rPr>
          <w:rFonts w:ascii="Arial" w:hAnsi="Arial" w:cs="Arial"/>
          <w:sz w:val="22"/>
          <w:szCs w:val="22"/>
        </w:rPr>
      </w:pPr>
      <w:r w:rsidRPr="00355D5F">
        <w:rPr>
          <w:rFonts w:ascii="Arial" w:hAnsi="Arial" w:cs="Arial"/>
          <w:sz w:val="22"/>
          <w:szCs w:val="22"/>
        </w:rPr>
        <w:t>zajišťování sjízdnosti a schůdnosti ve všech ročních období obvyklým způsobem,</w:t>
      </w:r>
    </w:p>
    <w:p w:rsidR="00355D5F" w:rsidRPr="00355D5F" w:rsidRDefault="00355D5F" w:rsidP="00355D5F">
      <w:pPr>
        <w:pStyle w:val="Odstavecseseznamem"/>
        <w:numPr>
          <w:ilvl w:val="0"/>
          <w:numId w:val="31"/>
        </w:numPr>
        <w:tabs>
          <w:tab w:val="num" w:pos="180"/>
        </w:tabs>
        <w:jc w:val="both"/>
        <w:rPr>
          <w:rFonts w:ascii="Arial" w:hAnsi="Arial" w:cs="Arial"/>
          <w:sz w:val="22"/>
          <w:szCs w:val="22"/>
        </w:rPr>
      </w:pPr>
      <w:r w:rsidRPr="00355D5F">
        <w:rPr>
          <w:rFonts w:ascii="Arial" w:hAnsi="Arial" w:cs="Arial"/>
          <w:sz w:val="22"/>
          <w:szCs w:val="22"/>
        </w:rPr>
        <w:t>udržování průchodnosti odvodňovacích sběračů, kanalizačních a melioračních staveb,</w:t>
      </w:r>
    </w:p>
    <w:p w:rsidR="00355D5F" w:rsidRPr="00355D5F" w:rsidRDefault="00355D5F" w:rsidP="00355D5F">
      <w:pPr>
        <w:pStyle w:val="Odstavecseseznamem"/>
        <w:numPr>
          <w:ilvl w:val="0"/>
          <w:numId w:val="31"/>
        </w:numPr>
        <w:jc w:val="both"/>
        <w:rPr>
          <w:rFonts w:ascii="Arial" w:hAnsi="Arial" w:cs="Arial"/>
          <w:sz w:val="22"/>
          <w:szCs w:val="22"/>
        </w:rPr>
      </w:pPr>
      <w:r w:rsidRPr="00355D5F">
        <w:rPr>
          <w:rFonts w:ascii="Arial" w:hAnsi="Arial" w:cs="Arial"/>
          <w:sz w:val="22"/>
          <w:szCs w:val="22"/>
        </w:rPr>
        <w:t>zajištění pořádku a čistoty na předmětu nájmu a v bezprostředním okolí.</w:t>
      </w: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 xml:space="preserve">V případě pochybností o tom, že náklady </w:t>
      </w:r>
      <w:r w:rsidRPr="002954B5">
        <w:rPr>
          <w:rFonts w:ascii="Arial" w:hAnsi="Arial" w:cs="Arial"/>
          <w:sz w:val="22"/>
          <w:szCs w:val="22"/>
        </w:rPr>
        <w:t xml:space="preserve">na údržbu </w:t>
      </w:r>
      <w:r w:rsidRPr="00387A78">
        <w:rPr>
          <w:rFonts w:ascii="Arial" w:hAnsi="Arial" w:cs="Arial"/>
          <w:sz w:val="22"/>
          <w:szCs w:val="22"/>
        </w:rPr>
        <w:t>předmětu nájmu jsou pouze k tíži nájemce, sjednávají smluvní strany, že tyto výdaje nájemce (včetně DPH v zákonem stanovené výši) jsou věcným plněním nájemného vedle sjednaného finančního nájemného ve smyslu následujícího odst</w:t>
      </w:r>
      <w:r>
        <w:rPr>
          <w:rFonts w:ascii="Arial" w:hAnsi="Arial" w:cs="Arial"/>
          <w:sz w:val="22"/>
          <w:szCs w:val="22"/>
        </w:rPr>
        <w:t>.</w:t>
      </w:r>
      <w:r w:rsidRPr="00387A78">
        <w:rPr>
          <w:rFonts w:ascii="Arial" w:hAnsi="Arial" w:cs="Arial"/>
          <w:sz w:val="22"/>
          <w:szCs w:val="22"/>
        </w:rPr>
        <w:t xml:space="preserve"> 9 tohoto článku. </w:t>
      </w: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 xml:space="preserve">Nájemce je povinen zajišťovat </w:t>
      </w:r>
      <w:r w:rsidRPr="002954B5">
        <w:rPr>
          <w:rFonts w:ascii="Arial" w:hAnsi="Arial" w:cs="Arial"/>
          <w:sz w:val="22"/>
          <w:szCs w:val="22"/>
        </w:rPr>
        <w:t xml:space="preserve">údržbu a opravy </w:t>
      </w:r>
      <w:r w:rsidRPr="00387A78">
        <w:rPr>
          <w:rFonts w:ascii="Arial" w:hAnsi="Arial" w:cs="Arial"/>
          <w:sz w:val="22"/>
          <w:szCs w:val="22"/>
        </w:rPr>
        <w:t>na předmětu nájmu odborně způsobilými a oprávněnými osobami.</w:t>
      </w:r>
    </w:p>
    <w:p w:rsidR="00355D5F" w:rsidRPr="00355D5F" w:rsidRDefault="00355D5F" w:rsidP="00355D5F">
      <w:pPr>
        <w:ind w:left="-360"/>
        <w:jc w:val="both"/>
        <w:rPr>
          <w:rFonts w:ascii="Arial" w:hAnsi="Arial" w:cs="Arial"/>
          <w:sz w:val="22"/>
          <w:szCs w:val="22"/>
        </w:rPr>
      </w:pP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 xml:space="preserve">5. Nájemce je povinen zajistit na svůj náklad odvoz a likvidaci odpadu vzniklého z jeho činnosti a to u osoby k této činnosti oprávněné dle zákona. č. 185/2001 Sb., o odpadech, ve znění pozdějších předpisů, pokud se </w:t>
      </w:r>
      <w:r>
        <w:rPr>
          <w:rFonts w:ascii="Arial" w:hAnsi="Arial" w:cs="Arial"/>
          <w:sz w:val="22"/>
          <w:szCs w:val="22"/>
        </w:rPr>
        <w:t>smluvní strany</w:t>
      </w:r>
      <w:r w:rsidRPr="00387A78">
        <w:rPr>
          <w:rFonts w:ascii="Arial" w:hAnsi="Arial" w:cs="Arial"/>
          <w:sz w:val="22"/>
          <w:szCs w:val="22"/>
        </w:rPr>
        <w:t xml:space="preserve"> nedohodn</w:t>
      </w:r>
      <w:r>
        <w:rPr>
          <w:rFonts w:ascii="Arial" w:hAnsi="Arial" w:cs="Arial"/>
          <w:sz w:val="22"/>
          <w:szCs w:val="22"/>
        </w:rPr>
        <w:t>ou</w:t>
      </w:r>
      <w:r w:rsidRPr="00387A78">
        <w:rPr>
          <w:rFonts w:ascii="Arial" w:hAnsi="Arial" w:cs="Arial"/>
          <w:sz w:val="22"/>
          <w:szCs w:val="22"/>
        </w:rPr>
        <w:t xml:space="preserve"> písemně jinak.</w:t>
      </w:r>
    </w:p>
    <w:p w:rsidR="00355D5F" w:rsidRPr="00355D5F" w:rsidRDefault="00355D5F" w:rsidP="00355D5F">
      <w:pPr>
        <w:ind w:left="-360"/>
        <w:jc w:val="both"/>
        <w:rPr>
          <w:rFonts w:ascii="Arial" w:hAnsi="Arial" w:cs="Arial"/>
          <w:sz w:val="22"/>
          <w:szCs w:val="22"/>
        </w:rPr>
      </w:pP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 xml:space="preserve">6. Nájemce se zavazuje, že bude ve vztahu k předmětu nájmu na vlastní náklady zajišťovat a plnit úkoly požární ochrany v souladu s platnými předpisy o požární ochraně. </w:t>
      </w:r>
    </w:p>
    <w:p w:rsidR="00355D5F" w:rsidRPr="00387A78" w:rsidRDefault="00355D5F" w:rsidP="00355D5F">
      <w:pPr>
        <w:ind w:left="-360"/>
        <w:jc w:val="both"/>
        <w:rPr>
          <w:rFonts w:ascii="Arial" w:hAnsi="Arial" w:cs="Arial"/>
          <w:sz w:val="22"/>
          <w:szCs w:val="22"/>
        </w:rPr>
      </w:pPr>
    </w:p>
    <w:p w:rsidR="00355D5F" w:rsidRPr="00AF5D54" w:rsidRDefault="00355D5F" w:rsidP="00355D5F">
      <w:pPr>
        <w:ind w:left="-360"/>
        <w:jc w:val="both"/>
        <w:rPr>
          <w:rFonts w:ascii="Arial" w:hAnsi="Arial" w:cs="Arial"/>
          <w:b/>
          <w:sz w:val="22"/>
          <w:szCs w:val="22"/>
        </w:rPr>
      </w:pPr>
      <w:r w:rsidRPr="00387A78">
        <w:rPr>
          <w:rFonts w:ascii="Arial" w:hAnsi="Arial" w:cs="Arial"/>
          <w:sz w:val="22"/>
          <w:szCs w:val="22"/>
        </w:rPr>
        <w:t>7. Nájemce se zavazuje, že po dobu trvání nájemního vztahu přebírá odpovědnost za porušení obecně platných právních předpisů, předpisů o ekologii, odpadech, hygienických předpisů a jiných v souladu s ustanovením § 2910 občanského zákoníku</w:t>
      </w:r>
      <w:r w:rsidR="001E3976">
        <w:rPr>
          <w:rFonts w:ascii="Arial" w:hAnsi="Arial" w:cs="Arial"/>
          <w:sz w:val="22"/>
          <w:szCs w:val="22"/>
        </w:rPr>
        <w:t>,</w:t>
      </w:r>
      <w:r w:rsidR="003F713F">
        <w:rPr>
          <w:rFonts w:ascii="Arial" w:hAnsi="Arial" w:cs="Arial"/>
          <w:sz w:val="22"/>
          <w:szCs w:val="22"/>
        </w:rPr>
        <w:t xml:space="preserve"> </w:t>
      </w:r>
      <w:r w:rsidR="001E3976" w:rsidRPr="00AF5D54">
        <w:rPr>
          <w:rFonts w:ascii="Arial" w:hAnsi="Arial" w:cs="Arial"/>
          <w:sz w:val="22"/>
          <w:szCs w:val="22"/>
        </w:rPr>
        <w:t>pokud je zavinil.</w:t>
      </w: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Nájemce při porušení obecně platných právních předpisů odpovídá za způsobenou škodu a odpovídá  v případě potřeby za provedení příslušných sanačních prací. Nájemce je dále povinen v případě porušení příslušných předpisů uhradit veškeré poplatky, pokuty a sankce udělené formou rozhodnutí orgánů státní správy.</w:t>
      </w: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Na vyžádání pronajímatele je nájemce povinen poskytnout pronajímateli podklady pro ohlašovací povinnost vyplývající z platných zákonů, nařízení a vyhlášek v oblasti životního prostředí, a to ve stanovených termínech. Při provozování zdroje znečištění ovzduší je povinen nájemce plnit sám ohlašovací povinnost vůči státní správě.</w:t>
      </w:r>
    </w:p>
    <w:p w:rsidR="00355D5F" w:rsidRPr="00355D5F" w:rsidRDefault="00355D5F" w:rsidP="00355D5F">
      <w:pPr>
        <w:ind w:left="-360"/>
        <w:jc w:val="both"/>
        <w:rPr>
          <w:rFonts w:ascii="Arial" w:hAnsi="Arial" w:cs="Arial"/>
          <w:sz w:val="22"/>
          <w:szCs w:val="22"/>
        </w:rPr>
      </w:pP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 xml:space="preserve">8. Veškeré opravy, stavební úpravy a údržba (mimo činnosti uvedené v odst. 4 tohoto článku a mimo opravy při havarijních stavech vyžadujících neodkladné řešení) prováděné nájemcem na předmětu nájmu dle této smlouvy, vyžadují výslovného předchozího písemného souhlasu pronajímatele formou dodatku k této smlouvě, kde bude především uvedeno, jakou formou a kým se náklady na stavební opravy, stavební úpravy a údržbu zúčtovávají a hradí. Součástí souhlasu je i výslovná specifikace těchto činností, a to dle jejich popisu a seznamu tak, jak je předložen v žádosti nájemce. </w:t>
      </w:r>
    </w:p>
    <w:p w:rsidR="00355D5F" w:rsidRPr="00387A78" w:rsidRDefault="00355D5F" w:rsidP="00355D5F">
      <w:pPr>
        <w:ind w:left="-360"/>
        <w:jc w:val="both"/>
        <w:rPr>
          <w:rFonts w:ascii="Arial" w:hAnsi="Arial" w:cs="Arial"/>
          <w:sz w:val="22"/>
          <w:szCs w:val="22"/>
        </w:rPr>
      </w:pP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 xml:space="preserve">9. </w:t>
      </w:r>
      <w:r w:rsidRPr="00355D5F">
        <w:rPr>
          <w:rFonts w:ascii="Arial" w:hAnsi="Arial" w:cs="Arial"/>
          <w:sz w:val="22"/>
          <w:szCs w:val="22"/>
        </w:rPr>
        <w:t xml:space="preserve">Nájemcem vynaložené náklady na pronajímatelem písemně povolené opravy nebo údržbu nad rámec </w:t>
      </w:r>
      <w:r w:rsidRPr="002954B5">
        <w:rPr>
          <w:rFonts w:ascii="Arial" w:hAnsi="Arial" w:cs="Arial"/>
          <w:sz w:val="22"/>
          <w:szCs w:val="22"/>
        </w:rPr>
        <w:t xml:space="preserve">údržby a oprav </w:t>
      </w:r>
      <w:r w:rsidRPr="00355D5F">
        <w:rPr>
          <w:rFonts w:ascii="Arial" w:hAnsi="Arial" w:cs="Arial"/>
          <w:sz w:val="22"/>
          <w:szCs w:val="22"/>
        </w:rPr>
        <w:t xml:space="preserve">stanovených ve čl. IV. odst. 4 této smlouvy při zohlednění podmínek dle čl. IV. odst. 8 smlouvy - jsou věcným plněním nájemného vedle sjednaného finančního nájemného. Jejich povolení včetně výše ceny a zúčtování je povinen nájemce před realizací písemně projednat s pronajímatelem. Nedal-li pronajímatel nájemci písemný souhlas s provedením </w:t>
      </w:r>
      <w:r w:rsidRPr="00387A78">
        <w:rPr>
          <w:rFonts w:ascii="Arial" w:hAnsi="Arial" w:cs="Arial"/>
          <w:sz w:val="22"/>
          <w:szCs w:val="22"/>
        </w:rPr>
        <w:t xml:space="preserve">oprav a údržby nad rámec uživatelské údržby a oprav stanovených </w:t>
      </w:r>
      <w:r>
        <w:rPr>
          <w:rFonts w:ascii="Arial" w:hAnsi="Arial" w:cs="Arial"/>
          <w:sz w:val="22"/>
          <w:szCs w:val="22"/>
        </w:rPr>
        <w:t xml:space="preserve">v </w:t>
      </w:r>
      <w:r w:rsidRPr="00387A78">
        <w:rPr>
          <w:rFonts w:ascii="Arial" w:hAnsi="Arial" w:cs="Arial"/>
          <w:sz w:val="22"/>
          <w:szCs w:val="22"/>
        </w:rPr>
        <w:t>čl. IV. odst. 4 ve smyslu shora uvedeném, je nájemce povinen uvést předmět nájmu do původního stavu, jakmile jej k tomu pronajímatel písemně vyzve. Neuvede-li nájemce na výzvu pronajímatele předmět nájmu do původního stavu, je pronajímatel oprávněn nájem vypovědět bez výpovědní doby.</w:t>
      </w:r>
    </w:p>
    <w:p w:rsidR="00355D5F" w:rsidRPr="00387A78" w:rsidRDefault="00355D5F" w:rsidP="00355D5F">
      <w:pPr>
        <w:ind w:left="-360"/>
        <w:jc w:val="both"/>
        <w:rPr>
          <w:rFonts w:ascii="Arial" w:hAnsi="Arial" w:cs="Arial"/>
          <w:sz w:val="22"/>
          <w:szCs w:val="22"/>
        </w:rPr>
      </w:pP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10. Nájemce může provádět jakékoliv stavební úpravy pouze při dodržení postupu podle ustanovení zákona č. 183/2006 Sb., o územním plánování a stavebním řádu (stavební zákon), ve znění pozdějších předpisů a dle zákona č. 266/1994 Sb., o dráhách, ve znění pozdějších předpisů.</w:t>
      </w:r>
    </w:p>
    <w:p w:rsidR="00355D5F" w:rsidRPr="00387A78" w:rsidRDefault="00355D5F" w:rsidP="00355D5F">
      <w:pPr>
        <w:overflowPunct/>
        <w:autoSpaceDE/>
        <w:autoSpaceDN/>
        <w:adjustRightInd/>
        <w:jc w:val="both"/>
        <w:rPr>
          <w:rFonts w:ascii="Arial" w:hAnsi="Arial" w:cs="Arial"/>
          <w:sz w:val="22"/>
          <w:szCs w:val="22"/>
        </w:rPr>
      </w:pPr>
    </w:p>
    <w:p w:rsidR="00355D5F" w:rsidRDefault="00355D5F" w:rsidP="00D879BA">
      <w:pPr>
        <w:ind w:left="-360"/>
        <w:jc w:val="both"/>
        <w:rPr>
          <w:rFonts w:ascii="Arial" w:hAnsi="Arial" w:cs="Arial"/>
          <w:sz w:val="22"/>
          <w:szCs w:val="22"/>
        </w:rPr>
      </w:pPr>
      <w:r w:rsidRPr="00387A78">
        <w:rPr>
          <w:rFonts w:ascii="Arial" w:hAnsi="Arial" w:cs="Arial"/>
          <w:sz w:val="22"/>
          <w:szCs w:val="22"/>
        </w:rPr>
        <w:t>11. Tato smlouva nenahrazuje stavební povolení pro stavbu, které si je nájemce povinen zajistit před zahájením stavby. Nájemce se zavazuje dodržet podmínky sta</w:t>
      </w:r>
      <w:r>
        <w:rPr>
          <w:rFonts w:ascii="Arial" w:hAnsi="Arial" w:cs="Arial"/>
          <w:sz w:val="22"/>
          <w:szCs w:val="22"/>
        </w:rPr>
        <w:t>novené v souhrnném stanovisku ke</w:t>
      </w:r>
      <w:r w:rsidRPr="00387A78">
        <w:rPr>
          <w:rFonts w:ascii="Arial" w:hAnsi="Arial" w:cs="Arial"/>
          <w:sz w:val="22"/>
          <w:szCs w:val="22"/>
        </w:rPr>
        <w:t xml:space="preserve"> stavebnímu řízení, vydaném Správou železniční dopravní cesty, </w:t>
      </w:r>
      <w:r w:rsidR="002E68E7">
        <w:rPr>
          <w:rFonts w:ascii="Arial" w:hAnsi="Arial" w:cs="Arial"/>
          <w:sz w:val="22"/>
          <w:szCs w:val="22"/>
        </w:rPr>
        <w:t xml:space="preserve">státní organizací, </w:t>
      </w:r>
      <w:r>
        <w:rPr>
          <w:rFonts w:ascii="Arial" w:hAnsi="Arial" w:cs="Arial"/>
          <w:sz w:val="22"/>
          <w:szCs w:val="22"/>
        </w:rPr>
        <w:t>Oblastním ředitelstvím Ústí nad Labem</w:t>
      </w:r>
      <w:r w:rsidRPr="00355D5F">
        <w:rPr>
          <w:rFonts w:ascii="Arial" w:hAnsi="Arial" w:cs="Arial"/>
          <w:sz w:val="22"/>
          <w:szCs w:val="22"/>
        </w:rPr>
        <w:t xml:space="preserve">, dne </w:t>
      </w:r>
      <w:r w:rsidR="00965B5F">
        <w:rPr>
          <w:rFonts w:ascii="Arial" w:hAnsi="Arial" w:cs="Arial"/>
          <w:sz w:val="22"/>
          <w:szCs w:val="22"/>
        </w:rPr>
        <w:t>29</w:t>
      </w:r>
      <w:r w:rsidR="002E68E7">
        <w:rPr>
          <w:rFonts w:ascii="Arial" w:hAnsi="Arial" w:cs="Arial"/>
          <w:sz w:val="22"/>
          <w:szCs w:val="22"/>
        </w:rPr>
        <w:t>. 1</w:t>
      </w:r>
      <w:r w:rsidR="00965B5F">
        <w:rPr>
          <w:rFonts w:ascii="Arial" w:hAnsi="Arial" w:cs="Arial"/>
          <w:sz w:val="22"/>
          <w:szCs w:val="22"/>
        </w:rPr>
        <w:t>1</w:t>
      </w:r>
      <w:r w:rsidR="002E68E7">
        <w:rPr>
          <w:rFonts w:ascii="Arial" w:hAnsi="Arial" w:cs="Arial"/>
          <w:sz w:val="22"/>
          <w:szCs w:val="22"/>
        </w:rPr>
        <w:t>. 2017</w:t>
      </w:r>
      <w:r>
        <w:rPr>
          <w:rFonts w:ascii="Arial" w:hAnsi="Arial" w:cs="Arial"/>
          <w:sz w:val="22"/>
          <w:szCs w:val="22"/>
        </w:rPr>
        <w:t xml:space="preserve"> </w:t>
      </w:r>
      <w:r w:rsidRPr="00355D5F">
        <w:rPr>
          <w:rFonts w:ascii="Arial" w:hAnsi="Arial" w:cs="Arial"/>
          <w:sz w:val="22"/>
          <w:szCs w:val="22"/>
        </w:rPr>
        <w:t xml:space="preserve">pod č.j.: </w:t>
      </w:r>
      <w:r w:rsidR="002E68E7">
        <w:rPr>
          <w:rFonts w:ascii="Arial" w:hAnsi="Arial" w:cs="Arial"/>
          <w:sz w:val="22"/>
          <w:szCs w:val="22"/>
        </w:rPr>
        <w:t>20</w:t>
      </w:r>
      <w:r w:rsidR="00965B5F">
        <w:rPr>
          <w:rFonts w:ascii="Arial" w:hAnsi="Arial" w:cs="Arial"/>
          <w:sz w:val="22"/>
          <w:szCs w:val="22"/>
        </w:rPr>
        <w:t>494</w:t>
      </w:r>
      <w:r w:rsidR="005D363B">
        <w:rPr>
          <w:rFonts w:ascii="Arial" w:hAnsi="Arial" w:cs="Arial"/>
          <w:sz w:val="22"/>
          <w:szCs w:val="22"/>
        </w:rPr>
        <w:t>/2017</w:t>
      </w:r>
      <w:r>
        <w:rPr>
          <w:rFonts w:ascii="Arial" w:hAnsi="Arial" w:cs="Arial"/>
          <w:sz w:val="22"/>
          <w:szCs w:val="22"/>
        </w:rPr>
        <w:t>-</w:t>
      </w:r>
      <w:r w:rsidR="00B01BB7">
        <w:rPr>
          <w:rFonts w:ascii="Arial" w:hAnsi="Arial" w:cs="Arial"/>
          <w:sz w:val="22"/>
          <w:szCs w:val="22"/>
        </w:rPr>
        <w:t>SŽDC-</w:t>
      </w:r>
      <w:r>
        <w:rPr>
          <w:rFonts w:ascii="Arial" w:hAnsi="Arial" w:cs="Arial"/>
          <w:sz w:val="22"/>
          <w:szCs w:val="22"/>
        </w:rPr>
        <w:t>OŘ U</w:t>
      </w:r>
      <w:r w:rsidR="00B01BB7">
        <w:rPr>
          <w:rFonts w:ascii="Arial" w:hAnsi="Arial" w:cs="Arial"/>
          <w:sz w:val="22"/>
          <w:szCs w:val="22"/>
        </w:rPr>
        <w:t>N</w:t>
      </w:r>
      <w:r>
        <w:rPr>
          <w:rFonts w:ascii="Arial" w:hAnsi="Arial" w:cs="Arial"/>
          <w:sz w:val="22"/>
          <w:szCs w:val="22"/>
        </w:rPr>
        <w:t>L</w:t>
      </w:r>
      <w:r w:rsidR="00B01BB7">
        <w:rPr>
          <w:rFonts w:ascii="Arial" w:hAnsi="Arial" w:cs="Arial"/>
          <w:sz w:val="22"/>
          <w:szCs w:val="22"/>
        </w:rPr>
        <w:t>-NT</w:t>
      </w:r>
      <w:r>
        <w:rPr>
          <w:rFonts w:ascii="Arial" w:hAnsi="Arial" w:cs="Arial"/>
          <w:sz w:val="22"/>
          <w:szCs w:val="22"/>
        </w:rPr>
        <w:t>,</w:t>
      </w:r>
      <w:r w:rsidRPr="00387A78">
        <w:rPr>
          <w:rFonts w:ascii="Arial" w:hAnsi="Arial" w:cs="Arial"/>
          <w:sz w:val="22"/>
          <w:szCs w:val="22"/>
        </w:rPr>
        <w:t xml:space="preserve"> které je součástí této smlouvy jako příloha č</w:t>
      </w:r>
      <w:r w:rsidR="00D879BA">
        <w:rPr>
          <w:rFonts w:ascii="Arial" w:hAnsi="Arial" w:cs="Arial"/>
          <w:sz w:val="22"/>
          <w:szCs w:val="22"/>
        </w:rPr>
        <w:t xml:space="preserve">. </w:t>
      </w:r>
      <w:r w:rsidR="00B01BB7">
        <w:rPr>
          <w:rFonts w:ascii="Arial" w:hAnsi="Arial" w:cs="Arial"/>
          <w:sz w:val="22"/>
          <w:szCs w:val="22"/>
        </w:rPr>
        <w:t>3</w:t>
      </w:r>
      <w:r w:rsidR="00D879BA">
        <w:rPr>
          <w:rFonts w:ascii="Arial" w:hAnsi="Arial" w:cs="Arial"/>
          <w:sz w:val="22"/>
          <w:szCs w:val="22"/>
        </w:rPr>
        <w:t>.</w:t>
      </w:r>
    </w:p>
    <w:p w:rsidR="00D879BA" w:rsidRPr="00355D5F" w:rsidRDefault="00D879BA" w:rsidP="00D879BA">
      <w:pPr>
        <w:ind w:left="-360"/>
        <w:jc w:val="both"/>
        <w:rPr>
          <w:rFonts w:ascii="Arial" w:hAnsi="Arial" w:cs="Arial"/>
          <w:sz w:val="22"/>
          <w:szCs w:val="22"/>
        </w:rPr>
      </w:pP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12. Nájemce se zavazuje provozovat svoji činnost na předmětu nájmu způsobem a v rozsahu nenarušujícím provozní a obchodní činnost pronajímatele.</w:t>
      </w:r>
    </w:p>
    <w:p w:rsidR="00355D5F" w:rsidRPr="00387A78" w:rsidRDefault="00355D5F" w:rsidP="00355D5F">
      <w:pPr>
        <w:ind w:left="-360"/>
        <w:jc w:val="both"/>
        <w:rPr>
          <w:rFonts w:ascii="Arial" w:hAnsi="Arial" w:cs="Arial"/>
          <w:sz w:val="22"/>
          <w:szCs w:val="22"/>
        </w:rPr>
      </w:pP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 xml:space="preserve">13. Nájemce odpovídá pronajímateli za všechny škody, které mu způsobí. Za tímto účelem je nájemce povinen mít uzavřenou náležitou pojistnou smlouvu.  </w:t>
      </w:r>
    </w:p>
    <w:p w:rsidR="00355D5F" w:rsidRPr="00387A78" w:rsidRDefault="00355D5F" w:rsidP="00355D5F">
      <w:pPr>
        <w:ind w:left="-360"/>
        <w:jc w:val="both"/>
        <w:rPr>
          <w:rFonts w:ascii="Arial" w:hAnsi="Arial" w:cs="Arial"/>
          <w:sz w:val="22"/>
          <w:szCs w:val="22"/>
        </w:rPr>
      </w:pPr>
    </w:p>
    <w:p w:rsidR="00355D5F" w:rsidRPr="00355D5F" w:rsidRDefault="00355D5F" w:rsidP="00355D5F">
      <w:pPr>
        <w:ind w:left="-360"/>
        <w:jc w:val="both"/>
        <w:rPr>
          <w:rFonts w:ascii="Arial" w:hAnsi="Arial" w:cs="Arial"/>
          <w:sz w:val="22"/>
          <w:szCs w:val="22"/>
        </w:rPr>
      </w:pPr>
      <w:r w:rsidRPr="00387A78">
        <w:rPr>
          <w:rFonts w:ascii="Arial" w:hAnsi="Arial" w:cs="Arial"/>
          <w:sz w:val="22"/>
          <w:szCs w:val="22"/>
        </w:rPr>
        <w:t>1</w:t>
      </w:r>
      <w:r w:rsidR="002E68E7">
        <w:rPr>
          <w:rFonts w:ascii="Arial" w:hAnsi="Arial" w:cs="Arial"/>
          <w:sz w:val="22"/>
          <w:szCs w:val="22"/>
        </w:rPr>
        <w:t>4</w:t>
      </w:r>
      <w:r w:rsidRPr="00387A78">
        <w:rPr>
          <w:rFonts w:ascii="Arial" w:hAnsi="Arial" w:cs="Arial"/>
          <w:sz w:val="22"/>
          <w:szCs w:val="22"/>
        </w:rPr>
        <w:t>. Za materiál a majetek ve vlastnictví nájemce, který je umístěný na předmětu nájmu nenese pronajímatel odpovědnost.</w:t>
      </w:r>
    </w:p>
    <w:p w:rsidR="00355D5F" w:rsidRPr="00387A78" w:rsidRDefault="00355D5F" w:rsidP="00355D5F">
      <w:pPr>
        <w:ind w:left="-360"/>
        <w:jc w:val="both"/>
        <w:rPr>
          <w:rFonts w:ascii="Arial" w:hAnsi="Arial" w:cs="Arial"/>
          <w:sz w:val="22"/>
          <w:szCs w:val="22"/>
        </w:rPr>
      </w:pPr>
    </w:p>
    <w:p w:rsidR="00355D5F" w:rsidRPr="00387A78" w:rsidRDefault="00355D5F" w:rsidP="00355D5F">
      <w:pPr>
        <w:ind w:left="-360"/>
        <w:jc w:val="both"/>
        <w:rPr>
          <w:rFonts w:ascii="Arial" w:hAnsi="Arial" w:cs="Arial"/>
          <w:sz w:val="22"/>
          <w:szCs w:val="22"/>
        </w:rPr>
      </w:pPr>
      <w:r w:rsidRPr="00387A78">
        <w:rPr>
          <w:rFonts w:ascii="Arial" w:hAnsi="Arial" w:cs="Arial"/>
          <w:sz w:val="22"/>
          <w:szCs w:val="22"/>
        </w:rPr>
        <w:t>1</w:t>
      </w:r>
      <w:r w:rsidR="002E68E7">
        <w:rPr>
          <w:rFonts w:ascii="Arial" w:hAnsi="Arial" w:cs="Arial"/>
          <w:sz w:val="22"/>
          <w:szCs w:val="22"/>
        </w:rPr>
        <w:t>5</w:t>
      </w:r>
      <w:r w:rsidRPr="00387A78">
        <w:rPr>
          <w:rFonts w:ascii="Arial" w:hAnsi="Arial" w:cs="Arial"/>
          <w:sz w:val="22"/>
          <w:szCs w:val="22"/>
        </w:rPr>
        <w:t xml:space="preserve">. V případě změny podstatných skutečností u obou smluvních stran, které mají význam nejen z hlediska trvání nájemního vztahu, ale i z hlediska uplatňování jednotlivých práv a povinností z této smlouvy, jsou obě smluvní strany povinny písemně projednat takovouto změnu s druhou smluvní stranou, a to prokazatelným způsobem a bez zbytečného odkladu dodatkem k této smlouvě. Nájemce je rovněž povinen bez odkladu oznámit změnu sídla či změnu adresy pro doručování písemností včetně dalších kontaktních údajů uvedených v této smlouvě. </w:t>
      </w:r>
    </w:p>
    <w:p w:rsidR="00355D5F" w:rsidRPr="00387A78" w:rsidRDefault="00355D5F" w:rsidP="00355D5F">
      <w:pPr>
        <w:ind w:left="-360"/>
        <w:jc w:val="both"/>
        <w:rPr>
          <w:rFonts w:ascii="Arial" w:hAnsi="Arial" w:cs="Arial"/>
          <w:sz w:val="22"/>
          <w:szCs w:val="22"/>
        </w:rPr>
      </w:pPr>
    </w:p>
    <w:p w:rsidR="00355D5F" w:rsidRDefault="00355D5F" w:rsidP="00355D5F">
      <w:pPr>
        <w:ind w:left="-360"/>
        <w:jc w:val="both"/>
        <w:rPr>
          <w:rFonts w:ascii="Arial" w:hAnsi="Arial" w:cs="Arial"/>
          <w:sz w:val="22"/>
          <w:szCs w:val="22"/>
        </w:rPr>
      </w:pPr>
      <w:r w:rsidRPr="00387A78">
        <w:rPr>
          <w:rFonts w:ascii="Arial" w:hAnsi="Arial" w:cs="Arial"/>
          <w:sz w:val="22"/>
          <w:szCs w:val="22"/>
        </w:rPr>
        <w:t>1</w:t>
      </w:r>
      <w:r w:rsidR="002E68E7">
        <w:rPr>
          <w:rFonts w:ascii="Arial" w:hAnsi="Arial" w:cs="Arial"/>
          <w:sz w:val="22"/>
          <w:szCs w:val="22"/>
        </w:rPr>
        <w:t>6</w:t>
      </w:r>
      <w:r w:rsidRPr="00387A78">
        <w:rPr>
          <w:rFonts w:ascii="Arial" w:hAnsi="Arial" w:cs="Arial"/>
          <w:sz w:val="22"/>
          <w:szCs w:val="22"/>
        </w:rPr>
        <w:t xml:space="preserve">. Případné zásahy do zeleně na pronajatém pozemku, může nájemce provádět výhradně po předchozím projednání se správcem majetku. V případě naplnění zákonných znaků je nutno splnit oznamovací povinnost </w:t>
      </w:r>
      <w:r>
        <w:rPr>
          <w:rFonts w:ascii="Arial" w:hAnsi="Arial" w:cs="Arial"/>
          <w:sz w:val="22"/>
          <w:szCs w:val="22"/>
        </w:rPr>
        <w:t xml:space="preserve">či vést správní řízení (rozhodnutí) </w:t>
      </w:r>
      <w:r w:rsidRPr="00387A78">
        <w:rPr>
          <w:rFonts w:ascii="Arial" w:hAnsi="Arial" w:cs="Arial"/>
          <w:sz w:val="22"/>
          <w:szCs w:val="22"/>
        </w:rPr>
        <w:t xml:space="preserve">vůči státní správě/místně příslušnému obecnímu úřadu/ a to nejméně 15 dnů předem (ustanovení § 8 zákona č. 114/1992 Sb., o ochraně přírody a krajiny, v platném znění). </w:t>
      </w:r>
    </w:p>
    <w:p w:rsidR="00355D5F" w:rsidRDefault="00355D5F" w:rsidP="00355D5F">
      <w:pPr>
        <w:ind w:left="-360"/>
        <w:jc w:val="both"/>
        <w:rPr>
          <w:rFonts w:ascii="Arial" w:hAnsi="Arial" w:cs="Arial"/>
          <w:sz w:val="22"/>
          <w:szCs w:val="22"/>
        </w:rPr>
      </w:pPr>
    </w:p>
    <w:p w:rsidR="00ED5994" w:rsidRDefault="00ED5994" w:rsidP="00355D5F">
      <w:pPr>
        <w:ind w:left="-360"/>
        <w:jc w:val="both"/>
        <w:rPr>
          <w:rFonts w:ascii="Arial" w:hAnsi="Arial" w:cs="Arial"/>
          <w:sz w:val="22"/>
          <w:szCs w:val="22"/>
        </w:rPr>
      </w:pPr>
    </w:p>
    <w:p w:rsidR="00ED5994" w:rsidRPr="007D7CC9" w:rsidRDefault="00ED5994" w:rsidP="00355D5F">
      <w:pPr>
        <w:ind w:left="-360"/>
        <w:jc w:val="both"/>
        <w:rPr>
          <w:rFonts w:ascii="Arial" w:hAnsi="Arial" w:cs="Arial"/>
          <w:sz w:val="22"/>
          <w:szCs w:val="22"/>
        </w:rPr>
      </w:pPr>
    </w:p>
    <w:p w:rsidR="006C3802" w:rsidRDefault="006C3802" w:rsidP="00F05791">
      <w:pPr>
        <w:spacing w:before="120"/>
        <w:jc w:val="both"/>
        <w:rPr>
          <w:rFonts w:ascii="Arial" w:hAnsi="Arial" w:cs="Arial"/>
          <w:sz w:val="22"/>
          <w:szCs w:val="22"/>
        </w:rPr>
      </w:pPr>
    </w:p>
    <w:p w:rsidR="006C3802" w:rsidRPr="0001367F" w:rsidRDefault="006C3802" w:rsidP="005A543F">
      <w:pPr>
        <w:ind w:left="-360"/>
        <w:jc w:val="center"/>
        <w:rPr>
          <w:rFonts w:ascii="Arial" w:hAnsi="Arial" w:cs="Arial"/>
          <w:b/>
          <w:sz w:val="22"/>
          <w:szCs w:val="22"/>
        </w:rPr>
      </w:pPr>
      <w:r w:rsidRPr="0001367F">
        <w:rPr>
          <w:rFonts w:ascii="Arial" w:hAnsi="Arial" w:cs="Arial"/>
          <w:b/>
          <w:sz w:val="22"/>
          <w:szCs w:val="22"/>
        </w:rPr>
        <w:t>V. Smluvní pokuta</w:t>
      </w:r>
    </w:p>
    <w:p w:rsidR="006C3802" w:rsidRPr="00355D5F" w:rsidRDefault="006C3802" w:rsidP="005A543F">
      <w:pPr>
        <w:ind w:left="-360"/>
        <w:jc w:val="center"/>
        <w:rPr>
          <w:rFonts w:ascii="Arial" w:hAnsi="Arial" w:cs="Arial"/>
          <w:sz w:val="22"/>
          <w:szCs w:val="22"/>
        </w:rPr>
      </w:pPr>
    </w:p>
    <w:p w:rsidR="006C3802" w:rsidRPr="00355D5F" w:rsidRDefault="006C3802" w:rsidP="005A543F">
      <w:pPr>
        <w:ind w:left="-360"/>
        <w:jc w:val="center"/>
        <w:rPr>
          <w:rFonts w:ascii="Arial" w:hAnsi="Arial" w:cs="Arial"/>
          <w:sz w:val="22"/>
          <w:szCs w:val="22"/>
        </w:rPr>
      </w:pPr>
    </w:p>
    <w:p w:rsidR="006C3802" w:rsidRPr="007C0C5D" w:rsidRDefault="006C3802" w:rsidP="008574CA">
      <w:pPr>
        <w:ind w:left="-357"/>
        <w:jc w:val="both"/>
        <w:rPr>
          <w:rFonts w:ascii="Arial" w:hAnsi="Arial" w:cs="Arial"/>
          <w:sz w:val="22"/>
          <w:szCs w:val="22"/>
        </w:rPr>
      </w:pPr>
      <w:r>
        <w:rPr>
          <w:rFonts w:ascii="Arial" w:hAnsi="Arial" w:cs="Arial"/>
          <w:sz w:val="22"/>
          <w:szCs w:val="22"/>
        </w:rPr>
        <w:t xml:space="preserve">1. </w:t>
      </w:r>
      <w:r w:rsidRPr="007C0C5D">
        <w:rPr>
          <w:rFonts w:ascii="Arial" w:hAnsi="Arial" w:cs="Arial"/>
          <w:sz w:val="22"/>
          <w:szCs w:val="22"/>
        </w:rPr>
        <w:t>V</w:t>
      </w:r>
      <w:r>
        <w:rPr>
          <w:rFonts w:ascii="Arial" w:hAnsi="Arial" w:cs="Arial"/>
          <w:sz w:val="22"/>
          <w:szCs w:val="22"/>
        </w:rPr>
        <w:t> </w:t>
      </w:r>
      <w:r w:rsidRPr="007C0C5D">
        <w:rPr>
          <w:rFonts w:ascii="Arial" w:hAnsi="Arial" w:cs="Arial"/>
          <w:sz w:val="22"/>
          <w:szCs w:val="22"/>
        </w:rPr>
        <w:t>případě porušení povinností vyjmenovaných v</w:t>
      </w:r>
      <w:r>
        <w:rPr>
          <w:rFonts w:ascii="Arial" w:hAnsi="Arial" w:cs="Arial"/>
          <w:sz w:val="22"/>
          <w:szCs w:val="22"/>
        </w:rPr>
        <w:t> </w:t>
      </w:r>
      <w:r w:rsidRPr="007C0C5D">
        <w:rPr>
          <w:rFonts w:ascii="Arial" w:hAnsi="Arial" w:cs="Arial"/>
          <w:sz w:val="22"/>
          <w:szCs w:val="22"/>
        </w:rPr>
        <w:t xml:space="preserve">tomto článku níže vzniká pronajímateli vůči nájemci právo na smluvní pokutu ve výši </w:t>
      </w:r>
      <w:r w:rsidR="00B55CE5">
        <w:rPr>
          <w:rFonts w:ascii="Arial" w:hAnsi="Arial" w:cs="Arial"/>
          <w:sz w:val="22"/>
          <w:szCs w:val="22"/>
        </w:rPr>
        <w:t>5</w:t>
      </w:r>
      <w:r w:rsidR="00941D63">
        <w:rPr>
          <w:rFonts w:ascii="Arial" w:hAnsi="Arial" w:cs="Arial"/>
          <w:sz w:val="22"/>
          <w:szCs w:val="22"/>
        </w:rPr>
        <w:t>00</w:t>
      </w:r>
      <w:r w:rsidRPr="007C0C5D">
        <w:rPr>
          <w:rFonts w:ascii="Arial" w:hAnsi="Arial" w:cs="Arial"/>
          <w:sz w:val="22"/>
          <w:szCs w:val="22"/>
        </w:rPr>
        <w:t>,</w:t>
      </w:r>
      <w:r w:rsidR="00A2576A">
        <w:rPr>
          <w:rFonts w:ascii="Arial" w:hAnsi="Arial" w:cs="Arial"/>
          <w:sz w:val="22"/>
          <w:szCs w:val="22"/>
        </w:rPr>
        <w:t>00</w:t>
      </w:r>
      <w:r w:rsidRPr="007C0C5D">
        <w:rPr>
          <w:rFonts w:ascii="Arial" w:hAnsi="Arial" w:cs="Arial"/>
          <w:sz w:val="22"/>
          <w:szCs w:val="22"/>
        </w:rPr>
        <w:t xml:space="preserve"> Kč</w:t>
      </w:r>
      <w:r>
        <w:rPr>
          <w:rFonts w:ascii="Arial" w:hAnsi="Arial" w:cs="Arial"/>
          <w:sz w:val="22"/>
          <w:szCs w:val="22"/>
        </w:rPr>
        <w:t xml:space="preserve"> </w:t>
      </w:r>
      <w:r w:rsidRPr="007C0C5D">
        <w:rPr>
          <w:rFonts w:ascii="Arial" w:hAnsi="Arial" w:cs="Arial"/>
          <w:sz w:val="22"/>
          <w:szCs w:val="22"/>
        </w:rPr>
        <w:t>za každé porušení povinností, pokud po předchozím písemném upozornění neodstranil nájemce závadný stav v</w:t>
      </w:r>
      <w:r>
        <w:rPr>
          <w:rFonts w:ascii="Arial" w:hAnsi="Arial" w:cs="Arial"/>
          <w:sz w:val="22"/>
          <w:szCs w:val="22"/>
        </w:rPr>
        <w:t> </w:t>
      </w:r>
      <w:r w:rsidRPr="007C0C5D">
        <w:rPr>
          <w:rFonts w:ascii="Arial" w:hAnsi="Arial" w:cs="Arial"/>
          <w:sz w:val="22"/>
          <w:szCs w:val="22"/>
        </w:rPr>
        <w:t>termínu, který určil pronajímatel s</w:t>
      </w:r>
      <w:r>
        <w:rPr>
          <w:rFonts w:ascii="Arial" w:hAnsi="Arial" w:cs="Arial"/>
          <w:sz w:val="22"/>
          <w:szCs w:val="22"/>
        </w:rPr>
        <w:t> </w:t>
      </w:r>
      <w:r w:rsidRPr="007C0C5D">
        <w:rPr>
          <w:rFonts w:ascii="Arial" w:hAnsi="Arial" w:cs="Arial"/>
          <w:sz w:val="22"/>
          <w:szCs w:val="22"/>
        </w:rPr>
        <w:t>přihlédnutím k</w:t>
      </w:r>
      <w:r>
        <w:rPr>
          <w:rFonts w:ascii="Arial" w:hAnsi="Arial" w:cs="Arial"/>
          <w:sz w:val="22"/>
          <w:szCs w:val="22"/>
        </w:rPr>
        <w:t> </w:t>
      </w:r>
      <w:r w:rsidRPr="007C0C5D">
        <w:rPr>
          <w:rFonts w:ascii="Arial" w:hAnsi="Arial" w:cs="Arial"/>
          <w:sz w:val="22"/>
          <w:szCs w:val="22"/>
        </w:rPr>
        <w:t>obvyklé době potřebné ke zjednání nápravy.</w:t>
      </w:r>
    </w:p>
    <w:p w:rsidR="006C3802" w:rsidRPr="007C0C5D" w:rsidRDefault="006C3802" w:rsidP="008574CA">
      <w:pPr>
        <w:ind w:left="-357"/>
        <w:jc w:val="both"/>
        <w:rPr>
          <w:rFonts w:ascii="Arial" w:hAnsi="Arial" w:cs="Arial"/>
          <w:sz w:val="22"/>
          <w:szCs w:val="22"/>
        </w:rPr>
      </w:pPr>
      <w:r w:rsidRPr="007C0C5D">
        <w:rPr>
          <w:rFonts w:ascii="Arial" w:hAnsi="Arial" w:cs="Arial"/>
          <w:sz w:val="22"/>
          <w:szCs w:val="22"/>
        </w:rPr>
        <w:t>Smluvní pokutu má právo pronajímatel uložit i opakovaně, pokud nájemce po písemném upozornění neodstranil závadný stav v</w:t>
      </w:r>
      <w:r>
        <w:rPr>
          <w:rFonts w:ascii="Arial" w:hAnsi="Arial" w:cs="Arial"/>
          <w:sz w:val="22"/>
          <w:szCs w:val="22"/>
        </w:rPr>
        <w:t> </w:t>
      </w:r>
      <w:r w:rsidRPr="007C0C5D">
        <w:rPr>
          <w:rFonts w:ascii="Arial" w:hAnsi="Arial" w:cs="Arial"/>
          <w:sz w:val="22"/>
          <w:szCs w:val="22"/>
        </w:rPr>
        <w:t>termínu, který určil pronajímatel.</w:t>
      </w:r>
    </w:p>
    <w:p w:rsidR="006C3802" w:rsidRPr="007C0C5D" w:rsidRDefault="006C3802" w:rsidP="008574CA">
      <w:pPr>
        <w:ind w:left="-357"/>
        <w:jc w:val="both"/>
        <w:rPr>
          <w:rFonts w:ascii="Arial" w:hAnsi="Arial" w:cs="Arial"/>
          <w:sz w:val="22"/>
          <w:szCs w:val="22"/>
        </w:rPr>
      </w:pPr>
    </w:p>
    <w:p w:rsidR="006C3802" w:rsidRPr="007C0C5D" w:rsidRDefault="006C3802" w:rsidP="005A543F">
      <w:pPr>
        <w:ind w:left="-360"/>
        <w:jc w:val="both"/>
        <w:rPr>
          <w:rFonts w:ascii="Arial" w:hAnsi="Arial" w:cs="Arial"/>
          <w:sz w:val="22"/>
          <w:szCs w:val="22"/>
        </w:rPr>
      </w:pPr>
      <w:r w:rsidRPr="007C0C5D">
        <w:rPr>
          <w:rFonts w:ascii="Arial" w:hAnsi="Arial" w:cs="Arial"/>
          <w:sz w:val="22"/>
          <w:szCs w:val="22"/>
        </w:rPr>
        <w:t>Smluvní pokutu je pronajímatel oprávněn účtovat nájemci v</w:t>
      </w:r>
      <w:r>
        <w:rPr>
          <w:rFonts w:ascii="Arial" w:hAnsi="Arial" w:cs="Arial"/>
          <w:sz w:val="22"/>
          <w:szCs w:val="22"/>
        </w:rPr>
        <w:t> </w:t>
      </w:r>
      <w:r w:rsidRPr="007C0C5D">
        <w:rPr>
          <w:rFonts w:ascii="Arial" w:hAnsi="Arial" w:cs="Arial"/>
          <w:sz w:val="22"/>
          <w:szCs w:val="22"/>
        </w:rPr>
        <w:t>těchto případech:</w:t>
      </w:r>
    </w:p>
    <w:p w:rsidR="00941D63" w:rsidRPr="00B929FB" w:rsidRDefault="00941D63" w:rsidP="00941D63">
      <w:pPr>
        <w:numPr>
          <w:ilvl w:val="0"/>
          <w:numId w:val="1"/>
        </w:numPr>
        <w:tabs>
          <w:tab w:val="left" w:pos="720"/>
        </w:tabs>
        <w:jc w:val="both"/>
        <w:textAlignment w:val="baseline"/>
        <w:rPr>
          <w:rFonts w:ascii="Arial" w:hAnsi="Arial" w:cs="Arial"/>
          <w:sz w:val="22"/>
          <w:szCs w:val="22"/>
        </w:rPr>
      </w:pPr>
      <w:r w:rsidRPr="00B929FB">
        <w:rPr>
          <w:rFonts w:ascii="Arial" w:hAnsi="Arial" w:cs="Arial"/>
          <w:sz w:val="22"/>
          <w:szCs w:val="22"/>
        </w:rPr>
        <w:t>nájemce nesplnil v termínu určeném pronajímatelem povinnost odstranit závadný stav na předmětu nájmu, který vznikl neplněním povinnosti nájemce vyplývající z této smlouvy (závadný stav bude vždy konkrét</w:t>
      </w:r>
      <w:r>
        <w:rPr>
          <w:rFonts w:ascii="Arial" w:hAnsi="Arial" w:cs="Arial"/>
          <w:sz w:val="22"/>
          <w:szCs w:val="22"/>
        </w:rPr>
        <w:t>ně pronajímatelem specifikován),</w:t>
      </w:r>
    </w:p>
    <w:p w:rsidR="00941D63" w:rsidRPr="00B929FB" w:rsidRDefault="00941D63" w:rsidP="00941D63">
      <w:pPr>
        <w:numPr>
          <w:ilvl w:val="0"/>
          <w:numId w:val="1"/>
        </w:numPr>
        <w:tabs>
          <w:tab w:val="left" w:pos="720"/>
        </w:tabs>
        <w:jc w:val="both"/>
        <w:textAlignment w:val="baseline"/>
        <w:rPr>
          <w:rFonts w:ascii="Arial" w:hAnsi="Arial" w:cs="Arial"/>
          <w:sz w:val="22"/>
          <w:szCs w:val="22"/>
        </w:rPr>
      </w:pPr>
      <w:r w:rsidRPr="00B929FB">
        <w:rPr>
          <w:rFonts w:ascii="Arial" w:hAnsi="Arial" w:cs="Arial"/>
          <w:sz w:val="22"/>
          <w:szCs w:val="22"/>
        </w:rPr>
        <w:t>nájemce dal bez souhlasu pronajím</w:t>
      </w:r>
      <w:r>
        <w:rPr>
          <w:rFonts w:ascii="Arial" w:hAnsi="Arial" w:cs="Arial"/>
          <w:sz w:val="22"/>
          <w:szCs w:val="22"/>
        </w:rPr>
        <w:t>atele předmět nájmu do podnájmu,</w:t>
      </w:r>
      <w:r w:rsidRPr="00B929FB">
        <w:rPr>
          <w:rFonts w:ascii="Arial" w:hAnsi="Arial" w:cs="Arial"/>
          <w:sz w:val="22"/>
          <w:szCs w:val="22"/>
        </w:rPr>
        <w:t xml:space="preserve"> </w:t>
      </w:r>
    </w:p>
    <w:p w:rsidR="00941D63" w:rsidRPr="00B929FB" w:rsidRDefault="00941D63" w:rsidP="00941D63">
      <w:pPr>
        <w:numPr>
          <w:ilvl w:val="0"/>
          <w:numId w:val="1"/>
        </w:numPr>
        <w:tabs>
          <w:tab w:val="left" w:pos="720"/>
        </w:tabs>
        <w:jc w:val="both"/>
        <w:textAlignment w:val="baseline"/>
        <w:rPr>
          <w:rFonts w:ascii="Arial" w:hAnsi="Arial" w:cs="Arial"/>
          <w:sz w:val="22"/>
          <w:szCs w:val="22"/>
        </w:rPr>
      </w:pPr>
      <w:r w:rsidRPr="00B929FB">
        <w:rPr>
          <w:rFonts w:ascii="Arial" w:hAnsi="Arial" w:cs="Arial"/>
          <w:sz w:val="22"/>
          <w:szCs w:val="22"/>
        </w:rPr>
        <w:t>nájemce užívá předmět nájmu v rozporu se sjednaným účelem užívání</w:t>
      </w:r>
      <w:r>
        <w:rPr>
          <w:rFonts w:ascii="Arial" w:hAnsi="Arial" w:cs="Arial"/>
          <w:sz w:val="22"/>
          <w:szCs w:val="22"/>
        </w:rPr>
        <w:t>,</w:t>
      </w:r>
    </w:p>
    <w:p w:rsidR="00941D63" w:rsidRDefault="00941D63" w:rsidP="00941D63">
      <w:pPr>
        <w:numPr>
          <w:ilvl w:val="0"/>
          <w:numId w:val="1"/>
        </w:numPr>
        <w:tabs>
          <w:tab w:val="left" w:pos="720"/>
        </w:tabs>
        <w:jc w:val="both"/>
        <w:textAlignment w:val="baseline"/>
        <w:rPr>
          <w:rFonts w:ascii="Arial" w:hAnsi="Arial" w:cs="Arial"/>
          <w:sz w:val="22"/>
          <w:szCs w:val="22"/>
        </w:rPr>
      </w:pPr>
      <w:r w:rsidRPr="00B929FB">
        <w:rPr>
          <w:rFonts w:ascii="Arial" w:hAnsi="Arial" w:cs="Arial"/>
          <w:sz w:val="22"/>
          <w:szCs w:val="22"/>
        </w:rPr>
        <w:t>nájemce neprovedl úhradu nájemného,</w:t>
      </w:r>
    </w:p>
    <w:p w:rsidR="00941D63" w:rsidRPr="00B929FB" w:rsidRDefault="00941D63" w:rsidP="00941D63">
      <w:pPr>
        <w:pStyle w:val="Odstavecseseznamem"/>
        <w:numPr>
          <w:ilvl w:val="0"/>
          <w:numId w:val="1"/>
        </w:numPr>
        <w:jc w:val="both"/>
        <w:textAlignment w:val="baseline"/>
        <w:rPr>
          <w:rFonts w:ascii="Arial" w:hAnsi="Arial" w:cs="Arial"/>
          <w:sz w:val="22"/>
          <w:szCs w:val="22"/>
        </w:rPr>
      </w:pPr>
      <w:r w:rsidRPr="00B929FB">
        <w:rPr>
          <w:rFonts w:ascii="Arial" w:hAnsi="Arial" w:cs="Arial"/>
          <w:sz w:val="22"/>
          <w:szCs w:val="22"/>
        </w:rPr>
        <w:lastRenderedPageBreak/>
        <w:t xml:space="preserve">nájemce užívá </w:t>
      </w:r>
      <w:r>
        <w:rPr>
          <w:rFonts w:ascii="Arial" w:hAnsi="Arial" w:cs="Arial"/>
          <w:sz w:val="22"/>
          <w:szCs w:val="22"/>
        </w:rPr>
        <w:t>větší rozsah</w:t>
      </w:r>
      <w:r w:rsidRPr="00B929FB">
        <w:rPr>
          <w:rFonts w:ascii="Arial" w:hAnsi="Arial" w:cs="Arial"/>
          <w:sz w:val="22"/>
          <w:szCs w:val="22"/>
        </w:rPr>
        <w:t xml:space="preserve"> pozemků, než činí předmět nájmu popsaný v čl. I</w:t>
      </w:r>
      <w:r>
        <w:rPr>
          <w:rFonts w:ascii="Arial" w:hAnsi="Arial" w:cs="Arial"/>
          <w:sz w:val="22"/>
          <w:szCs w:val="22"/>
        </w:rPr>
        <w:t>.</w:t>
      </w:r>
      <w:r w:rsidRPr="00B929FB">
        <w:rPr>
          <w:rFonts w:ascii="Arial" w:hAnsi="Arial" w:cs="Arial"/>
          <w:sz w:val="22"/>
          <w:szCs w:val="22"/>
        </w:rPr>
        <w:t xml:space="preserve">, </w:t>
      </w:r>
      <w:r>
        <w:rPr>
          <w:rFonts w:ascii="Arial" w:hAnsi="Arial" w:cs="Arial"/>
          <w:sz w:val="22"/>
          <w:szCs w:val="22"/>
        </w:rPr>
        <w:br/>
      </w:r>
      <w:r w:rsidRPr="00B929FB">
        <w:rPr>
          <w:rFonts w:ascii="Arial" w:hAnsi="Arial" w:cs="Arial"/>
          <w:sz w:val="22"/>
          <w:szCs w:val="22"/>
        </w:rPr>
        <w:t>odst. 1</w:t>
      </w:r>
      <w:r>
        <w:rPr>
          <w:rFonts w:ascii="Arial" w:hAnsi="Arial" w:cs="Arial"/>
          <w:sz w:val="22"/>
          <w:szCs w:val="22"/>
        </w:rPr>
        <w:t>.</w:t>
      </w:r>
    </w:p>
    <w:p w:rsidR="006C3802" w:rsidRPr="007C0C5D" w:rsidRDefault="006C3802" w:rsidP="005A543F">
      <w:pPr>
        <w:ind w:left="-360"/>
        <w:jc w:val="both"/>
        <w:rPr>
          <w:rFonts w:ascii="Arial" w:hAnsi="Arial" w:cs="Arial"/>
          <w:sz w:val="22"/>
          <w:szCs w:val="22"/>
        </w:rPr>
      </w:pPr>
      <w:r w:rsidRPr="007C0C5D">
        <w:rPr>
          <w:rFonts w:ascii="Arial" w:hAnsi="Arial" w:cs="Arial"/>
          <w:sz w:val="22"/>
          <w:szCs w:val="22"/>
        </w:rPr>
        <w:t>2. Smluvní pokuta v</w:t>
      </w:r>
      <w:r>
        <w:rPr>
          <w:rFonts w:ascii="Arial" w:hAnsi="Arial" w:cs="Arial"/>
          <w:sz w:val="22"/>
          <w:szCs w:val="22"/>
        </w:rPr>
        <w:t> </w:t>
      </w:r>
      <w:r w:rsidRPr="007C0C5D">
        <w:rPr>
          <w:rFonts w:ascii="Arial" w:hAnsi="Arial" w:cs="Arial"/>
          <w:sz w:val="22"/>
          <w:szCs w:val="22"/>
        </w:rPr>
        <w:t>souvislosti s</w:t>
      </w:r>
      <w:r>
        <w:rPr>
          <w:rFonts w:ascii="Arial" w:hAnsi="Arial" w:cs="Arial"/>
          <w:sz w:val="22"/>
          <w:szCs w:val="22"/>
        </w:rPr>
        <w:t> </w:t>
      </w:r>
      <w:r w:rsidRPr="007C0C5D">
        <w:rPr>
          <w:rFonts w:ascii="Arial" w:hAnsi="Arial" w:cs="Arial"/>
          <w:sz w:val="22"/>
          <w:szCs w:val="22"/>
        </w:rPr>
        <w:t>vyklizením předmětu nájmu je sjednaná v</w:t>
      </w:r>
      <w:r>
        <w:rPr>
          <w:rFonts w:ascii="Arial" w:hAnsi="Arial" w:cs="Arial"/>
          <w:sz w:val="22"/>
          <w:szCs w:val="22"/>
        </w:rPr>
        <w:t> </w:t>
      </w:r>
      <w:r w:rsidRPr="007C0C5D">
        <w:rPr>
          <w:rFonts w:ascii="Arial" w:hAnsi="Arial" w:cs="Arial"/>
          <w:sz w:val="22"/>
          <w:szCs w:val="22"/>
        </w:rPr>
        <w:t xml:space="preserve">čl. VI. </w:t>
      </w:r>
      <w:r w:rsidR="00C02744">
        <w:rPr>
          <w:rFonts w:ascii="Arial" w:hAnsi="Arial" w:cs="Arial"/>
          <w:sz w:val="22"/>
          <w:szCs w:val="22"/>
        </w:rPr>
        <w:t>o</w:t>
      </w:r>
      <w:r w:rsidRPr="007C0C5D">
        <w:rPr>
          <w:rFonts w:ascii="Arial" w:hAnsi="Arial" w:cs="Arial"/>
          <w:sz w:val="22"/>
          <w:szCs w:val="22"/>
        </w:rPr>
        <w:t>dst.</w:t>
      </w:r>
      <w:r w:rsidR="00C02744">
        <w:rPr>
          <w:rFonts w:ascii="Arial" w:hAnsi="Arial" w:cs="Arial"/>
          <w:sz w:val="22"/>
          <w:szCs w:val="22"/>
        </w:rPr>
        <w:t xml:space="preserve"> </w:t>
      </w:r>
      <w:r w:rsidR="00941D63">
        <w:rPr>
          <w:rFonts w:ascii="Arial" w:hAnsi="Arial" w:cs="Arial"/>
          <w:sz w:val="22"/>
          <w:szCs w:val="22"/>
        </w:rPr>
        <w:t>5</w:t>
      </w:r>
      <w:r w:rsidRPr="007C0C5D">
        <w:rPr>
          <w:rFonts w:ascii="Arial" w:hAnsi="Arial" w:cs="Arial"/>
          <w:sz w:val="22"/>
          <w:szCs w:val="22"/>
        </w:rPr>
        <w:t xml:space="preserve"> smlouvy.</w:t>
      </w:r>
    </w:p>
    <w:p w:rsidR="006C3802" w:rsidRPr="007C0C5D" w:rsidRDefault="006C3802" w:rsidP="005A543F">
      <w:pPr>
        <w:ind w:left="-360"/>
        <w:jc w:val="both"/>
        <w:rPr>
          <w:rFonts w:ascii="Arial" w:hAnsi="Arial" w:cs="Arial"/>
          <w:sz w:val="22"/>
          <w:szCs w:val="22"/>
        </w:rPr>
      </w:pPr>
      <w:r w:rsidRPr="007C0C5D">
        <w:rPr>
          <w:rFonts w:ascii="Arial" w:hAnsi="Arial" w:cs="Arial"/>
          <w:sz w:val="22"/>
          <w:szCs w:val="22"/>
        </w:rPr>
        <w:t xml:space="preserve"> </w:t>
      </w:r>
    </w:p>
    <w:p w:rsidR="006C3802" w:rsidRDefault="006C3802" w:rsidP="005A543F">
      <w:pPr>
        <w:pStyle w:val="Zkladntext"/>
        <w:ind w:left="-360"/>
        <w:rPr>
          <w:rFonts w:ascii="Arial" w:hAnsi="Arial" w:cs="Arial"/>
          <w:sz w:val="22"/>
          <w:szCs w:val="22"/>
        </w:rPr>
      </w:pPr>
      <w:r w:rsidRPr="007C0C5D">
        <w:rPr>
          <w:rFonts w:ascii="Arial" w:hAnsi="Arial" w:cs="Arial"/>
          <w:sz w:val="22"/>
          <w:szCs w:val="22"/>
        </w:rPr>
        <w:t>3. Pronajímatel má též nárok na náhradu skutečné škody, která přesahuje svojí výší smluvní pokutu. Zaplacení smluvní pokuty nezbavuje nájemce povinnosti, jejíž porušení je smluvní pokutou sankcionováno.</w:t>
      </w:r>
    </w:p>
    <w:p w:rsidR="00ED5994" w:rsidRPr="007C0C5D" w:rsidRDefault="00ED5994" w:rsidP="005A543F">
      <w:pPr>
        <w:pStyle w:val="Zkladntext"/>
        <w:ind w:left="-360"/>
        <w:rPr>
          <w:rFonts w:ascii="Arial" w:hAnsi="Arial" w:cs="Arial"/>
          <w:sz w:val="22"/>
          <w:szCs w:val="22"/>
        </w:rPr>
      </w:pPr>
    </w:p>
    <w:p w:rsidR="006C3802" w:rsidRDefault="006C3802" w:rsidP="005A543F">
      <w:pPr>
        <w:ind w:left="-360"/>
        <w:jc w:val="center"/>
        <w:rPr>
          <w:rFonts w:ascii="Arial" w:hAnsi="Arial" w:cs="Arial"/>
          <w:sz w:val="22"/>
          <w:szCs w:val="22"/>
        </w:rPr>
      </w:pPr>
    </w:p>
    <w:p w:rsidR="00ED5994" w:rsidRPr="00355D5F" w:rsidRDefault="00ED5994" w:rsidP="005A543F">
      <w:pPr>
        <w:ind w:left="-360"/>
        <w:jc w:val="center"/>
        <w:rPr>
          <w:rFonts w:ascii="Arial" w:hAnsi="Arial" w:cs="Arial"/>
          <w:sz w:val="22"/>
          <w:szCs w:val="22"/>
        </w:rPr>
      </w:pPr>
    </w:p>
    <w:p w:rsidR="006C3802" w:rsidRPr="00355D5F" w:rsidRDefault="006C3802" w:rsidP="00B26809">
      <w:pPr>
        <w:rPr>
          <w:rFonts w:ascii="Arial" w:hAnsi="Arial" w:cs="Arial"/>
          <w:sz w:val="22"/>
          <w:szCs w:val="22"/>
        </w:rPr>
      </w:pPr>
    </w:p>
    <w:p w:rsidR="00FC48AE" w:rsidRDefault="00FC48AE" w:rsidP="00FC48AE">
      <w:pPr>
        <w:ind w:left="-360"/>
        <w:jc w:val="center"/>
        <w:rPr>
          <w:rFonts w:ascii="Arial" w:hAnsi="Arial" w:cs="Arial"/>
          <w:b/>
          <w:sz w:val="22"/>
          <w:szCs w:val="22"/>
        </w:rPr>
      </w:pPr>
      <w:r>
        <w:rPr>
          <w:rFonts w:ascii="Arial" w:hAnsi="Arial" w:cs="Arial"/>
          <w:b/>
          <w:sz w:val="22"/>
          <w:szCs w:val="22"/>
        </w:rPr>
        <w:t>VI. Doba nájmu, ukončení nájm</w:t>
      </w:r>
      <w:r w:rsidR="009F529D">
        <w:rPr>
          <w:rFonts w:ascii="Arial" w:hAnsi="Arial" w:cs="Arial"/>
          <w:b/>
          <w:sz w:val="22"/>
          <w:szCs w:val="22"/>
        </w:rPr>
        <w:t>u</w:t>
      </w:r>
    </w:p>
    <w:p w:rsidR="00FC48AE" w:rsidRDefault="00FC48AE" w:rsidP="00FC48AE">
      <w:pPr>
        <w:ind w:left="-360"/>
        <w:jc w:val="center"/>
        <w:rPr>
          <w:rFonts w:ascii="Arial" w:hAnsi="Arial" w:cs="Arial"/>
          <w:b/>
          <w:sz w:val="22"/>
          <w:szCs w:val="22"/>
        </w:rPr>
      </w:pPr>
    </w:p>
    <w:p w:rsidR="00FC48AE" w:rsidRDefault="00FC48AE" w:rsidP="00FC48AE">
      <w:pPr>
        <w:ind w:left="-360"/>
        <w:jc w:val="center"/>
        <w:rPr>
          <w:rFonts w:ascii="Arial" w:hAnsi="Arial" w:cs="Arial"/>
          <w:b/>
          <w:sz w:val="22"/>
          <w:szCs w:val="22"/>
        </w:rPr>
      </w:pPr>
    </w:p>
    <w:p w:rsidR="00FC48AE" w:rsidRDefault="00FC48AE" w:rsidP="00FC48AE">
      <w:pPr>
        <w:ind w:left="-360"/>
        <w:jc w:val="center"/>
        <w:rPr>
          <w:rFonts w:ascii="Arial" w:hAnsi="Arial" w:cs="Arial"/>
          <w:b/>
          <w:sz w:val="22"/>
          <w:szCs w:val="22"/>
        </w:rPr>
      </w:pPr>
    </w:p>
    <w:p w:rsidR="00986CA9" w:rsidRPr="00FC48AE" w:rsidRDefault="00482CE3" w:rsidP="00FC48AE">
      <w:pPr>
        <w:ind w:left="-360"/>
        <w:rPr>
          <w:rFonts w:ascii="Arial" w:hAnsi="Arial" w:cs="Arial"/>
          <w:b/>
          <w:sz w:val="22"/>
          <w:szCs w:val="22"/>
        </w:rPr>
      </w:pPr>
      <w:r w:rsidRPr="005D363B">
        <w:rPr>
          <w:rFonts w:ascii="Arial" w:hAnsi="Arial" w:cs="Arial"/>
          <w:sz w:val="22"/>
          <w:szCs w:val="22"/>
        </w:rPr>
        <w:t>1. Tato smlouva se uzavírá</w:t>
      </w:r>
      <w:r w:rsidR="00FC48AE">
        <w:rPr>
          <w:rFonts w:ascii="Arial" w:hAnsi="Arial" w:cs="Arial"/>
          <w:sz w:val="22"/>
          <w:szCs w:val="22"/>
        </w:rPr>
        <w:t xml:space="preserve"> na dobu neurčitou</w:t>
      </w:r>
      <w:r w:rsidRPr="00482CE3">
        <w:rPr>
          <w:rFonts w:ascii="Arial" w:hAnsi="Arial" w:cs="Arial"/>
          <w:sz w:val="22"/>
          <w:szCs w:val="22"/>
        </w:rPr>
        <w:t xml:space="preserve"> s </w:t>
      </w:r>
      <w:r w:rsidRPr="005D363B">
        <w:rPr>
          <w:rFonts w:ascii="Arial" w:hAnsi="Arial" w:cs="Arial"/>
          <w:sz w:val="22"/>
          <w:szCs w:val="22"/>
        </w:rPr>
        <w:t xml:space="preserve">účinností </w:t>
      </w:r>
      <w:r w:rsidRPr="00FC48AE">
        <w:rPr>
          <w:rFonts w:ascii="Arial" w:hAnsi="Arial" w:cs="Arial"/>
          <w:sz w:val="22"/>
          <w:szCs w:val="22"/>
        </w:rPr>
        <w:t xml:space="preserve">od </w:t>
      </w:r>
      <w:r w:rsidR="005D363B" w:rsidRPr="00FC48AE">
        <w:rPr>
          <w:rFonts w:ascii="Arial" w:hAnsi="Arial" w:cs="Arial"/>
          <w:sz w:val="22"/>
          <w:szCs w:val="22"/>
        </w:rPr>
        <w:t xml:space="preserve">1. </w:t>
      </w:r>
      <w:r w:rsidR="00FE5EEA" w:rsidRPr="00FC48AE">
        <w:rPr>
          <w:rFonts w:ascii="Arial" w:hAnsi="Arial" w:cs="Arial"/>
          <w:sz w:val="22"/>
          <w:szCs w:val="22"/>
        </w:rPr>
        <w:t>10</w:t>
      </w:r>
      <w:r w:rsidR="005D363B" w:rsidRPr="00FC48AE">
        <w:rPr>
          <w:rFonts w:ascii="Arial" w:hAnsi="Arial" w:cs="Arial"/>
          <w:sz w:val="22"/>
          <w:szCs w:val="22"/>
        </w:rPr>
        <w:t>. 201</w:t>
      </w:r>
      <w:r w:rsidR="00FE5EEA" w:rsidRPr="00FC48AE">
        <w:rPr>
          <w:rFonts w:ascii="Arial" w:hAnsi="Arial" w:cs="Arial"/>
          <w:sz w:val="22"/>
          <w:szCs w:val="22"/>
        </w:rPr>
        <w:t>9</w:t>
      </w:r>
      <w:r w:rsidR="007E442F" w:rsidRPr="00FC48AE">
        <w:rPr>
          <w:rFonts w:ascii="Arial" w:hAnsi="Arial" w:cs="Arial"/>
          <w:sz w:val="22"/>
          <w:szCs w:val="22"/>
        </w:rPr>
        <w:t xml:space="preserve"> </w:t>
      </w:r>
      <w:r w:rsidRPr="005D363B">
        <w:rPr>
          <w:rFonts w:ascii="Arial" w:hAnsi="Arial" w:cs="Arial"/>
          <w:sz w:val="22"/>
          <w:szCs w:val="22"/>
        </w:rPr>
        <w:t>s tříměsíční výpovědní</w:t>
      </w:r>
      <w:r w:rsidRPr="00482CE3">
        <w:rPr>
          <w:rFonts w:ascii="Arial" w:hAnsi="Arial" w:cs="Arial"/>
          <w:sz w:val="22"/>
          <w:szCs w:val="22"/>
        </w:rPr>
        <w:t xml:space="preserve"> dobou.</w:t>
      </w:r>
    </w:p>
    <w:p w:rsidR="00AD6E48" w:rsidRPr="00F570F5" w:rsidRDefault="00AD6E48" w:rsidP="00FC48AE">
      <w:pPr>
        <w:rPr>
          <w:rFonts w:ascii="Arial" w:hAnsi="Arial" w:cs="Arial"/>
          <w:sz w:val="22"/>
          <w:szCs w:val="22"/>
        </w:rPr>
      </w:pPr>
    </w:p>
    <w:p w:rsidR="00AD6E48" w:rsidRDefault="00AD6E48" w:rsidP="00F570F5">
      <w:pPr>
        <w:ind w:left="-360"/>
        <w:jc w:val="both"/>
        <w:rPr>
          <w:rFonts w:ascii="Arial" w:hAnsi="Arial" w:cs="Arial"/>
          <w:sz w:val="22"/>
          <w:szCs w:val="22"/>
        </w:rPr>
      </w:pPr>
      <w:r w:rsidRPr="007D7CC9">
        <w:rPr>
          <w:rFonts w:ascii="Arial" w:hAnsi="Arial" w:cs="Arial"/>
          <w:sz w:val="22"/>
          <w:szCs w:val="22"/>
        </w:rPr>
        <w:t>Pronajímatel i nájemce jsou oprávněni vypovědět smlouvu způsobem a z</w:t>
      </w:r>
      <w:r>
        <w:rPr>
          <w:rFonts w:ascii="Arial" w:hAnsi="Arial" w:cs="Arial"/>
          <w:sz w:val="22"/>
          <w:szCs w:val="22"/>
        </w:rPr>
        <w:t> </w:t>
      </w:r>
      <w:r w:rsidRPr="007D7CC9">
        <w:rPr>
          <w:rFonts w:ascii="Arial" w:hAnsi="Arial" w:cs="Arial"/>
          <w:sz w:val="22"/>
          <w:szCs w:val="22"/>
        </w:rPr>
        <w:t>důvodů stanovených touto smlouvou a občanským zákoníkem.</w:t>
      </w:r>
      <w:r w:rsidR="00482CE3">
        <w:rPr>
          <w:rFonts w:ascii="Arial" w:hAnsi="Arial" w:cs="Arial"/>
          <w:sz w:val="22"/>
          <w:szCs w:val="22"/>
        </w:rPr>
        <w:t xml:space="preserve"> </w:t>
      </w:r>
    </w:p>
    <w:p w:rsidR="00FE5EEA" w:rsidRPr="007D7CC9" w:rsidRDefault="00FE5EEA" w:rsidP="00F570F5">
      <w:pPr>
        <w:ind w:left="-360"/>
        <w:jc w:val="both"/>
        <w:rPr>
          <w:rFonts w:ascii="Arial" w:hAnsi="Arial" w:cs="Arial"/>
          <w:sz w:val="22"/>
          <w:szCs w:val="22"/>
        </w:rPr>
      </w:pPr>
    </w:p>
    <w:p w:rsidR="00AD6E48" w:rsidRPr="00FB1488" w:rsidRDefault="00AD6E48" w:rsidP="00F570F5">
      <w:pPr>
        <w:ind w:left="-360"/>
        <w:jc w:val="both"/>
        <w:rPr>
          <w:rFonts w:ascii="Arial" w:hAnsi="Arial" w:cs="Arial"/>
          <w:sz w:val="22"/>
          <w:szCs w:val="22"/>
        </w:rPr>
      </w:pPr>
      <w:r>
        <w:rPr>
          <w:rFonts w:ascii="Arial" w:hAnsi="Arial" w:cs="Arial"/>
          <w:sz w:val="22"/>
          <w:szCs w:val="22"/>
        </w:rPr>
        <w:t xml:space="preserve">2. </w:t>
      </w:r>
      <w:r w:rsidR="00C04A99">
        <w:rPr>
          <w:rFonts w:ascii="Arial" w:hAnsi="Arial" w:cs="Arial"/>
          <w:sz w:val="22"/>
          <w:szCs w:val="22"/>
        </w:rPr>
        <w:t xml:space="preserve">Pronajímatel </w:t>
      </w:r>
      <w:r w:rsidRPr="007D7CC9">
        <w:rPr>
          <w:rFonts w:ascii="Arial" w:hAnsi="Arial" w:cs="Arial"/>
          <w:sz w:val="22"/>
          <w:szCs w:val="22"/>
        </w:rPr>
        <w:t>může smlouvu vypovědět v</w:t>
      </w:r>
      <w:r>
        <w:rPr>
          <w:rFonts w:ascii="Arial" w:hAnsi="Arial" w:cs="Arial"/>
          <w:sz w:val="22"/>
          <w:szCs w:val="22"/>
        </w:rPr>
        <w:t> </w:t>
      </w:r>
      <w:r w:rsidRPr="00F570F5">
        <w:rPr>
          <w:rFonts w:ascii="Arial" w:hAnsi="Arial" w:cs="Arial"/>
          <w:sz w:val="22"/>
          <w:szCs w:val="22"/>
        </w:rPr>
        <w:t>jednoměsíční výpovědní</w:t>
      </w:r>
      <w:r>
        <w:rPr>
          <w:rFonts w:ascii="Arial" w:hAnsi="Arial" w:cs="Arial"/>
          <w:sz w:val="22"/>
          <w:szCs w:val="22"/>
        </w:rPr>
        <w:t xml:space="preserve"> době</w:t>
      </w:r>
      <w:r w:rsidRPr="007D7CC9">
        <w:rPr>
          <w:rFonts w:ascii="Arial" w:hAnsi="Arial" w:cs="Arial"/>
          <w:sz w:val="22"/>
          <w:szCs w:val="22"/>
        </w:rPr>
        <w:t>, v</w:t>
      </w:r>
      <w:r>
        <w:rPr>
          <w:rFonts w:ascii="Arial" w:hAnsi="Arial" w:cs="Arial"/>
          <w:sz w:val="22"/>
          <w:szCs w:val="22"/>
        </w:rPr>
        <w:t> </w:t>
      </w:r>
      <w:r w:rsidRPr="007D7CC9">
        <w:rPr>
          <w:rFonts w:ascii="Arial" w:hAnsi="Arial" w:cs="Arial"/>
          <w:sz w:val="22"/>
          <w:szCs w:val="22"/>
        </w:rPr>
        <w:t xml:space="preserve">případě, že nájemce porušil </w:t>
      </w:r>
      <w:r w:rsidRPr="00FB1488">
        <w:rPr>
          <w:rFonts w:ascii="Arial" w:hAnsi="Arial" w:cs="Arial"/>
          <w:sz w:val="22"/>
          <w:szCs w:val="22"/>
        </w:rPr>
        <w:t>závažným způsobem svoje smluvní povinnosti vyplývající z</w:t>
      </w:r>
      <w:r>
        <w:rPr>
          <w:rFonts w:ascii="Arial" w:hAnsi="Arial" w:cs="Arial"/>
          <w:sz w:val="22"/>
          <w:szCs w:val="22"/>
        </w:rPr>
        <w:t> </w:t>
      </w:r>
      <w:r w:rsidRPr="00FB1488">
        <w:rPr>
          <w:rFonts w:ascii="Arial" w:hAnsi="Arial" w:cs="Arial"/>
          <w:sz w:val="22"/>
          <w:szCs w:val="22"/>
        </w:rPr>
        <w:t xml:space="preserve">této smlouvy. </w:t>
      </w:r>
    </w:p>
    <w:p w:rsidR="00543D1F" w:rsidRPr="0078148F" w:rsidRDefault="00543D1F" w:rsidP="00543D1F">
      <w:pPr>
        <w:numPr>
          <w:ilvl w:val="0"/>
          <w:numId w:val="4"/>
        </w:numPr>
        <w:tabs>
          <w:tab w:val="left" w:pos="720"/>
        </w:tabs>
        <w:overflowPunct/>
        <w:autoSpaceDE/>
        <w:autoSpaceDN/>
        <w:adjustRightInd/>
        <w:ind w:left="426" w:hanging="426"/>
        <w:jc w:val="both"/>
        <w:rPr>
          <w:rFonts w:ascii="Arial" w:hAnsi="Arial" w:cs="Arial"/>
          <w:sz w:val="22"/>
          <w:szCs w:val="22"/>
        </w:rPr>
      </w:pPr>
      <w:r w:rsidRPr="0078148F">
        <w:rPr>
          <w:rFonts w:ascii="Arial" w:hAnsi="Arial" w:cs="Arial"/>
          <w:sz w:val="22"/>
          <w:szCs w:val="22"/>
        </w:rPr>
        <w:t>nájemce je v prodlení s placením nájemného nebo jeho části o více jak jeden měsíc a nájemce neprovede úhradu ani v náhradní lhůtě třiceti dnů ode dne kdy mu byla ze strany pronajímatele doručena výzv</w:t>
      </w:r>
      <w:r>
        <w:rPr>
          <w:rFonts w:ascii="Arial" w:hAnsi="Arial" w:cs="Arial"/>
          <w:sz w:val="22"/>
          <w:szCs w:val="22"/>
        </w:rPr>
        <w:t>a k úhradě výše uvedeného dluhu,</w:t>
      </w:r>
    </w:p>
    <w:p w:rsidR="00543D1F" w:rsidRPr="0078148F" w:rsidRDefault="00543D1F" w:rsidP="00543D1F">
      <w:pPr>
        <w:numPr>
          <w:ilvl w:val="0"/>
          <w:numId w:val="4"/>
        </w:numPr>
        <w:tabs>
          <w:tab w:val="left" w:pos="720"/>
        </w:tabs>
        <w:overflowPunct/>
        <w:autoSpaceDE/>
        <w:autoSpaceDN/>
        <w:adjustRightInd/>
        <w:ind w:left="426" w:hanging="426"/>
        <w:jc w:val="both"/>
        <w:rPr>
          <w:rFonts w:ascii="Arial" w:hAnsi="Arial" w:cs="Arial"/>
          <w:sz w:val="22"/>
          <w:szCs w:val="22"/>
        </w:rPr>
      </w:pPr>
      <w:r w:rsidRPr="0078148F">
        <w:rPr>
          <w:rFonts w:ascii="Arial" w:hAnsi="Arial" w:cs="Arial"/>
          <w:sz w:val="22"/>
          <w:szCs w:val="22"/>
        </w:rPr>
        <w:t>nájemce nesplnil v termínu určeném pronajímatelem povinnost odstranit závadný stav, který vznikl neplněním povinnosti nájemce.</w:t>
      </w:r>
    </w:p>
    <w:p w:rsidR="00543D1F" w:rsidRPr="008043B7" w:rsidRDefault="00543D1F" w:rsidP="00543D1F">
      <w:pPr>
        <w:tabs>
          <w:tab w:val="left" w:pos="720"/>
        </w:tabs>
        <w:jc w:val="both"/>
        <w:rPr>
          <w:rFonts w:ascii="Arial" w:hAnsi="Arial" w:cs="Arial"/>
          <w:sz w:val="22"/>
          <w:szCs w:val="22"/>
        </w:rPr>
      </w:pPr>
    </w:p>
    <w:p w:rsidR="00543D1F" w:rsidRPr="008043B7" w:rsidRDefault="00543D1F" w:rsidP="00543D1F">
      <w:pPr>
        <w:ind w:left="-360"/>
        <w:jc w:val="both"/>
        <w:rPr>
          <w:rFonts w:ascii="Arial" w:hAnsi="Arial" w:cs="Arial"/>
          <w:sz w:val="22"/>
          <w:szCs w:val="22"/>
        </w:rPr>
      </w:pPr>
      <w:r w:rsidRPr="008043B7">
        <w:rPr>
          <w:rFonts w:ascii="Arial" w:hAnsi="Arial" w:cs="Arial"/>
          <w:sz w:val="22"/>
          <w:szCs w:val="22"/>
        </w:rPr>
        <w:t>3. Výpovědní doba začíná plynout od prvního dne kalendářního měsíce následujícího poté, co byla výpověď doručena druhé straně a končí posledním dnem daného kalendářního měsíce.</w:t>
      </w:r>
    </w:p>
    <w:p w:rsidR="00543D1F" w:rsidRPr="008043B7" w:rsidRDefault="00543D1F" w:rsidP="00543D1F">
      <w:pPr>
        <w:ind w:left="-360"/>
        <w:jc w:val="both"/>
        <w:rPr>
          <w:rFonts w:ascii="Arial" w:hAnsi="Arial" w:cs="Arial"/>
          <w:sz w:val="22"/>
          <w:szCs w:val="22"/>
        </w:rPr>
      </w:pPr>
    </w:p>
    <w:p w:rsidR="00543D1F" w:rsidRPr="008043B7" w:rsidRDefault="00543D1F" w:rsidP="00543D1F">
      <w:pPr>
        <w:ind w:left="-360"/>
        <w:jc w:val="both"/>
        <w:rPr>
          <w:rFonts w:ascii="Arial" w:hAnsi="Arial" w:cs="Arial"/>
          <w:sz w:val="22"/>
          <w:szCs w:val="22"/>
        </w:rPr>
      </w:pPr>
      <w:r w:rsidRPr="008043B7">
        <w:rPr>
          <w:rFonts w:ascii="Arial" w:hAnsi="Arial" w:cs="Arial"/>
          <w:sz w:val="22"/>
          <w:szCs w:val="22"/>
        </w:rPr>
        <w:t xml:space="preserve">4. Pronajímatel je oprávněn písemně vypovědět nájemní smlouvu bez výpovědní doby z důvodů stanovených touto smlouvou a občanským zákoníkem. Pronajímatel může vypovědět tuto smlouvu bez výpovědní doby po písemné výzvě k nápravě, jestliže nájemce užívá předmět nájmu způsobem, že pronajímateli vzniká škoda nebo mu hrozí škoda nikoli malá nebo jestliže s ohledem na pravomocné rozhodnutí příslušného orgánu je třeba předmět nájmu vyklidit. Výzva k nápravě není třeba, hrozí-li naléhavě vážné nebezpečí z prodlení. Dalším možným důvodem k výpovědi bez výpovědní doby je užívání předmětu nájmu v rozporu se sjednaným účelem užívání. Smluvní strany se dohodly, že výpovědí bez výpovědní doby skončí nájem dnem doručení výpovědi druhé straně.                                                                                                                                </w:t>
      </w:r>
    </w:p>
    <w:p w:rsidR="00543D1F" w:rsidRPr="008043B7" w:rsidRDefault="00543D1F" w:rsidP="00543D1F">
      <w:pPr>
        <w:ind w:left="-360"/>
        <w:jc w:val="both"/>
        <w:rPr>
          <w:rFonts w:ascii="Arial" w:hAnsi="Arial" w:cs="Arial"/>
          <w:sz w:val="22"/>
          <w:szCs w:val="22"/>
        </w:rPr>
      </w:pPr>
    </w:p>
    <w:p w:rsidR="00543D1F" w:rsidRPr="008043B7" w:rsidRDefault="00543D1F" w:rsidP="00543D1F">
      <w:pPr>
        <w:ind w:left="-360"/>
        <w:jc w:val="both"/>
        <w:rPr>
          <w:rFonts w:ascii="Arial" w:hAnsi="Arial" w:cs="Arial"/>
          <w:sz w:val="22"/>
          <w:szCs w:val="22"/>
        </w:rPr>
      </w:pPr>
      <w:r w:rsidRPr="008043B7">
        <w:rPr>
          <w:rFonts w:ascii="Arial" w:hAnsi="Arial" w:cs="Arial"/>
          <w:sz w:val="22"/>
          <w:szCs w:val="22"/>
        </w:rPr>
        <w:t xml:space="preserve">5. V případě ukončení nájmu je nájemce povinen do skončení doby nájmu uvést pronajatý předmět nájmu na vlastní náklady do původního stavu a zajistit na své náklady provedení nápravných opatření, pokud se smluvní strany nedohodnou písemně jinak. </w:t>
      </w:r>
    </w:p>
    <w:p w:rsidR="00543D1F" w:rsidRPr="008043B7" w:rsidRDefault="00543D1F" w:rsidP="00543D1F">
      <w:pPr>
        <w:ind w:left="-360"/>
        <w:jc w:val="both"/>
        <w:rPr>
          <w:rFonts w:ascii="Arial" w:hAnsi="Arial" w:cs="Arial"/>
          <w:sz w:val="22"/>
          <w:szCs w:val="22"/>
        </w:rPr>
      </w:pPr>
      <w:r w:rsidRPr="008043B7">
        <w:rPr>
          <w:rFonts w:ascii="Arial" w:hAnsi="Arial" w:cs="Arial"/>
          <w:sz w:val="22"/>
          <w:szCs w:val="22"/>
        </w:rPr>
        <w:t xml:space="preserve">Předání předmětu nájmu zpět pronajímateli bude provedeno písemným protokolem podepsaným oběma smluvními stranami, k čemuž se pronajímatel zavazuje poskytnout nájemci potřebnou součinnost. </w:t>
      </w:r>
    </w:p>
    <w:p w:rsidR="00543D1F" w:rsidRPr="008043B7" w:rsidRDefault="00543D1F" w:rsidP="00543D1F">
      <w:pPr>
        <w:ind w:left="-360"/>
        <w:jc w:val="both"/>
        <w:rPr>
          <w:rFonts w:ascii="Arial" w:hAnsi="Arial" w:cs="Arial"/>
          <w:sz w:val="22"/>
          <w:szCs w:val="22"/>
        </w:rPr>
      </w:pPr>
      <w:r w:rsidRPr="008043B7">
        <w:rPr>
          <w:rFonts w:ascii="Arial" w:hAnsi="Arial" w:cs="Arial"/>
          <w:sz w:val="22"/>
          <w:szCs w:val="22"/>
        </w:rPr>
        <w:t>Při nedodržení této lhůty a nesplnění uvedených povinností nájemcem vzniká pronajímateli vůči nájemci právo na smluvní pokutu za každý den prodlení s vyklizením a řádným předáním předmětu nájmu. Její výše je stanovena částkou</w:t>
      </w:r>
      <w:r>
        <w:rPr>
          <w:rFonts w:ascii="Arial" w:hAnsi="Arial" w:cs="Arial"/>
          <w:sz w:val="22"/>
          <w:szCs w:val="22"/>
        </w:rPr>
        <w:t xml:space="preserve"> </w:t>
      </w:r>
      <w:r w:rsidR="00B55CE5">
        <w:rPr>
          <w:rFonts w:ascii="Arial" w:hAnsi="Arial" w:cs="Arial"/>
          <w:sz w:val="22"/>
          <w:szCs w:val="22"/>
        </w:rPr>
        <w:t>1</w:t>
      </w:r>
      <w:r w:rsidR="00482CE3">
        <w:rPr>
          <w:rFonts w:ascii="Arial" w:hAnsi="Arial" w:cs="Arial"/>
          <w:sz w:val="22"/>
          <w:szCs w:val="22"/>
        </w:rPr>
        <w:t>5</w:t>
      </w:r>
      <w:r>
        <w:rPr>
          <w:rFonts w:ascii="Arial" w:hAnsi="Arial" w:cs="Arial"/>
          <w:sz w:val="22"/>
          <w:szCs w:val="22"/>
        </w:rPr>
        <w:t xml:space="preserve">0,00 </w:t>
      </w:r>
      <w:r w:rsidRPr="007D7CC9">
        <w:rPr>
          <w:rFonts w:ascii="Arial" w:hAnsi="Arial" w:cs="Arial"/>
          <w:sz w:val="22"/>
          <w:szCs w:val="22"/>
        </w:rPr>
        <w:t xml:space="preserve">Kč/den. </w:t>
      </w:r>
      <w:r w:rsidRPr="008043B7">
        <w:rPr>
          <w:rFonts w:ascii="Arial" w:hAnsi="Arial" w:cs="Arial"/>
          <w:sz w:val="22"/>
          <w:szCs w:val="22"/>
        </w:rPr>
        <w:t>Zaplacením výše uvedené smluvní pokuty není dotčena povinnost nájemce uhradi</w:t>
      </w:r>
      <w:r>
        <w:rPr>
          <w:rFonts w:ascii="Arial" w:hAnsi="Arial" w:cs="Arial"/>
          <w:sz w:val="22"/>
          <w:szCs w:val="22"/>
        </w:rPr>
        <w:t>t veškeré škody, které přesahují</w:t>
      </w:r>
      <w:r w:rsidRPr="008043B7">
        <w:rPr>
          <w:rFonts w:ascii="Arial" w:hAnsi="Arial" w:cs="Arial"/>
          <w:sz w:val="22"/>
          <w:szCs w:val="22"/>
        </w:rPr>
        <w:t xml:space="preserve"> svojí výší smluvní pokutu a které vznikly pronajímateli v souvislosti s pozdním vyklizením a předáním předmětu nájmu. </w:t>
      </w:r>
    </w:p>
    <w:p w:rsidR="00543D1F" w:rsidRPr="008043B7" w:rsidRDefault="00543D1F" w:rsidP="00543D1F">
      <w:pPr>
        <w:ind w:left="-360"/>
        <w:jc w:val="both"/>
        <w:rPr>
          <w:rFonts w:ascii="Arial" w:hAnsi="Arial" w:cs="Arial"/>
          <w:sz w:val="22"/>
          <w:szCs w:val="22"/>
        </w:rPr>
      </w:pPr>
    </w:p>
    <w:p w:rsidR="00543D1F" w:rsidRPr="008043B7" w:rsidRDefault="00543D1F" w:rsidP="00543D1F">
      <w:pPr>
        <w:ind w:left="-360"/>
        <w:jc w:val="both"/>
        <w:rPr>
          <w:rFonts w:ascii="Arial" w:hAnsi="Arial" w:cs="Arial"/>
          <w:sz w:val="22"/>
          <w:szCs w:val="22"/>
        </w:rPr>
      </w:pPr>
      <w:r w:rsidRPr="008043B7">
        <w:rPr>
          <w:rFonts w:ascii="Arial" w:hAnsi="Arial" w:cs="Arial"/>
          <w:sz w:val="22"/>
          <w:szCs w:val="22"/>
        </w:rPr>
        <w:t>6. Smluvní strany sjednávají, že úpravy, opravy a údržba předmětu nájmu, k nimž dal pronajímatel nájemci souhlas dle čl. IV. odst. 8 smlouvy, jsou ze strany pronajímatele akceptovány i pro účely ukončení této smlouvy, když v tomto směru není nájemce k obnově původního stavu předmětu nájmu povinen.</w:t>
      </w:r>
    </w:p>
    <w:p w:rsidR="00543D1F" w:rsidRDefault="00543D1F" w:rsidP="00543D1F">
      <w:pPr>
        <w:ind w:left="-360"/>
        <w:jc w:val="both"/>
        <w:rPr>
          <w:rFonts w:ascii="Arial" w:hAnsi="Arial" w:cs="Arial"/>
          <w:sz w:val="22"/>
          <w:szCs w:val="22"/>
        </w:rPr>
      </w:pPr>
    </w:p>
    <w:p w:rsidR="006C3802" w:rsidRPr="007C0C5D" w:rsidRDefault="006C3802" w:rsidP="00F570F5">
      <w:pPr>
        <w:ind w:left="-360"/>
        <w:jc w:val="both"/>
        <w:rPr>
          <w:rFonts w:ascii="Arial" w:hAnsi="Arial" w:cs="Arial"/>
          <w:sz w:val="22"/>
          <w:szCs w:val="22"/>
        </w:rPr>
      </w:pPr>
    </w:p>
    <w:p w:rsidR="00ED5994" w:rsidRDefault="00ED5994" w:rsidP="00DB21E8">
      <w:pPr>
        <w:jc w:val="center"/>
        <w:outlineLvl w:val="0"/>
        <w:rPr>
          <w:rFonts w:ascii="Arial" w:hAnsi="Arial" w:cs="Arial"/>
          <w:b/>
          <w:bCs/>
          <w:sz w:val="22"/>
          <w:szCs w:val="22"/>
        </w:rPr>
      </w:pPr>
    </w:p>
    <w:p w:rsidR="00ED5994" w:rsidRDefault="00ED5994" w:rsidP="00DB21E8">
      <w:pPr>
        <w:jc w:val="center"/>
        <w:outlineLvl w:val="0"/>
        <w:rPr>
          <w:rFonts w:ascii="Arial" w:hAnsi="Arial" w:cs="Arial"/>
          <w:b/>
          <w:bCs/>
          <w:sz w:val="22"/>
          <w:szCs w:val="22"/>
        </w:rPr>
      </w:pPr>
    </w:p>
    <w:p w:rsidR="00DB21E8" w:rsidRPr="00B929FB" w:rsidRDefault="00DB21E8" w:rsidP="00DB21E8">
      <w:pPr>
        <w:jc w:val="center"/>
        <w:outlineLvl w:val="0"/>
        <w:rPr>
          <w:rFonts w:ascii="Arial" w:hAnsi="Arial" w:cs="Arial"/>
          <w:b/>
          <w:bCs/>
          <w:sz w:val="22"/>
          <w:szCs w:val="22"/>
        </w:rPr>
      </w:pPr>
      <w:r w:rsidRPr="00DB21E8">
        <w:rPr>
          <w:rFonts w:ascii="Arial" w:hAnsi="Arial" w:cs="Arial"/>
          <w:b/>
          <w:bCs/>
          <w:sz w:val="22"/>
          <w:szCs w:val="22"/>
        </w:rPr>
        <w:t>VII.</w:t>
      </w:r>
      <w:r w:rsidRPr="00B929FB">
        <w:rPr>
          <w:rFonts w:ascii="Arial" w:hAnsi="Arial" w:cs="Arial"/>
          <w:b/>
          <w:bCs/>
          <w:sz w:val="22"/>
          <w:szCs w:val="22"/>
        </w:rPr>
        <w:t xml:space="preserve"> Závěrečná ustanovení</w:t>
      </w:r>
    </w:p>
    <w:p w:rsidR="00DB21E8" w:rsidRPr="00B929FB" w:rsidRDefault="00DB21E8" w:rsidP="00DB21E8">
      <w:pPr>
        <w:rPr>
          <w:rFonts w:ascii="Arial" w:hAnsi="Arial" w:cs="Arial"/>
          <w:b/>
          <w:bCs/>
          <w:sz w:val="22"/>
          <w:szCs w:val="22"/>
        </w:rPr>
      </w:pPr>
    </w:p>
    <w:p w:rsidR="00DB21E8" w:rsidRPr="004B275F" w:rsidRDefault="00DB21E8" w:rsidP="004B275F">
      <w:pPr>
        <w:ind w:left="-360"/>
        <w:jc w:val="both"/>
        <w:rPr>
          <w:rFonts w:ascii="Arial" w:hAnsi="Arial" w:cs="Arial"/>
          <w:sz w:val="22"/>
          <w:szCs w:val="22"/>
        </w:rPr>
      </w:pPr>
    </w:p>
    <w:p w:rsidR="00DB21E8" w:rsidRPr="00DF23C6" w:rsidRDefault="00420C5B" w:rsidP="004B275F">
      <w:pPr>
        <w:ind w:left="-360"/>
        <w:jc w:val="both"/>
        <w:rPr>
          <w:rFonts w:ascii="Arial" w:hAnsi="Arial" w:cs="Arial"/>
          <w:i/>
          <w:color w:val="FF0000"/>
          <w:sz w:val="22"/>
          <w:szCs w:val="22"/>
        </w:rPr>
      </w:pPr>
      <w:r>
        <w:rPr>
          <w:rFonts w:ascii="Arial" w:hAnsi="Arial" w:cs="Arial"/>
          <w:sz w:val="22"/>
          <w:szCs w:val="22"/>
        </w:rPr>
        <w:t>1</w:t>
      </w:r>
      <w:r w:rsidR="004B275F">
        <w:rPr>
          <w:rFonts w:ascii="Arial" w:hAnsi="Arial" w:cs="Arial"/>
          <w:sz w:val="22"/>
          <w:szCs w:val="22"/>
        </w:rPr>
        <w:t xml:space="preserve">. </w:t>
      </w:r>
      <w:r w:rsidR="00DB21E8" w:rsidRPr="00C84221">
        <w:rPr>
          <w:rFonts w:ascii="Arial" w:hAnsi="Arial" w:cs="Arial"/>
          <w:sz w:val="22"/>
          <w:szCs w:val="22"/>
        </w:rPr>
        <w:t xml:space="preserve">Pokud tato smlouva nestanoví jinak, platí o právech a povinnostech nájemce i pronajímatele vyplývajících z užívacího poměru příslušná ustanovení občanského zákoníku a předpisů jej provádějících a doplňujících. </w:t>
      </w:r>
    </w:p>
    <w:p w:rsidR="00DB21E8" w:rsidRPr="004B275F" w:rsidRDefault="00DB21E8" w:rsidP="004B275F">
      <w:pPr>
        <w:ind w:left="-360"/>
        <w:jc w:val="both"/>
        <w:rPr>
          <w:rFonts w:ascii="Arial" w:hAnsi="Arial" w:cs="Arial"/>
          <w:sz w:val="22"/>
          <w:szCs w:val="22"/>
        </w:rPr>
      </w:pPr>
    </w:p>
    <w:p w:rsidR="00DB21E8" w:rsidRPr="004B275F" w:rsidRDefault="00420C5B" w:rsidP="004B275F">
      <w:pPr>
        <w:ind w:left="-360"/>
        <w:jc w:val="both"/>
        <w:rPr>
          <w:rFonts w:ascii="Arial" w:hAnsi="Arial" w:cs="Arial"/>
          <w:sz w:val="22"/>
          <w:szCs w:val="22"/>
        </w:rPr>
      </w:pPr>
      <w:r>
        <w:rPr>
          <w:rFonts w:ascii="Arial" w:hAnsi="Arial" w:cs="Arial"/>
          <w:sz w:val="22"/>
          <w:szCs w:val="22"/>
        </w:rPr>
        <w:t>2</w:t>
      </w:r>
      <w:r w:rsidR="003A788F">
        <w:rPr>
          <w:rFonts w:ascii="Arial" w:hAnsi="Arial" w:cs="Arial"/>
          <w:sz w:val="22"/>
          <w:szCs w:val="22"/>
        </w:rPr>
        <w:t xml:space="preserve">. </w:t>
      </w:r>
      <w:r w:rsidR="00DB21E8" w:rsidRPr="00C84221">
        <w:rPr>
          <w:rFonts w:ascii="Arial" w:hAnsi="Arial" w:cs="Arial"/>
          <w:sz w:val="22"/>
          <w:szCs w:val="22"/>
        </w:rPr>
        <w:t xml:space="preserve">Smluvní strany prohlašují, že se seznámily s obsahem této smlouvy a prohlašují, že byla uzavřena na základě vzájemné svobodné vůle obou smluvních stran, nikoliv v tísni, ani za nápadně nevýhodných podmínek. </w:t>
      </w:r>
    </w:p>
    <w:p w:rsidR="00DB21E8" w:rsidRPr="004B275F" w:rsidRDefault="00DB21E8" w:rsidP="004B275F">
      <w:pPr>
        <w:ind w:left="-360"/>
        <w:jc w:val="both"/>
        <w:rPr>
          <w:rFonts w:ascii="Arial" w:hAnsi="Arial" w:cs="Arial"/>
          <w:sz w:val="22"/>
          <w:szCs w:val="22"/>
        </w:rPr>
      </w:pPr>
    </w:p>
    <w:p w:rsidR="00DB21E8" w:rsidRPr="004B275F" w:rsidRDefault="00420C5B" w:rsidP="004B275F">
      <w:pPr>
        <w:ind w:left="-360"/>
        <w:jc w:val="both"/>
        <w:rPr>
          <w:rFonts w:ascii="Arial" w:hAnsi="Arial" w:cs="Arial"/>
          <w:sz w:val="22"/>
          <w:szCs w:val="22"/>
        </w:rPr>
      </w:pPr>
      <w:r>
        <w:rPr>
          <w:rFonts w:ascii="Arial" w:hAnsi="Arial" w:cs="Arial"/>
          <w:sz w:val="22"/>
          <w:szCs w:val="22"/>
        </w:rPr>
        <w:t>3</w:t>
      </w:r>
      <w:r w:rsidR="003A788F">
        <w:rPr>
          <w:rFonts w:ascii="Arial" w:hAnsi="Arial" w:cs="Arial"/>
          <w:sz w:val="22"/>
          <w:szCs w:val="22"/>
        </w:rPr>
        <w:t xml:space="preserve">. </w:t>
      </w:r>
      <w:r w:rsidR="00DB21E8" w:rsidRPr="004B275F">
        <w:rPr>
          <w:rFonts w:ascii="Arial" w:hAnsi="Arial" w:cs="Arial"/>
          <w:sz w:val="22"/>
          <w:szCs w:val="22"/>
        </w:rP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rsidR="00DB21E8" w:rsidRPr="00C84221" w:rsidRDefault="00DB21E8" w:rsidP="004B275F">
      <w:pPr>
        <w:ind w:left="-360"/>
        <w:jc w:val="both"/>
        <w:rPr>
          <w:rFonts w:ascii="Arial" w:hAnsi="Arial" w:cs="Arial"/>
          <w:sz w:val="22"/>
          <w:szCs w:val="22"/>
        </w:rPr>
      </w:pPr>
    </w:p>
    <w:p w:rsidR="00DB21E8" w:rsidRPr="004B275F" w:rsidRDefault="00420C5B" w:rsidP="004B275F">
      <w:pPr>
        <w:ind w:left="-360"/>
        <w:jc w:val="both"/>
        <w:rPr>
          <w:rFonts w:ascii="Arial" w:hAnsi="Arial" w:cs="Arial"/>
          <w:sz w:val="22"/>
          <w:szCs w:val="22"/>
        </w:rPr>
      </w:pPr>
      <w:r>
        <w:rPr>
          <w:rFonts w:ascii="Arial" w:hAnsi="Arial" w:cs="Arial"/>
          <w:sz w:val="22"/>
          <w:szCs w:val="22"/>
        </w:rPr>
        <w:t>4</w:t>
      </w:r>
      <w:r w:rsidR="003A788F">
        <w:rPr>
          <w:rFonts w:ascii="Arial" w:hAnsi="Arial" w:cs="Arial"/>
          <w:sz w:val="22"/>
          <w:szCs w:val="22"/>
        </w:rPr>
        <w:t xml:space="preserve">. </w:t>
      </w:r>
      <w:r w:rsidR="00DB21E8" w:rsidRPr="00C84221">
        <w:rPr>
          <w:rFonts w:ascii="Arial" w:hAnsi="Arial" w:cs="Arial"/>
          <w:sz w:val="22"/>
          <w:szCs w:val="22"/>
        </w:rPr>
        <w:t>Ke změně této smlouvy může dojít pouze na základě písemných dodatků vyjma úpravy ceny nájemného na základě změny cenového předpisu (dle čl. III. odst. 7 smlouvy) a tím související úpravou splátkového kalendáře, která bude stanovena jednostranně pronajímatelem a kterou oznámí pronajímatel nájemci doporučeným dopisem. Oboustranně podepsané dodatky, vzestupně číslované, se dnem jejich uzavření, případně jiným dnem v těchto označených, stávají nedílnou součástí této smlouvy.</w:t>
      </w:r>
    </w:p>
    <w:p w:rsidR="00DB21E8" w:rsidRPr="00C84221" w:rsidRDefault="00DB21E8" w:rsidP="004B275F">
      <w:pPr>
        <w:ind w:left="-360"/>
        <w:jc w:val="both"/>
        <w:rPr>
          <w:rFonts w:ascii="Arial" w:hAnsi="Arial" w:cs="Arial"/>
          <w:sz w:val="22"/>
          <w:szCs w:val="22"/>
        </w:rPr>
      </w:pPr>
    </w:p>
    <w:p w:rsidR="00DB21E8" w:rsidRPr="004B275F" w:rsidRDefault="00420C5B" w:rsidP="004B275F">
      <w:pPr>
        <w:ind w:left="-360"/>
        <w:jc w:val="both"/>
        <w:rPr>
          <w:rFonts w:ascii="Arial" w:hAnsi="Arial" w:cs="Arial"/>
          <w:sz w:val="22"/>
          <w:szCs w:val="22"/>
        </w:rPr>
      </w:pPr>
      <w:r>
        <w:rPr>
          <w:rFonts w:ascii="Arial" w:hAnsi="Arial" w:cs="Arial"/>
          <w:sz w:val="22"/>
          <w:szCs w:val="22"/>
        </w:rPr>
        <w:t>5</w:t>
      </w:r>
      <w:r w:rsidR="003A788F">
        <w:rPr>
          <w:rFonts w:ascii="Arial" w:hAnsi="Arial" w:cs="Arial"/>
          <w:sz w:val="22"/>
          <w:szCs w:val="22"/>
        </w:rPr>
        <w:t xml:space="preserve">. </w:t>
      </w:r>
      <w:r w:rsidR="00DB21E8" w:rsidRPr="00C84221">
        <w:rPr>
          <w:rFonts w:ascii="Arial" w:hAnsi="Arial" w:cs="Arial"/>
          <w:sz w:val="22"/>
          <w:szCs w:val="22"/>
        </w:rPr>
        <w:t>Smluvní strany se dohodly na tom, že písemnosti touto smlouvou předpokládané (výpověď, apod.) budou druhé smluvní straně zasílány výhradně doporučeným dopisem s doručenkou (na dodejku), a to na adresu uvedenou v záhlaví této smlouvy na straně nájemce nebo na písemně a prokazatelně oznámenou změnu adresy. Nebude-li na této adrese zásilka úspěšně doručena (převzata oprávněným zaměstnancem smluvní strany) a nebude-li tato zásilka vyzvednuta na poště do patnácti dnů ode dne jejího uložení bude poslední den této lhůty považován za den úspěšného doručení zási</w:t>
      </w:r>
      <w:r w:rsidR="00DB21E8">
        <w:rPr>
          <w:rFonts w:ascii="Arial" w:hAnsi="Arial" w:cs="Arial"/>
          <w:sz w:val="22"/>
          <w:szCs w:val="22"/>
        </w:rPr>
        <w:t>lky se všemi právními následky.</w:t>
      </w:r>
    </w:p>
    <w:p w:rsidR="00DB21E8" w:rsidRPr="00C84221" w:rsidRDefault="00DB21E8" w:rsidP="004B275F">
      <w:pPr>
        <w:ind w:left="-360"/>
        <w:jc w:val="both"/>
        <w:rPr>
          <w:rFonts w:ascii="Arial" w:hAnsi="Arial" w:cs="Arial"/>
          <w:sz w:val="22"/>
          <w:szCs w:val="22"/>
        </w:rPr>
      </w:pPr>
    </w:p>
    <w:p w:rsidR="00B23A4F" w:rsidRDefault="00420C5B" w:rsidP="00B23A4F">
      <w:pPr>
        <w:ind w:left="-360"/>
        <w:jc w:val="both"/>
        <w:rPr>
          <w:rFonts w:ascii="Arial" w:hAnsi="Arial" w:cs="Arial"/>
          <w:sz w:val="22"/>
          <w:szCs w:val="22"/>
        </w:rPr>
      </w:pPr>
      <w:r>
        <w:rPr>
          <w:rFonts w:ascii="Arial" w:hAnsi="Arial" w:cs="Arial"/>
          <w:sz w:val="22"/>
          <w:szCs w:val="22"/>
        </w:rPr>
        <w:t>6</w:t>
      </w:r>
      <w:r w:rsidR="003A788F">
        <w:rPr>
          <w:rFonts w:ascii="Arial" w:hAnsi="Arial" w:cs="Arial"/>
          <w:sz w:val="22"/>
          <w:szCs w:val="22"/>
        </w:rPr>
        <w:t xml:space="preserve">. </w:t>
      </w:r>
      <w:r w:rsidR="00DB21E8" w:rsidRPr="00C84221">
        <w:rPr>
          <w:rFonts w:ascii="Arial" w:hAnsi="Arial" w:cs="Arial"/>
          <w:sz w:val="22"/>
          <w:szCs w:val="22"/>
        </w:rPr>
        <w:t xml:space="preserve">Tato smlouva je vyhotovena ve </w:t>
      </w:r>
      <w:r w:rsidR="004B275F">
        <w:rPr>
          <w:rFonts w:ascii="Arial" w:hAnsi="Arial" w:cs="Arial"/>
          <w:sz w:val="22"/>
          <w:szCs w:val="22"/>
        </w:rPr>
        <w:t xml:space="preserve">čtyřech </w:t>
      </w:r>
      <w:r w:rsidR="00DB21E8" w:rsidRPr="00C84221">
        <w:rPr>
          <w:rFonts w:ascii="Arial" w:hAnsi="Arial" w:cs="Arial"/>
          <w:sz w:val="22"/>
          <w:szCs w:val="22"/>
        </w:rPr>
        <w:t xml:space="preserve">vyhotoveních, z nichž pronajímatel obdrží </w:t>
      </w:r>
      <w:r w:rsidR="004B275F">
        <w:rPr>
          <w:rFonts w:ascii="Arial" w:hAnsi="Arial" w:cs="Arial"/>
          <w:sz w:val="22"/>
          <w:szCs w:val="22"/>
        </w:rPr>
        <w:t>dvě</w:t>
      </w:r>
      <w:r w:rsidR="00DB21E8" w:rsidRPr="00C84221">
        <w:rPr>
          <w:rFonts w:ascii="Arial" w:hAnsi="Arial" w:cs="Arial"/>
          <w:sz w:val="22"/>
          <w:szCs w:val="22"/>
        </w:rPr>
        <w:t xml:space="preserve"> a nájemce </w:t>
      </w:r>
      <w:r w:rsidR="004B275F">
        <w:rPr>
          <w:rFonts w:ascii="Arial" w:hAnsi="Arial" w:cs="Arial"/>
          <w:sz w:val="22"/>
          <w:szCs w:val="22"/>
        </w:rPr>
        <w:t>dvě.</w:t>
      </w:r>
    </w:p>
    <w:p w:rsidR="00B23A4F" w:rsidRDefault="00B23A4F" w:rsidP="00B23A4F">
      <w:pPr>
        <w:ind w:left="-360"/>
        <w:jc w:val="both"/>
        <w:rPr>
          <w:rFonts w:ascii="Arial" w:hAnsi="Arial" w:cs="Arial"/>
          <w:sz w:val="22"/>
          <w:szCs w:val="22"/>
        </w:rPr>
      </w:pPr>
    </w:p>
    <w:p w:rsidR="00ED5994" w:rsidRPr="00AF5D54" w:rsidRDefault="00420C5B" w:rsidP="00B23A4F">
      <w:pPr>
        <w:ind w:left="-360"/>
        <w:jc w:val="both"/>
        <w:rPr>
          <w:rFonts w:ascii="Arial" w:eastAsia="Calibri" w:hAnsi="Arial" w:cs="Arial"/>
          <w:sz w:val="22"/>
          <w:szCs w:val="22"/>
        </w:rPr>
      </w:pPr>
      <w:r w:rsidRPr="00AF5D54">
        <w:rPr>
          <w:rFonts w:ascii="Arial" w:hAnsi="Arial" w:cs="Arial"/>
          <w:sz w:val="22"/>
          <w:szCs w:val="22"/>
        </w:rPr>
        <w:t>7</w:t>
      </w:r>
      <w:r w:rsidR="00B23A4F" w:rsidRPr="00AF5D54">
        <w:rPr>
          <w:rFonts w:ascii="Arial" w:hAnsi="Arial" w:cs="Arial"/>
          <w:sz w:val="22"/>
          <w:szCs w:val="22"/>
        </w:rPr>
        <w:t xml:space="preserve">. </w:t>
      </w:r>
      <w:r w:rsidR="00B23A4F" w:rsidRPr="00AF5D54">
        <w:rPr>
          <w:rFonts w:ascii="Arial" w:eastAsia="Calibri" w:hAnsi="Arial" w:cs="Arial"/>
          <w:sz w:val="22"/>
          <w:szCs w:val="22"/>
        </w:rPr>
        <w:t xml:space="preserve">Smluvní strany souhlasí s tím, aby tato </w:t>
      </w:r>
      <w:r w:rsidR="004C1D2B" w:rsidRPr="00AF5D54">
        <w:rPr>
          <w:rFonts w:ascii="Arial" w:eastAsia="Calibri" w:hAnsi="Arial" w:cs="Arial"/>
          <w:sz w:val="22"/>
          <w:szCs w:val="22"/>
        </w:rPr>
        <w:t>s</w:t>
      </w:r>
      <w:r w:rsidR="00B23A4F" w:rsidRPr="00AF5D54">
        <w:rPr>
          <w:rFonts w:ascii="Arial" w:eastAsia="Calibri" w:hAnsi="Arial" w:cs="Arial"/>
          <w:sz w:val="22"/>
          <w:szCs w:val="22"/>
        </w:rPr>
        <w:t>mlouva byla vedena v evidenci smluv vedené městem Litvínov, která bude přístupná dle zákona č. 106/1999 Sb., o svobodném přístupu k informacím, a která obsahuje údaje o smluvních stranách, předmětu smlouvy, číselné označení smlouvy a datum jejího uzavření.</w:t>
      </w:r>
    </w:p>
    <w:p w:rsidR="00F47F10" w:rsidRPr="00AF5D54" w:rsidRDefault="00F47F10" w:rsidP="00B23A4F">
      <w:pPr>
        <w:ind w:left="-360"/>
        <w:jc w:val="both"/>
        <w:rPr>
          <w:rFonts w:ascii="Arial" w:eastAsia="Calibri" w:hAnsi="Arial" w:cs="Arial"/>
          <w:sz w:val="22"/>
          <w:szCs w:val="22"/>
        </w:rPr>
      </w:pPr>
    </w:p>
    <w:p w:rsidR="00F47F10" w:rsidRPr="00AF5D54" w:rsidRDefault="00420C5B" w:rsidP="00F47F10">
      <w:pPr>
        <w:ind w:left="-360"/>
        <w:jc w:val="both"/>
        <w:rPr>
          <w:rFonts w:ascii="Arial" w:eastAsia="Calibri" w:hAnsi="Arial" w:cs="Arial"/>
          <w:sz w:val="22"/>
          <w:szCs w:val="22"/>
        </w:rPr>
      </w:pPr>
      <w:r w:rsidRPr="00AF5D54">
        <w:rPr>
          <w:rFonts w:ascii="Arial" w:eastAsia="Calibri" w:hAnsi="Arial" w:cs="Arial"/>
          <w:sz w:val="22"/>
          <w:szCs w:val="22"/>
        </w:rPr>
        <w:t>8</w:t>
      </w:r>
      <w:r w:rsidR="00F47F10" w:rsidRPr="00AF5D54">
        <w:rPr>
          <w:rFonts w:ascii="Arial" w:eastAsia="Calibri" w:hAnsi="Arial" w:cs="Arial"/>
          <w:sz w:val="22"/>
          <w:szCs w:val="22"/>
        </w:rPr>
        <w:t xml:space="preserve">. Tato </w:t>
      </w:r>
      <w:r w:rsidR="004C1D2B" w:rsidRPr="00AF5D54">
        <w:rPr>
          <w:rFonts w:ascii="Arial" w:eastAsia="Calibri" w:hAnsi="Arial" w:cs="Arial"/>
          <w:sz w:val="22"/>
          <w:szCs w:val="22"/>
        </w:rPr>
        <w:t>s</w:t>
      </w:r>
      <w:r w:rsidR="00F47F10" w:rsidRPr="00AF5D54">
        <w:rPr>
          <w:rFonts w:ascii="Arial" w:eastAsia="Calibri" w:hAnsi="Arial" w:cs="Arial"/>
          <w:sz w:val="22"/>
          <w:szCs w:val="22"/>
        </w:rPr>
        <w:t>mlouva bude v plném rozsahu uveřejněna v informačním systému registru smluv dle zákona č. 340/2015 Sb., zákona o registru smluv.</w:t>
      </w:r>
      <w:r w:rsidR="004C1D2B" w:rsidRPr="00AF5D54">
        <w:rPr>
          <w:rFonts w:ascii="Arial" w:eastAsia="Calibri" w:hAnsi="Arial" w:cs="Arial"/>
          <w:sz w:val="22"/>
          <w:szCs w:val="22"/>
        </w:rPr>
        <w:t xml:space="preserve"> </w:t>
      </w:r>
    </w:p>
    <w:p w:rsidR="004C1D2B" w:rsidRPr="00AF5D54" w:rsidRDefault="004C1D2B" w:rsidP="00F47F10">
      <w:pPr>
        <w:ind w:left="-360"/>
        <w:jc w:val="both"/>
        <w:rPr>
          <w:rFonts w:ascii="Arial" w:eastAsia="Calibri" w:hAnsi="Arial" w:cs="Arial"/>
          <w:sz w:val="22"/>
          <w:szCs w:val="22"/>
        </w:rPr>
      </w:pPr>
    </w:p>
    <w:p w:rsidR="00F47F10" w:rsidRDefault="00420C5B" w:rsidP="00F47F10">
      <w:pPr>
        <w:ind w:left="-360"/>
        <w:jc w:val="both"/>
        <w:rPr>
          <w:rFonts w:ascii="Arial" w:eastAsia="Calibri" w:hAnsi="Arial" w:cs="Arial"/>
          <w:sz w:val="22"/>
          <w:szCs w:val="22"/>
        </w:rPr>
      </w:pPr>
      <w:r w:rsidRPr="00AF5D54">
        <w:rPr>
          <w:rFonts w:ascii="Arial" w:eastAsia="Calibri" w:hAnsi="Arial" w:cs="Arial"/>
          <w:sz w:val="22"/>
          <w:szCs w:val="22"/>
        </w:rPr>
        <w:t>9</w:t>
      </w:r>
      <w:r w:rsidR="00F47F10" w:rsidRPr="00AF5D54">
        <w:rPr>
          <w:rFonts w:ascii="Arial" w:eastAsia="Calibri" w:hAnsi="Arial" w:cs="Arial"/>
          <w:sz w:val="22"/>
          <w:szCs w:val="22"/>
        </w:rPr>
        <w:t xml:space="preserve">. Tato </w:t>
      </w:r>
      <w:r w:rsidR="004C1D2B" w:rsidRPr="00AF5D54">
        <w:rPr>
          <w:rFonts w:ascii="Arial" w:eastAsia="Calibri" w:hAnsi="Arial" w:cs="Arial"/>
          <w:sz w:val="22"/>
          <w:szCs w:val="22"/>
        </w:rPr>
        <w:t>s</w:t>
      </w:r>
      <w:r w:rsidR="00F47F10" w:rsidRPr="00AF5D54">
        <w:rPr>
          <w:rFonts w:ascii="Arial" w:eastAsia="Calibri" w:hAnsi="Arial" w:cs="Arial"/>
          <w:sz w:val="22"/>
          <w:szCs w:val="22"/>
        </w:rPr>
        <w:t xml:space="preserve">mlouva nabývá účinnosti dnem, kdy </w:t>
      </w:r>
      <w:r w:rsidR="004C1D2B" w:rsidRPr="00AF5D54">
        <w:rPr>
          <w:rFonts w:ascii="Arial" w:eastAsia="Calibri" w:hAnsi="Arial" w:cs="Arial"/>
          <w:sz w:val="22"/>
          <w:szCs w:val="22"/>
        </w:rPr>
        <w:t>nájemce</w:t>
      </w:r>
      <w:r w:rsidR="00F47F10" w:rsidRPr="00AF5D54">
        <w:rPr>
          <w:rFonts w:ascii="Arial" w:eastAsia="Calibri" w:hAnsi="Arial" w:cs="Arial"/>
          <w:sz w:val="22"/>
          <w:szCs w:val="22"/>
        </w:rPr>
        <w:t xml:space="preserve"> uveřejní </w:t>
      </w:r>
      <w:r w:rsidR="004C1D2B" w:rsidRPr="00AF5D54">
        <w:rPr>
          <w:rFonts w:ascii="Arial" w:eastAsia="Calibri" w:hAnsi="Arial" w:cs="Arial"/>
          <w:sz w:val="22"/>
          <w:szCs w:val="22"/>
        </w:rPr>
        <w:t>s</w:t>
      </w:r>
      <w:r w:rsidR="00F47F10" w:rsidRPr="00AF5D54">
        <w:rPr>
          <w:rFonts w:ascii="Arial" w:eastAsia="Calibri" w:hAnsi="Arial" w:cs="Arial"/>
          <w:sz w:val="22"/>
          <w:szCs w:val="22"/>
        </w:rPr>
        <w:t>mlouvu v informačním systému registru smluv.</w:t>
      </w:r>
      <w:r w:rsidR="004C1D2B" w:rsidRPr="00AF5D54">
        <w:rPr>
          <w:rFonts w:ascii="Arial" w:eastAsia="Calibri" w:hAnsi="Arial" w:cs="Arial"/>
          <w:sz w:val="22"/>
          <w:szCs w:val="22"/>
        </w:rPr>
        <w:t xml:space="preserve"> Nájemce o této skutečnosti bezodkladně vyrozumí pronajímatele.</w:t>
      </w:r>
    </w:p>
    <w:p w:rsidR="00AF5D54" w:rsidRPr="00AF5D54" w:rsidRDefault="00AF5D54" w:rsidP="00F47F10">
      <w:pPr>
        <w:ind w:left="-360"/>
        <w:jc w:val="both"/>
        <w:rPr>
          <w:rFonts w:ascii="Arial" w:eastAsia="Calibri" w:hAnsi="Arial" w:cs="Arial"/>
          <w:sz w:val="22"/>
          <w:szCs w:val="22"/>
        </w:rPr>
      </w:pPr>
      <w:r>
        <w:rPr>
          <w:rFonts w:ascii="Arial" w:eastAsia="Calibri" w:hAnsi="Arial" w:cs="Arial"/>
          <w:sz w:val="22"/>
          <w:szCs w:val="22"/>
        </w:rPr>
        <w:lastRenderedPageBreak/>
        <w:t xml:space="preserve">10. </w:t>
      </w:r>
      <w:r w:rsidRPr="00AF5D54">
        <w:rPr>
          <w:rFonts w:ascii="Arial" w:eastAsia="Calibri" w:hAnsi="Arial" w:cs="Arial"/>
          <w:sz w:val="22"/>
          <w:szCs w:val="22"/>
        </w:rPr>
        <w:t xml:space="preserve">Tuto nájemní smlouvu schválila rada Města Litvínov dne </w:t>
      </w:r>
      <w:proofErr w:type="gramStart"/>
      <w:r>
        <w:rPr>
          <w:rFonts w:ascii="Arial" w:eastAsia="Calibri" w:hAnsi="Arial" w:cs="Arial"/>
          <w:sz w:val="22"/>
          <w:szCs w:val="22"/>
        </w:rPr>
        <w:t>5</w:t>
      </w:r>
      <w:r w:rsidRPr="00AF5D54">
        <w:rPr>
          <w:rFonts w:ascii="Arial" w:eastAsia="Calibri" w:hAnsi="Arial" w:cs="Arial"/>
          <w:sz w:val="22"/>
          <w:szCs w:val="22"/>
        </w:rPr>
        <w:t>.</w:t>
      </w:r>
      <w:r>
        <w:rPr>
          <w:rFonts w:ascii="Arial" w:eastAsia="Calibri" w:hAnsi="Arial" w:cs="Arial"/>
          <w:sz w:val="22"/>
          <w:szCs w:val="22"/>
        </w:rPr>
        <w:t>9</w:t>
      </w:r>
      <w:r w:rsidRPr="00AF5D54">
        <w:rPr>
          <w:rFonts w:ascii="Arial" w:eastAsia="Calibri" w:hAnsi="Arial" w:cs="Arial"/>
          <w:sz w:val="22"/>
          <w:szCs w:val="22"/>
        </w:rPr>
        <w:t>.2018</w:t>
      </w:r>
      <w:proofErr w:type="gramEnd"/>
      <w:r w:rsidRPr="00AF5D54">
        <w:rPr>
          <w:rFonts w:ascii="Arial" w:eastAsia="Calibri" w:hAnsi="Arial" w:cs="Arial"/>
          <w:sz w:val="22"/>
          <w:szCs w:val="22"/>
        </w:rPr>
        <w:t xml:space="preserve"> usnesením č. R/</w:t>
      </w:r>
      <w:r>
        <w:rPr>
          <w:rFonts w:ascii="Arial" w:eastAsia="Calibri" w:hAnsi="Arial" w:cs="Arial"/>
          <w:sz w:val="22"/>
          <w:szCs w:val="22"/>
        </w:rPr>
        <w:t>2711/101</w:t>
      </w:r>
      <w:r w:rsidRPr="00AF5D54">
        <w:rPr>
          <w:rFonts w:ascii="Arial" w:eastAsia="Calibri" w:hAnsi="Arial" w:cs="Arial"/>
          <w:sz w:val="22"/>
          <w:szCs w:val="22"/>
        </w:rPr>
        <w:t>.</w:t>
      </w:r>
    </w:p>
    <w:p w:rsidR="00995BDF" w:rsidRDefault="00995BDF" w:rsidP="00995BDF">
      <w:pPr>
        <w:jc w:val="both"/>
        <w:rPr>
          <w:rFonts w:ascii="Arial" w:hAnsi="Arial" w:cs="Arial"/>
          <w:sz w:val="22"/>
          <w:szCs w:val="22"/>
        </w:rPr>
      </w:pPr>
    </w:p>
    <w:p w:rsidR="00995BDF" w:rsidRDefault="00995BDF" w:rsidP="00995BDF">
      <w:pPr>
        <w:jc w:val="both"/>
        <w:rPr>
          <w:rFonts w:ascii="Arial" w:hAnsi="Arial" w:cs="Arial"/>
          <w:sz w:val="22"/>
          <w:szCs w:val="22"/>
        </w:rPr>
      </w:pPr>
    </w:p>
    <w:p w:rsidR="00995BDF" w:rsidRDefault="006C3802" w:rsidP="00995BDF">
      <w:pPr>
        <w:tabs>
          <w:tab w:val="left" w:pos="567"/>
        </w:tabs>
        <w:ind w:left="-284"/>
        <w:jc w:val="both"/>
        <w:rPr>
          <w:rFonts w:ascii="Arial" w:hAnsi="Arial" w:cs="Arial"/>
          <w:sz w:val="22"/>
          <w:szCs w:val="22"/>
        </w:rPr>
      </w:pPr>
      <w:r w:rsidRPr="007C0C5D">
        <w:rPr>
          <w:rFonts w:ascii="Arial" w:hAnsi="Arial" w:cs="Arial"/>
          <w:sz w:val="22"/>
          <w:szCs w:val="22"/>
        </w:rPr>
        <w:t xml:space="preserve">Přílohy: </w:t>
      </w:r>
    </w:p>
    <w:p w:rsidR="00995BDF" w:rsidRDefault="006C3802" w:rsidP="00995BDF">
      <w:pPr>
        <w:tabs>
          <w:tab w:val="left" w:pos="567"/>
        </w:tabs>
        <w:ind w:left="-284"/>
        <w:jc w:val="both"/>
        <w:rPr>
          <w:rFonts w:ascii="Arial" w:hAnsi="Arial" w:cs="Arial"/>
          <w:sz w:val="22"/>
          <w:szCs w:val="22"/>
        </w:rPr>
      </w:pPr>
      <w:r w:rsidRPr="007C0C5D">
        <w:rPr>
          <w:rFonts w:ascii="Arial" w:hAnsi="Arial" w:cs="Arial"/>
          <w:sz w:val="22"/>
          <w:szCs w:val="22"/>
        </w:rPr>
        <w:t xml:space="preserve">č. 1 </w:t>
      </w:r>
      <w:r w:rsidR="00554CA3">
        <w:rPr>
          <w:rFonts w:ascii="Arial" w:hAnsi="Arial" w:cs="Arial"/>
          <w:sz w:val="22"/>
          <w:szCs w:val="22"/>
        </w:rPr>
        <w:t>–</w:t>
      </w:r>
      <w:r w:rsidR="00554CA3" w:rsidRPr="007C0C5D">
        <w:rPr>
          <w:rFonts w:ascii="Arial" w:hAnsi="Arial" w:cs="Arial"/>
          <w:sz w:val="22"/>
          <w:szCs w:val="22"/>
        </w:rPr>
        <w:t xml:space="preserve"> </w:t>
      </w:r>
      <w:r w:rsidR="00995BDF">
        <w:rPr>
          <w:rFonts w:ascii="Arial" w:hAnsi="Arial" w:cs="Arial"/>
          <w:sz w:val="22"/>
          <w:szCs w:val="22"/>
        </w:rPr>
        <w:t>Splátkový kalendář</w:t>
      </w:r>
    </w:p>
    <w:p w:rsidR="004B275F" w:rsidRDefault="006C3802" w:rsidP="00995BDF">
      <w:pPr>
        <w:tabs>
          <w:tab w:val="left" w:pos="-426"/>
        </w:tabs>
        <w:ind w:left="-284"/>
        <w:jc w:val="both"/>
        <w:rPr>
          <w:rFonts w:ascii="Arial" w:hAnsi="Arial" w:cs="Arial"/>
          <w:sz w:val="22"/>
          <w:szCs w:val="22"/>
        </w:rPr>
      </w:pPr>
      <w:r w:rsidRPr="007C0C5D">
        <w:rPr>
          <w:rFonts w:ascii="Arial" w:hAnsi="Arial" w:cs="Arial"/>
          <w:sz w:val="22"/>
          <w:szCs w:val="22"/>
        </w:rPr>
        <w:t>č. 2</w:t>
      </w:r>
      <w:r w:rsidR="00995BDF">
        <w:rPr>
          <w:rFonts w:ascii="Arial" w:hAnsi="Arial" w:cs="Arial"/>
          <w:sz w:val="22"/>
          <w:szCs w:val="22"/>
        </w:rPr>
        <w:t xml:space="preserve"> –</w:t>
      </w:r>
      <w:r w:rsidRPr="007C0C5D">
        <w:rPr>
          <w:rFonts w:ascii="Arial" w:hAnsi="Arial" w:cs="Arial"/>
          <w:sz w:val="22"/>
          <w:szCs w:val="22"/>
        </w:rPr>
        <w:t xml:space="preserve">  </w:t>
      </w:r>
      <w:r w:rsidR="00995BDF">
        <w:rPr>
          <w:rFonts w:ascii="Arial" w:hAnsi="Arial" w:cs="Arial"/>
          <w:sz w:val="22"/>
          <w:szCs w:val="22"/>
        </w:rPr>
        <w:t>S</w:t>
      </w:r>
      <w:r w:rsidR="003C501D">
        <w:rPr>
          <w:rFonts w:ascii="Arial" w:hAnsi="Arial" w:cs="Arial"/>
          <w:sz w:val="22"/>
          <w:szCs w:val="22"/>
        </w:rPr>
        <w:t>ituační plánek</w:t>
      </w:r>
    </w:p>
    <w:p w:rsidR="003C501D" w:rsidRDefault="00995BDF" w:rsidP="00995BDF">
      <w:pPr>
        <w:tabs>
          <w:tab w:val="left" w:pos="567"/>
        </w:tabs>
        <w:ind w:left="-426"/>
        <w:jc w:val="both"/>
        <w:rPr>
          <w:rFonts w:ascii="Arial" w:hAnsi="Arial" w:cs="Arial"/>
          <w:sz w:val="22"/>
          <w:szCs w:val="22"/>
        </w:rPr>
      </w:pPr>
      <w:r>
        <w:rPr>
          <w:rFonts w:ascii="Arial" w:hAnsi="Arial" w:cs="Arial"/>
          <w:sz w:val="22"/>
          <w:szCs w:val="22"/>
        </w:rPr>
        <w:t xml:space="preserve">  </w:t>
      </w:r>
      <w:r w:rsidR="007A79ED" w:rsidRPr="007C0C5D">
        <w:rPr>
          <w:rFonts w:ascii="Arial" w:hAnsi="Arial" w:cs="Arial"/>
          <w:sz w:val="22"/>
          <w:szCs w:val="22"/>
        </w:rPr>
        <w:t>č.</w:t>
      </w:r>
      <w:r>
        <w:rPr>
          <w:rFonts w:ascii="Arial" w:hAnsi="Arial" w:cs="Arial"/>
          <w:sz w:val="22"/>
          <w:szCs w:val="22"/>
        </w:rPr>
        <w:t xml:space="preserve"> 3 – </w:t>
      </w:r>
      <w:r w:rsidR="007A79ED">
        <w:rPr>
          <w:rFonts w:ascii="Arial" w:hAnsi="Arial" w:cs="Arial"/>
          <w:sz w:val="22"/>
          <w:szCs w:val="22"/>
        </w:rPr>
        <w:t>S</w:t>
      </w:r>
      <w:r w:rsidR="003C501D">
        <w:rPr>
          <w:rFonts w:ascii="Arial" w:hAnsi="Arial" w:cs="Arial"/>
          <w:sz w:val="22"/>
          <w:szCs w:val="22"/>
        </w:rPr>
        <w:t>ouhrnné stanovisk</w:t>
      </w:r>
      <w:r w:rsidR="007A79ED">
        <w:rPr>
          <w:rFonts w:ascii="Arial" w:hAnsi="Arial" w:cs="Arial"/>
          <w:sz w:val="22"/>
          <w:szCs w:val="22"/>
        </w:rPr>
        <w:t>o</w:t>
      </w:r>
      <w:r w:rsidR="003C501D">
        <w:rPr>
          <w:rFonts w:ascii="Arial" w:hAnsi="Arial" w:cs="Arial"/>
          <w:sz w:val="22"/>
          <w:szCs w:val="22"/>
        </w:rPr>
        <w:t xml:space="preserve"> ke</w:t>
      </w:r>
      <w:r w:rsidR="003C501D" w:rsidRPr="00387A78">
        <w:rPr>
          <w:rFonts w:ascii="Arial" w:hAnsi="Arial" w:cs="Arial"/>
          <w:sz w:val="22"/>
          <w:szCs w:val="22"/>
        </w:rPr>
        <w:t xml:space="preserve"> stavebnímu řízení, vydaném Správou železniční dopravní cesty,</w:t>
      </w:r>
      <w:r w:rsidR="00CF25BE">
        <w:rPr>
          <w:rFonts w:ascii="Arial" w:hAnsi="Arial" w:cs="Arial"/>
          <w:sz w:val="22"/>
          <w:szCs w:val="22"/>
        </w:rPr>
        <w:t xml:space="preserve"> státní organizací,</w:t>
      </w:r>
      <w:r w:rsidR="003C501D" w:rsidRPr="00387A78">
        <w:rPr>
          <w:rFonts w:ascii="Arial" w:hAnsi="Arial" w:cs="Arial"/>
          <w:sz w:val="22"/>
          <w:szCs w:val="22"/>
        </w:rPr>
        <w:t xml:space="preserve"> </w:t>
      </w:r>
      <w:r w:rsidR="003C501D">
        <w:rPr>
          <w:rFonts w:ascii="Arial" w:hAnsi="Arial" w:cs="Arial"/>
          <w:sz w:val="22"/>
          <w:szCs w:val="22"/>
        </w:rPr>
        <w:t>Oblastním ředitelstvím Ústí nad Labem</w:t>
      </w:r>
      <w:r w:rsidR="003C501D" w:rsidRPr="00355D5F">
        <w:rPr>
          <w:rFonts w:ascii="Arial" w:hAnsi="Arial" w:cs="Arial"/>
          <w:sz w:val="22"/>
          <w:szCs w:val="22"/>
        </w:rPr>
        <w:t xml:space="preserve">, dne </w:t>
      </w:r>
      <w:r w:rsidR="00ED5994">
        <w:rPr>
          <w:rFonts w:ascii="Arial" w:hAnsi="Arial" w:cs="Arial"/>
          <w:sz w:val="22"/>
          <w:szCs w:val="22"/>
        </w:rPr>
        <w:t>29</w:t>
      </w:r>
      <w:r w:rsidR="003C501D">
        <w:rPr>
          <w:rFonts w:ascii="Arial" w:hAnsi="Arial" w:cs="Arial"/>
          <w:sz w:val="22"/>
          <w:szCs w:val="22"/>
        </w:rPr>
        <w:t>.</w:t>
      </w:r>
      <w:r w:rsidR="00ED5994">
        <w:rPr>
          <w:rFonts w:ascii="Arial" w:hAnsi="Arial" w:cs="Arial"/>
          <w:sz w:val="22"/>
          <w:szCs w:val="22"/>
        </w:rPr>
        <w:t xml:space="preserve"> 11. </w:t>
      </w:r>
      <w:r w:rsidR="003C501D">
        <w:rPr>
          <w:rFonts w:ascii="Arial" w:hAnsi="Arial" w:cs="Arial"/>
          <w:sz w:val="22"/>
          <w:szCs w:val="22"/>
        </w:rPr>
        <w:t xml:space="preserve">2017 </w:t>
      </w:r>
      <w:r w:rsidR="003C501D" w:rsidRPr="00355D5F">
        <w:rPr>
          <w:rFonts w:ascii="Arial" w:hAnsi="Arial" w:cs="Arial"/>
          <w:sz w:val="22"/>
          <w:szCs w:val="22"/>
        </w:rPr>
        <w:t xml:space="preserve">pod č.j.: </w:t>
      </w:r>
      <w:r w:rsidR="007E442F">
        <w:rPr>
          <w:rFonts w:ascii="Arial" w:hAnsi="Arial" w:cs="Arial"/>
          <w:sz w:val="22"/>
          <w:szCs w:val="22"/>
        </w:rPr>
        <w:t>2</w:t>
      </w:r>
      <w:r w:rsidR="00ED5994">
        <w:rPr>
          <w:rFonts w:ascii="Arial" w:hAnsi="Arial" w:cs="Arial"/>
          <w:sz w:val="22"/>
          <w:szCs w:val="22"/>
        </w:rPr>
        <w:t>0494</w:t>
      </w:r>
      <w:r w:rsidR="00BE2228">
        <w:rPr>
          <w:rFonts w:ascii="Arial" w:hAnsi="Arial" w:cs="Arial"/>
          <w:sz w:val="22"/>
          <w:szCs w:val="22"/>
        </w:rPr>
        <w:t>/2017</w:t>
      </w:r>
      <w:r w:rsidR="003C501D">
        <w:rPr>
          <w:rFonts w:ascii="Arial" w:hAnsi="Arial" w:cs="Arial"/>
          <w:sz w:val="22"/>
          <w:szCs w:val="22"/>
        </w:rPr>
        <w:t>-SŽDC-OŘ UNL-NT</w:t>
      </w:r>
    </w:p>
    <w:p w:rsidR="00214991" w:rsidRDefault="00214991" w:rsidP="00CB73B2">
      <w:pPr>
        <w:ind w:hanging="360"/>
        <w:jc w:val="both"/>
        <w:rPr>
          <w:rFonts w:ascii="Arial" w:hAnsi="Arial" w:cs="Arial"/>
          <w:sz w:val="22"/>
          <w:szCs w:val="22"/>
        </w:rPr>
      </w:pPr>
    </w:p>
    <w:p w:rsidR="004B275F" w:rsidRDefault="006C3802" w:rsidP="00CB73B2">
      <w:pPr>
        <w:ind w:hanging="360"/>
        <w:jc w:val="both"/>
        <w:rPr>
          <w:rFonts w:ascii="Arial" w:hAnsi="Arial" w:cs="Arial"/>
          <w:sz w:val="22"/>
          <w:szCs w:val="22"/>
        </w:rPr>
      </w:pPr>
      <w:r w:rsidRPr="007C0C5D">
        <w:rPr>
          <w:rFonts w:ascii="Arial" w:hAnsi="Arial" w:cs="Arial"/>
          <w:sz w:val="22"/>
          <w:szCs w:val="22"/>
        </w:rPr>
        <w:t xml:space="preserve">V </w:t>
      </w:r>
      <w:r>
        <w:rPr>
          <w:rFonts w:ascii="Arial" w:hAnsi="Arial" w:cs="Arial"/>
          <w:sz w:val="22"/>
          <w:szCs w:val="22"/>
        </w:rPr>
        <w:t>Ústí nad Labem d</w:t>
      </w:r>
      <w:r w:rsidRPr="007C0C5D">
        <w:rPr>
          <w:rFonts w:ascii="Arial" w:hAnsi="Arial" w:cs="Arial"/>
          <w:sz w:val="22"/>
          <w:szCs w:val="22"/>
        </w:rPr>
        <w:t>ne</w:t>
      </w:r>
      <w:r w:rsidR="00733328">
        <w:rPr>
          <w:rFonts w:ascii="Arial" w:hAnsi="Arial" w:cs="Arial"/>
          <w:sz w:val="22"/>
          <w:szCs w:val="22"/>
        </w:rPr>
        <w:t xml:space="preserve">: </w:t>
      </w:r>
      <w:r w:rsidR="00ED5994">
        <w:rPr>
          <w:rFonts w:ascii="Arial" w:hAnsi="Arial" w:cs="Arial"/>
          <w:sz w:val="22"/>
          <w:szCs w:val="22"/>
        </w:rPr>
        <w:t xml:space="preserve">                                         </w:t>
      </w:r>
      <w:r w:rsidR="00214991">
        <w:rPr>
          <w:rFonts w:ascii="Arial" w:hAnsi="Arial" w:cs="Arial"/>
          <w:sz w:val="22"/>
          <w:szCs w:val="22"/>
        </w:rPr>
        <w:tab/>
      </w:r>
      <w:r w:rsidRPr="007C0C5D">
        <w:rPr>
          <w:rFonts w:ascii="Arial" w:hAnsi="Arial" w:cs="Arial"/>
          <w:sz w:val="22"/>
          <w:szCs w:val="22"/>
        </w:rPr>
        <w:t>V</w:t>
      </w:r>
      <w:r w:rsidR="004B275F">
        <w:rPr>
          <w:rFonts w:ascii="Arial" w:hAnsi="Arial" w:cs="Arial"/>
          <w:sz w:val="22"/>
          <w:szCs w:val="22"/>
        </w:rPr>
        <w:t> </w:t>
      </w:r>
      <w:r w:rsidR="00ED5994">
        <w:rPr>
          <w:rFonts w:ascii="Arial" w:hAnsi="Arial" w:cs="Arial"/>
          <w:sz w:val="22"/>
          <w:szCs w:val="22"/>
        </w:rPr>
        <w:t>Litvínov</w:t>
      </w:r>
      <w:r w:rsidR="004B275F">
        <w:rPr>
          <w:rFonts w:ascii="Arial" w:hAnsi="Arial" w:cs="Arial"/>
          <w:sz w:val="22"/>
          <w:szCs w:val="22"/>
        </w:rPr>
        <w:t>ě,</w:t>
      </w:r>
      <w:r>
        <w:rPr>
          <w:rFonts w:ascii="Arial" w:hAnsi="Arial" w:cs="Arial"/>
          <w:sz w:val="22"/>
          <w:szCs w:val="22"/>
        </w:rPr>
        <w:t xml:space="preserve"> </w:t>
      </w:r>
      <w:r w:rsidRPr="007C0C5D">
        <w:rPr>
          <w:rFonts w:ascii="Arial" w:hAnsi="Arial" w:cs="Arial"/>
          <w:sz w:val="22"/>
          <w:szCs w:val="22"/>
        </w:rPr>
        <w:t>dne................</w:t>
      </w:r>
      <w:r w:rsidR="00ED5994">
        <w:rPr>
          <w:rFonts w:ascii="Arial" w:hAnsi="Arial" w:cs="Arial"/>
          <w:sz w:val="22"/>
          <w:szCs w:val="22"/>
        </w:rPr>
        <w:t>.............</w:t>
      </w:r>
    </w:p>
    <w:p w:rsidR="00554CA3" w:rsidRDefault="00554CA3" w:rsidP="00CB73B2">
      <w:pPr>
        <w:ind w:hanging="360"/>
        <w:jc w:val="both"/>
        <w:rPr>
          <w:rFonts w:ascii="Arial" w:hAnsi="Arial" w:cs="Arial"/>
          <w:sz w:val="22"/>
          <w:szCs w:val="22"/>
        </w:rPr>
      </w:pPr>
    </w:p>
    <w:p w:rsidR="004B275F" w:rsidRDefault="004B275F" w:rsidP="00CB73B2">
      <w:pPr>
        <w:ind w:hanging="360"/>
        <w:jc w:val="both"/>
        <w:rPr>
          <w:rFonts w:ascii="Arial" w:hAnsi="Arial" w:cs="Arial"/>
          <w:sz w:val="22"/>
          <w:szCs w:val="22"/>
        </w:rPr>
      </w:pPr>
    </w:p>
    <w:p w:rsidR="006C3802" w:rsidRPr="007C0C5D" w:rsidRDefault="006C3802" w:rsidP="00554CA3">
      <w:pPr>
        <w:ind w:hanging="360"/>
        <w:jc w:val="both"/>
        <w:rPr>
          <w:rFonts w:ascii="Arial" w:hAnsi="Arial" w:cs="Arial"/>
          <w:sz w:val="22"/>
          <w:szCs w:val="22"/>
        </w:rPr>
      </w:pPr>
      <w:r w:rsidRPr="007C0C5D">
        <w:rPr>
          <w:rFonts w:ascii="Arial" w:hAnsi="Arial" w:cs="Arial"/>
          <w:sz w:val="22"/>
          <w:szCs w:val="22"/>
        </w:rPr>
        <w:t>Pronajímatel:</w:t>
      </w:r>
      <w:r w:rsidRPr="007C0C5D">
        <w:rPr>
          <w:rFonts w:ascii="Arial" w:hAnsi="Arial" w:cs="Arial"/>
          <w:sz w:val="22"/>
          <w:szCs w:val="22"/>
        </w:rPr>
        <w:tab/>
      </w:r>
      <w:r w:rsidRPr="007C0C5D">
        <w:rPr>
          <w:rFonts w:ascii="Arial" w:hAnsi="Arial" w:cs="Arial"/>
          <w:sz w:val="22"/>
          <w:szCs w:val="22"/>
        </w:rPr>
        <w:tab/>
      </w:r>
      <w:r w:rsidRPr="007C0C5D">
        <w:rPr>
          <w:rFonts w:ascii="Arial" w:hAnsi="Arial" w:cs="Arial"/>
          <w:sz w:val="22"/>
          <w:szCs w:val="22"/>
        </w:rPr>
        <w:tab/>
      </w:r>
      <w:r w:rsidRPr="007C0C5D">
        <w:rPr>
          <w:rFonts w:ascii="Arial" w:hAnsi="Arial" w:cs="Arial"/>
          <w:sz w:val="22"/>
          <w:szCs w:val="22"/>
        </w:rPr>
        <w:tab/>
      </w:r>
      <w:r w:rsidRPr="007C0C5D">
        <w:rPr>
          <w:rFonts w:ascii="Arial" w:hAnsi="Arial" w:cs="Arial"/>
          <w:sz w:val="22"/>
          <w:szCs w:val="22"/>
        </w:rPr>
        <w:tab/>
      </w:r>
      <w:r w:rsidRPr="007C0C5D">
        <w:rPr>
          <w:rFonts w:ascii="Arial" w:hAnsi="Arial" w:cs="Arial"/>
          <w:sz w:val="22"/>
          <w:szCs w:val="22"/>
        </w:rPr>
        <w:tab/>
        <w:t>Nájemce:</w:t>
      </w:r>
    </w:p>
    <w:p w:rsidR="006C3802" w:rsidRDefault="006C3802" w:rsidP="00482053">
      <w:pPr>
        <w:jc w:val="both"/>
        <w:rPr>
          <w:rFonts w:ascii="Arial" w:hAnsi="Arial" w:cs="Arial"/>
          <w:sz w:val="22"/>
          <w:szCs w:val="22"/>
        </w:rPr>
      </w:pPr>
    </w:p>
    <w:p w:rsidR="00214991" w:rsidRDefault="00214991" w:rsidP="004B275F">
      <w:pPr>
        <w:tabs>
          <w:tab w:val="right" w:pos="8789"/>
        </w:tabs>
        <w:spacing w:before="120"/>
        <w:ind w:left="7230" w:hanging="7230"/>
        <w:jc w:val="both"/>
        <w:rPr>
          <w:rFonts w:ascii="Arial" w:hAnsi="Arial" w:cs="Arial"/>
          <w:sz w:val="22"/>
          <w:szCs w:val="22"/>
        </w:rPr>
      </w:pPr>
    </w:p>
    <w:p w:rsidR="00214991" w:rsidRDefault="00214991" w:rsidP="004B275F">
      <w:pPr>
        <w:tabs>
          <w:tab w:val="right" w:pos="8789"/>
        </w:tabs>
        <w:spacing w:before="120"/>
        <w:ind w:left="7230" w:hanging="7230"/>
        <w:jc w:val="both"/>
        <w:rPr>
          <w:rFonts w:ascii="Arial" w:hAnsi="Arial" w:cs="Arial"/>
          <w:sz w:val="22"/>
          <w:szCs w:val="22"/>
        </w:rPr>
      </w:pPr>
    </w:p>
    <w:p w:rsidR="004B275F" w:rsidRPr="007F1C98" w:rsidRDefault="004B275F" w:rsidP="00214991">
      <w:pPr>
        <w:tabs>
          <w:tab w:val="right" w:pos="8789"/>
        </w:tabs>
        <w:spacing w:before="120"/>
        <w:ind w:left="7230" w:hanging="7656"/>
        <w:jc w:val="both"/>
        <w:rPr>
          <w:rFonts w:ascii="Arial" w:hAnsi="Arial" w:cs="Arial"/>
          <w:sz w:val="22"/>
          <w:szCs w:val="22"/>
        </w:rPr>
      </w:pPr>
      <w:r w:rsidRPr="007F1C98">
        <w:rPr>
          <w:rFonts w:ascii="Arial" w:hAnsi="Arial" w:cs="Arial"/>
          <w:sz w:val="22"/>
          <w:szCs w:val="22"/>
        </w:rPr>
        <w:t>..................................................</w:t>
      </w:r>
      <w:r>
        <w:rPr>
          <w:rFonts w:ascii="Arial" w:hAnsi="Arial" w:cs="Arial"/>
          <w:sz w:val="22"/>
          <w:szCs w:val="22"/>
        </w:rPr>
        <w:t>...</w:t>
      </w:r>
      <w:r w:rsidRPr="007F1C98">
        <w:rPr>
          <w:rFonts w:ascii="Arial" w:hAnsi="Arial" w:cs="Arial"/>
          <w:sz w:val="22"/>
          <w:szCs w:val="22"/>
        </w:rPr>
        <w:t>.                           ............................................</w:t>
      </w:r>
      <w:r>
        <w:rPr>
          <w:rFonts w:ascii="Arial" w:hAnsi="Arial" w:cs="Arial"/>
          <w:sz w:val="22"/>
          <w:szCs w:val="22"/>
        </w:rPr>
        <w:t>...</w:t>
      </w:r>
      <w:r w:rsidRPr="007F1C98">
        <w:rPr>
          <w:rFonts w:ascii="Arial" w:hAnsi="Arial" w:cs="Arial"/>
          <w:sz w:val="22"/>
          <w:szCs w:val="22"/>
        </w:rPr>
        <w:t>.</w:t>
      </w:r>
      <w:r>
        <w:rPr>
          <w:rFonts w:ascii="Arial" w:hAnsi="Arial" w:cs="Arial"/>
          <w:sz w:val="22"/>
          <w:szCs w:val="22"/>
        </w:rPr>
        <w:t>......</w:t>
      </w:r>
      <w:r w:rsidRPr="007F1C98">
        <w:rPr>
          <w:rFonts w:ascii="Arial" w:hAnsi="Arial" w:cs="Arial"/>
          <w:sz w:val="22"/>
          <w:szCs w:val="22"/>
        </w:rPr>
        <w:t xml:space="preserve">       </w:t>
      </w:r>
    </w:p>
    <w:p w:rsidR="004B275F" w:rsidRPr="007F1C98" w:rsidRDefault="004B275F" w:rsidP="003F713F">
      <w:pPr>
        <w:ind w:left="-426"/>
        <w:jc w:val="both"/>
        <w:rPr>
          <w:rFonts w:ascii="Arial" w:hAnsi="Arial" w:cs="Arial"/>
          <w:sz w:val="22"/>
          <w:szCs w:val="22"/>
        </w:rPr>
      </w:pPr>
      <w:r w:rsidRPr="007F1C98">
        <w:rPr>
          <w:rFonts w:ascii="Arial" w:hAnsi="Arial" w:cs="Arial"/>
          <w:sz w:val="22"/>
          <w:szCs w:val="22"/>
        </w:rPr>
        <w:t xml:space="preserve">Správa železniční dopravní cesty, </w:t>
      </w:r>
      <w:r>
        <w:rPr>
          <w:rFonts w:ascii="Arial" w:hAnsi="Arial" w:cs="Arial"/>
          <w:sz w:val="22"/>
          <w:szCs w:val="22"/>
        </w:rPr>
        <w:t xml:space="preserve">                          </w:t>
      </w:r>
      <w:r w:rsidR="00ED5994">
        <w:rPr>
          <w:rFonts w:ascii="Arial" w:hAnsi="Arial" w:cs="Arial"/>
          <w:sz w:val="22"/>
          <w:szCs w:val="22"/>
        </w:rPr>
        <w:t>M</w:t>
      </w:r>
      <w:r>
        <w:rPr>
          <w:rFonts w:ascii="Arial" w:hAnsi="Arial" w:cs="Arial"/>
          <w:sz w:val="22"/>
          <w:szCs w:val="22"/>
        </w:rPr>
        <w:t xml:space="preserve">ěsto </w:t>
      </w:r>
      <w:r w:rsidR="00ED5994">
        <w:rPr>
          <w:rFonts w:ascii="Arial" w:hAnsi="Arial" w:cs="Arial"/>
          <w:sz w:val="22"/>
          <w:szCs w:val="22"/>
        </w:rPr>
        <w:t>Litvínov</w:t>
      </w:r>
    </w:p>
    <w:p w:rsidR="003F713F" w:rsidRDefault="004B275F" w:rsidP="003F713F">
      <w:pPr>
        <w:ind w:hanging="426"/>
        <w:jc w:val="both"/>
        <w:rPr>
          <w:rFonts w:ascii="Arial" w:hAnsi="Arial" w:cs="Arial"/>
          <w:sz w:val="22"/>
          <w:szCs w:val="22"/>
        </w:rPr>
      </w:pPr>
      <w:r w:rsidRPr="007F1C98">
        <w:rPr>
          <w:rFonts w:ascii="Arial" w:hAnsi="Arial" w:cs="Arial"/>
          <w:sz w:val="22"/>
          <w:szCs w:val="22"/>
        </w:rPr>
        <w:t>státní organizace</w:t>
      </w:r>
      <w:r>
        <w:rPr>
          <w:rFonts w:ascii="Arial" w:hAnsi="Arial" w:cs="Arial"/>
          <w:sz w:val="22"/>
          <w:szCs w:val="22"/>
        </w:rPr>
        <w:t xml:space="preserve">                                                     Mgr. </w:t>
      </w:r>
      <w:r w:rsidR="00ED5994">
        <w:rPr>
          <w:rFonts w:ascii="Arial" w:hAnsi="Arial" w:cs="Arial"/>
          <w:sz w:val="22"/>
          <w:szCs w:val="22"/>
        </w:rPr>
        <w:t>Kamila Bláhová</w:t>
      </w:r>
      <w:r>
        <w:rPr>
          <w:rFonts w:ascii="Arial" w:hAnsi="Arial" w:cs="Arial"/>
          <w:sz w:val="22"/>
          <w:szCs w:val="22"/>
        </w:rPr>
        <w:t xml:space="preserve">, </w:t>
      </w:r>
      <w:r w:rsidR="00ED5994">
        <w:rPr>
          <w:rFonts w:ascii="Arial" w:hAnsi="Arial" w:cs="Arial"/>
          <w:sz w:val="22"/>
          <w:szCs w:val="22"/>
        </w:rPr>
        <w:t>starost</w:t>
      </w:r>
      <w:r>
        <w:rPr>
          <w:rFonts w:ascii="Arial" w:hAnsi="Arial" w:cs="Arial"/>
          <w:sz w:val="22"/>
          <w:szCs w:val="22"/>
        </w:rPr>
        <w:t>ka</w:t>
      </w:r>
    </w:p>
    <w:p w:rsidR="003F713F" w:rsidRDefault="004B275F" w:rsidP="003F713F">
      <w:pPr>
        <w:ind w:hanging="426"/>
        <w:jc w:val="both"/>
        <w:rPr>
          <w:rFonts w:ascii="Arial" w:hAnsi="Arial" w:cs="Arial"/>
          <w:sz w:val="22"/>
          <w:szCs w:val="22"/>
        </w:rPr>
      </w:pPr>
      <w:r w:rsidRPr="007F1C98">
        <w:rPr>
          <w:rFonts w:ascii="Arial" w:hAnsi="Arial" w:cs="Arial"/>
          <w:sz w:val="22"/>
          <w:szCs w:val="22"/>
        </w:rPr>
        <w:t>Oblastní ředitelství</w:t>
      </w:r>
      <w:r>
        <w:rPr>
          <w:rFonts w:ascii="Arial" w:hAnsi="Arial" w:cs="Arial"/>
          <w:sz w:val="22"/>
          <w:szCs w:val="22"/>
        </w:rPr>
        <w:t xml:space="preserve"> Ústí nad Labem</w:t>
      </w:r>
    </w:p>
    <w:p w:rsidR="003F713F" w:rsidRDefault="004B275F" w:rsidP="003F713F">
      <w:pPr>
        <w:ind w:hanging="426"/>
        <w:jc w:val="both"/>
        <w:rPr>
          <w:rFonts w:ascii="Arial" w:hAnsi="Arial" w:cs="Arial"/>
          <w:sz w:val="22"/>
          <w:szCs w:val="22"/>
        </w:rPr>
      </w:pPr>
      <w:r w:rsidRPr="007F1C98">
        <w:rPr>
          <w:rFonts w:ascii="Arial" w:hAnsi="Arial" w:cs="Arial"/>
          <w:sz w:val="22"/>
          <w:szCs w:val="22"/>
        </w:rPr>
        <w:t>Ing.</w:t>
      </w:r>
      <w:r>
        <w:rPr>
          <w:rFonts w:ascii="Arial" w:hAnsi="Arial" w:cs="Arial"/>
          <w:sz w:val="22"/>
          <w:szCs w:val="22"/>
        </w:rPr>
        <w:t xml:space="preserve"> Josef Kalivoda,</w:t>
      </w:r>
    </w:p>
    <w:p w:rsidR="005E0F30" w:rsidRDefault="004B275F" w:rsidP="003F713F">
      <w:pPr>
        <w:ind w:hanging="426"/>
        <w:jc w:val="both"/>
        <w:rPr>
          <w:rFonts w:ascii="Arial" w:hAnsi="Arial" w:cs="Arial"/>
          <w:sz w:val="22"/>
          <w:szCs w:val="22"/>
        </w:rPr>
      </w:pPr>
      <w:r>
        <w:rPr>
          <w:rFonts w:ascii="Arial" w:hAnsi="Arial" w:cs="Arial"/>
          <w:sz w:val="22"/>
          <w:szCs w:val="22"/>
        </w:rPr>
        <w:t xml:space="preserve">ředitel                 </w:t>
      </w: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420C5B" w:rsidRDefault="00420C5B" w:rsidP="00543D1F">
      <w:pPr>
        <w:jc w:val="both"/>
        <w:rPr>
          <w:rFonts w:ascii="Arial" w:hAnsi="Arial" w:cs="Arial"/>
          <w:sz w:val="22"/>
          <w:szCs w:val="22"/>
        </w:rPr>
      </w:pPr>
    </w:p>
    <w:p w:rsidR="00420C5B" w:rsidRDefault="00420C5B"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p w:rsidR="00B23A4F" w:rsidRDefault="00B23A4F" w:rsidP="00543D1F">
      <w:pPr>
        <w:jc w:val="both"/>
        <w:rPr>
          <w:rFonts w:ascii="Arial" w:hAnsi="Arial" w:cs="Arial"/>
          <w:sz w:val="22"/>
          <w:szCs w:val="22"/>
        </w:rPr>
      </w:pPr>
    </w:p>
    <w:tbl>
      <w:tblPr>
        <w:tblW w:w="5566" w:type="pct"/>
        <w:tblInd w:w="-54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811"/>
        <w:gridCol w:w="1702"/>
        <w:gridCol w:w="2719"/>
        <w:gridCol w:w="2124"/>
        <w:gridCol w:w="1983"/>
      </w:tblGrid>
      <w:tr w:rsidR="00B23A4F" w:rsidTr="008C71C4">
        <w:trPr>
          <w:trHeight w:val="348"/>
        </w:trPr>
        <w:tc>
          <w:tcPr>
            <w:tcW w:w="876" w:type="pct"/>
            <w:tcBorders>
              <w:top w:val="single" w:sz="12" w:space="0" w:color="auto"/>
              <w:left w:val="single" w:sz="12" w:space="0" w:color="auto"/>
              <w:bottom w:val="single" w:sz="12" w:space="0" w:color="auto"/>
              <w:right w:val="single" w:sz="12" w:space="0" w:color="auto"/>
            </w:tcBorders>
            <w:shd w:val="clear" w:color="auto" w:fill="BFBFBF"/>
            <w:vAlign w:val="center"/>
            <w:hideMark/>
          </w:tcPr>
          <w:p w:rsidR="00B23A4F" w:rsidRDefault="00B23A4F" w:rsidP="00F87409">
            <w:pPr>
              <w:rPr>
                <w:rFonts w:ascii="Arial" w:hAnsi="Arial" w:cs="Arial"/>
                <w:sz w:val="18"/>
                <w:szCs w:val="18"/>
              </w:rPr>
            </w:pPr>
          </w:p>
        </w:tc>
        <w:tc>
          <w:tcPr>
            <w:tcW w:w="823"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jc w:val="center"/>
              <w:rPr>
                <w:rFonts w:ascii="Arial" w:hAnsi="Arial" w:cs="Arial"/>
                <w:b/>
                <w:sz w:val="18"/>
                <w:szCs w:val="18"/>
              </w:rPr>
            </w:pPr>
            <w:r>
              <w:rPr>
                <w:rFonts w:ascii="Arial" w:hAnsi="Arial" w:cs="Arial"/>
                <w:b/>
                <w:sz w:val="18"/>
                <w:szCs w:val="18"/>
              </w:rPr>
              <w:t>Datum</w:t>
            </w:r>
          </w:p>
        </w:tc>
        <w:tc>
          <w:tcPr>
            <w:tcW w:w="1315"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jc w:val="center"/>
              <w:rPr>
                <w:rFonts w:ascii="Arial" w:hAnsi="Arial" w:cs="Arial"/>
                <w:b/>
                <w:sz w:val="18"/>
                <w:szCs w:val="18"/>
              </w:rPr>
            </w:pPr>
            <w:r>
              <w:rPr>
                <w:rFonts w:ascii="Arial" w:hAnsi="Arial" w:cs="Arial"/>
                <w:b/>
                <w:sz w:val="18"/>
                <w:szCs w:val="18"/>
              </w:rPr>
              <w:t>Jméno</w:t>
            </w:r>
          </w:p>
        </w:tc>
        <w:tc>
          <w:tcPr>
            <w:tcW w:w="1027"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jc w:val="center"/>
              <w:rPr>
                <w:rFonts w:ascii="Arial" w:hAnsi="Arial" w:cs="Arial"/>
                <w:b/>
                <w:sz w:val="18"/>
                <w:szCs w:val="18"/>
              </w:rPr>
            </w:pPr>
            <w:r>
              <w:rPr>
                <w:rFonts w:ascii="Arial" w:hAnsi="Arial" w:cs="Arial"/>
                <w:b/>
                <w:sz w:val="18"/>
                <w:szCs w:val="18"/>
              </w:rPr>
              <w:t>Funkce</w:t>
            </w:r>
          </w:p>
        </w:tc>
        <w:tc>
          <w:tcPr>
            <w:tcW w:w="959"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jc w:val="center"/>
              <w:rPr>
                <w:rFonts w:ascii="Arial" w:hAnsi="Arial" w:cs="Arial"/>
                <w:b/>
                <w:sz w:val="18"/>
                <w:szCs w:val="18"/>
              </w:rPr>
            </w:pPr>
            <w:r>
              <w:rPr>
                <w:rFonts w:ascii="Arial" w:hAnsi="Arial" w:cs="Arial"/>
                <w:b/>
                <w:sz w:val="18"/>
                <w:szCs w:val="18"/>
              </w:rPr>
              <w:t>Podpis</w:t>
            </w:r>
          </w:p>
        </w:tc>
      </w:tr>
      <w:tr w:rsidR="00B23A4F" w:rsidTr="008C71C4">
        <w:trPr>
          <w:trHeight w:val="454"/>
        </w:trPr>
        <w:tc>
          <w:tcPr>
            <w:tcW w:w="876"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Zpracoval:</w:t>
            </w:r>
          </w:p>
        </w:tc>
        <w:tc>
          <w:tcPr>
            <w:tcW w:w="823" w:type="pct"/>
            <w:tcBorders>
              <w:top w:val="single" w:sz="12" w:space="0" w:color="auto"/>
              <w:left w:val="single" w:sz="12" w:space="0" w:color="auto"/>
              <w:bottom w:val="single" w:sz="2" w:space="0" w:color="auto"/>
              <w:right w:val="single" w:sz="2" w:space="0" w:color="auto"/>
            </w:tcBorders>
            <w:vAlign w:val="center"/>
          </w:tcPr>
          <w:p w:rsidR="00B23A4F" w:rsidRDefault="00B23A4F" w:rsidP="00F87409">
            <w:pPr>
              <w:rPr>
                <w:rFonts w:ascii="Arial" w:hAnsi="Arial" w:cs="Arial"/>
                <w:sz w:val="18"/>
                <w:szCs w:val="18"/>
              </w:rPr>
            </w:pPr>
          </w:p>
        </w:tc>
        <w:tc>
          <w:tcPr>
            <w:tcW w:w="1315" w:type="pct"/>
            <w:tcBorders>
              <w:top w:val="single" w:sz="1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 xml:space="preserve">Radka </w:t>
            </w:r>
            <w:proofErr w:type="spellStart"/>
            <w:r>
              <w:rPr>
                <w:rFonts w:ascii="Arial" w:hAnsi="Arial" w:cs="Arial"/>
                <w:sz w:val="18"/>
                <w:szCs w:val="18"/>
              </w:rPr>
              <w:t>Fikrtová</w:t>
            </w:r>
            <w:proofErr w:type="spellEnd"/>
          </w:p>
        </w:tc>
        <w:tc>
          <w:tcPr>
            <w:tcW w:w="1027" w:type="pct"/>
            <w:tcBorders>
              <w:top w:val="single" w:sz="1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referent ONM</w:t>
            </w:r>
          </w:p>
        </w:tc>
        <w:tc>
          <w:tcPr>
            <w:tcW w:w="959" w:type="pct"/>
            <w:tcBorders>
              <w:top w:val="single" w:sz="12" w:space="0" w:color="auto"/>
              <w:left w:val="single" w:sz="2" w:space="0" w:color="auto"/>
              <w:bottom w:val="single" w:sz="2" w:space="0" w:color="auto"/>
              <w:right w:val="single" w:sz="12" w:space="0" w:color="auto"/>
            </w:tcBorders>
            <w:vAlign w:val="center"/>
          </w:tcPr>
          <w:p w:rsidR="00B23A4F" w:rsidRDefault="00B23A4F" w:rsidP="00F87409">
            <w:pPr>
              <w:rPr>
                <w:rFonts w:ascii="Arial" w:hAnsi="Arial" w:cs="Arial"/>
                <w:sz w:val="18"/>
                <w:szCs w:val="18"/>
              </w:rPr>
            </w:pPr>
          </w:p>
        </w:tc>
      </w:tr>
      <w:tr w:rsidR="00B23A4F" w:rsidTr="008C71C4">
        <w:trPr>
          <w:trHeight w:val="454"/>
        </w:trPr>
        <w:tc>
          <w:tcPr>
            <w:tcW w:w="876"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Schválil:</w:t>
            </w:r>
          </w:p>
        </w:tc>
        <w:tc>
          <w:tcPr>
            <w:tcW w:w="823" w:type="pct"/>
            <w:tcBorders>
              <w:top w:val="single" w:sz="2" w:space="0" w:color="auto"/>
              <w:left w:val="single" w:sz="12" w:space="0" w:color="auto"/>
              <w:bottom w:val="single" w:sz="2" w:space="0" w:color="auto"/>
              <w:right w:val="single" w:sz="2" w:space="0" w:color="auto"/>
            </w:tcBorders>
            <w:vAlign w:val="center"/>
          </w:tcPr>
          <w:p w:rsidR="00B23A4F" w:rsidRDefault="00B23A4F" w:rsidP="00F87409">
            <w:pPr>
              <w:rPr>
                <w:rFonts w:ascii="Arial" w:hAnsi="Arial" w:cs="Arial"/>
                <w:sz w:val="18"/>
                <w:szCs w:val="18"/>
              </w:rPr>
            </w:pPr>
          </w:p>
        </w:tc>
        <w:tc>
          <w:tcPr>
            <w:tcW w:w="1315" w:type="pct"/>
            <w:tcBorders>
              <w:top w:val="single" w:sz="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Ing. Petr Řeháček, MBA</w:t>
            </w:r>
          </w:p>
        </w:tc>
        <w:tc>
          <w:tcPr>
            <w:tcW w:w="1027" w:type="pct"/>
            <w:tcBorders>
              <w:top w:val="single" w:sz="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vedoucí ONM</w:t>
            </w:r>
          </w:p>
        </w:tc>
        <w:tc>
          <w:tcPr>
            <w:tcW w:w="959" w:type="pct"/>
            <w:tcBorders>
              <w:top w:val="single" w:sz="2" w:space="0" w:color="auto"/>
              <w:left w:val="single" w:sz="2" w:space="0" w:color="auto"/>
              <w:bottom w:val="single" w:sz="2" w:space="0" w:color="auto"/>
              <w:right w:val="single" w:sz="12" w:space="0" w:color="auto"/>
            </w:tcBorders>
            <w:vAlign w:val="center"/>
          </w:tcPr>
          <w:p w:rsidR="00B23A4F" w:rsidRDefault="00B23A4F" w:rsidP="00F87409">
            <w:pPr>
              <w:rPr>
                <w:rFonts w:ascii="Arial" w:hAnsi="Arial" w:cs="Arial"/>
                <w:sz w:val="18"/>
                <w:szCs w:val="18"/>
              </w:rPr>
            </w:pPr>
          </w:p>
        </w:tc>
      </w:tr>
      <w:tr w:rsidR="00B23A4F" w:rsidTr="008C71C4">
        <w:trPr>
          <w:trHeight w:val="454"/>
        </w:trPr>
        <w:tc>
          <w:tcPr>
            <w:tcW w:w="876"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Správce rozpočtu:</w:t>
            </w:r>
          </w:p>
        </w:tc>
        <w:tc>
          <w:tcPr>
            <w:tcW w:w="823" w:type="pct"/>
            <w:tcBorders>
              <w:top w:val="single" w:sz="2" w:space="0" w:color="auto"/>
              <w:left w:val="single" w:sz="12" w:space="0" w:color="auto"/>
              <w:bottom w:val="single" w:sz="2" w:space="0" w:color="auto"/>
              <w:right w:val="single" w:sz="2" w:space="0" w:color="auto"/>
            </w:tcBorders>
            <w:vAlign w:val="center"/>
          </w:tcPr>
          <w:p w:rsidR="00B23A4F" w:rsidRDefault="00B23A4F" w:rsidP="00F87409">
            <w:pPr>
              <w:rPr>
                <w:rFonts w:ascii="Arial" w:hAnsi="Arial" w:cs="Arial"/>
                <w:sz w:val="18"/>
                <w:szCs w:val="18"/>
              </w:rPr>
            </w:pPr>
          </w:p>
        </w:tc>
        <w:tc>
          <w:tcPr>
            <w:tcW w:w="1315" w:type="pct"/>
            <w:tcBorders>
              <w:top w:val="single" w:sz="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Ing. Zdeňka Burešová</w:t>
            </w:r>
          </w:p>
        </w:tc>
        <w:tc>
          <w:tcPr>
            <w:tcW w:w="1027" w:type="pct"/>
            <w:tcBorders>
              <w:top w:val="single" w:sz="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ekonom ONM</w:t>
            </w:r>
          </w:p>
        </w:tc>
        <w:tc>
          <w:tcPr>
            <w:tcW w:w="959" w:type="pct"/>
            <w:tcBorders>
              <w:top w:val="single" w:sz="2" w:space="0" w:color="auto"/>
              <w:left w:val="single" w:sz="2" w:space="0" w:color="auto"/>
              <w:bottom w:val="single" w:sz="2" w:space="0" w:color="auto"/>
              <w:right w:val="single" w:sz="12" w:space="0" w:color="auto"/>
            </w:tcBorders>
            <w:vAlign w:val="center"/>
          </w:tcPr>
          <w:p w:rsidR="00B23A4F" w:rsidRDefault="00B23A4F" w:rsidP="00F87409">
            <w:pPr>
              <w:rPr>
                <w:rFonts w:ascii="Arial" w:hAnsi="Arial" w:cs="Arial"/>
                <w:sz w:val="18"/>
                <w:szCs w:val="18"/>
              </w:rPr>
            </w:pPr>
          </w:p>
        </w:tc>
      </w:tr>
      <w:tr w:rsidR="00B23A4F" w:rsidTr="008C71C4">
        <w:trPr>
          <w:trHeight w:val="454"/>
        </w:trPr>
        <w:tc>
          <w:tcPr>
            <w:tcW w:w="876"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Právní kontrola:</w:t>
            </w:r>
          </w:p>
        </w:tc>
        <w:tc>
          <w:tcPr>
            <w:tcW w:w="823" w:type="pct"/>
            <w:tcBorders>
              <w:top w:val="single" w:sz="2" w:space="0" w:color="auto"/>
              <w:left w:val="single" w:sz="12" w:space="0" w:color="auto"/>
              <w:bottom w:val="single" w:sz="2" w:space="0" w:color="auto"/>
              <w:right w:val="single" w:sz="2" w:space="0" w:color="auto"/>
            </w:tcBorders>
            <w:vAlign w:val="center"/>
          </w:tcPr>
          <w:p w:rsidR="00B23A4F" w:rsidRDefault="00B23A4F" w:rsidP="00F87409">
            <w:pPr>
              <w:rPr>
                <w:rFonts w:ascii="Arial" w:hAnsi="Arial" w:cs="Arial"/>
                <w:sz w:val="18"/>
                <w:szCs w:val="18"/>
              </w:rPr>
            </w:pPr>
          </w:p>
        </w:tc>
        <w:tc>
          <w:tcPr>
            <w:tcW w:w="1315" w:type="pct"/>
            <w:tcBorders>
              <w:top w:val="single" w:sz="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Mgr. Jan Buchta</w:t>
            </w:r>
          </w:p>
        </w:tc>
        <w:tc>
          <w:tcPr>
            <w:tcW w:w="1027" w:type="pct"/>
            <w:tcBorders>
              <w:top w:val="single" w:sz="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vedoucí PO</w:t>
            </w:r>
          </w:p>
        </w:tc>
        <w:tc>
          <w:tcPr>
            <w:tcW w:w="959" w:type="pct"/>
            <w:tcBorders>
              <w:top w:val="single" w:sz="2" w:space="0" w:color="auto"/>
              <w:left w:val="single" w:sz="2" w:space="0" w:color="auto"/>
              <w:bottom w:val="single" w:sz="12" w:space="0" w:color="auto"/>
              <w:right w:val="single" w:sz="12" w:space="0" w:color="auto"/>
            </w:tcBorders>
            <w:vAlign w:val="center"/>
          </w:tcPr>
          <w:p w:rsidR="00B23A4F" w:rsidRDefault="00B23A4F" w:rsidP="00F87409">
            <w:pPr>
              <w:rPr>
                <w:rFonts w:ascii="Arial" w:hAnsi="Arial" w:cs="Arial"/>
                <w:sz w:val="18"/>
                <w:szCs w:val="18"/>
              </w:rPr>
            </w:pPr>
          </w:p>
        </w:tc>
      </w:tr>
      <w:tr w:rsidR="00B23A4F" w:rsidTr="008C71C4">
        <w:trPr>
          <w:gridAfter w:val="1"/>
          <w:wAfter w:w="959" w:type="pct"/>
          <w:trHeight w:val="454"/>
        </w:trPr>
        <w:tc>
          <w:tcPr>
            <w:tcW w:w="876"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Schváleno - RM:</w:t>
            </w:r>
          </w:p>
        </w:tc>
        <w:tc>
          <w:tcPr>
            <w:tcW w:w="823" w:type="pct"/>
            <w:tcBorders>
              <w:top w:val="single" w:sz="2" w:space="0" w:color="auto"/>
              <w:left w:val="single" w:sz="12" w:space="0" w:color="auto"/>
              <w:bottom w:val="single" w:sz="2" w:space="0" w:color="auto"/>
              <w:right w:val="single" w:sz="2" w:space="0" w:color="auto"/>
            </w:tcBorders>
            <w:vAlign w:val="center"/>
            <w:hideMark/>
          </w:tcPr>
          <w:p w:rsidR="00B23A4F" w:rsidRDefault="008C71C4" w:rsidP="00F87409">
            <w:pPr>
              <w:rPr>
                <w:rFonts w:ascii="Arial" w:hAnsi="Arial" w:cs="Arial"/>
                <w:sz w:val="18"/>
                <w:szCs w:val="18"/>
              </w:rPr>
            </w:pPr>
            <w:proofErr w:type="gramStart"/>
            <w:r>
              <w:rPr>
                <w:rFonts w:ascii="Arial" w:hAnsi="Arial" w:cs="Arial"/>
                <w:sz w:val="18"/>
                <w:szCs w:val="18"/>
              </w:rPr>
              <w:t>5.9.2018</w:t>
            </w:r>
            <w:proofErr w:type="gramEnd"/>
          </w:p>
        </w:tc>
        <w:tc>
          <w:tcPr>
            <w:tcW w:w="1315" w:type="pct"/>
            <w:tcBorders>
              <w:top w:val="single" w:sz="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 xml:space="preserve">Číslo usnesení:  </w:t>
            </w:r>
            <w:r w:rsidR="008C71C4" w:rsidRPr="008C71C4">
              <w:rPr>
                <w:rFonts w:ascii="Arial" w:hAnsi="Arial" w:cs="Arial"/>
                <w:sz w:val="18"/>
                <w:szCs w:val="18"/>
              </w:rPr>
              <w:t>R/2711/101</w:t>
            </w:r>
            <w:r>
              <w:rPr>
                <w:rFonts w:ascii="Arial" w:hAnsi="Arial" w:cs="Arial"/>
                <w:b/>
                <w:sz w:val="18"/>
                <w:szCs w:val="18"/>
              </w:rPr>
              <w:t xml:space="preserve"> </w:t>
            </w:r>
          </w:p>
        </w:tc>
        <w:tc>
          <w:tcPr>
            <w:tcW w:w="1027" w:type="pct"/>
            <w:tcBorders>
              <w:top w:val="single" w:sz="2" w:space="0" w:color="auto"/>
              <w:left w:val="single" w:sz="2" w:space="0" w:color="auto"/>
              <w:bottom w:val="single" w:sz="2" w:space="0" w:color="auto"/>
              <w:right w:val="single" w:sz="12" w:space="0" w:color="auto"/>
            </w:tcBorders>
            <w:vAlign w:val="center"/>
          </w:tcPr>
          <w:p w:rsidR="00B23A4F" w:rsidRDefault="00B23A4F" w:rsidP="00F87409">
            <w:pPr>
              <w:rPr>
                <w:rFonts w:ascii="Arial" w:hAnsi="Arial" w:cs="Arial"/>
                <w:sz w:val="18"/>
                <w:szCs w:val="18"/>
              </w:rPr>
            </w:pPr>
          </w:p>
        </w:tc>
      </w:tr>
      <w:tr w:rsidR="00B23A4F" w:rsidTr="008C71C4">
        <w:trPr>
          <w:gridAfter w:val="1"/>
          <w:wAfter w:w="959" w:type="pct"/>
          <w:trHeight w:val="454"/>
        </w:trPr>
        <w:tc>
          <w:tcPr>
            <w:tcW w:w="876"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 xml:space="preserve">                      ZM:</w:t>
            </w:r>
          </w:p>
        </w:tc>
        <w:tc>
          <w:tcPr>
            <w:tcW w:w="823" w:type="pct"/>
            <w:tcBorders>
              <w:top w:val="single" w:sz="2" w:space="0" w:color="auto"/>
              <w:left w:val="single" w:sz="12" w:space="0" w:color="auto"/>
              <w:bottom w:val="single" w:sz="2" w:space="0" w:color="auto"/>
              <w:right w:val="single" w:sz="2" w:space="0" w:color="auto"/>
            </w:tcBorders>
            <w:vAlign w:val="center"/>
            <w:hideMark/>
          </w:tcPr>
          <w:p w:rsidR="00B23A4F" w:rsidRDefault="00B23A4F" w:rsidP="00F87409">
            <w:pPr>
              <w:rPr>
                <w:rFonts w:ascii="Arial" w:hAnsi="Arial" w:cs="Arial"/>
                <w:sz w:val="18"/>
                <w:szCs w:val="18"/>
              </w:rPr>
            </w:pPr>
          </w:p>
        </w:tc>
        <w:tc>
          <w:tcPr>
            <w:tcW w:w="1315" w:type="pct"/>
            <w:tcBorders>
              <w:top w:val="single" w:sz="2" w:space="0" w:color="auto"/>
              <w:left w:val="single" w:sz="2" w:space="0" w:color="auto"/>
              <w:bottom w:val="single" w:sz="2" w:space="0" w:color="auto"/>
              <w:right w:val="single" w:sz="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Číslo usnesení:</w:t>
            </w:r>
          </w:p>
        </w:tc>
        <w:tc>
          <w:tcPr>
            <w:tcW w:w="1027" w:type="pct"/>
            <w:tcBorders>
              <w:top w:val="single" w:sz="2" w:space="0" w:color="auto"/>
              <w:left w:val="single" w:sz="2" w:space="0" w:color="auto"/>
              <w:bottom w:val="single" w:sz="12" w:space="0" w:color="auto"/>
              <w:right w:val="single" w:sz="12" w:space="0" w:color="auto"/>
            </w:tcBorders>
            <w:vAlign w:val="center"/>
            <w:hideMark/>
          </w:tcPr>
          <w:p w:rsidR="00B23A4F" w:rsidRDefault="00B23A4F" w:rsidP="00F87409">
            <w:pPr>
              <w:rPr>
                <w:rFonts w:ascii="Arial" w:hAnsi="Arial" w:cs="Arial"/>
                <w:b/>
                <w:sz w:val="18"/>
                <w:szCs w:val="18"/>
              </w:rPr>
            </w:pPr>
          </w:p>
        </w:tc>
      </w:tr>
      <w:tr w:rsidR="00B23A4F" w:rsidTr="008C71C4">
        <w:trPr>
          <w:gridAfter w:val="2"/>
          <w:wAfter w:w="1986" w:type="pct"/>
          <w:trHeight w:val="454"/>
        </w:trPr>
        <w:tc>
          <w:tcPr>
            <w:tcW w:w="876"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Zveřejněno:</w:t>
            </w:r>
          </w:p>
        </w:tc>
        <w:tc>
          <w:tcPr>
            <w:tcW w:w="823" w:type="pct"/>
            <w:tcBorders>
              <w:top w:val="single" w:sz="2" w:space="0" w:color="auto"/>
              <w:left w:val="single" w:sz="12" w:space="0" w:color="auto"/>
              <w:bottom w:val="single" w:sz="2" w:space="0" w:color="auto"/>
              <w:right w:val="single" w:sz="2" w:space="0" w:color="auto"/>
            </w:tcBorders>
            <w:vAlign w:val="center"/>
          </w:tcPr>
          <w:p w:rsidR="00B23A4F" w:rsidRDefault="00B23A4F" w:rsidP="00F87409">
            <w:pPr>
              <w:rPr>
                <w:rFonts w:ascii="Arial" w:hAnsi="Arial" w:cs="Arial"/>
                <w:sz w:val="18"/>
                <w:szCs w:val="18"/>
              </w:rPr>
            </w:pPr>
          </w:p>
        </w:tc>
        <w:tc>
          <w:tcPr>
            <w:tcW w:w="1315" w:type="pct"/>
            <w:tcBorders>
              <w:top w:val="single" w:sz="2" w:space="0" w:color="auto"/>
              <w:left w:val="single" w:sz="2" w:space="0" w:color="auto"/>
              <w:bottom w:val="single" w:sz="2" w:space="0" w:color="auto"/>
              <w:right w:val="single" w:sz="12" w:space="0" w:color="auto"/>
            </w:tcBorders>
            <w:vAlign w:val="center"/>
          </w:tcPr>
          <w:p w:rsidR="00B23A4F" w:rsidRDefault="00B23A4F" w:rsidP="00F87409">
            <w:pPr>
              <w:rPr>
                <w:rFonts w:ascii="Arial" w:hAnsi="Arial" w:cs="Arial"/>
                <w:sz w:val="18"/>
                <w:szCs w:val="18"/>
              </w:rPr>
            </w:pPr>
          </w:p>
        </w:tc>
      </w:tr>
      <w:tr w:rsidR="00B23A4F" w:rsidTr="008C71C4">
        <w:trPr>
          <w:trHeight w:val="454"/>
        </w:trPr>
        <w:tc>
          <w:tcPr>
            <w:tcW w:w="876" w:type="pct"/>
            <w:tcBorders>
              <w:top w:val="single" w:sz="12" w:space="0" w:color="auto"/>
              <w:left w:val="single" w:sz="12" w:space="0" w:color="auto"/>
              <w:bottom w:val="single" w:sz="12" w:space="0" w:color="auto"/>
              <w:right w:val="single" w:sz="12" w:space="0" w:color="auto"/>
            </w:tcBorders>
            <w:vAlign w:val="center"/>
            <w:hideMark/>
          </w:tcPr>
          <w:p w:rsidR="00B23A4F" w:rsidRDefault="00B23A4F" w:rsidP="00F87409">
            <w:pPr>
              <w:rPr>
                <w:rFonts w:ascii="Arial" w:hAnsi="Arial" w:cs="Arial"/>
                <w:b/>
                <w:sz w:val="18"/>
                <w:szCs w:val="18"/>
              </w:rPr>
            </w:pPr>
            <w:r>
              <w:rPr>
                <w:rFonts w:ascii="Arial" w:hAnsi="Arial" w:cs="Arial"/>
                <w:b/>
                <w:sz w:val="18"/>
                <w:szCs w:val="18"/>
              </w:rPr>
              <w:t>Vedení města:</w:t>
            </w:r>
          </w:p>
        </w:tc>
        <w:tc>
          <w:tcPr>
            <w:tcW w:w="823" w:type="pct"/>
            <w:tcBorders>
              <w:top w:val="single" w:sz="2" w:space="0" w:color="auto"/>
              <w:left w:val="single" w:sz="12" w:space="0" w:color="auto"/>
              <w:bottom w:val="single" w:sz="12" w:space="0" w:color="auto"/>
              <w:right w:val="single" w:sz="2" w:space="0" w:color="auto"/>
            </w:tcBorders>
            <w:vAlign w:val="center"/>
          </w:tcPr>
          <w:p w:rsidR="00B23A4F" w:rsidRDefault="00B23A4F" w:rsidP="00F87409">
            <w:pPr>
              <w:rPr>
                <w:rFonts w:ascii="Arial" w:hAnsi="Arial" w:cs="Arial"/>
                <w:sz w:val="18"/>
                <w:szCs w:val="18"/>
              </w:rPr>
            </w:pPr>
          </w:p>
        </w:tc>
        <w:tc>
          <w:tcPr>
            <w:tcW w:w="1315" w:type="pct"/>
            <w:tcBorders>
              <w:top w:val="single" w:sz="2" w:space="0" w:color="auto"/>
              <w:left w:val="single" w:sz="2" w:space="0" w:color="auto"/>
              <w:bottom w:val="single" w:sz="1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Mgr. Milan Šťovíček</w:t>
            </w:r>
          </w:p>
        </w:tc>
        <w:tc>
          <w:tcPr>
            <w:tcW w:w="1027" w:type="pct"/>
            <w:tcBorders>
              <w:top w:val="single" w:sz="12" w:space="0" w:color="auto"/>
              <w:left w:val="single" w:sz="2" w:space="0" w:color="auto"/>
              <w:bottom w:val="single" w:sz="12" w:space="0" w:color="auto"/>
              <w:right w:val="single" w:sz="2" w:space="0" w:color="auto"/>
            </w:tcBorders>
            <w:vAlign w:val="center"/>
            <w:hideMark/>
          </w:tcPr>
          <w:p w:rsidR="00B23A4F" w:rsidRDefault="00B23A4F" w:rsidP="00F87409">
            <w:pPr>
              <w:rPr>
                <w:rFonts w:ascii="Arial" w:hAnsi="Arial" w:cs="Arial"/>
                <w:sz w:val="18"/>
                <w:szCs w:val="18"/>
              </w:rPr>
            </w:pPr>
            <w:r>
              <w:rPr>
                <w:rFonts w:ascii="Arial" w:hAnsi="Arial" w:cs="Arial"/>
                <w:sz w:val="18"/>
                <w:szCs w:val="18"/>
              </w:rPr>
              <w:t>2. místostarosta</w:t>
            </w:r>
          </w:p>
        </w:tc>
        <w:tc>
          <w:tcPr>
            <w:tcW w:w="959" w:type="pct"/>
            <w:tcBorders>
              <w:top w:val="single" w:sz="12" w:space="0" w:color="auto"/>
              <w:left w:val="single" w:sz="2" w:space="0" w:color="auto"/>
              <w:bottom w:val="single" w:sz="12" w:space="0" w:color="auto"/>
              <w:right w:val="single" w:sz="12" w:space="0" w:color="auto"/>
            </w:tcBorders>
            <w:vAlign w:val="center"/>
          </w:tcPr>
          <w:p w:rsidR="00B23A4F" w:rsidRDefault="00B23A4F" w:rsidP="00F87409">
            <w:pPr>
              <w:rPr>
                <w:rFonts w:ascii="Arial" w:hAnsi="Arial" w:cs="Arial"/>
                <w:sz w:val="18"/>
                <w:szCs w:val="18"/>
              </w:rPr>
            </w:pPr>
          </w:p>
        </w:tc>
      </w:tr>
    </w:tbl>
    <w:p w:rsidR="00B23A4F" w:rsidRDefault="00B23A4F" w:rsidP="00543D1F">
      <w:pPr>
        <w:jc w:val="both"/>
        <w:rPr>
          <w:rFonts w:ascii="Arial" w:hAnsi="Arial" w:cs="Arial"/>
          <w:sz w:val="22"/>
          <w:szCs w:val="22"/>
        </w:rPr>
      </w:pPr>
    </w:p>
    <w:sectPr w:rsidR="00B23A4F" w:rsidSect="005F52B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EBC" w:rsidRDefault="009E3EBC" w:rsidP="004272F1">
      <w:r>
        <w:separator/>
      </w:r>
    </w:p>
  </w:endnote>
  <w:endnote w:type="continuationSeparator" w:id="0">
    <w:p w:rsidR="009E3EBC" w:rsidRDefault="009E3EBC" w:rsidP="00427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802" w:rsidRDefault="00C25C45">
    <w:pPr>
      <w:pStyle w:val="Zpat"/>
      <w:jc w:val="center"/>
    </w:pPr>
    <w:r>
      <w:rPr>
        <w:rStyle w:val="slostrnky"/>
      </w:rPr>
      <w:fldChar w:fldCharType="begin"/>
    </w:r>
    <w:r w:rsidR="006C3802">
      <w:rPr>
        <w:rStyle w:val="slostrnky"/>
      </w:rPr>
      <w:instrText xml:space="preserve"> PAGE </w:instrText>
    </w:r>
    <w:r>
      <w:rPr>
        <w:rStyle w:val="slostrnky"/>
      </w:rPr>
      <w:fldChar w:fldCharType="separate"/>
    </w:r>
    <w:r w:rsidR="00CB43E5">
      <w:rPr>
        <w:rStyle w:val="slostrnky"/>
        <w:noProof/>
      </w:rPr>
      <w:t>8</w:t>
    </w:r>
    <w:r>
      <w:rPr>
        <w:rStyle w:val="slostrnky"/>
      </w:rPr>
      <w:fldChar w:fldCharType="end"/>
    </w:r>
    <w:r w:rsidR="006C3802">
      <w:rPr>
        <w:rStyle w:val="slostrnky"/>
      </w:rPr>
      <w:t>/</w:t>
    </w:r>
    <w:r>
      <w:rPr>
        <w:rStyle w:val="slostrnky"/>
      </w:rPr>
      <w:fldChar w:fldCharType="begin"/>
    </w:r>
    <w:r w:rsidR="006C3802">
      <w:rPr>
        <w:rStyle w:val="slostrnky"/>
      </w:rPr>
      <w:instrText xml:space="preserve"> NUMPAGES </w:instrText>
    </w:r>
    <w:r>
      <w:rPr>
        <w:rStyle w:val="slostrnky"/>
      </w:rPr>
      <w:fldChar w:fldCharType="separate"/>
    </w:r>
    <w:r w:rsidR="00CB43E5">
      <w:rPr>
        <w:rStyle w:val="slostrnky"/>
        <w:noProof/>
      </w:rPr>
      <w:t>9</w:t>
    </w:r>
    <w:r>
      <w:rPr>
        <w:rStyle w:val="slostrnky"/>
      </w:rPr>
      <w:fldChar w:fldCharType="end"/>
    </w:r>
  </w:p>
  <w:p w:rsidR="006C3802" w:rsidRDefault="006C38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EBC" w:rsidRDefault="009E3EBC" w:rsidP="004272F1">
      <w:r>
        <w:separator/>
      </w:r>
    </w:p>
  </w:footnote>
  <w:footnote w:type="continuationSeparator" w:id="0">
    <w:p w:rsidR="009E3EBC" w:rsidRDefault="009E3EBC" w:rsidP="00427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88" w:rsidRDefault="00F26688">
    <w:pPr>
      <w:pStyle w:val="Zhlav"/>
    </w:pPr>
    <w:r>
      <w:tab/>
    </w:r>
    <w:r>
      <w:tab/>
      <w:t>KT/9857/18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7C3B20"/>
    <w:lvl w:ilvl="0">
      <w:start w:val="1"/>
      <w:numFmt w:val="decimal"/>
      <w:lvlText w:val="%1."/>
      <w:lvlJc w:val="left"/>
      <w:pPr>
        <w:tabs>
          <w:tab w:val="num" w:pos="1492"/>
        </w:tabs>
        <w:ind w:left="1492" w:hanging="360"/>
      </w:pPr>
    </w:lvl>
  </w:abstractNum>
  <w:abstractNum w:abstractNumId="1">
    <w:nsid w:val="FFFFFF7D"/>
    <w:multiLevelType w:val="singleLevel"/>
    <w:tmpl w:val="AC5E1706"/>
    <w:lvl w:ilvl="0">
      <w:start w:val="1"/>
      <w:numFmt w:val="decimal"/>
      <w:lvlText w:val="%1."/>
      <w:lvlJc w:val="left"/>
      <w:pPr>
        <w:tabs>
          <w:tab w:val="num" w:pos="1209"/>
        </w:tabs>
        <w:ind w:left="1209" w:hanging="360"/>
      </w:pPr>
    </w:lvl>
  </w:abstractNum>
  <w:abstractNum w:abstractNumId="2">
    <w:nsid w:val="FFFFFF7E"/>
    <w:multiLevelType w:val="singleLevel"/>
    <w:tmpl w:val="911A1F0C"/>
    <w:lvl w:ilvl="0">
      <w:start w:val="1"/>
      <w:numFmt w:val="decimal"/>
      <w:lvlText w:val="%1."/>
      <w:lvlJc w:val="left"/>
      <w:pPr>
        <w:tabs>
          <w:tab w:val="num" w:pos="926"/>
        </w:tabs>
        <w:ind w:left="926" w:hanging="360"/>
      </w:pPr>
    </w:lvl>
  </w:abstractNum>
  <w:abstractNum w:abstractNumId="3">
    <w:nsid w:val="FFFFFF7F"/>
    <w:multiLevelType w:val="singleLevel"/>
    <w:tmpl w:val="9A74E196"/>
    <w:lvl w:ilvl="0">
      <w:start w:val="1"/>
      <w:numFmt w:val="decimal"/>
      <w:lvlText w:val="%1."/>
      <w:lvlJc w:val="left"/>
      <w:pPr>
        <w:tabs>
          <w:tab w:val="num" w:pos="643"/>
        </w:tabs>
        <w:ind w:left="643" w:hanging="360"/>
      </w:pPr>
    </w:lvl>
  </w:abstractNum>
  <w:abstractNum w:abstractNumId="4">
    <w:nsid w:val="FFFFFF80"/>
    <w:multiLevelType w:val="singleLevel"/>
    <w:tmpl w:val="2F809046"/>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82A836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F40C17B4"/>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79ECCF4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924283AE"/>
    <w:lvl w:ilvl="0">
      <w:start w:val="1"/>
      <w:numFmt w:val="decimal"/>
      <w:lvlText w:val="%1."/>
      <w:lvlJc w:val="left"/>
      <w:pPr>
        <w:tabs>
          <w:tab w:val="num" w:pos="360"/>
        </w:tabs>
        <w:ind w:left="360" w:hanging="360"/>
      </w:pPr>
    </w:lvl>
  </w:abstractNum>
  <w:abstractNum w:abstractNumId="9">
    <w:nsid w:val="FFFFFF89"/>
    <w:multiLevelType w:val="singleLevel"/>
    <w:tmpl w:val="8CF41900"/>
    <w:lvl w:ilvl="0">
      <w:start w:val="1"/>
      <w:numFmt w:val="bullet"/>
      <w:lvlText w:val=""/>
      <w:lvlJc w:val="left"/>
      <w:pPr>
        <w:tabs>
          <w:tab w:val="num" w:pos="360"/>
        </w:tabs>
        <w:ind w:left="360" w:hanging="360"/>
      </w:pPr>
      <w:rPr>
        <w:rFonts w:ascii="Symbol" w:hAnsi="Symbol" w:cs="Symbol" w:hint="default"/>
      </w:rPr>
    </w:lvl>
  </w:abstractNum>
  <w:abstractNum w:abstractNumId="10">
    <w:nsid w:val="FFFFFFFE"/>
    <w:multiLevelType w:val="singleLevel"/>
    <w:tmpl w:val="BE8EED60"/>
    <w:lvl w:ilvl="0">
      <w:numFmt w:val="bullet"/>
      <w:lvlText w:val="*"/>
      <w:lvlJc w:val="left"/>
    </w:lvl>
  </w:abstractNum>
  <w:abstractNum w:abstractNumId="11">
    <w:nsid w:val="01387A99"/>
    <w:multiLevelType w:val="hybridMultilevel"/>
    <w:tmpl w:val="3030F0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4AB4275"/>
    <w:multiLevelType w:val="hybridMultilevel"/>
    <w:tmpl w:val="B3A69730"/>
    <w:lvl w:ilvl="0" w:tplc="0F104DEC">
      <w:start w:val="1"/>
      <w:numFmt w:val="decimal"/>
      <w:lvlText w:val="%1."/>
      <w:lvlJc w:val="left"/>
      <w:pPr>
        <w:tabs>
          <w:tab w:val="num" w:pos="0"/>
        </w:tabs>
        <w:ind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3">
    <w:nsid w:val="0AA17793"/>
    <w:multiLevelType w:val="hybridMultilevel"/>
    <w:tmpl w:val="CA1C3A36"/>
    <w:lvl w:ilvl="0" w:tplc="F38839EE">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0B172FF0"/>
    <w:multiLevelType w:val="hybridMultilevel"/>
    <w:tmpl w:val="28827F46"/>
    <w:lvl w:ilvl="0" w:tplc="434AD98A">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5">
    <w:nsid w:val="0F2D6D8F"/>
    <w:multiLevelType w:val="singleLevel"/>
    <w:tmpl w:val="DF96315A"/>
    <w:lvl w:ilvl="0">
      <w:start w:val="1"/>
      <w:numFmt w:val="none"/>
      <w:lvlText w:val=""/>
      <w:legacy w:legacy="1" w:legacySpace="120" w:legacyIndent="360"/>
      <w:lvlJc w:val="left"/>
      <w:pPr>
        <w:ind w:left="720" w:hanging="360"/>
      </w:pPr>
      <w:rPr>
        <w:rFonts w:ascii="Symbol" w:hAnsi="Symbol" w:cs="Symbol" w:hint="default"/>
      </w:rPr>
    </w:lvl>
  </w:abstractNum>
  <w:abstractNum w:abstractNumId="16">
    <w:nsid w:val="177E600D"/>
    <w:multiLevelType w:val="hybridMultilevel"/>
    <w:tmpl w:val="43988922"/>
    <w:lvl w:ilvl="0" w:tplc="F6C6AF68">
      <w:start w:val="1"/>
      <w:numFmt w:val="decimal"/>
      <w:pStyle w:val="Jarda"/>
      <w:lvlText w:val="%1."/>
      <w:lvlJc w:val="left"/>
      <w:pPr>
        <w:ind w:left="720" w:hanging="360"/>
      </w:pPr>
    </w:lvl>
    <w:lvl w:ilvl="1" w:tplc="2E98C1E0">
      <w:start w:val="1"/>
      <w:numFmt w:val="lowerLetter"/>
      <w:lvlText w:val="%2."/>
      <w:lvlJc w:val="left"/>
      <w:pPr>
        <w:ind w:left="1440" w:hanging="360"/>
      </w:pPr>
      <w:rPr>
        <w:sz w:val="22"/>
        <w:szCs w:val="22"/>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1D9B7DE8"/>
    <w:multiLevelType w:val="hybridMultilevel"/>
    <w:tmpl w:val="FF1C7F3E"/>
    <w:lvl w:ilvl="0" w:tplc="D26AE9AE">
      <w:start w:val="1"/>
      <w:numFmt w:val="decimal"/>
      <w:lvlText w:val="%1."/>
      <w:lvlJc w:val="left"/>
      <w:pPr>
        <w:ind w:left="360" w:hanging="360"/>
      </w:pPr>
      <w:rPr>
        <w:rFonts w:ascii="Arial" w:hAnsi="Arial" w:cs="Arial" w:hint="default"/>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01B6B3B"/>
    <w:multiLevelType w:val="hybridMultilevel"/>
    <w:tmpl w:val="5B14931E"/>
    <w:lvl w:ilvl="0" w:tplc="07E40A7A">
      <w:start w:val="1"/>
      <w:numFmt w:val="decimal"/>
      <w:lvlText w:val="%1."/>
      <w:lvlJc w:val="left"/>
      <w:pPr>
        <w:tabs>
          <w:tab w:val="num" w:pos="0"/>
        </w:tabs>
        <w:ind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9">
    <w:nsid w:val="21A03D3C"/>
    <w:multiLevelType w:val="hybridMultilevel"/>
    <w:tmpl w:val="1EB420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25D33DF7"/>
    <w:multiLevelType w:val="hybridMultilevel"/>
    <w:tmpl w:val="D3225BDC"/>
    <w:lvl w:ilvl="0" w:tplc="04050001">
      <w:start w:val="1"/>
      <w:numFmt w:val="bullet"/>
      <w:lvlText w:val=""/>
      <w:lvlJc w:val="left"/>
      <w:pPr>
        <w:tabs>
          <w:tab w:val="num" w:pos="1080"/>
        </w:tabs>
        <w:ind w:left="1080" w:hanging="360"/>
      </w:pPr>
      <w:rPr>
        <w:rFonts w:ascii="Symbol" w:hAnsi="Symbol" w:cs="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cs="Wingdings" w:hint="default"/>
      </w:rPr>
    </w:lvl>
    <w:lvl w:ilvl="3" w:tplc="04050001" w:tentative="1">
      <w:start w:val="1"/>
      <w:numFmt w:val="bullet"/>
      <w:lvlText w:val=""/>
      <w:lvlJc w:val="left"/>
      <w:pPr>
        <w:tabs>
          <w:tab w:val="num" w:pos="3240"/>
        </w:tabs>
        <w:ind w:left="3240" w:hanging="360"/>
      </w:pPr>
      <w:rPr>
        <w:rFonts w:ascii="Symbol" w:hAnsi="Symbol" w:cs="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cs="Wingdings" w:hint="default"/>
      </w:rPr>
    </w:lvl>
    <w:lvl w:ilvl="6" w:tplc="04050001" w:tentative="1">
      <w:start w:val="1"/>
      <w:numFmt w:val="bullet"/>
      <w:lvlText w:val=""/>
      <w:lvlJc w:val="left"/>
      <w:pPr>
        <w:tabs>
          <w:tab w:val="num" w:pos="5400"/>
        </w:tabs>
        <w:ind w:left="5400" w:hanging="360"/>
      </w:pPr>
      <w:rPr>
        <w:rFonts w:ascii="Symbol" w:hAnsi="Symbol" w:cs="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cs="Wingdings" w:hint="default"/>
      </w:rPr>
    </w:lvl>
  </w:abstractNum>
  <w:abstractNum w:abstractNumId="21">
    <w:nsid w:val="291C4CFE"/>
    <w:multiLevelType w:val="hybridMultilevel"/>
    <w:tmpl w:val="075E0302"/>
    <w:lvl w:ilvl="0" w:tplc="5DD04F64">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22">
    <w:nsid w:val="2F231755"/>
    <w:multiLevelType w:val="hybridMultilevel"/>
    <w:tmpl w:val="11F4FB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31793765"/>
    <w:multiLevelType w:val="hybridMultilevel"/>
    <w:tmpl w:val="31ECB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464275"/>
    <w:multiLevelType w:val="multilevel"/>
    <w:tmpl w:val="B54CC738"/>
    <w:lvl w:ilvl="0">
      <w:start w:val="1"/>
      <w:numFmt w:val="decimal"/>
      <w:lvlText w:val="%1."/>
      <w:lvlJc w:val="left"/>
      <w:pPr>
        <w:ind w:left="720" w:hanging="360"/>
      </w:pPr>
      <w:rPr>
        <w:i w:val="0"/>
        <w:iCs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38B187C"/>
    <w:multiLevelType w:val="hybridMultilevel"/>
    <w:tmpl w:val="9B881EFC"/>
    <w:lvl w:ilvl="0" w:tplc="6A3CFD22">
      <w:start w:val="1"/>
      <w:numFmt w:val="decimal"/>
      <w:lvlText w:val="%1."/>
      <w:lvlJc w:val="left"/>
      <w:pPr>
        <w:tabs>
          <w:tab w:val="num" w:pos="0"/>
        </w:tabs>
        <w:ind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26">
    <w:nsid w:val="36CD020A"/>
    <w:multiLevelType w:val="singleLevel"/>
    <w:tmpl w:val="4F6E8DE4"/>
    <w:lvl w:ilvl="0">
      <w:start w:val="1"/>
      <w:numFmt w:val="decimal"/>
      <w:lvlText w:val="%1."/>
      <w:lvlJc w:val="left"/>
      <w:pPr>
        <w:tabs>
          <w:tab w:val="num" w:pos="360"/>
        </w:tabs>
        <w:ind w:left="360" w:hanging="360"/>
      </w:pPr>
      <w:rPr>
        <w:b w:val="0"/>
      </w:rPr>
    </w:lvl>
  </w:abstractNum>
  <w:abstractNum w:abstractNumId="27">
    <w:nsid w:val="3ED40FA5"/>
    <w:multiLevelType w:val="hybridMultilevel"/>
    <w:tmpl w:val="9F3C625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1034C9A"/>
    <w:multiLevelType w:val="singleLevel"/>
    <w:tmpl w:val="DF96315A"/>
    <w:lvl w:ilvl="0">
      <w:start w:val="1"/>
      <w:numFmt w:val="none"/>
      <w:lvlText w:val=""/>
      <w:legacy w:legacy="1" w:legacySpace="120" w:legacyIndent="360"/>
      <w:lvlJc w:val="left"/>
      <w:pPr>
        <w:ind w:left="720" w:hanging="360"/>
      </w:pPr>
      <w:rPr>
        <w:rFonts w:ascii="Symbol" w:hAnsi="Symbol" w:cs="Symbol" w:hint="default"/>
      </w:rPr>
    </w:lvl>
  </w:abstractNum>
  <w:abstractNum w:abstractNumId="29">
    <w:nsid w:val="41A34BC9"/>
    <w:multiLevelType w:val="hybridMultilevel"/>
    <w:tmpl w:val="9134EA14"/>
    <w:lvl w:ilvl="0" w:tplc="5EFE8EA4">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0">
    <w:nsid w:val="41A925A4"/>
    <w:multiLevelType w:val="hybridMultilevel"/>
    <w:tmpl w:val="F8240E8C"/>
    <w:lvl w:ilvl="0" w:tplc="6D8CF204">
      <w:start w:val="1"/>
      <w:numFmt w:val="decimal"/>
      <w:lvlText w:val="%1."/>
      <w:lvlJc w:val="left"/>
      <w:pPr>
        <w:tabs>
          <w:tab w:val="num" w:pos="720"/>
        </w:tabs>
        <w:ind w:left="720" w:hanging="360"/>
      </w:pPr>
      <w:rPr>
        <w:rFonts w:hint="default"/>
      </w:rPr>
    </w:lvl>
    <w:lvl w:ilvl="1" w:tplc="FF2AB1B2">
      <w:start w:val="3"/>
      <w:numFmt w:val="bullet"/>
      <w:lvlText w:val="-"/>
      <w:lvlJc w:val="left"/>
      <w:pPr>
        <w:tabs>
          <w:tab w:val="num" w:pos="1440"/>
        </w:tabs>
        <w:ind w:left="1440" w:hanging="360"/>
      </w:pPr>
      <w:rPr>
        <w:rFonts w:ascii="Times New Roman" w:eastAsia="Times New Roman" w:hAnsi="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rPr>
        <w:rFonts w:hint="default"/>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73871B4"/>
    <w:multiLevelType w:val="singleLevel"/>
    <w:tmpl w:val="DF96315A"/>
    <w:lvl w:ilvl="0">
      <w:start w:val="1"/>
      <w:numFmt w:val="none"/>
      <w:lvlText w:val=""/>
      <w:legacy w:legacy="1" w:legacySpace="120" w:legacyIndent="360"/>
      <w:lvlJc w:val="left"/>
      <w:pPr>
        <w:ind w:left="720" w:hanging="360"/>
      </w:pPr>
      <w:rPr>
        <w:rFonts w:ascii="Symbol" w:hAnsi="Symbol" w:cs="Symbol" w:hint="default"/>
      </w:rPr>
    </w:lvl>
  </w:abstractNum>
  <w:abstractNum w:abstractNumId="32">
    <w:nsid w:val="4A29483D"/>
    <w:multiLevelType w:val="hybridMultilevel"/>
    <w:tmpl w:val="89CAA73E"/>
    <w:lvl w:ilvl="0" w:tplc="149E463A">
      <w:start w:val="1"/>
      <w:numFmt w:val="decimal"/>
      <w:lvlText w:val="%1."/>
      <w:lvlJc w:val="left"/>
      <w:pPr>
        <w:tabs>
          <w:tab w:val="num" w:pos="0"/>
        </w:tabs>
        <w:ind w:hanging="360"/>
      </w:pPr>
      <w:rPr>
        <w:rFonts w:hint="default"/>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33">
    <w:nsid w:val="589648BA"/>
    <w:multiLevelType w:val="hybridMultilevel"/>
    <w:tmpl w:val="18E2EB5E"/>
    <w:lvl w:ilvl="0" w:tplc="0405000F">
      <w:start w:val="2"/>
      <w:numFmt w:val="decimal"/>
      <w:lvlText w:val="%1."/>
      <w:lvlJc w:val="left"/>
      <w:pPr>
        <w:ind w:left="720" w:hanging="360"/>
      </w:pPr>
      <w:rPr>
        <w:rFonts w:hint="default"/>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B2C78F3"/>
    <w:multiLevelType w:val="hybridMultilevel"/>
    <w:tmpl w:val="9B2EAC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9D2651A"/>
    <w:multiLevelType w:val="hybridMultilevel"/>
    <w:tmpl w:val="3508CF46"/>
    <w:lvl w:ilvl="0" w:tplc="84043588">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36">
    <w:nsid w:val="6A5E6C82"/>
    <w:multiLevelType w:val="hybridMultilevel"/>
    <w:tmpl w:val="ED3CCB8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nsid w:val="79E10496"/>
    <w:multiLevelType w:val="hybridMultilevel"/>
    <w:tmpl w:val="B54CC738"/>
    <w:lvl w:ilvl="0" w:tplc="6780F322">
      <w:start w:val="1"/>
      <w:numFmt w:val="decimal"/>
      <w:lvlText w:val="%1."/>
      <w:lvlJc w:val="left"/>
      <w:pPr>
        <w:ind w:left="2880" w:hanging="360"/>
      </w:pPr>
      <w:rPr>
        <w:i w:val="0"/>
        <w:iCs w:val="0"/>
        <w:color w:val="auto"/>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38">
    <w:nsid w:val="7CE9530B"/>
    <w:multiLevelType w:val="hybridMultilevel"/>
    <w:tmpl w:val="AAD8B522"/>
    <w:lvl w:ilvl="0" w:tplc="04050001">
      <w:start w:val="1"/>
      <w:numFmt w:val="bullet"/>
      <w:lvlText w:val=""/>
      <w:lvlJc w:val="left"/>
      <w:pPr>
        <w:ind w:left="1080" w:hanging="360"/>
      </w:pPr>
      <w:rPr>
        <w:rFonts w:ascii="Symbol" w:hAnsi="Symbol" w:cs="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cs="Wingdings" w:hint="default"/>
      </w:rPr>
    </w:lvl>
    <w:lvl w:ilvl="3" w:tplc="04050001" w:tentative="1">
      <w:start w:val="1"/>
      <w:numFmt w:val="bullet"/>
      <w:lvlText w:val=""/>
      <w:lvlJc w:val="left"/>
      <w:pPr>
        <w:ind w:left="3240" w:hanging="360"/>
      </w:pPr>
      <w:rPr>
        <w:rFonts w:ascii="Symbol" w:hAnsi="Symbol" w:cs="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cs="Wingdings" w:hint="default"/>
      </w:rPr>
    </w:lvl>
    <w:lvl w:ilvl="6" w:tplc="04050001" w:tentative="1">
      <w:start w:val="1"/>
      <w:numFmt w:val="bullet"/>
      <w:lvlText w:val=""/>
      <w:lvlJc w:val="left"/>
      <w:pPr>
        <w:ind w:left="5400" w:hanging="360"/>
      </w:pPr>
      <w:rPr>
        <w:rFonts w:ascii="Symbol" w:hAnsi="Symbol" w:cs="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cs="Wingdings" w:hint="default"/>
      </w:rPr>
    </w:lvl>
  </w:abstractNum>
  <w:num w:numId="1">
    <w:abstractNumId w:val="31"/>
  </w:num>
  <w:num w:numId="2">
    <w:abstractNumId w:val="15"/>
  </w:num>
  <w:num w:numId="3">
    <w:abstractNumId w:val="28"/>
  </w:num>
  <w:num w:numId="4">
    <w:abstractNumId w:val="10"/>
    <w:lvlOverride w:ilvl="0">
      <w:lvl w:ilvl="0">
        <w:start w:val="1"/>
        <w:numFmt w:val="bullet"/>
        <w:lvlText w:val=""/>
        <w:legacy w:legacy="1" w:legacySpace="120" w:legacyIndent="360"/>
        <w:lvlJc w:val="left"/>
        <w:pPr>
          <w:ind w:left="720" w:hanging="360"/>
        </w:pPr>
        <w:rPr>
          <w:rFonts w:ascii="Symbol" w:hAnsi="Symbol" w:cs="Symbol" w:hint="default"/>
        </w:rPr>
      </w:lvl>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num>
  <w:num w:numId="7">
    <w:abstractNumId w:val="13"/>
  </w:num>
  <w:num w:numId="8">
    <w:abstractNumId w:val="20"/>
  </w:num>
  <w:num w:numId="9">
    <w:abstractNumId w:val="24"/>
  </w:num>
  <w:num w:numId="10">
    <w:abstractNumId w:val="8"/>
  </w:num>
  <w:num w:numId="11">
    <w:abstractNumId w:val="3"/>
  </w:num>
  <w:num w:numId="12">
    <w:abstractNumId w:val="2"/>
  </w:num>
  <w:num w:numId="13">
    <w:abstractNumId w:val="1"/>
  </w:num>
  <w:num w:numId="14">
    <w:abstractNumId w:val="0"/>
  </w:num>
  <w:num w:numId="15">
    <w:abstractNumId w:val="9"/>
  </w:num>
  <w:num w:numId="16">
    <w:abstractNumId w:val="7"/>
  </w:num>
  <w:num w:numId="17">
    <w:abstractNumId w:val="6"/>
  </w:num>
  <w:num w:numId="18">
    <w:abstractNumId w:val="5"/>
  </w:num>
  <w:num w:numId="19">
    <w:abstractNumId w:val="4"/>
  </w:num>
  <w:num w:numId="20">
    <w:abstractNumId w:val="11"/>
  </w:num>
  <w:num w:numId="21">
    <w:abstractNumId w:val="38"/>
  </w:num>
  <w:num w:numId="22">
    <w:abstractNumId w:val="30"/>
  </w:num>
  <w:num w:numId="23">
    <w:abstractNumId w:val="25"/>
  </w:num>
  <w:num w:numId="24">
    <w:abstractNumId w:val="18"/>
  </w:num>
  <w:num w:numId="25">
    <w:abstractNumId w:val="32"/>
  </w:num>
  <w:num w:numId="26">
    <w:abstractNumId w:val="12"/>
  </w:num>
  <w:num w:numId="27">
    <w:abstractNumId w:val="27"/>
  </w:num>
  <w:num w:numId="28">
    <w:abstractNumId w:val="35"/>
  </w:num>
  <w:num w:numId="29">
    <w:abstractNumId w:val="14"/>
  </w:num>
  <w:num w:numId="30">
    <w:abstractNumId w:val="34"/>
  </w:num>
  <w:num w:numId="31">
    <w:abstractNumId w:val="36"/>
  </w:num>
  <w:num w:numId="32">
    <w:abstractNumId w:val="33"/>
  </w:num>
  <w:num w:numId="33">
    <w:abstractNumId w:val="19"/>
  </w:num>
  <w:num w:numId="34">
    <w:abstractNumId w:val="21"/>
  </w:num>
  <w:num w:numId="35">
    <w:abstractNumId w:val="22"/>
  </w:num>
  <w:num w:numId="36">
    <w:abstractNumId w:val="23"/>
  </w:num>
  <w:num w:numId="37">
    <w:abstractNumId w:val="29"/>
  </w:num>
  <w:num w:numId="38">
    <w:abstractNumId w:val="17"/>
  </w:num>
  <w:num w:numId="39">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CC4"/>
    <w:rsid w:val="00000F5F"/>
    <w:rsid w:val="00005D45"/>
    <w:rsid w:val="0001367F"/>
    <w:rsid w:val="000142C7"/>
    <w:rsid w:val="00016702"/>
    <w:rsid w:val="0003195B"/>
    <w:rsid w:val="000411A2"/>
    <w:rsid w:val="00051A55"/>
    <w:rsid w:val="00055314"/>
    <w:rsid w:val="00056048"/>
    <w:rsid w:val="00062213"/>
    <w:rsid w:val="0006301D"/>
    <w:rsid w:val="00070425"/>
    <w:rsid w:val="00075E8A"/>
    <w:rsid w:val="00082521"/>
    <w:rsid w:val="00094D66"/>
    <w:rsid w:val="00097705"/>
    <w:rsid w:val="000A38CE"/>
    <w:rsid w:val="000A568E"/>
    <w:rsid w:val="000A6355"/>
    <w:rsid w:val="000B4661"/>
    <w:rsid w:val="000B78FE"/>
    <w:rsid w:val="000C05A4"/>
    <w:rsid w:val="000C08D8"/>
    <w:rsid w:val="000C2402"/>
    <w:rsid w:val="000D0529"/>
    <w:rsid w:val="000D49AF"/>
    <w:rsid w:val="000D7399"/>
    <w:rsid w:val="000D7FE9"/>
    <w:rsid w:val="000E352B"/>
    <w:rsid w:val="000E4C7D"/>
    <w:rsid w:val="000F0053"/>
    <w:rsid w:val="000F22F0"/>
    <w:rsid w:val="000F2E45"/>
    <w:rsid w:val="000F3431"/>
    <w:rsid w:val="000F5946"/>
    <w:rsid w:val="000F6701"/>
    <w:rsid w:val="000F6E47"/>
    <w:rsid w:val="000F7B4B"/>
    <w:rsid w:val="00100885"/>
    <w:rsid w:val="001016BA"/>
    <w:rsid w:val="00104B1E"/>
    <w:rsid w:val="00106258"/>
    <w:rsid w:val="00106C1D"/>
    <w:rsid w:val="00112309"/>
    <w:rsid w:val="0011759D"/>
    <w:rsid w:val="001211ED"/>
    <w:rsid w:val="001231D0"/>
    <w:rsid w:val="0012649D"/>
    <w:rsid w:val="00126609"/>
    <w:rsid w:val="00135B7B"/>
    <w:rsid w:val="00141B0F"/>
    <w:rsid w:val="00143729"/>
    <w:rsid w:val="001531FE"/>
    <w:rsid w:val="00157C37"/>
    <w:rsid w:val="00171E4E"/>
    <w:rsid w:val="00174D7E"/>
    <w:rsid w:val="001750CE"/>
    <w:rsid w:val="00175C9A"/>
    <w:rsid w:val="001809DF"/>
    <w:rsid w:val="0018120D"/>
    <w:rsid w:val="0018137D"/>
    <w:rsid w:val="00192152"/>
    <w:rsid w:val="00196F5B"/>
    <w:rsid w:val="00197239"/>
    <w:rsid w:val="001A6C99"/>
    <w:rsid w:val="001A70CC"/>
    <w:rsid w:val="001B13FB"/>
    <w:rsid w:val="001B3311"/>
    <w:rsid w:val="001B525E"/>
    <w:rsid w:val="001B631A"/>
    <w:rsid w:val="001B6872"/>
    <w:rsid w:val="001B79F0"/>
    <w:rsid w:val="001C2AB7"/>
    <w:rsid w:val="001C4D2A"/>
    <w:rsid w:val="001D07BF"/>
    <w:rsid w:val="001D0A46"/>
    <w:rsid w:val="001D16F7"/>
    <w:rsid w:val="001D6296"/>
    <w:rsid w:val="001E0078"/>
    <w:rsid w:val="001E0A87"/>
    <w:rsid w:val="001E3976"/>
    <w:rsid w:val="001E3EC6"/>
    <w:rsid w:val="001E4408"/>
    <w:rsid w:val="001F202D"/>
    <w:rsid w:val="001F2E31"/>
    <w:rsid w:val="001F3F78"/>
    <w:rsid w:val="00201FE8"/>
    <w:rsid w:val="00206054"/>
    <w:rsid w:val="002110A6"/>
    <w:rsid w:val="00214991"/>
    <w:rsid w:val="002161E3"/>
    <w:rsid w:val="0022019C"/>
    <w:rsid w:val="00221808"/>
    <w:rsid w:val="00221DBA"/>
    <w:rsid w:val="002233D2"/>
    <w:rsid w:val="002327ED"/>
    <w:rsid w:val="00236497"/>
    <w:rsid w:val="002372F6"/>
    <w:rsid w:val="002405D3"/>
    <w:rsid w:val="00240AF5"/>
    <w:rsid w:val="00244B2D"/>
    <w:rsid w:val="00246CAD"/>
    <w:rsid w:val="00254BEE"/>
    <w:rsid w:val="00257AD2"/>
    <w:rsid w:val="00263F50"/>
    <w:rsid w:val="00264F4F"/>
    <w:rsid w:val="002650C8"/>
    <w:rsid w:val="0026533D"/>
    <w:rsid w:val="00265DE6"/>
    <w:rsid w:val="00267A62"/>
    <w:rsid w:val="00274670"/>
    <w:rsid w:val="002917BB"/>
    <w:rsid w:val="00292263"/>
    <w:rsid w:val="00292AFF"/>
    <w:rsid w:val="0029676B"/>
    <w:rsid w:val="002B2E92"/>
    <w:rsid w:val="002E5D64"/>
    <w:rsid w:val="002E68E7"/>
    <w:rsid w:val="002F0FFE"/>
    <w:rsid w:val="002F2E9C"/>
    <w:rsid w:val="002F3E20"/>
    <w:rsid w:val="00303329"/>
    <w:rsid w:val="00303484"/>
    <w:rsid w:val="0030625A"/>
    <w:rsid w:val="00310ABE"/>
    <w:rsid w:val="00313B56"/>
    <w:rsid w:val="003143B7"/>
    <w:rsid w:val="00314ED5"/>
    <w:rsid w:val="00322B13"/>
    <w:rsid w:val="00323B25"/>
    <w:rsid w:val="00334FD6"/>
    <w:rsid w:val="00337182"/>
    <w:rsid w:val="00342450"/>
    <w:rsid w:val="0034397C"/>
    <w:rsid w:val="00346F14"/>
    <w:rsid w:val="003476DF"/>
    <w:rsid w:val="00355D5F"/>
    <w:rsid w:val="00360AAE"/>
    <w:rsid w:val="003632D7"/>
    <w:rsid w:val="0036435A"/>
    <w:rsid w:val="00364E28"/>
    <w:rsid w:val="003653B4"/>
    <w:rsid w:val="00367DA3"/>
    <w:rsid w:val="00373595"/>
    <w:rsid w:val="00376C4C"/>
    <w:rsid w:val="00377F32"/>
    <w:rsid w:val="00380AE3"/>
    <w:rsid w:val="00384E6B"/>
    <w:rsid w:val="00387035"/>
    <w:rsid w:val="00395CCA"/>
    <w:rsid w:val="003A09FC"/>
    <w:rsid w:val="003A0B14"/>
    <w:rsid w:val="003A788F"/>
    <w:rsid w:val="003B064A"/>
    <w:rsid w:val="003B3D85"/>
    <w:rsid w:val="003C00FE"/>
    <w:rsid w:val="003C501D"/>
    <w:rsid w:val="003C58F6"/>
    <w:rsid w:val="003C7270"/>
    <w:rsid w:val="003E3A9D"/>
    <w:rsid w:val="003E539B"/>
    <w:rsid w:val="003E5D95"/>
    <w:rsid w:val="003F6CF6"/>
    <w:rsid w:val="003F713F"/>
    <w:rsid w:val="0040063A"/>
    <w:rsid w:val="004136FA"/>
    <w:rsid w:val="004141E5"/>
    <w:rsid w:val="00416A28"/>
    <w:rsid w:val="00420538"/>
    <w:rsid w:val="00420C5B"/>
    <w:rsid w:val="00421B72"/>
    <w:rsid w:val="00421D5F"/>
    <w:rsid w:val="0042284D"/>
    <w:rsid w:val="004272F1"/>
    <w:rsid w:val="00430338"/>
    <w:rsid w:val="004372D8"/>
    <w:rsid w:val="0044294B"/>
    <w:rsid w:val="00460E96"/>
    <w:rsid w:val="0046691F"/>
    <w:rsid w:val="004670D4"/>
    <w:rsid w:val="00470129"/>
    <w:rsid w:val="00481006"/>
    <w:rsid w:val="00482053"/>
    <w:rsid w:val="00482CE3"/>
    <w:rsid w:val="00486F66"/>
    <w:rsid w:val="00487B1A"/>
    <w:rsid w:val="004A408A"/>
    <w:rsid w:val="004A48AB"/>
    <w:rsid w:val="004A4F98"/>
    <w:rsid w:val="004A7754"/>
    <w:rsid w:val="004B0ADE"/>
    <w:rsid w:val="004B0BDE"/>
    <w:rsid w:val="004B275F"/>
    <w:rsid w:val="004B2B68"/>
    <w:rsid w:val="004B51BE"/>
    <w:rsid w:val="004C1D2B"/>
    <w:rsid w:val="004C4D20"/>
    <w:rsid w:val="004C57C7"/>
    <w:rsid w:val="004C66B6"/>
    <w:rsid w:val="004C7C4B"/>
    <w:rsid w:val="004E5B33"/>
    <w:rsid w:val="004E5F81"/>
    <w:rsid w:val="004E6F6C"/>
    <w:rsid w:val="004F2B70"/>
    <w:rsid w:val="004F6271"/>
    <w:rsid w:val="004F7C19"/>
    <w:rsid w:val="00504D5B"/>
    <w:rsid w:val="005054C3"/>
    <w:rsid w:val="005103F0"/>
    <w:rsid w:val="00515010"/>
    <w:rsid w:val="00517C83"/>
    <w:rsid w:val="005310BE"/>
    <w:rsid w:val="005351A3"/>
    <w:rsid w:val="00536C66"/>
    <w:rsid w:val="005409A1"/>
    <w:rsid w:val="00540FB0"/>
    <w:rsid w:val="00543D1F"/>
    <w:rsid w:val="00551D23"/>
    <w:rsid w:val="0055267C"/>
    <w:rsid w:val="00554CA3"/>
    <w:rsid w:val="00557C98"/>
    <w:rsid w:val="00571C9D"/>
    <w:rsid w:val="005733FA"/>
    <w:rsid w:val="0057505E"/>
    <w:rsid w:val="005754FC"/>
    <w:rsid w:val="00581031"/>
    <w:rsid w:val="00582FE7"/>
    <w:rsid w:val="00584C90"/>
    <w:rsid w:val="00590EF3"/>
    <w:rsid w:val="00593BBF"/>
    <w:rsid w:val="005A543F"/>
    <w:rsid w:val="005A6346"/>
    <w:rsid w:val="005A7EFB"/>
    <w:rsid w:val="005B2DDD"/>
    <w:rsid w:val="005B3678"/>
    <w:rsid w:val="005C2CC4"/>
    <w:rsid w:val="005C3A7C"/>
    <w:rsid w:val="005C4FD0"/>
    <w:rsid w:val="005C605C"/>
    <w:rsid w:val="005D0522"/>
    <w:rsid w:val="005D272A"/>
    <w:rsid w:val="005D292D"/>
    <w:rsid w:val="005D363B"/>
    <w:rsid w:val="005D5D55"/>
    <w:rsid w:val="005D625C"/>
    <w:rsid w:val="005D645B"/>
    <w:rsid w:val="005D6DE3"/>
    <w:rsid w:val="005D72D4"/>
    <w:rsid w:val="005E0F30"/>
    <w:rsid w:val="005E1E5D"/>
    <w:rsid w:val="005E2421"/>
    <w:rsid w:val="005E250A"/>
    <w:rsid w:val="005E2970"/>
    <w:rsid w:val="005E79BD"/>
    <w:rsid w:val="005F52B6"/>
    <w:rsid w:val="005F72EA"/>
    <w:rsid w:val="005F75B6"/>
    <w:rsid w:val="0060759A"/>
    <w:rsid w:val="00616B16"/>
    <w:rsid w:val="00621E61"/>
    <w:rsid w:val="006246F2"/>
    <w:rsid w:val="00625A61"/>
    <w:rsid w:val="00630271"/>
    <w:rsid w:val="0063107E"/>
    <w:rsid w:val="0063406F"/>
    <w:rsid w:val="00634420"/>
    <w:rsid w:val="00637312"/>
    <w:rsid w:val="00641764"/>
    <w:rsid w:val="0064712A"/>
    <w:rsid w:val="00650AC0"/>
    <w:rsid w:val="00654420"/>
    <w:rsid w:val="0066719E"/>
    <w:rsid w:val="00667D23"/>
    <w:rsid w:val="00671D22"/>
    <w:rsid w:val="00672FB2"/>
    <w:rsid w:val="00673780"/>
    <w:rsid w:val="006741CF"/>
    <w:rsid w:val="00674D2E"/>
    <w:rsid w:val="00687987"/>
    <w:rsid w:val="00690B73"/>
    <w:rsid w:val="00693A73"/>
    <w:rsid w:val="006A4CC5"/>
    <w:rsid w:val="006B2980"/>
    <w:rsid w:val="006B5B43"/>
    <w:rsid w:val="006B7195"/>
    <w:rsid w:val="006C1A0E"/>
    <w:rsid w:val="006C3802"/>
    <w:rsid w:val="006C408D"/>
    <w:rsid w:val="006D113C"/>
    <w:rsid w:val="006D1BD1"/>
    <w:rsid w:val="006D2FAF"/>
    <w:rsid w:val="006D3945"/>
    <w:rsid w:val="006D7C92"/>
    <w:rsid w:val="006E2B42"/>
    <w:rsid w:val="006E307F"/>
    <w:rsid w:val="006F077A"/>
    <w:rsid w:val="006F4BF7"/>
    <w:rsid w:val="006F57CE"/>
    <w:rsid w:val="007004B1"/>
    <w:rsid w:val="00704401"/>
    <w:rsid w:val="00710721"/>
    <w:rsid w:val="00710CDB"/>
    <w:rsid w:val="007143BD"/>
    <w:rsid w:val="00714B69"/>
    <w:rsid w:val="00723780"/>
    <w:rsid w:val="00723886"/>
    <w:rsid w:val="007255BB"/>
    <w:rsid w:val="00732168"/>
    <w:rsid w:val="00733328"/>
    <w:rsid w:val="0073642E"/>
    <w:rsid w:val="007416AD"/>
    <w:rsid w:val="00742FF5"/>
    <w:rsid w:val="0074384F"/>
    <w:rsid w:val="0074676B"/>
    <w:rsid w:val="0074733B"/>
    <w:rsid w:val="00752CF8"/>
    <w:rsid w:val="0076021A"/>
    <w:rsid w:val="00763150"/>
    <w:rsid w:val="007669D4"/>
    <w:rsid w:val="00772B79"/>
    <w:rsid w:val="00775AC9"/>
    <w:rsid w:val="00781DB5"/>
    <w:rsid w:val="007842DA"/>
    <w:rsid w:val="00794DD4"/>
    <w:rsid w:val="00796D16"/>
    <w:rsid w:val="007A2E5C"/>
    <w:rsid w:val="007A461B"/>
    <w:rsid w:val="007A655C"/>
    <w:rsid w:val="007A79ED"/>
    <w:rsid w:val="007B0CF6"/>
    <w:rsid w:val="007B0D78"/>
    <w:rsid w:val="007B2DD7"/>
    <w:rsid w:val="007B4ACA"/>
    <w:rsid w:val="007B507C"/>
    <w:rsid w:val="007C0027"/>
    <w:rsid w:val="007C0C5D"/>
    <w:rsid w:val="007C0E08"/>
    <w:rsid w:val="007C1A4C"/>
    <w:rsid w:val="007C6B21"/>
    <w:rsid w:val="007D7CC9"/>
    <w:rsid w:val="007E442F"/>
    <w:rsid w:val="007F20B9"/>
    <w:rsid w:val="007F6ACF"/>
    <w:rsid w:val="007F6ECF"/>
    <w:rsid w:val="00804145"/>
    <w:rsid w:val="0081087B"/>
    <w:rsid w:val="008140E0"/>
    <w:rsid w:val="0082309A"/>
    <w:rsid w:val="00824645"/>
    <w:rsid w:val="008308BB"/>
    <w:rsid w:val="00830D7D"/>
    <w:rsid w:val="0084377D"/>
    <w:rsid w:val="00843A7B"/>
    <w:rsid w:val="00845ADD"/>
    <w:rsid w:val="00846E9A"/>
    <w:rsid w:val="008515BD"/>
    <w:rsid w:val="008574CA"/>
    <w:rsid w:val="0086559D"/>
    <w:rsid w:val="008679C8"/>
    <w:rsid w:val="008711A5"/>
    <w:rsid w:val="008739B3"/>
    <w:rsid w:val="008740FF"/>
    <w:rsid w:val="008753CB"/>
    <w:rsid w:val="00882E20"/>
    <w:rsid w:val="0088564B"/>
    <w:rsid w:val="00891D4F"/>
    <w:rsid w:val="00894787"/>
    <w:rsid w:val="0089519E"/>
    <w:rsid w:val="008969AC"/>
    <w:rsid w:val="0089780C"/>
    <w:rsid w:val="008A045E"/>
    <w:rsid w:val="008A0C3B"/>
    <w:rsid w:val="008A3710"/>
    <w:rsid w:val="008A55E3"/>
    <w:rsid w:val="008A783E"/>
    <w:rsid w:val="008B61AB"/>
    <w:rsid w:val="008C71C4"/>
    <w:rsid w:val="008D1748"/>
    <w:rsid w:val="008D4181"/>
    <w:rsid w:val="008D5A44"/>
    <w:rsid w:val="008D683E"/>
    <w:rsid w:val="008D69ED"/>
    <w:rsid w:val="008D6FC6"/>
    <w:rsid w:val="008E0D15"/>
    <w:rsid w:val="008E5D25"/>
    <w:rsid w:val="008E5E85"/>
    <w:rsid w:val="008F11BA"/>
    <w:rsid w:val="008F16F3"/>
    <w:rsid w:val="008F5E59"/>
    <w:rsid w:val="00911E9C"/>
    <w:rsid w:val="00917DB8"/>
    <w:rsid w:val="00921357"/>
    <w:rsid w:val="00925292"/>
    <w:rsid w:val="009252C6"/>
    <w:rsid w:val="00927887"/>
    <w:rsid w:val="0093010E"/>
    <w:rsid w:val="00937D91"/>
    <w:rsid w:val="00941D63"/>
    <w:rsid w:val="00942144"/>
    <w:rsid w:val="00943990"/>
    <w:rsid w:val="00951861"/>
    <w:rsid w:val="0095225C"/>
    <w:rsid w:val="00952367"/>
    <w:rsid w:val="009541E1"/>
    <w:rsid w:val="00954345"/>
    <w:rsid w:val="00955BFC"/>
    <w:rsid w:val="00964B2B"/>
    <w:rsid w:val="00964DCF"/>
    <w:rsid w:val="00965B5F"/>
    <w:rsid w:val="0096639C"/>
    <w:rsid w:val="0098319E"/>
    <w:rsid w:val="00986CA9"/>
    <w:rsid w:val="00986FEB"/>
    <w:rsid w:val="00992008"/>
    <w:rsid w:val="00992AD2"/>
    <w:rsid w:val="00993C58"/>
    <w:rsid w:val="00995BDF"/>
    <w:rsid w:val="00995C88"/>
    <w:rsid w:val="009A1245"/>
    <w:rsid w:val="009A2CC6"/>
    <w:rsid w:val="009A31AD"/>
    <w:rsid w:val="009A3F07"/>
    <w:rsid w:val="009A4CFC"/>
    <w:rsid w:val="009B2A52"/>
    <w:rsid w:val="009C27DC"/>
    <w:rsid w:val="009C4D4C"/>
    <w:rsid w:val="009C4F98"/>
    <w:rsid w:val="009D1749"/>
    <w:rsid w:val="009E3EBC"/>
    <w:rsid w:val="009E4A84"/>
    <w:rsid w:val="009E54CF"/>
    <w:rsid w:val="009E68FD"/>
    <w:rsid w:val="009F1740"/>
    <w:rsid w:val="009F2AF8"/>
    <w:rsid w:val="009F5223"/>
    <w:rsid w:val="009F529D"/>
    <w:rsid w:val="00A00530"/>
    <w:rsid w:val="00A01095"/>
    <w:rsid w:val="00A02B8D"/>
    <w:rsid w:val="00A13A13"/>
    <w:rsid w:val="00A15E92"/>
    <w:rsid w:val="00A2320D"/>
    <w:rsid w:val="00A2576A"/>
    <w:rsid w:val="00A36419"/>
    <w:rsid w:val="00A402A1"/>
    <w:rsid w:val="00A40CB8"/>
    <w:rsid w:val="00A4248B"/>
    <w:rsid w:val="00A43CA9"/>
    <w:rsid w:val="00A43CB3"/>
    <w:rsid w:val="00A51232"/>
    <w:rsid w:val="00A57509"/>
    <w:rsid w:val="00A65F2E"/>
    <w:rsid w:val="00A6714E"/>
    <w:rsid w:val="00A705CB"/>
    <w:rsid w:val="00A71329"/>
    <w:rsid w:val="00A75D2A"/>
    <w:rsid w:val="00A75F32"/>
    <w:rsid w:val="00A76276"/>
    <w:rsid w:val="00A85FCB"/>
    <w:rsid w:val="00A9338D"/>
    <w:rsid w:val="00AA0DF9"/>
    <w:rsid w:val="00AA1880"/>
    <w:rsid w:val="00AA38DD"/>
    <w:rsid w:val="00AA766F"/>
    <w:rsid w:val="00AB3ED5"/>
    <w:rsid w:val="00AB7840"/>
    <w:rsid w:val="00AC0C76"/>
    <w:rsid w:val="00AD2444"/>
    <w:rsid w:val="00AD6E48"/>
    <w:rsid w:val="00AE31D7"/>
    <w:rsid w:val="00AF51F9"/>
    <w:rsid w:val="00AF5D1A"/>
    <w:rsid w:val="00AF5D54"/>
    <w:rsid w:val="00B01BB7"/>
    <w:rsid w:val="00B07A39"/>
    <w:rsid w:val="00B150BD"/>
    <w:rsid w:val="00B173D7"/>
    <w:rsid w:val="00B179C8"/>
    <w:rsid w:val="00B22A4F"/>
    <w:rsid w:val="00B22ECE"/>
    <w:rsid w:val="00B23A4F"/>
    <w:rsid w:val="00B245AA"/>
    <w:rsid w:val="00B2651A"/>
    <w:rsid w:val="00B26809"/>
    <w:rsid w:val="00B32C48"/>
    <w:rsid w:val="00B40FB6"/>
    <w:rsid w:val="00B50CCC"/>
    <w:rsid w:val="00B53A69"/>
    <w:rsid w:val="00B55CE5"/>
    <w:rsid w:val="00B57839"/>
    <w:rsid w:val="00B6153B"/>
    <w:rsid w:val="00B657A9"/>
    <w:rsid w:val="00B67CE4"/>
    <w:rsid w:val="00B728DF"/>
    <w:rsid w:val="00B7469D"/>
    <w:rsid w:val="00B9548D"/>
    <w:rsid w:val="00B97D37"/>
    <w:rsid w:val="00BA0186"/>
    <w:rsid w:val="00BA2C19"/>
    <w:rsid w:val="00BB1E18"/>
    <w:rsid w:val="00BB252D"/>
    <w:rsid w:val="00BB432B"/>
    <w:rsid w:val="00BB4558"/>
    <w:rsid w:val="00BB661B"/>
    <w:rsid w:val="00BC2E92"/>
    <w:rsid w:val="00BC36E1"/>
    <w:rsid w:val="00BC45C9"/>
    <w:rsid w:val="00BD3591"/>
    <w:rsid w:val="00BD64CC"/>
    <w:rsid w:val="00BD7C0B"/>
    <w:rsid w:val="00BE2228"/>
    <w:rsid w:val="00BE2D71"/>
    <w:rsid w:val="00BE78C5"/>
    <w:rsid w:val="00BE7984"/>
    <w:rsid w:val="00BF4BCF"/>
    <w:rsid w:val="00C02744"/>
    <w:rsid w:val="00C046A0"/>
    <w:rsid w:val="00C04A99"/>
    <w:rsid w:val="00C04CD7"/>
    <w:rsid w:val="00C14748"/>
    <w:rsid w:val="00C17D72"/>
    <w:rsid w:val="00C25C45"/>
    <w:rsid w:val="00C322AE"/>
    <w:rsid w:val="00C33BDE"/>
    <w:rsid w:val="00C37BA5"/>
    <w:rsid w:val="00C4418C"/>
    <w:rsid w:val="00C4438A"/>
    <w:rsid w:val="00C44CA6"/>
    <w:rsid w:val="00C475D6"/>
    <w:rsid w:val="00C513CE"/>
    <w:rsid w:val="00C51BE6"/>
    <w:rsid w:val="00C542A1"/>
    <w:rsid w:val="00C56569"/>
    <w:rsid w:val="00C5666A"/>
    <w:rsid w:val="00C56E5E"/>
    <w:rsid w:val="00C606A1"/>
    <w:rsid w:val="00C61BD6"/>
    <w:rsid w:val="00C7538E"/>
    <w:rsid w:val="00C777C6"/>
    <w:rsid w:val="00C80BCC"/>
    <w:rsid w:val="00C81E80"/>
    <w:rsid w:val="00C879F0"/>
    <w:rsid w:val="00C9204D"/>
    <w:rsid w:val="00CA6104"/>
    <w:rsid w:val="00CB0746"/>
    <w:rsid w:val="00CB43CA"/>
    <w:rsid w:val="00CB43E5"/>
    <w:rsid w:val="00CB639D"/>
    <w:rsid w:val="00CB63BC"/>
    <w:rsid w:val="00CB73B2"/>
    <w:rsid w:val="00CB7B55"/>
    <w:rsid w:val="00CC15BC"/>
    <w:rsid w:val="00CC24B0"/>
    <w:rsid w:val="00CC69CB"/>
    <w:rsid w:val="00CD20A5"/>
    <w:rsid w:val="00CD42E7"/>
    <w:rsid w:val="00CE208A"/>
    <w:rsid w:val="00CE4E0C"/>
    <w:rsid w:val="00CE6471"/>
    <w:rsid w:val="00CF1892"/>
    <w:rsid w:val="00CF25BE"/>
    <w:rsid w:val="00CF3438"/>
    <w:rsid w:val="00CF3980"/>
    <w:rsid w:val="00CF6CBB"/>
    <w:rsid w:val="00CF7259"/>
    <w:rsid w:val="00D0157D"/>
    <w:rsid w:val="00D0259F"/>
    <w:rsid w:val="00D03BF6"/>
    <w:rsid w:val="00D05437"/>
    <w:rsid w:val="00D05F6C"/>
    <w:rsid w:val="00D0736B"/>
    <w:rsid w:val="00D154D5"/>
    <w:rsid w:val="00D17BE5"/>
    <w:rsid w:val="00D24FD1"/>
    <w:rsid w:val="00D2672B"/>
    <w:rsid w:val="00D30A7C"/>
    <w:rsid w:val="00D462E8"/>
    <w:rsid w:val="00D46BC6"/>
    <w:rsid w:val="00D50F6C"/>
    <w:rsid w:val="00D53C4D"/>
    <w:rsid w:val="00D53E03"/>
    <w:rsid w:val="00D564D6"/>
    <w:rsid w:val="00D64749"/>
    <w:rsid w:val="00D64A4C"/>
    <w:rsid w:val="00D6623B"/>
    <w:rsid w:val="00D66510"/>
    <w:rsid w:val="00D67A9F"/>
    <w:rsid w:val="00D730CA"/>
    <w:rsid w:val="00D748EB"/>
    <w:rsid w:val="00D8130B"/>
    <w:rsid w:val="00D83AA4"/>
    <w:rsid w:val="00D8441E"/>
    <w:rsid w:val="00D879BA"/>
    <w:rsid w:val="00D9117D"/>
    <w:rsid w:val="00D93F37"/>
    <w:rsid w:val="00DA05CB"/>
    <w:rsid w:val="00DA1876"/>
    <w:rsid w:val="00DA4449"/>
    <w:rsid w:val="00DA6FA1"/>
    <w:rsid w:val="00DB09AA"/>
    <w:rsid w:val="00DB17C0"/>
    <w:rsid w:val="00DB21E8"/>
    <w:rsid w:val="00DB4ACD"/>
    <w:rsid w:val="00DB5236"/>
    <w:rsid w:val="00DB57F0"/>
    <w:rsid w:val="00DC2741"/>
    <w:rsid w:val="00DC2AD5"/>
    <w:rsid w:val="00DC3969"/>
    <w:rsid w:val="00DC3A94"/>
    <w:rsid w:val="00DC4CE0"/>
    <w:rsid w:val="00DC4DD2"/>
    <w:rsid w:val="00DC7251"/>
    <w:rsid w:val="00DD470D"/>
    <w:rsid w:val="00DE211A"/>
    <w:rsid w:val="00DE24EA"/>
    <w:rsid w:val="00DE3E19"/>
    <w:rsid w:val="00DE692A"/>
    <w:rsid w:val="00DE7F42"/>
    <w:rsid w:val="00DF285E"/>
    <w:rsid w:val="00E027EA"/>
    <w:rsid w:val="00E034F5"/>
    <w:rsid w:val="00E03F0E"/>
    <w:rsid w:val="00E05208"/>
    <w:rsid w:val="00E06BA6"/>
    <w:rsid w:val="00E075E0"/>
    <w:rsid w:val="00E10B25"/>
    <w:rsid w:val="00E120DD"/>
    <w:rsid w:val="00E12599"/>
    <w:rsid w:val="00E23EDB"/>
    <w:rsid w:val="00E30280"/>
    <w:rsid w:val="00E30FC5"/>
    <w:rsid w:val="00E313F2"/>
    <w:rsid w:val="00E3229A"/>
    <w:rsid w:val="00E340EB"/>
    <w:rsid w:val="00E34CC0"/>
    <w:rsid w:val="00E36FAC"/>
    <w:rsid w:val="00E375FC"/>
    <w:rsid w:val="00E37706"/>
    <w:rsid w:val="00E42378"/>
    <w:rsid w:val="00E44A93"/>
    <w:rsid w:val="00E46ADC"/>
    <w:rsid w:val="00E51BB8"/>
    <w:rsid w:val="00E54C68"/>
    <w:rsid w:val="00E627F3"/>
    <w:rsid w:val="00E74D54"/>
    <w:rsid w:val="00E75BE0"/>
    <w:rsid w:val="00E77526"/>
    <w:rsid w:val="00E829B1"/>
    <w:rsid w:val="00E84D28"/>
    <w:rsid w:val="00E8639A"/>
    <w:rsid w:val="00E86A1B"/>
    <w:rsid w:val="00E91B1B"/>
    <w:rsid w:val="00E9467E"/>
    <w:rsid w:val="00E95C10"/>
    <w:rsid w:val="00E965CB"/>
    <w:rsid w:val="00EA20F0"/>
    <w:rsid w:val="00EA51A6"/>
    <w:rsid w:val="00EA5FCE"/>
    <w:rsid w:val="00EB48E2"/>
    <w:rsid w:val="00EB6E94"/>
    <w:rsid w:val="00EB71B5"/>
    <w:rsid w:val="00EC07D5"/>
    <w:rsid w:val="00EC2146"/>
    <w:rsid w:val="00ED1E46"/>
    <w:rsid w:val="00ED5994"/>
    <w:rsid w:val="00EE0AB1"/>
    <w:rsid w:val="00EE2AAD"/>
    <w:rsid w:val="00EE5041"/>
    <w:rsid w:val="00EE5463"/>
    <w:rsid w:val="00EE5BDC"/>
    <w:rsid w:val="00EE7D2E"/>
    <w:rsid w:val="00EF1CA4"/>
    <w:rsid w:val="00F05791"/>
    <w:rsid w:val="00F06F02"/>
    <w:rsid w:val="00F119A5"/>
    <w:rsid w:val="00F1570C"/>
    <w:rsid w:val="00F2005E"/>
    <w:rsid w:val="00F20ACD"/>
    <w:rsid w:val="00F26688"/>
    <w:rsid w:val="00F32E8C"/>
    <w:rsid w:val="00F33090"/>
    <w:rsid w:val="00F357FD"/>
    <w:rsid w:val="00F37C00"/>
    <w:rsid w:val="00F41448"/>
    <w:rsid w:val="00F44062"/>
    <w:rsid w:val="00F4752B"/>
    <w:rsid w:val="00F47F10"/>
    <w:rsid w:val="00F5104A"/>
    <w:rsid w:val="00F570F5"/>
    <w:rsid w:val="00F626A0"/>
    <w:rsid w:val="00F65244"/>
    <w:rsid w:val="00F72273"/>
    <w:rsid w:val="00F7345F"/>
    <w:rsid w:val="00F75A87"/>
    <w:rsid w:val="00F7696B"/>
    <w:rsid w:val="00F97626"/>
    <w:rsid w:val="00FB1488"/>
    <w:rsid w:val="00FB2C90"/>
    <w:rsid w:val="00FB4BED"/>
    <w:rsid w:val="00FB4DF7"/>
    <w:rsid w:val="00FB5416"/>
    <w:rsid w:val="00FC0DD6"/>
    <w:rsid w:val="00FC431F"/>
    <w:rsid w:val="00FC48AE"/>
    <w:rsid w:val="00FC50D2"/>
    <w:rsid w:val="00FD2110"/>
    <w:rsid w:val="00FD44BB"/>
    <w:rsid w:val="00FE33AC"/>
    <w:rsid w:val="00FE3937"/>
    <w:rsid w:val="00FE5EEA"/>
    <w:rsid w:val="00FE62D3"/>
    <w:rsid w:val="00FF5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79F0"/>
    <w:pPr>
      <w:overflowPunct w:val="0"/>
      <w:autoSpaceDE w:val="0"/>
      <w:autoSpaceDN w:val="0"/>
      <w:adjustRightInd w:val="0"/>
    </w:pPr>
    <w:rPr>
      <w:rFonts w:ascii="Times New Roman" w:eastAsia="Times New Roman" w:hAnsi="Times New Roman"/>
      <w:sz w:val="24"/>
      <w:szCs w:val="24"/>
    </w:rPr>
  </w:style>
  <w:style w:type="paragraph" w:styleId="Nadpis3">
    <w:name w:val="heading 3"/>
    <w:basedOn w:val="Normln"/>
    <w:next w:val="Normln"/>
    <w:link w:val="Nadpis3Char"/>
    <w:uiPriority w:val="99"/>
    <w:qFormat/>
    <w:rsid w:val="001B79F0"/>
    <w:pPr>
      <w:keepNext/>
      <w:spacing w:before="240"/>
      <w:outlineLvl w:val="2"/>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1B79F0"/>
    <w:rPr>
      <w:rFonts w:ascii="Times New Roman" w:hAnsi="Times New Roman" w:cs="Times New Roman"/>
      <w:b/>
      <w:bCs/>
      <w:sz w:val="26"/>
      <w:szCs w:val="26"/>
      <w:lang w:eastAsia="cs-CZ"/>
    </w:rPr>
  </w:style>
  <w:style w:type="paragraph" w:customStyle="1" w:styleId="BodyText21">
    <w:name w:val="Body Text 21"/>
    <w:basedOn w:val="Normln"/>
    <w:uiPriority w:val="99"/>
    <w:rsid w:val="001B79F0"/>
    <w:pPr>
      <w:widowControl w:val="0"/>
    </w:pPr>
    <w:rPr>
      <w:sz w:val="22"/>
      <w:szCs w:val="22"/>
    </w:rPr>
  </w:style>
  <w:style w:type="paragraph" w:customStyle="1" w:styleId="Odstavecseseznamem1">
    <w:name w:val="Odstavec se seznamem1"/>
    <w:basedOn w:val="Normln"/>
    <w:uiPriority w:val="99"/>
    <w:rsid w:val="002F0FFE"/>
    <w:pPr>
      <w:ind w:left="720"/>
    </w:pPr>
  </w:style>
  <w:style w:type="paragraph" w:styleId="Zkladntext">
    <w:name w:val="Body Text"/>
    <w:basedOn w:val="Normln"/>
    <w:link w:val="ZkladntextChar"/>
    <w:uiPriority w:val="99"/>
    <w:rsid w:val="004272F1"/>
    <w:pPr>
      <w:overflowPunct/>
      <w:autoSpaceDE/>
      <w:autoSpaceDN/>
      <w:adjustRightInd/>
      <w:jc w:val="both"/>
    </w:pPr>
  </w:style>
  <w:style w:type="character" w:customStyle="1" w:styleId="ZkladntextChar">
    <w:name w:val="Základní text Char"/>
    <w:basedOn w:val="Standardnpsmoodstavce"/>
    <w:link w:val="Zkladntext"/>
    <w:uiPriority w:val="99"/>
    <w:rsid w:val="004272F1"/>
    <w:rPr>
      <w:rFonts w:ascii="Times New Roman" w:hAnsi="Times New Roman" w:cs="Times New Roman"/>
      <w:sz w:val="24"/>
      <w:szCs w:val="24"/>
      <w:lang w:eastAsia="cs-CZ"/>
    </w:rPr>
  </w:style>
  <w:style w:type="paragraph" w:styleId="Zhlav">
    <w:name w:val="header"/>
    <w:basedOn w:val="Normln"/>
    <w:link w:val="ZhlavChar"/>
    <w:uiPriority w:val="99"/>
    <w:rsid w:val="004272F1"/>
    <w:pPr>
      <w:tabs>
        <w:tab w:val="center" w:pos="4536"/>
        <w:tab w:val="right" w:pos="9072"/>
      </w:tabs>
    </w:pPr>
  </w:style>
  <w:style w:type="character" w:customStyle="1" w:styleId="ZhlavChar">
    <w:name w:val="Záhlaví Char"/>
    <w:basedOn w:val="Standardnpsmoodstavce"/>
    <w:link w:val="Zhlav"/>
    <w:uiPriority w:val="99"/>
    <w:rsid w:val="004272F1"/>
    <w:rPr>
      <w:rFonts w:ascii="Times New Roman" w:hAnsi="Times New Roman" w:cs="Times New Roman"/>
      <w:sz w:val="24"/>
      <w:szCs w:val="24"/>
      <w:lang w:eastAsia="cs-CZ"/>
    </w:rPr>
  </w:style>
  <w:style w:type="paragraph" w:styleId="Zpat">
    <w:name w:val="footer"/>
    <w:basedOn w:val="Normln"/>
    <w:link w:val="ZpatChar"/>
    <w:uiPriority w:val="99"/>
    <w:rsid w:val="004272F1"/>
    <w:pPr>
      <w:tabs>
        <w:tab w:val="center" w:pos="4536"/>
        <w:tab w:val="right" w:pos="9072"/>
      </w:tabs>
    </w:pPr>
  </w:style>
  <w:style w:type="character" w:customStyle="1" w:styleId="ZpatChar">
    <w:name w:val="Zápatí Char"/>
    <w:basedOn w:val="Standardnpsmoodstavce"/>
    <w:link w:val="Zpat"/>
    <w:uiPriority w:val="99"/>
    <w:rsid w:val="004272F1"/>
    <w:rPr>
      <w:rFonts w:ascii="Times New Roman" w:hAnsi="Times New Roman" w:cs="Times New Roman"/>
      <w:sz w:val="24"/>
      <w:szCs w:val="24"/>
      <w:lang w:eastAsia="cs-CZ"/>
    </w:rPr>
  </w:style>
  <w:style w:type="paragraph" w:customStyle="1" w:styleId="Jarda">
    <w:name w:val="Jarda"/>
    <w:basedOn w:val="Odstavecseseznamem1"/>
    <w:uiPriority w:val="99"/>
    <w:rsid w:val="00634420"/>
    <w:pPr>
      <w:numPr>
        <w:numId w:val="5"/>
      </w:numPr>
      <w:overflowPunct/>
      <w:autoSpaceDE/>
      <w:autoSpaceDN/>
      <w:adjustRightInd/>
      <w:spacing w:after="240"/>
      <w:contextualSpacing/>
      <w:jc w:val="both"/>
    </w:pPr>
    <w:rPr>
      <w:rFonts w:ascii="Arial" w:eastAsia="Calibri" w:hAnsi="Arial" w:cs="Arial"/>
      <w:sz w:val="22"/>
      <w:szCs w:val="22"/>
    </w:rPr>
  </w:style>
  <w:style w:type="character" w:customStyle="1" w:styleId="jarda2Char">
    <w:name w:val="jarda2 Char"/>
    <w:link w:val="jarda2"/>
    <w:uiPriority w:val="99"/>
    <w:rsid w:val="00634420"/>
    <w:rPr>
      <w:rFonts w:ascii="Arial" w:hAnsi="Arial" w:cs="Arial"/>
      <w:sz w:val="24"/>
      <w:szCs w:val="24"/>
      <w:lang w:val="cs-CZ" w:eastAsia="cs-CZ"/>
    </w:rPr>
  </w:style>
  <w:style w:type="paragraph" w:customStyle="1" w:styleId="jarda2">
    <w:name w:val="jarda2"/>
    <w:basedOn w:val="Jarda"/>
    <w:link w:val="jarda2Char"/>
    <w:uiPriority w:val="99"/>
    <w:rsid w:val="00634420"/>
    <w:pPr>
      <w:contextualSpacing w:val="0"/>
    </w:pPr>
    <w:rPr>
      <w:sz w:val="24"/>
      <w:szCs w:val="24"/>
    </w:rPr>
  </w:style>
  <w:style w:type="paragraph" w:styleId="Odstavecseseznamem">
    <w:name w:val="List Paragraph"/>
    <w:basedOn w:val="Normln"/>
    <w:uiPriority w:val="34"/>
    <w:qFormat/>
    <w:rsid w:val="00634420"/>
    <w:pPr>
      <w:ind w:left="720"/>
      <w:contextualSpacing/>
    </w:pPr>
  </w:style>
  <w:style w:type="paragraph" w:styleId="Textbubliny">
    <w:name w:val="Balloon Text"/>
    <w:basedOn w:val="Normln"/>
    <w:link w:val="TextbublinyChar"/>
    <w:uiPriority w:val="99"/>
    <w:semiHidden/>
    <w:rsid w:val="00D462E8"/>
    <w:rPr>
      <w:rFonts w:ascii="Tahoma" w:hAnsi="Tahoma" w:cs="Tahoma"/>
      <w:sz w:val="16"/>
      <w:szCs w:val="16"/>
    </w:rPr>
  </w:style>
  <w:style w:type="character" w:customStyle="1" w:styleId="TextbublinyChar">
    <w:name w:val="Text bubliny Char"/>
    <w:basedOn w:val="Standardnpsmoodstavce"/>
    <w:link w:val="Textbubliny"/>
    <w:uiPriority w:val="99"/>
    <w:semiHidden/>
    <w:rsid w:val="00D462E8"/>
    <w:rPr>
      <w:rFonts w:ascii="Tahoma" w:hAnsi="Tahoma" w:cs="Tahoma"/>
      <w:sz w:val="16"/>
      <w:szCs w:val="16"/>
      <w:lang w:eastAsia="cs-CZ"/>
    </w:rPr>
  </w:style>
  <w:style w:type="paragraph" w:styleId="Textpoznpodarou">
    <w:name w:val="footnote text"/>
    <w:basedOn w:val="Normln"/>
    <w:link w:val="TextpoznpodarouChar"/>
    <w:uiPriority w:val="99"/>
    <w:semiHidden/>
    <w:rsid w:val="00943990"/>
    <w:rPr>
      <w:sz w:val="20"/>
      <w:szCs w:val="20"/>
    </w:rPr>
  </w:style>
  <w:style w:type="character" w:customStyle="1" w:styleId="TextpoznpodarouChar">
    <w:name w:val="Text pozn. pod čarou Char"/>
    <w:basedOn w:val="Standardnpsmoodstavce"/>
    <w:link w:val="Textpoznpodarou"/>
    <w:uiPriority w:val="99"/>
    <w:semiHidden/>
    <w:rsid w:val="00943990"/>
    <w:rPr>
      <w:rFonts w:ascii="Times New Roman" w:hAnsi="Times New Roman" w:cs="Times New Roman"/>
      <w:sz w:val="20"/>
      <w:szCs w:val="20"/>
      <w:lang w:eastAsia="cs-CZ"/>
    </w:rPr>
  </w:style>
  <w:style w:type="character" w:styleId="Znakapoznpodarou">
    <w:name w:val="footnote reference"/>
    <w:basedOn w:val="Standardnpsmoodstavce"/>
    <w:uiPriority w:val="99"/>
    <w:semiHidden/>
    <w:rsid w:val="00943990"/>
    <w:rPr>
      <w:vertAlign w:val="superscript"/>
    </w:rPr>
  </w:style>
  <w:style w:type="paragraph" w:styleId="Rozloendokumentu">
    <w:name w:val="Document Map"/>
    <w:basedOn w:val="Normln"/>
    <w:link w:val="RozloendokumentuChar"/>
    <w:uiPriority w:val="99"/>
    <w:semiHidden/>
    <w:rsid w:val="009A3F0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075E8A"/>
    <w:rPr>
      <w:rFonts w:ascii="Times New Roman" w:hAnsi="Times New Roman" w:cs="Times New Roman"/>
      <w:sz w:val="2"/>
      <w:szCs w:val="2"/>
    </w:rPr>
  </w:style>
  <w:style w:type="paragraph" w:customStyle="1" w:styleId="Bezmezer1">
    <w:name w:val="Bez mezer1"/>
    <w:uiPriority w:val="99"/>
    <w:rsid w:val="001F202D"/>
    <w:rPr>
      <w:rFonts w:eastAsia="Times New Roman" w:cs="Calibri"/>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n"/>
    <w:uiPriority w:val="99"/>
    <w:rsid w:val="004C66B6"/>
    <w:pPr>
      <w:overflowPunct/>
      <w:autoSpaceDE/>
      <w:autoSpaceDN/>
      <w:adjustRightInd/>
      <w:spacing w:after="160" w:line="240" w:lineRule="exact"/>
    </w:pPr>
    <w:rPr>
      <w:rFonts w:ascii="Tahoma" w:eastAsia="Calibri" w:hAnsi="Tahoma" w:cs="Tahoma"/>
      <w:sz w:val="20"/>
      <w:szCs w:val="20"/>
      <w:lang w:val="en-US" w:eastAsia="en-US"/>
    </w:rPr>
  </w:style>
  <w:style w:type="character" w:styleId="slostrnky">
    <w:name w:val="page number"/>
    <w:basedOn w:val="Standardnpsmoodstavce"/>
    <w:uiPriority w:val="99"/>
    <w:rsid w:val="001A70CC"/>
  </w:style>
  <w:style w:type="paragraph" w:customStyle="1" w:styleId="Zkladntextodsazen21">
    <w:name w:val="Základní text odsazený 21"/>
    <w:basedOn w:val="Normln"/>
    <w:rsid w:val="005E0F30"/>
    <w:pPr>
      <w:widowControl w:val="0"/>
      <w:suppressAutoHyphens/>
      <w:overflowPunct/>
      <w:autoSpaceDE/>
      <w:autoSpaceDN/>
      <w:adjustRightInd/>
      <w:ind w:left="284" w:hanging="284"/>
      <w:jc w:val="both"/>
    </w:pPr>
    <w:rPr>
      <w:rFonts w:eastAsia="Lucida Sans Unicode"/>
      <w:szCs w:val="20"/>
    </w:rPr>
  </w:style>
  <w:style w:type="paragraph" w:customStyle="1" w:styleId="NormlnIMP">
    <w:name w:val="Normální_IMP"/>
    <w:basedOn w:val="Normln"/>
    <w:rsid w:val="005E0F30"/>
    <w:pPr>
      <w:widowControl w:val="0"/>
      <w:suppressAutoHyphens/>
      <w:overflowPunct/>
      <w:autoSpaceDE/>
      <w:autoSpaceDN/>
      <w:adjustRightInd/>
      <w:spacing w:line="228" w:lineRule="auto"/>
    </w:pPr>
    <w:rPr>
      <w:rFonts w:eastAsia="Lucida Sans Unicode"/>
      <w:szCs w:val="20"/>
    </w:rPr>
  </w:style>
  <w:style w:type="paragraph" w:customStyle="1" w:styleId="Normln0">
    <w:name w:val="Normální~"/>
    <w:basedOn w:val="Normln"/>
    <w:rsid w:val="005E0F30"/>
    <w:pPr>
      <w:widowControl w:val="0"/>
      <w:suppressAutoHyphens/>
      <w:overflowPunct/>
      <w:autoSpaceDE/>
      <w:autoSpaceDN/>
      <w:adjustRightInd/>
      <w:spacing w:line="228" w:lineRule="auto"/>
    </w:pPr>
    <w:rPr>
      <w:rFonts w:eastAsia="Lucida Sans Unicode"/>
      <w:szCs w:val="20"/>
    </w:rPr>
  </w:style>
  <w:style w:type="paragraph" w:customStyle="1" w:styleId="CharChar1">
    <w:name w:val="Char Char1"/>
    <w:basedOn w:val="Normln"/>
    <w:rsid w:val="001D07BF"/>
    <w:pPr>
      <w:overflowPunct/>
      <w:autoSpaceDE/>
      <w:autoSpaceDN/>
      <w:adjustRightInd/>
      <w:spacing w:after="160" w:line="240" w:lineRule="exact"/>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B79F0"/>
    <w:pPr>
      <w:overflowPunct w:val="0"/>
      <w:autoSpaceDE w:val="0"/>
      <w:autoSpaceDN w:val="0"/>
      <w:adjustRightInd w:val="0"/>
    </w:pPr>
    <w:rPr>
      <w:rFonts w:ascii="Times New Roman" w:eastAsia="Times New Roman" w:hAnsi="Times New Roman"/>
      <w:sz w:val="24"/>
      <w:szCs w:val="24"/>
    </w:rPr>
  </w:style>
  <w:style w:type="paragraph" w:styleId="Nadpis3">
    <w:name w:val="heading 3"/>
    <w:basedOn w:val="Normln"/>
    <w:next w:val="Normln"/>
    <w:link w:val="Nadpis3Char"/>
    <w:uiPriority w:val="99"/>
    <w:qFormat/>
    <w:rsid w:val="001B79F0"/>
    <w:pPr>
      <w:keepNext/>
      <w:spacing w:before="240"/>
      <w:outlineLvl w:val="2"/>
    </w:pPr>
    <w:rPr>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1B79F0"/>
    <w:rPr>
      <w:rFonts w:ascii="Times New Roman" w:hAnsi="Times New Roman" w:cs="Times New Roman"/>
      <w:b/>
      <w:bCs/>
      <w:sz w:val="26"/>
      <w:szCs w:val="26"/>
      <w:lang w:eastAsia="cs-CZ"/>
    </w:rPr>
  </w:style>
  <w:style w:type="paragraph" w:customStyle="1" w:styleId="BodyText21">
    <w:name w:val="Body Text 21"/>
    <w:basedOn w:val="Normln"/>
    <w:uiPriority w:val="99"/>
    <w:rsid w:val="001B79F0"/>
    <w:pPr>
      <w:widowControl w:val="0"/>
    </w:pPr>
    <w:rPr>
      <w:sz w:val="22"/>
      <w:szCs w:val="22"/>
    </w:rPr>
  </w:style>
  <w:style w:type="paragraph" w:customStyle="1" w:styleId="Odstavecseseznamem1">
    <w:name w:val="Odstavec se seznamem1"/>
    <w:basedOn w:val="Normln"/>
    <w:uiPriority w:val="99"/>
    <w:rsid w:val="002F0FFE"/>
    <w:pPr>
      <w:ind w:left="720"/>
    </w:pPr>
  </w:style>
  <w:style w:type="paragraph" w:styleId="Zkladntext">
    <w:name w:val="Body Text"/>
    <w:basedOn w:val="Normln"/>
    <w:link w:val="ZkladntextChar"/>
    <w:uiPriority w:val="99"/>
    <w:rsid w:val="004272F1"/>
    <w:pPr>
      <w:overflowPunct/>
      <w:autoSpaceDE/>
      <w:autoSpaceDN/>
      <w:adjustRightInd/>
      <w:jc w:val="both"/>
    </w:pPr>
  </w:style>
  <w:style w:type="character" w:customStyle="1" w:styleId="ZkladntextChar">
    <w:name w:val="Základní text Char"/>
    <w:basedOn w:val="Standardnpsmoodstavce"/>
    <w:link w:val="Zkladntext"/>
    <w:uiPriority w:val="99"/>
    <w:rsid w:val="004272F1"/>
    <w:rPr>
      <w:rFonts w:ascii="Times New Roman" w:hAnsi="Times New Roman" w:cs="Times New Roman"/>
      <w:sz w:val="24"/>
      <w:szCs w:val="24"/>
      <w:lang w:eastAsia="cs-CZ"/>
    </w:rPr>
  </w:style>
  <w:style w:type="paragraph" w:styleId="Zhlav">
    <w:name w:val="header"/>
    <w:basedOn w:val="Normln"/>
    <w:link w:val="ZhlavChar"/>
    <w:uiPriority w:val="99"/>
    <w:rsid w:val="004272F1"/>
    <w:pPr>
      <w:tabs>
        <w:tab w:val="center" w:pos="4536"/>
        <w:tab w:val="right" w:pos="9072"/>
      </w:tabs>
    </w:pPr>
  </w:style>
  <w:style w:type="character" w:customStyle="1" w:styleId="ZhlavChar">
    <w:name w:val="Záhlaví Char"/>
    <w:basedOn w:val="Standardnpsmoodstavce"/>
    <w:link w:val="Zhlav"/>
    <w:uiPriority w:val="99"/>
    <w:rsid w:val="004272F1"/>
    <w:rPr>
      <w:rFonts w:ascii="Times New Roman" w:hAnsi="Times New Roman" w:cs="Times New Roman"/>
      <w:sz w:val="24"/>
      <w:szCs w:val="24"/>
      <w:lang w:eastAsia="cs-CZ"/>
    </w:rPr>
  </w:style>
  <w:style w:type="paragraph" w:styleId="Zpat">
    <w:name w:val="footer"/>
    <w:basedOn w:val="Normln"/>
    <w:link w:val="ZpatChar"/>
    <w:uiPriority w:val="99"/>
    <w:rsid w:val="004272F1"/>
    <w:pPr>
      <w:tabs>
        <w:tab w:val="center" w:pos="4536"/>
        <w:tab w:val="right" w:pos="9072"/>
      </w:tabs>
    </w:pPr>
  </w:style>
  <w:style w:type="character" w:customStyle="1" w:styleId="ZpatChar">
    <w:name w:val="Zápatí Char"/>
    <w:basedOn w:val="Standardnpsmoodstavce"/>
    <w:link w:val="Zpat"/>
    <w:uiPriority w:val="99"/>
    <w:rsid w:val="004272F1"/>
    <w:rPr>
      <w:rFonts w:ascii="Times New Roman" w:hAnsi="Times New Roman" w:cs="Times New Roman"/>
      <w:sz w:val="24"/>
      <w:szCs w:val="24"/>
      <w:lang w:eastAsia="cs-CZ"/>
    </w:rPr>
  </w:style>
  <w:style w:type="paragraph" w:customStyle="1" w:styleId="Jarda">
    <w:name w:val="Jarda"/>
    <w:basedOn w:val="Odstavecseseznamem1"/>
    <w:uiPriority w:val="99"/>
    <w:rsid w:val="00634420"/>
    <w:pPr>
      <w:numPr>
        <w:numId w:val="5"/>
      </w:numPr>
      <w:overflowPunct/>
      <w:autoSpaceDE/>
      <w:autoSpaceDN/>
      <w:adjustRightInd/>
      <w:spacing w:after="240"/>
      <w:contextualSpacing/>
      <w:jc w:val="both"/>
    </w:pPr>
    <w:rPr>
      <w:rFonts w:ascii="Arial" w:eastAsia="Calibri" w:hAnsi="Arial" w:cs="Arial"/>
      <w:sz w:val="22"/>
      <w:szCs w:val="22"/>
    </w:rPr>
  </w:style>
  <w:style w:type="character" w:customStyle="1" w:styleId="jarda2Char">
    <w:name w:val="jarda2 Char"/>
    <w:link w:val="jarda2"/>
    <w:uiPriority w:val="99"/>
    <w:rsid w:val="00634420"/>
    <w:rPr>
      <w:rFonts w:ascii="Arial" w:hAnsi="Arial" w:cs="Arial"/>
      <w:sz w:val="24"/>
      <w:szCs w:val="24"/>
      <w:lang w:val="cs-CZ" w:eastAsia="cs-CZ"/>
    </w:rPr>
  </w:style>
  <w:style w:type="paragraph" w:customStyle="1" w:styleId="jarda2">
    <w:name w:val="jarda2"/>
    <w:basedOn w:val="Jarda"/>
    <w:link w:val="jarda2Char"/>
    <w:uiPriority w:val="99"/>
    <w:rsid w:val="00634420"/>
    <w:pPr>
      <w:contextualSpacing w:val="0"/>
    </w:pPr>
    <w:rPr>
      <w:sz w:val="24"/>
      <w:szCs w:val="24"/>
    </w:rPr>
  </w:style>
  <w:style w:type="paragraph" w:styleId="Odstavecseseznamem">
    <w:name w:val="List Paragraph"/>
    <w:basedOn w:val="Normln"/>
    <w:uiPriority w:val="34"/>
    <w:qFormat/>
    <w:rsid w:val="00634420"/>
    <w:pPr>
      <w:ind w:left="720"/>
      <w:contextualSpacing/>
    </w:pPr>
  </w:style>
  <w:style w:type="paragraph" w:styleId="Textbubliny">
    <w:name w:val="Balloon Text"/>
    <w:basedOn w:val="Normln"/>
    <w:link w:val="TextbublinyChar"/>
    <w:uiPriority w:val="99"/>
    <w:semiHidden/>
    <w:rsid w:val="00D462E8"/>
    <w:rPr>
      <w:rFonts w:ascii="Tahoma" w:hAnsi="Tahoma" w:cs="Tahoma"/>
      <w:sz w:val="16"/>
      <w:szCs w:val="16"/>
    </w:rPr>
  </w:style>
  <w:style w:type="character" w:customStyle="1" w:styleId="TextbublinyChar">
    <w:name w:val="Text bubliny Char"/>
    <w:basedOn w:val="Standardnpsmoodstavce"/>
    <w:link w:val="Textbubliny"/>
    <w:uiPriority w:val="99"/>
    <w:semiHidden/>
    <w:rsid w:val="00D462E8"/>
    <w:rPr>
      <w:rFonts w:ascii="Tahoma" w:hAnsi="Tahoma" w:cs="Tahoma"/>
      <w:sz w:val="16"/>
      <w:szCs w:val="16"/>
      <w:lang w:eastAsia="cs-CZ"/>
    </w:rPr>
  </w:style>
  <w:style w:type="paragraph" w:styleId="Textpoznpodarou">
    <w:name w:val="footnote text"/>
    <w:basedOn w:val="Normln"/>
    <w:link w:val="TextpoznpodarouChar"/>
    <w:uiPriority w:val="99"/>
    <w:semiHidden/>
    <w:rsid w:val="00943990"/>
    <w:rPr>
      <w:sz w:val="20"/>
      <w:szCs w:val="20"/>
    </w:rPr>
  </w:style>
  <w:style w:type="character" w:customStyle="1" w:styleId="TextpoznpodarouChar">
    <w:name w:val="Text pozn. pod čarou Char"/>
    <w:basedOn w:val="Standardnpsmoodstavce"/>
    <w:link w:val="Textpoznpodarou"/>
    <w:uiPriority w:val="99"/>
    <w:semiHidden/>
    <w:rsid w:val="00943990"/>
    <w:rPr>
      <w:rFonts w:ascii="Times New Roman" w:hAnsi="Times New Roman" w:cs="Times New Roman"/>
      <w:sz w:val="20"/>
      <w:szCs w:val="20"/>
      <w:lang w:eastAsia="cs-CZ"/>
    </w:rPr>
  </w:style>
  <w:style w:type="character" w:styleId="Znakapoznpodarou">
    <w:name w:val="footnote reference"/>
    <w:basedOn w:val="Standardnpsmoodstavce"/>
    <w:uiPriority w:val="99"/>
    <w:semiHidden/>
    <w:rsid w:val="00943990"/>
    <w:rPr>
      <w:vertAlign w:val="superscript"/>
    </w:rPr>
  </w:style>
  <w:style w:type="paragraph" w:styleId="Rozloendokumentu">
    <w:name w:val="Document Map"/>
    <w:basedOn w:val="Normln"/>
    <w:link w:val="RozloendokumentuChar"/>
    <w:uiPriority w:val="99"/>
    <w:semiHidden/>
    <w:rsid w:val="009A3F07"/>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rsid w:val="00075E8A"/>
    <w:rPr>
      <w:rFonts w:ascii="Times New Roman" w:hAnsi="Times New Roman" w:cs="Times New Roman"/>
      <w:sz w:val="2"/>
      <w:szCs w:val="2"/>
    </w:rPr>
  </w:style>
  <w:style w:type="paragraph" w:customStyle="1" w:styleId="Bezmezer1">
    <w:name w:val="Bez mezer1"/>
    <w:uiPriority w:val="99"/>
    <w:rsid w:val="001F202D"/>
    <w:rPr>
      <w:rFonts w:eastAsia="Times New Roman" w:cs="Calibri"/>
      <w:lang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ln"/>
    <w:uiPriority w:val="99"/>
    <w:rsid w:val="004C66B6"/>
    <w:pPr>
      <w:overflowPunct/>
      <w:autoSpaceDE/>
      <w:autoSpaceDN/>
      <w:adjustRightInd/>
      <w:spacing w:after="160" w:line="240" w:lineRule="exact"/>
    </w:pPr>
    <w:rPr>
      <w:rFonts w:ascii="Tahoma" w:eastAsia="Calibri" w:hAnsi="Tahoma" w:cs="Tahoma"/>
      <w:sz w:val="20"/>
      <w:szCs w:val="20"/>
      <w:lang w:val="en-US" w:eastAsia="en-US"/>
    </w:rPr>
  </w:style>
  <w:style w:type="character" w:styleId="slostrnky">
    <w:name w:val="page number"/>
    <w:basedOn w:val="Standardnpsmoodstavce"/>
    <w:uiPriority w:val="99"/>
    <w:rsid w:val="001A70CC"/>
  </w:style>
  <w:style w:type="paragraph" w:customStyle="1" w:styleId="Zkladntextodsazen21">
    <w:name w:val="Základní text odsazený 21"/>
    <w:basedOn w:val="Normln"/>
    <w:rsid w:val="005E0F30"/>
    <w:pPr>
      <w:widowControl w:val="0"/>
      <w:suppressAutoHyphens/>
      <w:overflowPunct/>
      <w:autoSpaceDE/>
      <w:autoSpaceDN/>
      <w:adjustRightInd/>
      <w:ind w:left="284" w:hanging="284"/>
      <w:jc w:val="both"/>
    </w:pPr>
    <w:rPr>
      <w:rFonts w:eastAsia="Lucida Sans Unicode"/>
      <w:szCs w:val="20"/>
    </w:rPr>
  </w:style>
  <w:style w:type="paragraph" w:customStyle="1" w:styleId="NormlnIMP">
    <w:name w:val="Normální_IMP"/>
    <w:basedOn w:val="Normln"/>
    <w:rsid w:val="005E0F30"/>
    <w:pPr>
      <w:widowControl w:val="0"/>
      <w:suppressAutoHyphens/>
      <w:overflowPunct/>
      <w:autoSpaceDE/>
      <w:autoSpaceDN/>
      <w:adjustRightInd/>
      <w:spacing w:line="228" w:lineRule="auto"/>
    </w:pPr>
    <w:rPr>
      <w:rFonts w:eastAsia="Lucida Sans Unicode"/>
      <w:szCs w:val="20"/>
    </w:rPr>
  </w:style>
  <w:style w:type="paragraph" w:customStyle="1" w:styleId="Normln0">
    <w:name w:val="Normální~"/>
    <w:basedOn w:val="Normln"/>
    <w:rsid w:val="005E0F30"/>
    <w:pPr>
      <w:widowControl w:val="0"/>
      <w:suppressAutoHyphens/>
      <w:overflowPunct/>
      <w:autoSpaceDE/>
      <w:autoSpaceDN/>
      <w:adjustRightInd/>
      <w:spacing w:line="228" w:lineRule="auto"/>
    </w:pPr>
    <w:rPr>
      <w:rFonts w:eastAsia="Lucida Sans Unicode"/>
      <w:szCs w:val="20"/>
    </w:rPr>
  </w:style>
  <w:style w:type="paragraph" w:customStyle="1" w:styleId="CharChar1">
    <w:name w:val="Char Char1"/>
    <w:basedOn w:val="Normln"/>
    <w:rsid w:val="001D07BF"/>
    <w:pPr>
      <w:overflowPunct/>
      <w:autoSpaceDE/>
      <w:autoSpaceDN/>
      <w:adjustRightInd/>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386722">
      <w:marLeft w:val="0"/>
      <w:marRight w:val="0"/>
      <w:marTop w:val="0"/>
      <w:marBottom w:val="0"/>
      <w:divBdr>
        <w:top w:val="none" w:sz="0" w:space="0" w:color="auto"/>
        <w:left w:val="none" w:sz="0" w:space="0" w:color="auto"/>
        <w:bottom w:val="none" w:sz="0" w:space="0" w:color="auto"/>
        <w:right w:val="none" w:sz="0" w:space="0" w:color="auto"/>
      </w:divBdr>
    </w:div>
    <w:div w:id="1407386723">
      <w:marLeft w:val="0"/>
      <w:marRight w:val="0"/>
      <w:marTop w:val="0"/>
      <w:marBottom w:val="0"/>
      <w:divBdr>
        <w:top w:val="none" w:sz="0" w:space="0" w:color="auto"/>
        <w:left w:val="none" w:sz="0" w:space="0" w:color="auto"/>
        <w:bottom w:val="none" w:sz="0" w:space="0" w:color="auto"/>
        <w:right w:val="none" w:sz="0" w:space="0" w:color="auto"/>
      </w:divBdr>
    </w:div>
    <w:div w:id="1407386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A9D64-B416-43D8-9F0C-BF902CF9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3156</Words>
  <Characters>18622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Vzor smlouvy o nájmu pozemků</vt:lpstr>
    </vt:vector>
  </TitlesOfParts>
  <Company>SŽDC s.o.</Company>
  <LinksUpToDate>false</LinksUpToDate>
  <CharactersWithSpaces>21735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smlouvy o nájmu pozemků</dc:title>
  <dc:creator>Bujalková Anděla, Mgr.</dc:creator>
  <cp:lastModifiedBy>Sieberova Miroslava</cp:lastModifiedBy>
  <cp:revision>5</cp:revision>
  <cp:lastPrinted>2018-09-13T09:11:00Z</cp:lastPrinted>
  <dcterms:created xsi:type="dcterms:W3CDTF">2018-08-21T12:29:00Z</dcterms:created>
  <dcterms:modified xsi:type="dcterms:W3CDTF">2018-10-09T12:29:00Z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0x0101008AAD43A86A38E54BB82FFB43FF90808A</vt:lpwstr>
  </property>
</Properties>
</file>