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E66" w:rsidRDefault="00D86502" w:rsidP="00D86502">
      <w:pPr>
        <w:spacing w:after="970" w:line="216" w:lineRule="auto"/>
        <w:ind w:right="2357"/>
        <w:jc w:val="center"/>
      </w:pPr>
      <w:r>
        <w:rPr>
          <w:sz w:val="28"/>
        </w:rPr>
        <w:t>ŘEDITELSTVÍ SILNIC A   DÁLNIC ČR</w:t>
      </w:r>
    </w:p>
    <w:p w:rsidR="00C42E66" w:rsidRDefault="000F1ABF">
      <w:pPr>
        <w:spacing w:after="0" w:line="259" w:lineRule="auto"/>
        <w:ind w:left="0"/>
        <w:jc w:val="right"/>
      </w:pPr>
      <w:r>
        <w:t>OBJEDNÁVKA - SMLOUVA O POSKYTOVÁNÍ SLUŽEB</w:t>
      </w:r>
    </w:p>
    <w:p w:rsidR="00C42E66" w:rsidRDefault="00C42E66"/>
    <w:p w:rsidR="00D86502" w:rsidRDefault="00D86502">
      <w:pPr>
        <w:sectPr w:rsidR="00D865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79" w:right="2928" w:bottom="1659" w:left="370" w:header="708" w:footer="1383" w:gutter="0"/>
          <w:cols w:space="708"/>
        </w:sectPr>
      </w:pPr>
    </w:p>
    <w:p w:rsidR="00C42E66" w:rsidRDefault="000F1ABF">
      <w:pPr>
        <w:spacing w:after="4" w:line="265" w:lineRule="auto"/>
        <w:ind w:left="19" w:hanging="10"/>
        <w:jc w:val="left"/>
      </w:pPr>
      <w:r>
        <w:t xml:space="preserve">č. </w:t>
      </w:r>
      <w:proofErr w:type="gramStart"/>
      <w:r>
        <w:t>objednatele : 06EU-002970</w:t>
      </w:r>
      <w:proofErr w:type="gramEnd"/>
    </w:p>
    <w:p w:rsidR="00C42E66" w:rsidRDefault="000F1ABF">
      <w:pPr>
        <w:spacing w:after="248" w:line="265" w:lineRule="auto"/>
        <w:ind w:left="14" w:firstLine="4"/>
      </w:pPr>
      <w:r>
        <w:rPr>
          <w:sz w:val="26"/>
        </w:rPr>
        <w:t>č. poskytovatele: 16.0668-06</w:t>
      </w:r>
    </w:p>
    <w:p w:rsidR="00C42E66" w:rsidRDefault="000F1ABF">
      <w:pPr>
        <w:spacing w:after="323" w:line="265" w:lineRule="auto"/>
        <w:ind w:left="19" w:hanging="10"/>
        <w:jc w:val="left"/>
      </w:pPr>
      <w:r>
        <w:t xml:space="preserve">ISPROFIN: </w:t>
      </w:r>
      <w:r w:rsidRPr="00D86502">
        <w:rPr>
          <w:highlight w:val="black"/>
        </w:rPr>
        <w:t xml:space="preserve">3271110901 </w:t>
      </w:r>
      <w:proofErr w:type="spellStart"/>
      <w:r w:rsidRPr="00D86502">
        <w:rPr>
          <w:highlight w:val="black"/>
        </w:rPr>
        <w:t>Nłv</w:t>
      </w:r>
      <w:proofErr w:type="spellEnd"/>
    </w:p>
    <w:p w:rsidR="00C42E66" w:rsidRDefault="000F1ABF">
      <w:pPr>
        <w:spacing w:after="227" w:line="265" w:lineRule="auto"/>
        <w:ind w:left="168" w:firstLine="4"/>
      </w:pPr>
      <w:r>
        <w:rPr>
          <w:sz w:val="26"/>
        </w:rPr>
        <w:t>OBJEDNATEL:</w:t>
      </w:r>
    </w:p>
    <w:p w:rsidR="00C42E66" w:rsidRDefault="00D86502">
      <w:pPr>
        <w:spacing w:after="248" w:line="265" w:lineRule="auto"/>
        <w:ind w:left="101" w:firstLine="4"/>
      </w:pPr>
      <w:r>
        <w:rPr>
          <w:sz w:val="26"/>
        </w:rPr>
        <w:t>Ř</w:t>
      </w:r>
      <w:r w:rsidR="000F1ABF">
        <w:rPr>
          <w:sz w:val="26"/>
        </w:rPr>
        <w:t>editelství silnic a dálnic CR</w:t>
      </w:r>
    </w:p>
    <w:p w:rsidR="00C42E66" w:rsidRDefault="000F1ABF">
      <w:pPr>
        <w:spacing w:after="248" w:line="265" w:lineRule="auto"/>
        <w:ind w:left="101" w:firstLine="4"/>
      </w:pPr>
      <w:r>
        <w:rPr>
          <w:sz w:val="26"/>
        </w:rPr>
        <w:t>se sídlem Na Pankráci 56, 140 00 Praha 4</w:t>
      </w:r>
    </w:p>
    <w:p w:rsidR="00C42E66" w:rsidRDefault="000F1ABF">
      <w:pPr>
        <w:spacing w:after="230" w:line="265" w:lineRule="auto"/>
        <w:ind w:left="111" w:hanging="10"/>
        <w:jc w:val="left"/>
      </w:pPr>
      <w:r>
        <w:t>IČO: 659 93 390</w:t>
      </w:r>
    </w:p>
    <w:p w:rsidR="00C42E66" w:rsidRDefault="000F1ABF">
      <w:pPr>
        <w:spacing w:after="778" w:line="265" w:lineRule="auto"/>
        <w:ind w:left="106" w:hanging="10"/>
        <w:jc w:val="left"/>
      </w:pPr>
      <w:r>
        <w:t>DIČ: CZ65993390</w:t>
      </w:r>
    </w:p>
    <w:p w:rsidR="00C42E66" w:rsidRDefault="000F1ABF">
      <w:pPr>
        <w:spacing w:after="248" w:line="265" w:lineRule="auto"/>
        <w:ind w:left="86" w:firstLine="4"/>
      </w:pPr>
      <w:r>
        <w:rPr>
          <w:sz w:val="26"/>
        </w:rPr>
        <w:t>zastoupený ve věcech:</w:t>
      </w:r>
    </w:p>
    <w:p w:rsidR="00C42E66" w:rsidRDefault="000F1ABF">
      <w:pPr>
        <w:spacing w:after="614" w:line="404" w:lineRule="auto"/>
        <w:ind w:left="82" w:right="979" w:firstLine="4"/>
      </w:pPr>
      <w:r>
        <w:rPr>
          <w:sz w:val="26"/>
        </w:rPr>
        <w:t xml:space="preserve">smluvních: </w:t>
      </w:r>
      <w:r w:rsidRPr="00D86502">
        <w:rPr>
          <w:sz w:val="26"/>
          <w:highlight w:val="black"/>
        </w:rPr>
        <w:t xml:space="preserve">Ing. Zdeněk </w:t>
      </w:r>
      <w:proofErr w:type="spellStart"/>
      <w:r w:rsidRPr="00D86502">
        <w:rPr>
          <w:sz w:val="26"/>
          <w:highlight w:val="black"/>
        </w:rPr>
        <w:t>Kuták</w:t>
      </w:r>
      <w:proofErr w:type="spellEnd"/>
      <w:r w:rsidRPr="00D86502">
        <w:rPr>
          <w:sz w:val="26"/>
          <w:highlight w:val="black"/>
        </w:rPr>
        <w:t>, pověřený řízením</w:t>
      </w:r>
      <w:r>
        <w:rPr>
          <w:sz w:val="26"/>
        </w:rPr>
        <w:t xml:space="preserve"> Správy Plzeň technických: </w:t>
      </w:r>
      <w:r w:rsidRPr="00D86502">
        <w:rPr>
          <w:sz w:val="26"/>
          <w:highlight w:val="black"/>
        </w:rPr>
        <w:t>Michal Syřínek</w:t>
      </w:r>
    </w:p>
    <w:p w:rsidR="00C42E66" w:rsidRDefault="000F1ABF">
      <w:pPr>
        <w:spacing w:after="248" w:line="265" w:lineRule="auto"/>
        <w:ind w:left="77" w:firstLine="4"/>
      </w:pPr>
      <w:r w:rsidRPr="00D86502">
        <w:rPr>
          <w:sz w:val="26"/>
          <w:highlight w:val="black"/>
        </w:rPr>
        <w:t xml:space="preserve">Bankovní spojení: </w:t>
      </w:r>
      <w:proofErr w:type="spellStart"/>
      <w:r w:rsidRPr="00D86502">
        <w:rPr>
          <w:sz w:val="26"/>
          <w:highlight w:val="black"/>
        </w:rPr>
        <w:t>Ceská</w:t>
      </w:r>
      <w:proofErr w:type="spellEnd"/>
      <w:r w:rsidRPr="00D86502">
        <w:rPr>
          <w:sz w:val="26"/>
          <w:highlight w:val="black"/>
        </w:rPr>
        <w:t xml:space="preserve"> národní banka</w:t>
      </w:r>
    </w:p>
    <w:p w:rsidR="00C42E66" w:rsidRDefault="000F1ABF">
      <w:pPr>
        <w:spacing w:after="4" w:line="265" w:lineRule="auto"/>
        <w:ind w:left="87" w:hanging="10"/>
        <w:jc w:val="left"/>
      </w:pPr>
      <w:r w:rsidRPr="00D86502">
        <w:rPr>
          <w:highlight w:val="black"/>
        </w:rPr>
        <w:t>číslo účtu: 20001-15937031/0710</w:t>
      </w:r>
    </w:p>
    <w:p w:rsidR="00C42E66" w:rsidRDefault="000F1ABF">
      <w:pPr>
        <w:spacing w:after="248" w:line="265" w:lineRule="auto"/>
        <w:ind w:left="14" w:firstLine="4"/>
      </w:pPr>
      <w:r>
        <w:rPr>
          <w:sz w:val="26"/>
        </w:rPr>
        <w:t>POSKYTOVATEL:</w:t>
      </w:r>
    </w:p>
    <w:p w:rsidR="00C42E66" w:rsidRDefault="000F1ABF">
      <w:pPr>
        <w:spacing w:after="248" w:line="265" w:lineRule="auto"/>
        <w:ind w:left="14" w:firstLine="4"/>
      </w:pPr>
      <w:r>
        <w:rPr>
          <w:sz w:val="26"/>
        </w:rPr>
        <w:t>Název: EKOLA Group, spol. s r.o.</w:t>
      </w:r>
    </w:p>
    <w:p w:rsidR="00C42E66" w:rsidRDefault="000F1ABF">
      <w:pPr>
        <w:spacing w:after="218" w:line="265" w:lineRule="auto"/>
        <w:ind w:left="14" w:firstLine="4"/>
      </w:pPr>
      <w:r>
        <w:rPr>
          <w:sz w:val="26"/>
        </w:rPr>
        <w:t>se sídlem: Mistrovská 4, 108 00 Praha 10</w:t>
      </w:r>
    </w:p>
    <w:p w:rsidR="00C42E66" w:rsidRDefault="000F1ABF">
      <w:pPr>
        <w:spacing w:after="231" w:line="265" w:lineRule="auto"/>
        <w:ind w:left="19" w:hanging="10"/>
        <w:jc w:val="left"/>
      </w:pPr>
      <w:r>
        <w:t>IČO: 63981378</w:t>
      </w:r>
    </w:p>
    <w:p w:rsidR="00C42E66" w:rsidRDefault="000F1ABF">
      <w:pPr>
        <w:spacing w:after="780" w:line="265" w:lineRule="auto"/>
        <w:ind w:left="19" w:hanging="10"/>
        <w:jc w:val="left"/>
      </w:pPr>
      <w:r>
        <w:t>DIČ: CZ63981378</w:t>
      </w:r>
    </w:p>
    <w:p w:rsidR="00C42E66" w:rsidRDefault="000F1ABF">
      <w:pPr>
        <w:spacing w:after="178" w:line="372" w:lineRule="auto"/>
        <w:ind w:left="14" w:right="979" w:firstLine="4"/>
      </w:pPr>
      <w:r>
        <w:rPr>
          <w:sz w:val="26"/>
        </w:rPr>
        <w:t xml:space="preserve">zastoupený ve věcech: smluvních: </w:t>
      </w:r>
      <w:r w:rsidRPr="00D86502">
        <w:rPr>
          <w:sz w:val="26"/>
          <w:highlight w:val="black"/>
        </w:rPr>
        <w:t xml:space="preserve">Ing. Věra </w:t>
      </w:r>
      <w:proofErr w:type="spellStart"/>
      <w:r w:rsidRPr="00D86502">
        <w:rPr>
          <w:sz w:val="26"/>
          <w:highlight w:val="black"/>
        </w:rPr>
        <w:t>Ládyšová</w:t>
      </w:r>
      <w:proofErr w:type="spellEnd"/>
      <w:r>
        <w:rPr>
          <w:sz w:val="26"/>
        </w:rPr>
        <w:t xml:space="preserve"> </w:t>
      </w:r>
      <w:r w:rsidRPr="00D86502">
        <w:rPr>
          <w:sz w:val="26"/>
          <w:highlight w:val="black"/>
        </w:rPr>
        <w:t>jednatelka společnosti</w:t>
      </w:r>
    </w:p>
    <w:p w:rsidR="00C42E66" w:rsidRDefault="000F1ABF">
      <w:pPr>
        <w:spacing w:after="811" w:line="265" w:lineRule="auto"/>
        <w:ind w:left="14" w:firstLine="4"/>
      </w:pPr>
      <w:r>
        <w:rPr>
          <w:sz w:val="26"/>
        </w:rPr>
        <w:t xml:space="preserve">technických: </w:t>
      </w:r>
      <w:r w:rsidRPr="00D86502">
        <w:rPr>
          <w:sz w:val="26"/>
          <w:highlight w:val="black"/>
        </w:rPr>
        <w:t>RNDr. Libuše Bartošová</w:t>
      </w:r>
    </w:p>
    <w:p w:rsidR="00C42E66" w:rsidRPr="00D86502" w:rsidRDefault="000F1ABF">
      <w:pPr>
        <w:spacing w:after="248" w:line="265" w:lineRule="auto"/>
        <w:ind w:left="14" w:firstLine="4"/>
        <w:rPr>
          <w:highlight w:val="black"/>
        </w:rPr>
      </w:pPr>
      <w:r w:rsidRPr="00D86502">
        <w:rPr>
          <w:sz w:val="26"/>
          <w:highlight w:val="black"/>
        </w:rPr>
        <w:t>Bankovní spojení: CSOB</w:t>
      </w:r>
    </w:p>
    <w:p w:rsidR="00C42E66" w:rsidRDefault="000F1ABF">
      <w:pPr>
        <w:spacing w:after="4" w:line="265" w:lineRule="auto"/>
        <w:ind w:left="19" w:hanging="10"/>
        <w:jc w:val="left"/>
      </w:pPr>
      <w:r w:rsidRPr="00D86502">
        <w:rPr>
          <w:highlight w:val="black"/>
        </w:rPr>
        <w:t>číslo účtu: 473366133/0300</w:t>
      </w:r>
    </w:p>
    <w:p w:rsidR="00C42E66" w:rsidRDefault="00C42E66">
      <w:pPr>
        <w:sectPr w:rsidR="00C42E66">
          <w:type w:val="continuous"/>
          <w:pgSz w:w="11906" w:h="16838"/>
          <w:pgMar w:top="1440" w:right="1776" w:bottom="1440" w:left="1354" w:header="708" w:footer="708" w:gutter="0"/>
          <w:cols w:num="2" w:space="302"/>
        </w:sectPr>
      </w:pPr>
    </w:p>
    <w:p w:rsidR="00C42E66" w:rsidRDefault="000F1ABF">
      <w:pPr>
        <w:spacing w:after="117" w:line="265" w:lineRule="auto"/>
        <w:ind w:left="19" w:hanging="10"/>
        <w:jc w:val="left"/>
      </w:pPr>
      <w:r>
        <w:t>(Objednatel a Poskytovatel dále společně jako „Smluvní strany”)</w:t>
      </w:r>
    </w:p>
    <w:p w:rsidR="00C42E66" w:rsidRDefault="000F1ABF">
      <w:pPr>
        <w:spacing w:after="4" w:line="265" w:lineRule="auto"/>
        <w:ind w:left="19" w:hanging="10"/>
        <w:jc w:val="left"/>
      </w:pPr>
      <w:r>
        <w:t>Dle naší dohody u Vás objednáváme poskytnutí služeb za následujících podmínek:</w:t>
      </w:r>
    </w:p>
    <w:p w:rsidR="00D86502" w:rsidRDefault="00D86502">
      <w:pPr>
        <w:spacing w:after="4" w:line="265" w:lineRule="auto"/>
        <w:ind w:left="19" w:hanging="10"/>
        <w:jc w:val="left"/>
      </w:pPr>
    </w:p>
    <w:p w:rsidR="00C42E66" w:rsidRDefault="000F1ABF">
      <w:pPr>
        <w:tabs>
          <w:tab w:val="center" w:pos="4623"/>
          <w:tab w:val="right" w:pos="10100"/>
        </w:tabs>
        <w:spacing w:after="0" w:line="265" w:lineRule="auto"/>
        <w:ind w:left="0" w:right="-965"/>
        <w:jc w:val="left"/>
      </w:pPr>
      <w:r>
        <w:rPr>
          <w:sz w:val="26"/>
        </w:rPr>
        <w:tab/>
        <w:t>I. Akceptace objednávky</w:t>
      </w:r>
      <w:r>
        <w:rPr>
          <w:sz w:val="26"/>
        </w:rPr>
        <w:tab/>
      </w:r>
    </w:p>
    <w:p w:rsidR="00C42E66" w:rsidRDefault="000F1ABF">
      <w:pPr>
        <w:spacing w:after="158"/>
        <w:ind w:left="485" w:right="14" w:hanging="336"/>
      </w:pPr>
      <w:proofErr w:type="gramStart"/>
      <w:r>
        <w:t>l . V případě</w:t>
      </w:r>
      <w:proofErr w:type="gramEnd"/>
      <w:r>
        <w:t xml:space="preserve"> akceptace objednávky Objednatele Poskytovatel objednávku podepíše a zašle písemně 4x potvrzené vyhotovení objednávky zpět na adresu Objednatele. Následně obdrží 2 vyhotovení podepsaná oběma Smluvními stranami Objednatel a 2 vyhotovení podepsaná oběma Smluvními stranami Poskytovatel.</w:t>
      </w:r>
    </w:p>
    <w:p w:rsidR="00C42E66" w:rsidRDefault="000F1ABF">
      <w:pPr>
        <w:numPr>
          <w:ilvl w:val="0"/>
          <w:numId w:val="1"/>
        </w:numPr>
        <w:ind w:right="14" w:hanging="360"/>
      </w:pPr>
      <w:r>
        <w:t xml:space="preserve">Objednatel vylučuje možnost přijetí objednávky dle </w:t>
      </w:r>
      <w:proofErr w:type="spellStart"/>
      <w:r>
        <w:t>ust</w:t>
      </w:r>
      <w:proofErr w:type="spellEnd"/>
      <w:r>
        <w:t xml:space="preserve">. Š 1740 odst. 3, věta první, zákona č. 89/2012 Sb. (dále jako „Občanský zákoník”). Přijetí objednávky s jakýmikoli, byt' i </w:t>
      </w:r>
      <w:r>
        <w:lastRenderedPageBreak/>
        <w:t>nepodstatnými dodatky nebo odchylkami nebude považováno za její přijetí, ale za nový návrh textu smlouvy k jednání.</w:t>
      </w:r>
    </w:p>
    <w:p w:rsidR="00C42E66" w:rsidRDefault="000F1ABF">
      <w:pPr>
        <w:numPr>
          <w:ilvl w:val="0"/>
          <w:numId w:val="1"/>
        </w:numPr>
        <w:spacing w:after="348"/>
        <w:ind w:right="14" w:hanging="360"/>
      </w:pPr>
      <w:r>
        <w:t>Tato objednávka Objednatele zavazuje po jejím potvrzení Poskytovatelem obě Smluvní strany ke splnění stanovených závazků a nahrazuje smlouvu (dále jako „Smlouva').</w:t>
      </w:r>
    </w:p>
    <w:p w:rsidR="00C42E66" w:rsidRDefault="000F1ABF">
      <w:pPr>
        <w:spacing w:after="349" w:line="265" w:lineRule="auto"/>
        <w:ind w:left="125" w:right="5" w:hanging="10"/>
        <w:jc w:val="center"/>
      </w:pPr>
      <w:r>
        <w:rPr>
          <w:sz w:val="26"/>
        </w:rPr>
        <w:t>II. Předmět plnění</w:t>
      </w:r>
    </w:p>
    <w:p w:rsidR="00C42E66" w:rsidRDefault="000F1ABF">
      <w:pPr>
        <w:ind w:left="470" w:right="14" w:hanging="336"/>
      </w:pPr>
      <w:proofErr w:type="gramStart"/>
      <w:r>
        <w:t>l . Poskytovatel</w:t>
      </w:r>
      <w:proofErr w:type="gramEnd"/>
      <w:r>
        <w:t xml:space="preserve"> se zavazuje poskytnout Objednateli následující plnění služby: 2.J12Z </w:t>
      </w:r>
      <w:r w:rsidR="00D86502">
        <w:rPr>
          <w:u w:val="single" w:color="000000"/>
        </w:rPr>
        <w:t>Rybnice - III</w:t>
      </w:r>
      <w:r>
        <w:rPr>
          <w:u w:val="single" w:color="000000"/>
        </w:rPr>
        <w:t>.</w:t>
      </w:r>
      <w:r w:rsidR="00D86502">
        <w:rPr>
          <w:u w:val="single" w:color="000000"/>
        </w:rPr>
        <w:t xml:space="preserve"> </w:t>
      </w:r>
      <w:r>
        <w:rPr>
          <w:u w:val="single" w:color="000000"/>
        </w:rPr>
        <w:t>eta</w:t>
      </w:r>
      <w:r w:rsidR="00D86502">
        <w:rPr>
          <w:u w:val="single" w:color="000000"/>
        </w:rPr>
        <w:t>p</w:t>
      </w:r>
      <w:r>
        <w:rPr>
          <w:u w:val="single" w:color="000000"/>
        </w:rPr>
        <w:t>a odstraňování staré hlukové zátěže”</w:t>
      </w:r>
      <w:r>
        <w:t>(dále jako „Služby”). Podrobná specifikace Služeb je uvedena v příloze č. I této Smlouvy.</w:t>
      </w:r>
    </w:p>
    <w:p w:rsidR="00C42E66" w:rsidRDefault="000F1ABF">
      <w:pPr>
        <w:spacing w:after="159"/>
        <w:ind w:left="461" w:right="14" w:hanging="355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765146</wp:posOffset>
            </wp:positionH>
            <wp:positionV relativeFrom="page">
              <wp:posOffset>7188978</wp:posOffset>
            </wp:positionV>
            <wp:extent cx="3048" cy="9146"/>
            <wp:effectExtent l="0" t="0" r="0" b="0"/>
            <wp:wrapSquare wrapText="bothSides"/>
            <wp:docPr id="2340" name="Picture 2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0" name="Picture 234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94500" cy="103658"/>
            <wp:effectExtent l="0" t="0" r="0" b="0"/>
            <wp:docPr id="32717" name="Picture 32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17" name="Picture 3271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4500" cy="103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Poskytovatel se zavazuje poskytnout Objednateli Služby na následujícím místě dle požadavků objednatele.</w:t>
      </w:r>
    </w:p>
    <w:p w:rsidR="00C42E66" w:rsidRDefault="000F1ABF">
      <w:pPr>
        <w:spacing w:after="408"/>
        <w:ind w:left="461" w:right="14" w:hanging="355"/>
      </w:pPr>
      <w:r>
        <w:t>3. Objednatel se zavazuje řádně a včas poskytnuté Služby (jejich výstupy) převzít (akceptovat) a uhradit Poskytovateli za poskytnutí Služeb dle této Smlouvy cenu uvedenou ve čl. IV. této Smlouvy.</w:t>
      </w:r>
    </w:p>
    <w:p w:rsidR="00C42E66" w:rsidRDefault="000F1ABF">
      <w:pPr>
        <w:spacing w:after="371" w:line="265" w:lineRule="auto"/>
        <w:ind w:left="125" w:right="34" w:hanging="10"/>
        <w:jc w:val="center"/>
      </w:pPr>
      <w:r>
        <w:rPr>
          <w:sz w:val="26"/>
        </w:rPr>
        <w:t>111. Doba plnění</w:t>
      </w:r>
    </w:p>
    <w:p w:rsidR="00C42E66" w:rsidRDefault="000F1ABF">
      <w:pPr>
        <w:ind w:left="456" w:right="14" w:hanging="341"/>
      </w:pPr>
      <w:r>
        <w:t>1. Zhotovitel je povinen zahájit provádění Díla nejdříve v den uveřejnění smlouvy v Registru smluv.</w:t>
      </w:r>
    </w:p>
    <w:p w:rsidR="00C42E66" w:rsidRDefault="000F1ABF">
      <w:pPr>
        <w:spacing w:after="382"/>
        <w:ind w:left="451" w:right="14"/>
      </w:pPr>
      <w:r>
        <w:t xml:space="preserve">Poskytovatel je povinen poskytnout Služby Objednateli do </w:t>
      </w:r>
      <w:proofErr w:type="gramStart"/>
      <w:r>
        <w:t>31.1.2017</w:t>
      </w:r>
      <w:proofErr w:type="gramEnd"/>
      <w:r>
        <w:t>.</w:t>
      </w:r>
    </w:p>
    <w:p w:rsidR="00C42E66" w:rsidRDefault="000F1ABF">
      <w:pPr>
        <w:spacing w:after="424" w:line="259" w:lineRule="auto"/>
        <w:ind w:left="168" w:right="106" w:hanging="10"/>
        <w:jc w:val="center"/>
      </w:pPr>
      <w:r>
        <w:t>IV. Cena</w:t>
      </w:r>
    </w:p>
    <w:p w:rsidR="00C42E66" w:rsidRDefault="000F1ABF">
      <w:pPr>
        <w:spacing w:after="292"/>
        <w:ind w:left="442" w:right="14" w:hanging="336"/>
      </w:pPr>
      <w:proofErr w:type="gramStart"/>
      <w:r>
        <w:t>l . Objednatel</w:t>
      </w:r>
      <w:proofErr w:type="gramEnd"/>
      <w:r>
        <w:t xml:space="preserve"> je povinen za řádně a včas poskytnuté Služby zaplatit Poskytovateli následující cenu (dále jako „Cena”):</w:t>
      </w:r>
    </w:p>
    <w:p w:rsidR="00C42E66" w:rsidRDefault="00D86502">
      <w:pPr>
        <w:spacing w:after="530" w:line="451" w:lineRule="auto"/>
        <w:ind w:left="576" w:right="4589"/>
      </w:pPr>
      <w:r>
        <w:rPr>
          <w:szCs w:val="24"/>
        </w:rPr>
        <w:t>Cena bez DPH: 239.</w:t>
      </w:r>
      <w:r w:rsidR="000F1ABF" w:rsidRPr="00D86502">
        <w:rPr>
          <w:szCs w:val="24"/>
        </w:rPr>
        <w:t xml:space="preserve">500,00 </w:t>
      </w:r>
      <w:proofErr w:type="spellStart"/>
      <w:r w:rsidR="000F1ABF" w:rsidRPr="00D86502">
        <w:rPr>
          <w:szCs w:val="24"/>
        </w:rPr>
        <w:t>Kc</w:t>
      </w:r>
      <w:proofErr w:type="spellEnd"/>
      <w:r w:rsidR="000F1ABF" w:rsidRPr="00D86502">
        <w:rPr>
          <w:szCs w:val="24"/>
        </w:rPr>
        <w:t xml:space="preserve"> </w:t>
      </w:r>
      <w:r>
        <w:rPr>
          <w:szCs w:val="24"/>
        </w:rPr>
        <w:t xml:space="preserve">            DPH:</w:t>
      </w:r>
      <w:r>
        <w:rPr>
          <w:szCs w:val="24"/>
        </w:rPr>
        <w:tab/>
        <w:t>50.</w:t>
      </w:r>
      <w:r w:rsidR="000F1ABF" w:rsidRPr="00D86502">
        <w:rPr>
          <w:szCs w:val="24"/>
        </w:rPr>
        <w:t xml:space="preserve">295,00 </w:t>
      </w:r>
      <w:proofErr w:type="spellStart"/>
      <w:r w:rsidR="000F1ABF" w:rsidRPr="00D86502">
        <w:rPr>
          <w:szCs w:val="24"/>
        </w:rPr>
        <w:t>Kc</w:t>
      </w:r>
      <w:proofErr w:type="spellEnd"/>
      <w:r w:rsidR="000F1ABF" w:rsidRPr="00D86502">
        <w:rPr>
          <w:szCs w:val="24"/>
        </w:rPr>
        <w:t xml:space="preserve"> </w:t>
      </w:r>
      <w:r>
        <w:rPr>
          <w:szCs w:val="24"/>
        </w:rPr>
        <w:t xml:space="preserve">                                       Cena včetně DPH: 289.</w:t>
      </w:r>
      <w:r w:rsidR="000F1ABF" w:rsidRPr="00D86502">
        <w:rPr>
          <w:szCs w:val="24"/>
        </w:rPr>
        <w:t>795,00</w:t>
      </w:r>
      <w:r w:rsidR="000F1ABF">
        <w:t xml:space="preserve"> </w:t>
      </w:r>
      <w:proofErr w:type="spellStart"/>
      <w:r w:rsidR="000F1ABF">
        <w:t>Kc</w:t>
      </w:r>
      <w:proofErr w:type="spellEnd"/>
      <w:r w:rsidR="000F1ABF">
        <w:t xml:space="preserve"> </w:t>
      </w:r>
      <w:r>
        <w:t>Stanov</w:t>
      </w:r>
      <w:r w:rsidR="000F1ABF">
        <w:t>ena jako maximální a nepřekročitelná (s výjimkou změny zákonné sazby</w:t>
      </w:r>
    </w:p>
    <w:p w:rsidR="00C42E66" w:rsidRDefault="0077176B">
      <w:pPr>
        <w:spacing w:after="456"/>
        <w:ind w:left="874" w:right="14"/>
      </w:pPr>
      <w:r>
        <w:t>Polož</w:t>
      </w:r>
      <w:r w:rsidR="000F1ABF">
        <w:t xml:space="preserve">kový rozpis Ceny Služeb je uveden v příloze č. 2 </w:t>
      </w:r>
      <w:proofErr w:type="gramStart"/>
      <w:r w:rsidR="000F1ABF">
        <w:t>této</w:t>
      </w:r>
      <w:proofErr w:type="gramEnd"/>
      <w:r w:rsidR="000F1ABF">
        <w:t xml:space="preserve"> Smlouvy.</w:t>
      </w:r>
    </w:p>
    <w:p w:rsidR="00C42E66" w:rsidRDefault="000F1ABF">
      <w:pPr>
        <w:spacing w:after="561" w:line="265" w:lineRule="auto"/>
        <w:ind w:left="125" w:right="96" w:hanging="10"/>
        <w:jc w:val="center"/>
      </w:pPr>
      <w:r>
        <w:rPr>
          <w:sz w:val="26"/>
        </w:rPr>
        <w:lastRenderedPageBreak/>
        <w:t>V. Platební podmínky</w:t>
      </w:r>
    </w:p>
    <w:p w:rsidR="00C42E66" w:rsidRDefault="00A125E8">
      <w:pPr>
        <w:numPr>
          <w:ilvl w:val="0"/>
          <w:numId w:val="2"/>
        </w:numPr>
        <w:ind w:right="14" w:hanging="360"/>
      </w:pPr>
      <w:r>
        <w:t>O</w:t>
      </w:r>
      <w:r w:rsidR="000F1ABF">
        <w:t>bjednatel se zavazuje uhradit Cenu jednorázovým bankovním převodem na účet poskytovatele uvedený v této Smlouvě, a to na základě daňového dokladu — faktury vystavené Poskytovatelem s termínem splatnosti 30 dnů ode dne odeslání (předání) faktury Objednateli. Fakturu lze předložit Objednateli nejdříve po protokolárním převzetí Služeb Objednatelem bez vad, resp. po odstranění všech vad poskytnutých Služeb Poskytovatelem.</w:t>
      </w:r>
    </w:p>
    <w:p w:rsidR="00C42E66" w:rsidRDefault="000F1ABF">
      <w:pPr>
        <w:numPr>
          <w:ilvl w:val="0"/>
          <w:numId w:val="2"/>
        </w:numPr>
        <w:ind w:right="14" w:hanging="360"/>
      </w:pPr>
      <w:r>
        <w:t>Fakturovaná Cena musí odpovídat Ceně uvedené ve čl. IV. této Smlouvy.</w:t>
      </w:r>
    </w:p>
    <w:p w:rsidR="00C42E66" w:rsidRDefault="000F1ABF">
      <w:pPr>
        <w:numPr>
          <w:ilvl w:val="0"/>
          <w:numId w:val="2"/>
        </w:numPr>
        <w:spacing w:after="160"/>
        <w:ind w:right="14" w:hanging="360"/>
      </w:pPr>
      <w:r>
        <w:t xml:space="preserve">Faktura musí obsahovat veškeré náležitosti stanovené právním řádem, zejména </w:t>
      </w:r>
      <w:proofErr w:type="spellStart"/>
      <w:r>
        <w:t>ust</w:t>
      </w:r>
      <w:proofErr w:type="spellEnd"/>
      <w:r>
        <w:t xml:space="preserve">. Č. 28 a č. 29 zákona č. 235/2004 Sb. a </w:t>
      </w:r>
      <w:proofErr w:type="spellStart"/>
      <w:r>
        <w:t>ust</w:t>
      </w:r>
      <w:proofErr w:type="spellEnd"/>
      <w:r>
        <w:t>. Š 435 Občanského zákoníku.</w:t>
      </w:r>
    </w:p>
    <w:p w:rsidR="00C42E66" w:rsidRDefault="000F1ABF">
      <w:pPr>
        <w:numPr>
          <w:ilvl w:val="0"/>
          <w:numId w:val="2"/>
        </w:numPr>
        <w:spacing w:after="827"/>
        <w:ind w:right="14" w:hanging="360"/>
      </w:pPr>
      <w:r>
        <w:t>Objednatel neposkytuje žádné zálohy na Cenu, ani dílčí platby Ceny.</w:t>
      </w:r>
    </w:p>
    <w:p w:rsidR="00C42E66" w:rsidRDefault="000F1ABF">
      <w:pPr>
        <w:spacing w:after="349" w:line="265" w:lineRule="auto"/>
        <w:ind w:left="125" w:right="115" w:hanging="10"/>
        <w:jc w:val="center"/>
      </w:pPr>
      <w:r>
        <w:rPr>
          <w:sz w:val="26"/>
        </w:rPr>
        <w:t>VI. Záruka za jakost, odpovědnost za vady, pojištění</w:t>
      </w:r>
    </w:p>
    <w:p w:rsidR="00C42E66" w:rsidRDefault="000F1ABF">
      <w:pPr>
        <w:ind w:left="350" w:right="14" w:hanging="336"/>
      </w:pPr>
      <w:proofErr w:type="gramStart"/>
      <w:r>
        <w:t>l . Poskytovatel</w:t>
      </w:r>
      <w:proofErr w:type="gramEnd"/>
      <w:r>
        <w:t xml:space="preserve"> poskytuje Objednateli záruku za jakost Služeb (výstupů Služeb) ve smyslu </w:t>
      </w:r>
      <w:proofErr w:type="spellStart"/>
      <w:r>
        <w:t>ust</w:t>
      </w:r>
      <w:proofErr w:type="spellEnd"/>
      <w:r>
        <w:t>. 21 13 Občanského zákoníku.</w:t>
      </w:r>
    </w:p>
    <w:p w:rsidR="00C42E66" w:rsidRDefault="000F1ABF">
      <w:pPr>
        <w:numPr>
          <w:ilvl w:val="0"/>
          <w:numId w:val="3"/>
        </w:numPr>
        <w:ind w:right="14" w:hanging="355"/>
      </w:pPr>
      <w:r>
        <w:t xml:space="preserve">Poskytovatel odpovídá za vady poskytnutých Služeb dle Občanského zákoníku, Objednateli vznikají v případě poskytnutí vadných Služeb nároky dle </w:t>
      </w:r>
      <w:proofErr w:type="spellStart"/>
      <w:r>
        <w:t>ust</w:t>
      </w:r>
      <w:proofErr w:type="spellEnd"/>
      <w:r>
        <w:t>. 2106 a násl. Občanského zákoníku.</w:t>
      </w:r>
    </w:p>
    <w:p w:rsidR="00C42E66" w:rsidRDefault="000F1ABF">
      <w:pPr>
        <w:numPr>
          <w:ilvl w:val="0"/>
          <w:numId w:val="3"/>
        </w:numPr>
        <w:ind w:right="14" w:hanging="355"/>
      </w:pPr>
      <w:r>
        <w:t xml:space="preserve">Je-li poskytnutím Služeb s vadami porušena tato Smlouva podstatným způsobem, má Objednatel nároky z vad Zboží podle </w:t>
      </w:r>
      <w:proofErr w:type="spellStart"/>
      <w:r>
        <w:t>ust</w:t>
      </w:r>
      <w:proofErr w:type="spellEnd"/>
      <w:r>
        <w:t>. Š 2106 Občanského zákoníku.</w:t>
      </w:r>
    </w:p>
    <w:p w:rsidR="00C42E66" w:rsidRDefault="000F1ABF">
      <w:pPr>
        <w:numPr>
          <w:ilvl w:val="0"/>
          <w:numId w:val="3"/>
        </w:numPr>
        <w:spacing w:after="373"/>
        <w:ind w:right="14" w:hanging="355"/>
      </w:pPr>
      <w:r>
        <w:t xml:space="preserve">Poskytovatel je povinen mít po celou dobu trvání této Smlouvy uzavřenu smlouvu o pojištění odpovědnosti za škodu způsobenou při výkonu podnikatelské </w:t>
      </w:r>
      <w:proofErr w:type="gramStart"/>
      <w:r>
        <w:t>činnosti prostřednictvím</w:t>
      </w:r>
      <w:proofErr w:type="gramEnd"/>
      <w:r>
        <w:t xml:space="preserve"> které bude hradit případné škody způsobené Objednateli nebo třetí osobě při plnění této Smlouvy.</w:t>
      </w:r>
    </w:p>
    <w:p w:rsidR="00C42E66" w:rsidRDefault="000F1ABF">
      <w:pPr>
        <w:spacing w:after="349" w:line="265" w:lineRule="auto"/>
        <w:ind w:left="125" w:right="168" w:hanging="10"/>
        <w:jc w:val="center"/>
      </w:pPr>
      <w:r>
        <w:rPr>
          <w:sz w:val="26"/>
        </w:rPr>
        <w:t>VII. Smluvní sankce</w:t>
      </w:r>
    </w:p>
    <w:p w:rsidR="00C42E66" w:rsidRDefault="000F1ABF">
      <w:pPr>
        <w:ind w:left="345" w:right="86" w:hanging="331"/>
      </w:pPr>
      <w:proofErr w:type="gramStart"/>
      <w:r>
        <w:t>l . Za</w:t>
      </w:r>
      <w:proofErr w:type="gramEnd"/>
      <w:r>
        <w:t xml:space="preserve"> prodlení s poskytováním Služeb, resp. za prodlení s předáním výstupů Služeb, se Poskytovatel zavazuje uhradit Objednateli smluvní pokutu ve výši 0.1 </w:t>
      </w:r>
      <w:r>
        <w:rPr>
          <w:vertAlign w:val="superscript"/>
        </w:rPr>
        <w:t xml:space="preserve">0 </w:t>
      </w:r>
      <w:r>
        <w:t xml:space="preserve">0 z Ceny Služeb, s jejichž poskytnutím je Poskytovatel v prodlení, a to za každý i započatý den prodlení </w:t>
      </w:r>
      <w:r>
        <w:rPr>
          <w:noProof/>
        </w:rPr>
        <w:drawing>
          <wp:inline distT="0" distB="0" distL="0" distR="0">
            <wp:extent cx="24387" cy="36585"/>
            <wp:effectExtent l="0" t="0" r="0" b="0"/>
            <wp:docPr id="8440" name="Picture 8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0" name="Picture 844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387" cy="3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maximálně však do výše 10% z Ceny těchto Služeb.</w:t>
      </w:r>
    </w:p>
    <w:p w:rsidR="00C42E66" w:rsidRDefault="000F1ABF">
      <w:pPr>
        <w:spacing w:after="389"/>
        <w:ind w:left="374" w:right="14" w:hanging="360"/>
      </w:pPr>
      <w:r>
        <w:t>2. Uplatněním smluvní pokuty není dotčena povinnost Poskytovatele k náhradě škody Objednateli, která vznikne v souvislosti s nesplněním jeho závazků vyplývajících ze Smlouvy. Uplatněním smluvní pokuty není dotčena povinnost Poskytovatele k poskytnutí Služeb Objednateli.</w:t>
      </w:r>
    </w:p>
    <w:p w:rsidR="00D86502" w:rsidRDefault="00D86502">
      <w:pPr>
        <w:spacing w:after="389"/>
        <w:ind w:left="374" w:right="14" w:hanging="360"/>
      </w:pPr>
    </w:p>
    <w:p w:rsidR="00C42E66" w:rsidRDefault="000F1ABF">
      <w:pPr>
        <w:spacing w:after="440" w:line="265" w:lineRule="auto"/>
        <w:ind w:left="125" w:right="14" w:hanging="10"/>
        <w:jc w:val="center"/>
      </w:pPr>
      <w:r>
        <w:rPr>
          <w:sz w:val="26"/>
        </w:rPr>
        <w:lastRenderedPageBreak/>
        <w:t>VIII. Řešení sporů</w:t>
      </w:r>
    </w:p>
    <w:p w:rsidR="00C42E66" w:rsidRDefault="000F1ABF">
      <w:pPr>
        <w:spacing w:after="368"/>
        <w:ind w:left="470" w:right="14" w:hanging="331"/>
      </w:pPr>
      <w:proofErr w:type="gramStart"/>
      <w:r>
        <w:t>l . Smluvní</w:t>
      </w:r>
      <w:proofErr w:type="gramEnd"/>
      <w:r>
        <w:t xml:space="preserve"> strany se zavazují řešit veškeré spory vyplývající z této Smlouvy a vzniklé v souvislosti s touto Smlouvou nejprve dohodou. V případě, že se spor nepodaří Smluvním stranám vyřešit dohodou, jsou příslušné k řešení sporů soudy České republiky.</w:t>
      </w:r>
    </w:p>
    <w:p w:rsidR="00C42E66" w:rsidRDefault="000F1ABF">
      <w:pPr>
        <w:spacing w:after="438" w:line="265" w:lineRule="auto"/>
        <w:ind w:left="125" w:hanging="10"/>
        <w:jc w:val="center"/>
      </w:pPr>
      <w:r>
        <w:rPr>
          <w:sz w:val="26"/>
        </w:rPr>
        <w:t>IX. Závěrečná ustanovení</w:t>
      </w:r>
    </w:p>
    <w:p w:rsidR="00C42E66" w:rsidRDefault="000F1ABF">
      <w:pPr>
        <w:spacing w:after="157"/>
        <w:ind w:left="470" w:right="14" w:hanging="336"/>
      </w:pPr>
      <w:proofErr w:type="gramStart"/>
      <w:r>
        <w:t>l . Specifikace</w:t>
      </w:r>
      <w:proofErr w:type="gramEnd"/>
      <w:r>
        <w:t xml:space="preserve"> a ujednání obsažené v této Smlouvě je možné měnit pouze prostřednictvím vzestupně číslovaných dodatků uzavřených v písemné formě.</w:t>
      </w:r>
    </w:p>
    <w:p w:rsidR="00C42E66" w:rsidRDefault="000F1ABF">
      <w:pPr>
        <w:numPr>
          <w:ilvl w:val="0"/>
          <w:numId w:val="4"/>
        </w:numPr>
        <w:spacing w:after="157"/>
        <w:ind w:right="14" w:hanging="355"/>
      </w:pPr>
      <w:r>
        <w:t>Pokud není ve Smlouvě a jejích přílohách stanoveno jinak, řídí se právní vztah založený touto Smlouvou Občanským zákoníkem.</w:t>
      </w:r>
    </w:p>
    <w:p w:rsidR="00C42E66" w:rsidRDefault="000F1ABF">
      <w:pPr>
        <w:numPr>
          <w:ilvl w:val="0"/>
          <w:numId w:val="4"/>
        </w:numPr>
        <w:spacing w:after="156"/>
        <w:ind w:right="14" w:hanging="355"/>
      </w:pPr>
      <w:r>
        <w:t xml:space="preserve">Pro vyloučení pochybností Smluvní strany vylučují aplikaci </w:t>
      </w:r>
      <w:proofErr w:type="spellStart"/>
      <w:r>
        <w:t>ust</w:t>
      </w:r>
      <w:proofErr w:type="spellEnd"/>
      <w:r>
        <w:t>. 2909 Občanského zákoníku.</w:t>
      </w:r>
    </w:p>
    <w:p w:rsidR="00C42E66" w:rsidRDefault="000F1ABF">
      <w:pPr>
        <w:numPr>
          <w:ilvl w:val="0"/>
          <w:numId w:val="4"/>
        </w:numPr>
        <w:ind w:right="14" w:hanging="355"/>
      </w:pPr>
      <w:r>
        <w:t>Nedílnou součástí této Smlouvy jsou následující přílohy:</w:t>
      </w:r>
    </w:p>
    <w:p w:rsidR="00C42E66" w:rsidRDefault="00C42E66">
      <w:pPr>
        <w:sectPr w:rsidR="00C42E66">
          <w:type w:val="continuous"/>
          <w:pgSz w:w="11906" w:h="16838"/>
          <w:pgMar w:top="451" w:right="1493" w:bottom="1659" w:left="1277" w:header="708" w:footer="708" w:gutter="0"/>
          <w:cols w:space="708"/>
        </w:sectPr>
      </w:pPr>
    </w:p>
    <w:p w:rsidR="00C42E66" w:rsidRDefault="000F1ABF">
      <w:pPr>
        <w:tabs>
          <w:tab w:val="center" w:pos="797"/>
          <w:tab w:val="right" w:pos="3519"/>
        </w:tabs>
        <w:spacing w:after="156" w:line="259" w:lineRule="auto"/>
        <w:ind w:left="0"/>
        <w:jc w:val="left"/>
      </w:pPr>
      <w:r>
        <w:tab/>
        <w:t>Příloha č. I</w:t>
      </w:r>
      <w:r>
        <w:tab/>
        <w:t>Specifikace Služeb</w:t>
      </w:r>
    </w:p>
    <w:p w:rsidR="00C42E66" w:rsidRDefault="00D86502" w:rsidP="00D86502">
      <w:pPr>
        <w:spacing w:after="137" w:line="259" w:lineRule="auto"/>
        <w:ind w:left="0"/>
        <w:jc w:val="center"/>
      </w:pPr>
      <w:r>
        <w:t xml:space="preserve">  </w:t>
      </w:r>
      <w:r w:rsidR="000F1ABF">
        <w:t xml:space="preserve">Příloha </w:t>
      </w:r>
      <w:proofErr w:type="gramStart"/>
      <w:r w:rsidR="000F1ABF">
        <w:t>č. 2 Rozpis</w:t>
      </w:r>
      <w:proofErr w:type="gramEnd"/>
      <w:r w:rsidR="000F1ABF">
        <w:t xml:space="preserve"> Ceny Služeb</w:t>
      </w:r>
    </w:p>
    <w:p w:rsidR="00C42E66" w:rsidRDefault="000F1ABF">
      <w:pPr>
        <w:spacing w:after="684"/>
        <w:ind w:left="269" w:right="14"/>
      </w:pPr>
      <w:r>
        <w:t>Příloha č. 3 — Registr smluv</w:t>
      </w:r>
    </w:p>
    <w:p w:rsidR="00C42E66" w:rsidRDefault="000F1ABF">
      <w:pPr>
        <w:spacing w:after="0"/>
        <w:ind w:left="14" w:right="792"/>
      </w:pPr>
      <w:r>
        <w:t>V Plzni dne</w:t>
      </w:r>
    </w:p>
    <w:p w:rsidR="00C42E66" w:rsidRDefault="000F1ABF">
      <w:pPr>
        <w:spacing w:after="216" w:line="259" w:lineRule="auto"/>
        <w:ind w:left="1623"/>
        <w:jc w:val="left"/>
      </w:pPr>
      <w:r>
        <w:rPr>
          <w:noProof/>
        </w:rPr>
        <w:drawing>
          <wp:inline distT="0" distB="0" distL="0" distR="0">
            <wp:extent cx="701130" cy="143290"/>
            <wp:effectExtent l="0" t="0" r="0" b="0"/>
            <wp:docPr id="11613" name="Picture 11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3" name="Picture 1161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1130" cy="14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E66" w:rsidRDefault="00C42E66">
      <w:pPr>
        <w:spacing w:after="78" w:line="259" w:lineRule="auto"/>
        <w:ind w:left="0" w:right="-494"/>
        <w:jc w:val="left"/>
      </w:pPr>
    </w:p>
    <w:p w:rsidR="00C42E66" w:rsidRDefault="00E761E9">
      <w:pPr>
        <w:spacing w:after="1882"/>
        <w:ind w:left="14" w:right="14"/>
      </w:pPr>
      <w:r>
        <w:t xml:space="preserve">V Praze dne 4. </w:t>
      </w:r>
      <w:proofErr w:type="gramStart"/>
      <w:r>
        <w:t>11</w:t>
      </w:r>
      <w:r w:rsidR="000F1ABF">
        <w:t xml:space="preserve"> . 2016</w:t>
      </w:r>
      <w:proofErr w:type="gramEnd"/>
    </w:p>
    <w:p w:rsidR="00C42E66" w:rsidRDefault="00C42E66">
      <w:pPr>
        <w:sectPr w:rsidR="00C42E66">
          <w:type w:val="continuous"/>
          <w:pgSz w:w="11906" w:h="16838"/>
          <w:pgMar w:top="1440" w:right="2856" w:bottom="1440" w:left="1474" w:header="708" w:footer="708" w:gutter="0"/>
          <w:cols w:num="2" w:space="708" w:equalWidth="0">
            <w:col w:w="3519" w:space="1714"/>
            <w:col w:w="2343"/>
          </w:cols>
        </w:sectPr>
      </w:pPr>
    </w:p>
    <w:p w:rsidR="00C42E66" w:rsidRPr="000F1ABF" w:rsidRDefault="000F1ABF">
      <w:pPr>
        <w:spacing w:after="0" w:line="259" w:lineRule="auto"/>
        <w:ind w:left="125"/>
        <w:jc w:val="left"/>
      </w:pPr>
      <w:r w:rsidRPr="000F1ABF">
        <w:rPr>
          <w:sz w:val="36"/>
        </w:rPr>
        <w:lastRenderedPageBreak/>
        <w:t xml:space="preserve">Příloha č. 1 </w:t>
      </w:r>
      <w:r>
        <w:rPr>
          <w:sz w:val="36"/>
        </w:rPr>
        <w:t xml:space="preserve">- </w:t>
      </w:r>
      <w:r w:rsidRPr="000F1ABF">
        <w:rPr>
          <w:sz w:val="36"/>
        </w:rPr>
        <w:t>Specifikace služeb</w:t>
      </w:r>
    </w:p>
    <w:p w:rsidR="00C42E66" w:rsidRDefault="00C42E66">
      <w:pPr>
        <w:spacing w:after="904" w:line="259" w:lineRule="auto"/>
        <w:ind w:left="115"/>
        <w:jc w:val="left"/>
      </w:pPr>
    </w:p>
    <w:p w:rsidR="00C42E66" w:rsidRDefault="000F1ABF">
      <w:pPr>
        <w:spacing w:after="610"/>
        <w:ind w:left="14" w:right="14"/>
      </w:pPr>
      <w:r>
        <w:t>Předmětem zakázky je: III. etapa odstraňování staré hlukové zátěže v úseku Silnice I/27 Rybnice dle Příkazu ředitele provozního úseku č. 2/2013</w:t>
      </w:r>
    </w:p>
    <w:p w:rsidR="00C42E66" w:rsidRDefault="000F1ABF">
      <w:pPr>
        <w:spacing w:after="1000"/>
        <w:ind w:left="14" w:right="106"/>
      </w:pPr>
      <w:r>
        <w:t>Předání podkladů požadujeme v písemné podobě v počtu 2 výtisků a v digitální podobě na CD a USB.</w:t>
      </w:r>
    </w:p>
    <w:p w:rsidR="00C42E66" w:rsidRDefault="000F1ABF">
      <w:pPr>
        <w:spacing w:after="113" w:line="259" w:lineRule="auto"/>
        <w:ind w:left="10"/>
        <w:jc w:val="left"/>
      </w:pPr>
      <w:r>
        <w:rPr>
          <w:sz w:val="26"/>
          <w:u w:val="single" w:color="000000"/>
        </w:rPr>
        <w:t>Popis činností:</w:t>
      </w:r>
    </w:p>
    <w:p w:rsidR="00C42E66" w:rsidRDefault="000F1ABF">
      <w:pPr>
        <w:ind w:left="14" w:right="14"/>
      </w:pPr>
      <w:r>
        <w:t>Přípravné práce na projektu, terénní průzkum, příprava podkladů, vytipování, zajištění míst měření</w:t>
      </w:r>
    </w:p>
    <w:p w:rsidR="00C42E66" w:rsidRDefault="000F1ABF">
      <w:pPr>
        <w:ind w:left="14" w:right="14"/>
      </w:pPr>
      <w:r>
        <w:t>Stavebně</w:t>
      </w:r>
      <w:r w:rsidR="00D86502">
        <w:t xml:space="preserve"> </w:t>
      </w:r>
      <w:r>
        <w:t>akustický pasport objektů včetně fotodokumentace</w:t>
      </w:r>
    </w:p>
    <w:p w:rsidR="00C42E66" w:rsidRDefault="000F1ABF">
      <w:pPr>
        <w:ind w:left="14" w:right="14"/>
      </w:pPr>
      <w:r>
        <w:t>Měření neprůzvučnosti vybraných charakteristických stávajících oken (fasád)</w:t>
      </w:r>
    </w:p>
    <w:p w:rsidR="00C42E66" w:rsidRDefault="000F1ABF">
      <w:pPr>
        <w:ind w:left="14" w:right="14"/>
      </w:pPr>
      <w:r>
        <w:t>Analýza získaných dat- návrhy IPHO ve smyslu požadavku normy</w:t>
      </w:r>
    </w:p>
    <w:p w:rsidR="00C42E66" w:rsidRDefault="000F1ABF">
      <w:pPr>
        <w:ind w:left="14" w:right="14"/>
      </w:pPr>
      <w:r>
        <w:t>Sestavení celkové zprávy</w:t>
      </w:r>
    </w:p>
    <w:p w:rsidR="00C42E66" w:rsidRDefault="000F1ABF">
      <w:pPr>
        <w:ind w:left="14" w:right="14"/>
      </w:pPr>
      <w:r>
        <w:t xml:space="preserve">Vícenáklady (rozmnožení, vazba. </w:t>
      </w:r>
      <w:proofErr w:type="gramStart"/>
      <w:r>
        <w:t>vybavení</w:t>
      </w:r>
      <w:proofErr w:type="gramEnd"/>
      <w:r>
        <w:t>, CD apod.)</w:t>
      </w:r>
    </w:p>
    <w:p w:rsidR="00C42E66" w:rsidRDefault="000F1ABF">
      <w:pPr>
        <w:ind w:left="14" w:right="14"/>
      </w:pPr>
      <w:r>
        <w:t>Dopravní náklady (průzkum, měření)</w:t>
      </w:r>
    </w:p>
    <w:p w:rsidR="00D86502" w:rsidRPr="00E761E9" w:rsidRDefault="000F1ABF" w:rsidP="00E761E9">
      <w:pPr>
        <w:spacing w:after="179" w:line="259" w:lineRule="auto"/>
        <w:ind w:left="0" w:right="4124"/>
        <w:jc w:val="left"/>
        <w:rPr>
          <w:sz w:val="36"/>
        </w:rPr>
      </w:pPr>
      <w:r w:rsidRPr="00D86502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 wp14:anchorId="34BDA99C" wp14:editId="6B2084C2">
            <wp:simplePos x="0" y="0"/>
            <wp:positionH relativeFrom="column">
              <wp:posOffset>3145937</wp:posOffset>
            </wp:positionH>
            <wp:positionV relativeFrom="paragraph">
              <wp:posOffset>182583</wp:posOffset>
            </wp:positionV>
            <wp:extent cx="6097" cy="12195"/>
            <wp:effectExtent l="0" t="0" r="0" b="0"/>
            <wp:wrapSquare wrapText="bothSides"/>
            <wp:docPr id="17194" name="Picture 17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4" name="Picture 1719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6502">
        <w:rPr>
          <w:sz w:val="36"/>
        </w:rPr>
        <w:t>Příloha č</w:t>
      </w:r>
      <w:r w:rsidR="00D86502" w:rsidRPr="00D86502">
        <w:rPr>
          <w:sz w:val="36"/>
        </w:rPr>
        <w:t>.</w:t>
      </w:r>
      <w:r w:rsidRPr="00D86502">
        <w:rPr>
          <w:sz w:val="36"/>
        </w:rPr>
        <w:t xml:space="preserve"> 2 </w:t>
      </w:r>
      <w:r w:rsidR="00D86502">
        <w:rPr>
          <w:sz w:val="36"/>
        </w:rPr>
        <w:t xml:space="preserve">- </w:t>
      </w:r>
      <w:r w:rsidRPr="00D86502">
        <w:rPr>
          <w:sz w:val="36"/>
        </w:rPr>
        <w:t>Rozpis ceny služeb</w:t>
      </w:r>
    </w:p>
    <w:tbl>
      <w:tblPr>
        <w:tblStyle w:val="TableGrid"/>
        <w:tblW w:w="9022" w:type="dxa"/>
        <w:tblInd w:w="61" w:type="dxa"/>
        <w:tblCellMar>
          <w:top w:w="21" w:type="dxa"/>
        </w:tblCellMar>
        <w:tblLook w:val="04A0" w:firstRow="1" w:lastRow="0" w:firstColumn="1" w:lastColumn="0" w:noHBand="0" w:noVBand="1"/>
      </w:tblPr>
      <w:tblGrid>
        <w:gridCol w:w="10"/>
        <w:gridCol w:w="4282"/>
        <w:gridCol w:w="639"/>
        <w:gridCol w:w="970"/>
        <w:gridCol w:w="1238"/>
        <w:gridCol w:w="10"/>
        <w:gridCol w:w="1863"/>
        <w:gridCol w:w="10"/>
      </w:tblGrid>
      <w:tr w:rsidR="00C42E66">
        <w:trPr>
          <w:gridBefore w:val="1"/>
          <w:wBefore w:w="10" w:type="dxa"/>
          <w:trHeight w:val="811"/>
        </w:trPr>
        <w:tc>
          <w:tcPr>
            <w:tcW w:w="90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E66" w:rsidRDefault="00D86502">
            <w:pPr>
              <w:spacing w:after="83" w:line="259" w:lineRule="auto"/>
              <w:ind w:left="16"/>
              <w:jc w:val="center"/>
            </w:pPr>
            <w:r>
              <w:t>Ř</w:t>
            </w:r>
            <w:r w:rsidR="000F1ABF">
              <w:t>ešení staré hlukové zátěže - ochrana vnitřního prostředí III. etapa</w:t>
            </w:r>
          </w:p>
          <w:p w:rsidR="00C42E66" w:rsidRDefault="000F1ABF">
            <w:pPr>
              <w:spacing w:after="0" w:line="259" w:lineRule="auto"/>
              <w:ind w:left="21"/>
              <w:jc w:val="center"/>
            </w:pPr>
            <w:r>
              <w:rPr>
                <w:sz w:val="22"/>
              </w:rPr>
              <w:t>Silnice I/27 Rybnice</w:t>
            </w:r>
          </w:p>
        </w:tc>
      </w:tr>
      <w:tr w:rsidR="00C42E66">
        <w:trPr>
          <w:gridBefore w:val="1"/>
          <w:wBefore w:w="10" w:type="dxa"/>
          <w:trHeight w:val="513"/>
        </w:trPr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E66" w:rsidRDefault="000F1ABF">
            <w:pPr>
              <w:spacing w:after="0" w:line="259" w:lineRule="auto"/>
              <w:ind w:left="26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691728" cy="320120"/>
                  <wp:effectExtent l="0" t="0" r="0" b="0"/>
                  <wp:docPr id="32725" name="Picture 32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25" name="Picture 3272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1728" cy="32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42E66" w:rsidRDefault="000F1ABF">
            <w:pPr>
              <w:spacing w:after="0" w:line="259" w:lineRule="auto"/>
              <w:ind w:left="70"/>
            </w:pPr>
            <w:r>
              <w:rPr>
                <w:sz w:val="22"/>
              </w:rPr>
              <w:t xml:space="preserve">Počet 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42E66" w:rsidRDefault="000F1ABF">
            <w:pPr>
              <w:spacing w:after="0" w:line="259" w:lineRule="auto"/>
              <w:ind w:left="69"/>
            </w:pPr>
            <w:r>
              <w:t xml:space="preserve">Jednotka </w:t>
            </w: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2E66" w:rsidRDefault="000F1ABF">
            <w:pPr>
              <w:spacing w:after="0" w:line="259" w:lineRule="auto"/>
              <w:ind w:left="107"/>
              <w:jc w:val="left"/>
            </w:pPr>
            <w:r>
              <w:rPr>
                <w:sz w:val="22"/>
              </w:rPr>
              <w:t>Sazba /jed.</w:t>
            </w:r>
          </w:p>
        </w:tc>
        <w:tc>
          <w:tcPr>
            <w:tcW w:w="1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42E66" w:rsidRDefault="000F1ABF">
            <w:pPr>
              <w:spacing w:after="0" w:line="259" w:lineRule="auto"/>
              <w:ind w:left="2"/>
              <w:jc w:val="center"/>
            </w:pPr>
            <w:r>
              <w:rPr>
                <w:sz w:val="22"/>
              </w:rPr>
              <w:t>Celkem Kč bez</w:t>
            </w:r>
          </w:p>
          <w:p w:rsidR="00C42E66" w:rsidRDefault="000F1ABF">
            <w:pPr>
              <w:spacing w:after="0" w:line="259" w:lineRule="auto"/>
              <w:ind w:left="2"/>
              <w:jc w:val="center"/>
            </w:pPr>
            <w:r>
              <w:rPr>
                <w:sz w:val="26"/>
              </w:rPr>
              <w:t>DPH</w:t>
            </w:r>
          </w:p>
        </w:tc>
      </w:tr>
      <w:tr w:rsidR="00C42E66">
        <w:trPr>
          <w:gridBefore w:val="1"/>
          <w:wBefore w:w="10" w:type="dxa"/>
          <w:trHeight w:val="472"/>
        </w:trPr>
        <w:tc>
          <w:tcPr>
            <w:tcW w:w="90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C42E66" w:rsidRDefault="000F1ABF">
            <w:pPr>
              <w:spacing w:after="0" w:line="259" w:lineRule="auto"/>
              <w:ind w:left="7"/>
              <w:jc w:val="center"/>
            </w:pPr>
            <w:r>
              <w:t>111. etapa SHZ</w:t>
            </w:r>
          </w:p>
        </w:tc>
      </w:tr>
      <w:tr w:rsidR="00C42E66">
        <w:trPr>
          <w:gridBefore w:val="1"/>
          <w:wBefore w:w="10" w:type="dxa"/>
          <w:trHeight w:val="770"/>
        </w:trPr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E66" w:rsidRDefault="000F1ABF">
            <w:pPr>
              <w:spacing w:after="0" w:line="259" w:lineRule="auto"/>
              <w:ind w:left="79" w:right="242" w:firstLine="10"/>
            </w:pPr>
            <w:r>
              <w:rPr>
                <w:sz w:val="22"/>
              </w:rPr>
              <w:t>Přípravné práce na projektu, terénní průzkum příprava podkladů, vytipování, zajištění míst měření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2E66" w:rsidRDefault="000F1ABF">
            <w:pPr>
              <w:spacing w:after="0" w:line="259" w:lineRule="auto"/>
              <w:ind w:left="0" w:right="1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2E66" w:rsidRDefault="000F1ABF">
            <w:pPr>
              <w:spacing w:after="0" w:line="259" w:lineRule="auto"/>
              <w:ind w:left="0" w:right="6"/>
              <w:jc w:val="center"/>
            </w:pPr>
            <w:r>
              <w:rPr>
                <w:sz w:val="22"/>
              </w:rPr>
              <w:t>hod.</w:t>
            </w: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2E66" w:rsidRDefault="000F1ABF">
            <w:pPr>
              <w:spacing w:after="0" w:line="259" w:lineRule="auto"/>
              <w:ind w:left="4"/>
              <w:jc w:val="center"/>
            </w:pPr>
            <w:r>
              <w:rPr>
                <w:sz w:val="22"/>
              </w:rPr>
              <w:t>550</w:t>
            </w:r>
          </w:p>
        </w:tc>
        <w:tc>
          <w:tcPr>
            <w:tcW w:w="1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2E66" w:rsidRDefault="000F1ABF">
            <w:pPr>
              <w:spacing w:after="0" w:line="259" w:lineRule="auto"/>
              <w:ind w:left="2"/>
              <w:jc w:val="center"/>
            </w:pPr>
            <w:r>
              <w:rPr>
                <w:sz w:val="22"/>
              </w:rPr>
              <w:t>22 000</w:t>
            </w:r>
          </w:p>
        </w:tc>
      </w:tr>
      <w:tr w:rsidR="00C42E66">
        <w:trPr>
          <w:gridBefore w:val="1"/>
          <w:wBefore w:w="10" w:type="dxa"/>
          <w:trHeight w:val="517"/>
        </w:trPr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E66" w:rsidRDefault="000F1ABF">
            <w:pPr>
              <w:spacing w:after="0" w:line="259" w:lineRule="auto"/>
              <w:ind w:left="79" w:firstLine="10"/>
              <w:jc w:val="left"/>
            </w:pPr>
            <w:r>
              <w:rPr>
                <w:sz w:val="22"/>
              </w:rPr>
              <w:t>Stavebně</w:t>
            </w:r>
            <w:r w:rsidR="00D86502">
              <w:rPr>
                <w:sz w:val="22"/>
              </w:rPr>
              <w:t xml:space="preserve"> </w:t>
            </w:r>
            <w:r>
              <w:rPr>
                <w:sz w:val="22"/>
              </w:rPr>
              <w:t>akustický pasport objektů včetně fotodokumentace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2E66" w:rsidRDefault="000F1ABF">
            <w:pPr>
              <w:spacing w:after="0" w:line="259" w:lineRule="auto"/>
              <w:ind w:left="4"/>
              <w:jc w:val="center"/>
            </w:pPr>
            <w:r>
              <w:rPr>
                <w:sz w:val="22"/>
              </w:rPr>
              <w:t>50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2E66" w:rsidRDefault="000F1ABF">
            <w:pPr>
              <w:spacing w:after="0" w:line="259" w:lineRule="auto"/>
              <w:ind w:left="0" w:right="11"/>
              <w:jc w:val="center"/>
            </w:pPr>
            <w:r>
              <w:rPr>
                <w:sz w:val="22"/>
              </w:rPr>
              <w:t>hod.</w:t>
            </w: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2E66" w:rsidRDefault="000F1ABF">
            <w:pPr>
              <w:spacing w:after="0" w:line="259" w:lineRule="auto"/>
              <w:ind w:left="4"/>
              <w:jc w:val="center"/>
            </w:pPr>
            <w:r>
              <w:rPr>
                <w:sz w:val="22"/>
              </w:rPr>
              <w:t>550</w:t>
            </w:r>
          </w:p>
        </w:tc>
        <w:tc>
          <w:tcPr>
            <w:tcW w:w="1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2E66" w:rsidRDefault="000F1ABF">
            <w:pPr>
              <w:spacing w:after="0" w:line="259" w:lineRule="auto"/>
              <w:ind w:left="0" w:right="8"/>
              <w:jc w:val="center"/>
            </w:pPr>
            <w:r>
              <w:rPr>
                <w:sz w:val="22"/>
              </w:rPr>
              <w:t>27 500</w:t>
            </w:r>
          </w:p>
        </w:tc>
      </w:tr>
      <w:tr w:rsidR="00C42E66">
        <w:trPr>
          <w:gridBefore w:val="1"/>
          <w:wBefore w:w="10" w:type="dxa"/>
          <w:trHeight w:val="514"/>
        </w:trPr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E66" w:rsidRDefault="000F1ABF">
            <w:pPr>
              <w:spacing w:after="0" w:line="259" w:lineRule="auto"/>
              <w:ind w:left="79" w:firstLine="5"/>
              <w:jc w:val="left"/>
            </w:pPr>
            <w:r>
              <w:rPr>
                <w:sz w:val="22"/>
              </w:rPr>
              <w:t>Měření neprůzvučnosti vybraných charakteristických stávajících oken (fasád)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E66" w:rsidRDefault="00C42E66">
            <w:pPr>
              <w:spacing w:after="160" w:line="259" w:lineRule="auto"/>
              <w:ind w:left="0"/>
              <w:jc w:val="left"/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E66" w:rsidRDefault="00C42E66">
            <w:pPr>
              <w:spacing w:after="160" w:line="259" w:lineRule="auto"/>
              <w:ind w:left="0"/>
              <w:jc w:val="left"/>
            </w:pP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E66" w:rsidRDefault="00C42E66">
            <w:pPr>
              <w:spacing w:after="160" w:line="259" w:lineRule="auto"/>
              <w:ind w:left="0"/>
              <w:jc w:val="left"/>
            </w:pPr>
          </w:p>
        </w:tc>
        <w:tc>
          <w:tcPr>
            <w:tcW w:w="18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42E66" w:rsidRDefault="000F1ABF">
            <w:pPr>
              <w:spacing w:after="0" w:line="259" w:lineRule="auto"/>
              <w:ind w:left="21"/>
              <w:jc w:val="center"/>
            </w:pPr>
            <w:r>
              <w:rPr>
                <w:sz w:val="22"/>
              </w:rPr>
              <w:t>100 000</w:t>
            </w:r>
          </w:p>
        </w:tc>
      </w:tr>
      <w:tr w:rsidR="00C42E66">
        <w:trPr>
          <w:gridBefore w:val="1"/>
          <w:wBefore w:w="10" w:type="dxa"/>
          <w:trHeight w:val="515"/>
        </w:trPr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C42E66" w:rsidRDefault="000F1ABF">
            <w:pPr>
              <w:spacing w:after="0" w:line="259" w:lineRule="auto"/>
              <w:ind w:left="84" w:right="7" w:hanging="5"/>
            </w:pPr>
            <w:r>
              <w:rPr>
                <w:sz w:val="22"/>
              </w:rPr>
              <w:t>Analýza získaných dat - návrhy IPHO ve smyslu požadavku normy</w:t>
            </w:r>
          </w:p>
        </w:tc>
        <w:tc>
          <w:tcPr>
            <w:tcW w:w="6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42E66" w:rsidRDefault="000F1ABF">
            <w:pPr>
              <w:spacing w:after="0" w:line="259" w:lineRule="auto"/>
              <w:ind w:left="0" w:right="1"/>
              <w:jc w:val="center"/>
            </w:pPr>
            <w:r>
              <w:rPr>
                <w:sz w:val="22"/>
              </w:rPr>
              <w:t>96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2E66" w:rsidRDefault="000F1ABF">
            <w:pPr>
              <w:spacing w:after="0" w:line="259" w:lineRule="auto"/>
              <w:ind w:left="0" w:right="6"/>
              <w:jc w:val="center"/>
            </w:pPr>
            <w:r>
              <w:rPr>
                <w:sz w:val="22"/>
              </w:rPr>
              <w:t>hod.</w:t>
            </w: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2E66" w:rsidRDefault="000F1ABF">
            <w:pPr>
              <w:spacing w:after="0" w:line="259" w:lineRule="auto"/>
              <w:ind w:left="4"/>
              <w:jc w:val="center"/>
            </w:pPr>
            <w:r>
              <w:rPr>
                <w:sz w:val="22"/>
              </w:rPr>
              <w:t>550</w:t>
            </w:r>
          </w:p>
        </w:tc>
        <w:tc>
          <w:tcPr>
            <w:tcW w:w="1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2E66" w:rsidRDefault="000F1ABF">
            <w:pPr>
              <w:spacing w:after="0" w:line="259" w:lineRule="auto"/>
              <w:ind w:left="2"/>
              <w:jc w:val="center"/>
            </w:pPr>
            <w:r>
              <w:rPr>
                <w:sz w:val="22"/>
              </w:rPr>
              <w:t>52 800</w:t>
            </w:r>
          </w:p>
        </w:tc>
      </w:tr>
      <w:tr w:rsidR="00C42E66">
        <w:trPr>
          <w:gridBefore w:val="1"/>
          <w:wBefore w:w="10" w:type="dxa"/>
          <w:trHeight w:val="409"/>
        </w:trPr>
        <w:tc>
          <w:tcPr>
            <w:tcW w:w="4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E66" w:rsidRDefault="000F1ABF">
            <w:pPr>
              <w:spacing w:after="0" w:line="259" w:lineRule="auto"/>
              <w:ind w:left="88"/>
              <w:jc w:val="left"/>
            </w:pPr>
            <w:r>
              <w:rPr>
                <w:sz w:val="22"/>
              </w:rPr>
              <w:t>Sestavení celkové zprávy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E66" w:rsidRDefault="000F1ABF">
            <w:pPr>
              <w:spacing w:after="0" w:line="259" w:lineRule="auto"/>
              <w:ind w:left="4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2E66" w:rsidRDefault="000F1ABF">
            <w:pPr>
              <w:spacing w:after="0" w:line="259" w:lineRule="auto"/>
              <w:ind w:left="0" w:right="11"/>
              <w:jc w:val="center"/>
            </w:pPr>
            <w:r>
              <w:rPr>
                <w:sz w:val="22"/>
              </w:rPr>
              <w:t>hod.</w:t>
            </w: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2E66" w:rsidRDefault="000F1ABF">
            <w:pPr>
              <w:spacing w:after="0" w:line="259" w:lineRule="auto"/>
              <w:ind w:left="0" w:right="6"/>
              <w:jc w:val="center"/>
            </w:pPr>
            <w:r>
              <w:rPr>
                <w:sz w:val="22"/>
              </w:rPr>
              <w:t>470</w:t>
            </w:r>
          </w:p>
        </w:tc>
        <w:tc>
          <w:tcPr>
            <w:tcW w:w="1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E66" w:rsidRDefault="000F1ABF">
            <w:pPr>
              <w:spacing w:after="0" w:line="259" w:lineRule="auto"/>
              <w:ind w:left="0" w:right="3"/>
              <w:jc w:val="center"/>
            </w:pPr>
            <w:r>
              <w:rPr>
                <w:sz w:val="22"/>
              </w:rPr>
              <w:t>28 200</w:t>
            </w:r>
          </w:p>
        </w:tc>
      </w:tr>
      <w:tr w:rsidR="00C42E66">
        <w:trPr>
          <w:gridBefore w:val="1"/>
          <w:wBefore w:w="10" w:type="dxa"/>
          <w:trHeight w:val="514"/>
        </w:trPr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E66" w:rsidRDefault="000F1ABF">
            <w:pPr>
              <w:spacing w:after="0" w:line="259" w:lineRule="auto"/>
              <w:ind w:left="74" w:right="79"/>
              <w:jc w:val="left"/>
            </w:pPr>
            <w:r>
              <w:rPr>
                <w:sz w:val="22"/>
              </w:rPr>
              <w:t>Vícenáklady (rozmnožení, vazba, vybavení, CD apod.)</w:t>
            </w:r>
          </w:p>
        </w:tc>
        <w:tc>
          <w:tcPr>
            <w:tcW w:w="6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42E66" w:rsidRDefault="000F1ABF">
            <w:pPr>
              <w:spacing w:after="0" w:line="259" w:lineRule="auto"/>
              <w:ind w:left="0" w:right="1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2E66" w:rsidRDefault="000F1ABF">
            <w:pPr>
              <w:spacing w:after="0" w:line="259" w:lineRule="auto"/>
              <w:ind w:left="0" w:right="11"/>
              <w:jc w:val="center"/>
            </w:pPr>
            <w:r>
              <w:rPr>
                <w:sz w:val="22"/>
              </w:rPr>
              <w:t>výtisky</w:t>
            </w: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2E66" w:rsidRDefault="000F1ABF">
            <w:pPr>
              <w:spacing w:after="0" w:line="259" w:lineRule="auto"/>
              <w:ind w:left="0" w:right="11"/>
              <w:jc w:val="center"/>
            </w:pPr>
            <w:r>
              <w:rPr>
                <w:sz w:val="22"/>
              </w:rPr>
              <w:t>2 000</w:t>
            </w:r>
          </w:p>
        </w:tc>
        <w:tc>
          <w:tcPr>
            <w:tcW w:w="1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2E66" w:rsidRDefault="000F1ABF">
            <w:pPr>
              <w:spacing w:after="0" w:line="259" w:lineRule="auto"/>
              <w:ind w:left="0" w:right="17"/>
              <w:jc w:val="center"/>
            </w:pPr>
            <w:r>
              <w:rPr>
                <w:sz w:val="22"/>
              </w:rPr>
              <w:t>4 000</w:t>
            </w:r>
          </w:p>
        </w:tc>
      </w:tr>
      <w:tr w:rsidR="00C42E66">
        <w:trPr>
          <w:gridBefore w:val="1"/>
          <w:wBefore w:w="10" w:type="dxa"/>
          <w:trHeight w:val="413"/>
        </w:trPr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E66" w:rsidRDefault="000F1ABF">
            <w:pPr>
              <w:spacing w:after="0" w:line="259" w:lineRule="auto"/>
              <w:ind w:left="74"/>
              <w:jc w:val="left"/>
            </w:pPr>
            <w:r>
              <w:rPr>
                <w:sz w:val="22"/>
              </w:rPr>
              <w:t>Dopravní náklady (průzkum, měření)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E66" w:rsidRDefault="00C42E66">
            <w:pPr>
              <w:spacing w:after="160" w:line="259" w:lineRule="auto"/>
              <w:ind w:left="0"/>
              <w:jc w:val="left"/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E66" w:rsidRDefault="00C42E66">
            <w:pPr>
              <w:spacing w:after="160" w:line="259" w:lineRule="auto"/>
              <w:ind w:left="0"/>
              <w:jc w:val="left"/>
            </w:pP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E66" w:rsidRDefault="00C42E66">
            <w:pPr>
              <w:spacing w:after="160" w:line="259" w:lineRule="auto"/>
              <w:ind w:left="0"/>
              <w:jc w:val="left"/>
            </w:pPr>
          </w:p>
        </w:tc>
        <w:tc>
          <w:tcPr>
            <w:tcW w:w="1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E66" w:rsidRDefault="000F1ABF">
            <w:pPr>
              <w:spacing w:after="0" w:line="259" w:lineRule="auto"/>
              <w:ind w:left="0" w:right="8"/>
              <w:jc w:val="center"/>
            </w:pPr>
            <w:r>
              <w:rPr>
                <w:sz w:val="22"/>
              </w:rPr>
              <w:t>5 000</w:t>
            </w:r>
          </w:p>
        </w:tc>
      </w:tr>
      <w:tr w:rsidR="00C42E66">
        <w:trPr>
          <w:gridBefore w:val="1"/>
          <w:wBefore w:w="10" w:type="dxa"/>
          <w:trHeight w:val="418"/>
        </w:trPr>
        <w:tc>
          <w:tcPr>
            <w:tcW w:w="71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E66" w:rsidRDefault="000F1ABF">
            <w:pPr>
              <w:spacing w:after="0" w:line="259" w:lineRule="auto"/>
              <w:ind w:left="74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484181" cy="231706"/>
                      <wp:effectExtent l="0" t="0" r="0" b="0"/>
                      <wp:docPr id="32513" name="Group 325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84181" cy="231706"/>
                                <a:chOff x="0" y="0"/>
                                <a:chExt cx="4484181" cy="23170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727" name="Picture 32727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4726" y="0"/>
                                  <a:ext cx="4249455" cy="2317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866" name="Rectangle 12866"/>
                              <wps:cNvSpPr/>
                              <wps:spPr>
                                <a:xfrm>
                                  <a:off x="0" y="60975"/>
                                  <a:ext cx="182446" cy="174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42E66" w:rsidRDefault="000F1ABF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67" name="Rectangle 12867"/>
                              <wps:cNvSpPr/>
                              <wps:spPr>
                                <a:xfrm>
                                  <a:off x="137177" y="64024"/>
                                  <a:ext cx="166229" cy="174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42E66" w:rsidRDefault="000F1ABF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513" style="width:353.085pt;height:18.2445pt;mso-position-horizontal-relative:char;mso-position-vertical-relative:line" coordsize="44841,2317">
                      <v:shape id="Picture 32727" style="position:absolute;width:42494;height:2317;left:2347;top:0;" filled="f">
                        <v:imagedata r:id="rId29"/>
                      </v:shape>
                      <v:rect id="Rectangle 12866" style="position:absolute;width:1824;height:1743;left:0;top:60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12867" style="position:absolute;width:1662;height:1743;left:1371;top:64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E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2E66" w:rsidRDefault="000F1ABF">
            <w:pPr>
              <w:spacing w:after="0" w:line="259" w:lineRule="auto"/>
              <w:ind w:left="0" w:right="22"/>
              <w:jc w:val="center"/>
            </w:pPr>
            <w:r>
              <w:rPr>
                <w:sz w:val="22"/>
              </w:rPr>
              <w:t>239 500 Kč</w:t>
            </w:r>
          </w:p>
        </w:tc>
      </w:tr>
      <w:tr w:rsidR="00C42E66">
        <w:trPr>
          <w:gridAfter w:val="1"/>
          <w:wAfter w:w="10" w:type="dxa"/>
          <w:trHeight w:val="822"/>
        </w:trPr>
        <w:tc>
          <w:tcPr>
            <w:tcW w:w="71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E66" w:rsidRDefault="00D86502">
            <w:pPr>
              <w:spacing w:after="83" w:line="259" w:lineRule="auto"/>
              <w:ind w:left="0"/>
              <w:jc w:val="left"/>
            </w:pPr>
            <w:r>
              <w:rPr>
                <w:sz w:val="22"/>
              </w:rPr>
              <w:t xml:space="preserve"> </w:t>
            </w:r>
            <w:r w:rsidR="000F1ABF">
              <w:rPr>
                <w:sz w:val="22"/>
              </w:rPr>
              <w:t>CELKEM Kč bez DPH</w:t>
            </w:r>
          </w:p>
          <w:p w:rsidR="00C42E66" w:rsidRDefault="000F1ABF">
            <w:pPr>
              <w:spacing w:after="0" w:line="259" w:lineRule="auto"/>
              <w:ind w:left="5"/>
              <w:jc w:val="left"/>
            </w:pPr>
            <w:r>
              <w:rPr>
                <w:sz w:val="22"/>
              </w:rPr>
              <w:t>DPH 21 %</w:t>
            </w:r>
          </w:p>
        </w:tc>
        <w:tc>
          <w:tcPr>
            <w:tcW w:w="1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E66" w:rsidRDefault="000F1ABF">
            <w:pPr>
              <w:spacing w:after="131" w:line="259" w:lineRule="auto"/>
              <w:ind w:left="26"/>
              <w:jc w:val="center"/>
            </w:pPr>
            <w:r>
              <w:rPr>
                <w:sz w:val="22"/>
              </w:rPr>
              <w:t>239 500,00 Kč</w:t>
            </w:r>
          </w:p>
          <w:p w:rsidR="00C42E66" w:rsidRDefault="000F1ABF">
            <w:pPr>
              <w:spacing w:after="0" w:line="259" w:lineRule="auto"/>
              <w:ind w:left="31"/>
              <w:jc w:val="center"/>
            </w:pPr>
            <w:r>
              <w:rPr>
                <w:sz w:val="22"/>
              </w:rPr>
              <w:t>50 295,00 Kč</w:t>
            </w:r>
          </w:p>
        </w:tc>
      </w:tr>
      <w:tr w:rsidR="00C42E66">
        <w:trPr>
          <w:gridAfter w:val="1"/>
          <w:wAfter w:w="10" w:type="dxa"/>
          <w:trHeight w:val="423"/>
        </w:trPr>
        <w:tc>
          <w:tcPr>
            <w:tcW w:w="71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E66" w:rsidRDefault="000F1ABF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 xml:space="preserve">C EL </w:t>
            </w:r>
            <w:proofErr w:type="gramStart"/>
            <w:r>
              <w:rPr>
                <w:sz w:val="22"/>
              </w:rPr>
              <w:t>KE</w:t>
            </w:r>
            <w:proofErr w:type="gramEnd"/>
            <w:r>
              <w:rPr>
                <w:sz w:val="22"/>
              </w:rPr>
              <w:t xml:space="preserve"> M Kč s DPH</w:t>
            </w:r>
          </w:p>
        </w:tc>
        <w:tc>
          <w:tcPr>
            <w:tcW w:w="1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E66" w:rsidRDefault="000F1ABF">
            <w:pPr>
              <w:spacing w:after="0" w:line="259" w:lineRule="auto"/>
              <w:ind w:left="31"/>
              <w:jc w:val="center"/>
            </w:pPr>
            <w:r>
              <w:rPr>
                <w:sz w:val="22"/>
              </w:rPr>
              <w:t>289 795,00 Kč</w:t>
            </w:r>
          </w:p>
        </w:tc>
      </w:tr>
    </w:tbl>
    <w:p w:rsidR="00D86502" w:rsidRDefault="00D86502" w:rsidP="00E761E9">
      <w:pPr>
        <w:spacing w:after="646" w:line="259" w:lineRule="auto"/>
        <w:ind w:left="0"/>
        <w:jc w:val="left"/>
        <w:rPr>
          <w:sz w:val="40"/>
        </w:rPr>
      </w:pPr>
      <w:bookmarkStart w:id="0" w:name="_GoBack"/>
      <w:bookmarkEnd w:id="0"/>
    </w:p>
    <w:p w:rsidR="00C42E66" w:rsidRPr="00D86502" w:rsidRDefault="00D86502">
      <w:pPr>
        <w:spacing w:after="646" w:line="259" w:lineRule="auto"/>
        <w:ind w:left="1455"/>
        <w:jc w:val="left"/>
      </w:pPr>
      <w:r w:rsidRPr="00D86502">
        <w:rPr>
          <w:sz w:val="40"/>
        </w:rPr>
        <w:t>Příloha č.</w:t>
      </w:r>
      <w:r>
        <w:rPr>
          <w:sz w:val="40"/>
        </w:rPr>
        <w:t xml:space="preserve"> </w:t>
      </w:r>
      <w:r w:rsidR="000F1ABF" w:rsidRPr="00D86502">
        <w:rPr>
          <w:sz w:val="40"/>
        </w:rPr>
        <w:t xml:space="preserve">3 </w:t>
      </w:r>
      <w:r>
        <w:rPr>
          <w:sz w:val="40"/>
        </w:rPr>
        <w:t xml:space="preserve">- </w:t>
      </w:r>
      <w:r w:rsidR="000F1ABF" w:rsidRPr="00D86502">
        <w:rPr>
          <w:sz w:val="40"/>
        </w:rPr>
        <w:t>Re</w:t>
      </w:r>
      <w:r w:rsidRPr="00D86502">
        <w:rPr>
          <w:sz w:val="40"/>
        </w:rPr>
        <w:t>g</w:t>
      </w:r>
      <w:r w:rsidR="000F1ABF" w:rsidRPr="00D86502">
        <w:rPr>
          <w:sz w:val="40"/>
        </w:rPr>
        <w:t>istr smluv</w:t>
      </w:r>
    </w:p>
    <w:p w:rsidR="00C42E66" w:rsidRDefault="000F1ABF">
      <w:pPr>
        <w:spacing w:after="99"/>
        <w:ind w:left="802" w:right="14"/>
      </w:pPr>
      <w:r>
        <w:t xml:space="preserve">zhotovitel poskytuje souhlas s uveřejněním Smlouvy včetně všech případných dodatků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23540" name="Picture 23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40" name="Picture 2354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 registru smluv zřízeném zákonem č. 340/201 5 Sb., o registru smluv, ve znění pozdějších předpisů. Zhotovitel bere na vědomí, že uveřejnění Smlouvy v registru smluv zajistí Objednatel. Do registru smluv bude vložen elektronický obraz textového obsahu Smlouvy v otevřeném a strojově čitelném formátu a rovněž metadata Smlouvy.</w:t>
      </w:r>
    </w:p>
    <w:p w:rsidR="00C42E66" w:rsidRDefault="000F1ABF">
      <w:pPr>
        <w:ind w:left="782" w:right="14"/>
      </w:pPr>
      <w:r>
        <w:t xml:space="preserve">Objednatel bere na vědomí a výslovně souhlasí, že Smlouva bude uveřejněna v registru smluv bez ohledu na skutečnost, zda spadá pod některou z výjimek z povinnosti uveřejnění stanovenou v </w:t>
      </w:r>
      <w:proofErr w:type="spellStart"/>
      <w:r>
        <w:t>ust</w:t>
      </w:r>
      <w:proofErr w:type="spellEnd"/>
      <w:r>
        <w:t xml:space="preserve">. SS 3 odst. 2 zákona o registru smluv. V rámci Smlouvy nebudou uveřejněny informace stanovené v </w:t>
      </w:r>
      <w:proofErr w:type="spellStart"/>
      <w:r>
        <w:t>ust</w:t>
      </w:r>
      <w:proofErr w:type="spellEnd"/>
      <w:r>
        <w:t>. Š 3 odst. I zákona o registru smluv označené Zhotovitelem před podpisem Smlouvy. Objednatel je povinen informovat Zhotovitele o termínu uveřejnění Smlouvy v registru smluv nejpozději do 3 (tří) kalendářních dnů ode dne uveřejnění Smlouvy.</w:t>
      </w:r>
    </w:p>
    <w:sectPr w:rsidR="00C42E66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221" w:right="1474" w:bottom="6522" w:left="1344" w:header="1599" w:footer="13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C43" w:rsidRDefault="000F1ABF">
      <w:pPr>
        <w:spacing w:after="0" w:line="240" w:lineRule="auto"/>
      </w:pPr>
      <w:r>
        <w:separator/>
      </w:r>
    </w:p>
  </w:endnote>
  <w:endnote w:type="continuationSeparator" w:id="0">
    <w:p w:rsidR="00724C43" w:rsidRDefault="000F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E66" w:rsidRDefault="000F1ABF">
    <w:pPr>
      <w:spacing w:after="0" w:line="259" w:lineRule="auto"/>
      <w:ind w:left="23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E66" w:rsidRDefault="000F1ABF">
    <w:pPr>
      <w:spacing w:after="0" w:line="259" w:lineRule="auto"/>
      <w:ind w:left="23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61E9" w:rsidRPr="00E761E9">
      <w:rPr>
        <w:noProof/>
        <w:sz w:val="30"/>
      </w:rPr>
      <w:t>1</w:t>
    </w:r>
    <w:r>
      <w:rPr>
        <w:sz w:val="3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E66" w:rsidRDefault="000F1ABF">
    <w:pPr>
      <w:spacing w:after="0" w:line="259" w:lineRule="auto"/>
      <w:ind w:left="23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E66" w:rsidRDefault="000F1ABF">
    <w:pPr>
      <w:spacing w:after="0" w:line="259" w:lineRule="auto"/>
      <w:ind w:left="0" w:right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E66" w:rsidRDefault="00C42E66">
    <w:pPr>
      <w:spacing w:after="0" w:line="259" w:lineRule="auto"/>
      <w:ind w:left="0" w:right="120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E66" w:rsidRDefault="000F1ABF">
    <w:pPr>
      <w:spacing w:after="0" w:line="259" w:lineRule="auto"/>
      <w:ind w:left="0" w:right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C43" w:rsidRDefault="000F1ABF">
      <w:pPr>
        <w:spacing w:after="0" w:line="240" w:lineRule="auto"/>
      </w:pPr>
      <w:r>
        <w:separator/>
      </w:r>
    </w:p>
  </w:footnote>
  <w:footnote w:type="continuationSeparator" w:id="0">
    <w:p w:rsidR="00724C43" w:rsidRDefault="000F1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E66" w:rsidRDefault="00C42E66">
    <w:pPr>
      <w:spacing w:after="160" w:line="259" w:lineRule="auto"/>
      <w:ind w:left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E66" w:rsidRDefault="00C42E66">
    <w:pPr>
      <w:spacing w:after="160" w:line="259" w:lineRule="auto"/>
      <w:ind w:left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E66" w:rsidRDefault="00C42E66">
    <w:pPr>
      <w:spacing w:after="160" w:line="259" w:lineRule="auto"/>
      <w:ind w:left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E66" w:rsidRDefault="000F1ABF">
    <w:pPr>
      <w:spacing w:after="0" w:line="259" w:lineRule="auto"/>
      <w:ind w:left="1978"/>
      <w:jc w:val="left"/>
    </w:pPr>
    <w:r>
      <w:rPr>
        <w:sz w:val="38"/>
      </w:rP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E66" w:rsidRDefault="000F1ABF">
    <w:pPr>
      <w:spacing w:after="0" w:line="259" w:lineRule="auto"/>
      <w:ind w:left="1978"/>
      <w:jc w:val="left"/>
    </w:pPr>
    <w:r>
      <w:rPr>
        <w:sz w:val="38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E66" w:rsidRDefault="000F1ABF">
    <w:pPr>
      <w:spacing w:after="0" w:line="259" w:lineRule="auto"/>
      <w:ind w:left="1978"/>
      <w:jc w:val="left"/>
    </w:pPr>
    <w:r>
      <w:rPr>
        <w:sz w:val="38"/>
      </w:rP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5799"/>
    <w:multiLevelType w:val="hybridMultilevel"/>
    <w:tmpl w:val="7ECCFC78"/>
    <w:lvl w:ilvl="0" w:tplc="4E22D5AE">
      <w:start w:val="2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C40F90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9A2FB6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5EDD9A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A09E6C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ACF230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7A3D78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1A2778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2A428A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96516B"/>
    <w:multiLevelType w:val="hybridMultilevel"/>
    <w:tmpl w:val="92704060"/>
    <w:lvl w:ilvl="0" w:tplc="0E2287C4">
      <w:start w:val="2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D6B1E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CD28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7A6E7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A8AC52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6A5D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7E638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C4F07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EC79A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453B2B"/>
    <w:multiLevelType w:val="hybridMultilevel"/>
    <w:tmpl w:val="3C2005B6"/>
    <w:lvl w:ilvl="0" w:tplc="82346638">
      <w:start w:val="2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64C4A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66179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2C6D4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F8698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FCF02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90DC0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3C8FA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E21F1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E31B24"/>
    <w:multiLevelType w:val="hybridMultilevel"/>
    <w:tmpl w:val="C9927648"/>
    <w:lvl w:ilvl="0" w:tplc="37C8850C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B41E82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425DEA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1C008E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A6E61C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E6D85E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DC22DC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6AFF64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0643EC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66"/>
    <w:rsid w:val="000F1ABF"/>
    <w:rsid w:val="00724C43"/>
    <w:rsid w:val="0077176B"/>
    <w:rsid w:val="00A125E8"/>
    <w:rsid w:val="00C42E66"/>
    <w:rsid w:val="00D86502"/>
    <w:rsid w:val="00E7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2931"/>
  <w15:docId w15:val="{3BF3F058-3087-4479-8A98-1F72AB52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5" w:line="270" w:lineRule="auto"/>
      <w:ind w:left="14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g"/><Relationship Id="rId18" Type="http://schemas.openxmlformats.org/officeDocument/2006/relationships/image" Target="media/image6.jpg"/><Relationship Id="rId3" Type="http://schemas.openxmlformats.org/officeDocument/2006/relationships/settings" Target="settings.xml"/><Relationship Id="rId34" Type="http://schemas.openxmlformats.org/officeDocument/2006/relationships/footer" Target="footer5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jpg"/><Relationship Id="rId33" Type="http://schemas.openxmlformats.org/officeDocument/2006/relationships/footer" Target="footer4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9" Type="http://schemas.openxmlformats.org/officeDocument/2006/relationships/image" Target="media/image52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32" Type="http://schemas.openxmlformats.org/officeDocument/2006/relationships/header" Target="header5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jpg"/><Relationship Id="rId36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image" Target="media/image7.jpg"/><Relationship Id="rId31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g"/><Relationship Id="rId30" Type="http://schemas.openxmlformats.org/officeDocument/2006/relationships/image" Target="media/image8.jpg"/><Relationship Id="rId35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1197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KONICA MINOLTA bizhub PRO 950</dc:creator>
  <cp:keywords/>
  <cp:lastModifiedBy>Horová Hana</cp:lastModifiedBy>
  <cp:revision>5</cp:revision>
  <dcterms:created xsi:type="dcterms:W3CDTF">2016-11-23T13:56:00Z</dcterms:created>
  <dcterms:modified xsi:type="dcterms:W3CDTF">2016-11-24T05:39:00Z</dcterms:modified>
</cp:coreProperties>
</file>