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861B6B" w:rsidP="00861B6B">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 xml:space="preserve">č. smlouvy </w:t>
      </w:r>
      <w:r w:rsidR="00BD0CD0">
        <w:rPr>
          <w:rFonts w:ascii="Arial" w:hAnsi="Arial" w:cs="Arial"/>
          <w:b/>
          <w:sz w:val="22"/>
          <w:szCs w:val="22"/>
        </w:rPr>
        <w:t>zhotovitel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861B6B">
        <w:rPr>
          <w:rFonts w:ascii="Arial" w:hAnsi="Arial" w:cs="Arial"/>
          <w:b/>
          <w:sz w:val="22"/>
          <w:szCs w:val="22"/>
        </w:rPr>
        <w:t>1160</w:t>
      </w:r>
      <w:r w:rsidRPr="00861B6B">
        <w:rPr>
          <w:rFonts w:ascii="Arial" w:hAnsi="Arial" w:cs="Arial"/>
          <w:b/>
          <w:sz w:val="22"/>
          <w:szCs w:val="22"/>
        </w:rPr>
        <w:t>/20</w:t>
      </w:r>
      <w:r w:rsidR="00861B6B" w:rsidRPr="00861B6B">
        <w:rPr>
          <w:rFonts w:ascii="Arial" w:hAnsi="Arial" w:cs="Arial"/>
          <w:b/>
          <w:sz w:val="22"/>
          <w:szCs w:val="22"/>
        </w:rPr>
        <w:t>18</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981D3D" w:rsidRPr="00DF664E" w:rsidRDefault="007C7C72" w:rsidP="00981D3D">
      <w:pPr>
        <w:pStyle w:val="Export0"/>
        <w:jc w:val="center"/>
        <w:rPr>
          <w:rFonts w:ascii="Arial" w:hAnsi="Arial" w:cs="Arial"/>
          <w:b/>
          <w:sz w:val="28"/>
          <w:szCs w:val="28"/>
          <w:lang w:val="cs-CZ"/>
        </w:rPr>
      </w:pPr>
      <w:r w:rsidRPr="007C7C72">
        <w:rPr>
          <w:rFonts w:ascii="Arial" w:hAnsi="Arial" w:cs="Arial"/>
          <w:b/>
          <w:sz w:val="28"/>
          <w:szCs w:val="28"/>
          <w:lang w:val="cs-CZ"/>
        </w:rPr>
        <w:t>Odbahnění VN Markvartice</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F43E64" w:rsidRDefault="00D35FAE" w:rsidP="00F43E64">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F43E64" w:rsidRPr="00825CA9">
        <w:rPr>
          <w:rFonts w:ascii="Arial" w:hAnsi="Arial" w:cs="Arial"/>
          <w:sz w:val="22"/>
          <w:szCs w:val="22"/>
        </w:rPr>
        <w:t>Ing. Blanka Všetečková</w:t>
      </w:r>
      <w:r w:rsidR="00F43E64" w:rsidRPr="00477EFA">
        <w:rPr>
          <w:rFonts w:ascii="Arial" w:hAnsi="Arial" w:cs="Arial"/>
          <w:sz w:val="22"/>
          <w:szCs w:val="22"/>
        </w:rPr>
        <w:t xml:space="preserve">, tel: </w:t>
      </w:r>
      <w:r w:rsidR="00F43E64" w:rsidRPr="00825CA9">
        <w:rPr>
          <w:rFonts w:ascii="Arial" w:hAnsi="Arial" w:cs="Arial"/>
          <w:sz w:val="22"/>
          <w:szCs w:val="22"/>
        </w:rPr>
        <w:t>602 100 314</w:t>
      </w:r>
      <w:r w:rsidR="00F43E64" w:rsidRPr="00477EFA">
        <w:rPr>
          <w:rFonts w:ascii="Arial" w:hAnsi="Arial" w:cs="Arial"/>
          <w:sz w:val="22"/>
          <w:szCs w:val="22"/>
        </w:rPr>
        <w:t xml:space="preserve">, </w:t>
      </w:r>
    </w:p>
    <w:p w:rsidR="00981D3D" w:rsidRPr="004A575A" w:rsidRDefault="00F43E64" w:rsidP="00F43E64">
      <w:pPr>
        <w:tabs>
          <w:tab w:val="left" w:pos="3960"/>
        </w:tabs>
        <w:jc w:val="both"/>
        <w:rPr>
          <w:rFonts w:ascii="Arial" w:hAnsi="Arial" w:cs="Arial"/>
          <w:sz w:val="22"/>
          <w:szCs w:val="22"/>
        </w:rPr>
      </w:pPr>
      <w:r>
        <w:rPr>
          <w:rFonts w:ascii="Arial" w:hAnsi="Arial" w:cs="Arial"/>
          <w:sz w:val="22"/>
          <w:szCs w:val="22"/>
        </w:rPr>
        <w:tab/>
      </w:r>
      <w:r w:rsidRPr="00477EFA">
        <w:rPr>
          <w:rFonts w:ascii="Arial" w:hAnsi="Arial" w:cs="Arial"/>
          <w:sz w:val="22"/>
          <w:szCs w:val="22"/>
        </w:rPr>
        <w:t xml:space="preserve">e-mail: </w:t>
      </w:r>
      <w:r>
        <w:rPr>
          <w:rFonts w:ascii="Arial" w:hAnsi="Arial" w:cs="Arial"/>
          <w:sz w:val="22"/>
          <w:szCs w:val="22"/>
        </w:rPr>
        <w:t>v</w:t>
      </w:r>
      <w:r w:rsidRPr="00825CA9">
        <w:rPr>
          <w:rFonts w:ascii="Arial" w:hAnsi="Arial" w:cs="Arial"/>
          <w:sz w:val="22"/>
          <w:szCs w:val="22"/>
        </w:rPr>
        <w:t>seteckova</w:t>
      </w:r>
      <w:r w:rsidRPr="00477EFA">
        <w:rPr>
          <w:rFonts w:ascii="Arial" w:hAnsi="Arial" w:cs="Arial"/>
          <w:sz w:val="22"/>
          <w:szCs w:val="22"/>
        </w:rPr>
        <w:t>@poh.cz</w:t>
      </w:r>
    </w:p>
    <w:p w:rsidR="00981D3D" w:rsidRPr="00D74A50" w:rsidRDefault="00981D3D" w:rsidP="00981D3D">
      <w:pPr>
        <w:tabs>
          <w:tab w:val="left" w:pos="3960"/>
        </w:tabs>
        <w:jc w:val="both"/>
        <w:rPr>
          <w:rFonts w:ascii="Arial" w:hAnsi="Arial" w:cs="Arial"/>
          <w:sz w:val="22"/>
          <w:szCs w:val="22"/>
        </w:rPr>
      </w:pPr>
      <w:r w:rsidRPr="004A575A">
        <w:rPr>
          <w:rFonts w:ascii="Arial" w:hAnsi="Arial" w:cs="Arial"/>
          <w:sz w:val="22"/>
          <w:szCs w:val="22"/>
        </w:rPr>
        <w:tab/>
      </w:r>
    </w:p>
    <w:p w:rsidR="00D35FAE" w:rsidRPr="00D74A50"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r w:rsidRPr="00E26664">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CA1A0D" w:rsidRPr="00CA1A0D" w:rsidRDefault="00BD0CD0" w:rsidP="00CA1A0D">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CA1A0D">
        <w:rPr>
          <w:rFonts w:ascii="Arial" w:hAnsi="Arial" w:cs="Arial"/>
          <w:b/>
          <w:sz w:val="22"/>
          <w:szCs w:val="22"/>
        </w:rPr>
        <w:t xml:space="preserve">                                             </w:t>
      </w:r>
      <w:r w:rsidR="00861B6B">
        <w:rPr>
          <w:rFonts w:ascii="Arial" w:hAnsi="Arial" w:cs="Arial"/>
          <w:b/>
          <w:sz w:val="22"/>
          <w:szCs w:val="22"/>
        </w:rPr>
        <w:tab/>
      </w:r>
      <w:r w:rsidR="00CA1A0D" w:rsidRPr="00CA1A0D">
        <w:rPr>
          <w:rFonts w:ascii="Arial" w:hAnsi="Arial" w:cs="Arial"/>
          <w:b/>
          <w:sz w:val="22"/>
          <w:szCs w:val="22"/>
        </w:rPr>
        <w:t>AFC Servis DC a.s.</w:t>
      </w:r>
    </w:p>
    <w:p w:rsidR="00482FB6" w:rsidRPr="00861B6B" w:rsidRDefault="00CA1A0D" w:rsidP="00861B6B">
      <w:pPr>
        <w:tabs>
          <w:tab w:val="left" w:pos="3960"/>
        </w:tabs>
        <w:overflowPunct/>
        <w:autoSpaceDE/>
        <w:autoSpaceDN/>
        <w:adjustRightInd/>
        <w:jc w:val="both"/>
        <w:textAlignment w:val="auto"/>
        <w:rPr>
          <w:rFonts w:ascii="Arial" w:hAnsi="Arial" w:cs="Arial"/>
          <w:b/>
          <w:sz w:val="22"/>
          <w:szCs w:val="22"/>
        </w:rPr>
      </w:pPr>
      <w:r>
        <w:rPr>
          <w:rFonts w:ascii="Arial" w:hAnsi="Arial" w:cs="Arial"/>
          <w:sz w:val="22"/>
          <w:szCs w:val="22"/>
        </w:rPr>
        <w:t xml:space="preserve">                                                               </w:t>
      </w:r>
      <w:r w:rsidR="00861B6B">
        <w:rPr>
          <w:rFonts w:ascii="Arial" w:hAnsi="Arial" w:cs="Arial"/>
          <w:sz w:val="22"/>
          <w:szCs w:val="22"/>
        </w:rPr>
        <w:tab/>
      </w:r>
      <w:r w:rsidRPr="00CA1A0D">
        <w:rPr>
          <w:rFonts w:ascii="Arial" w:hAnsi="Arial" w:cs="Arial"/>
          <w:sz w:val="22"/>
          <w:szCs w:val="22"/>
        </w:rPr>
        <w:t>Březová 62/137, Děčín III</w:t>
      </w:r>
      <w:r w:rsidR="00861B6B">
        <w:rPr>
          <w:rFonts w:ascii="Arial" w:hAnsi="Arial" w:cs="Arial"/>
          <w:sz w:val="22"/>
          <w:szCs w:val="22"/>
        </w:rPr>
        <w:t>-Staré Město</w:t>
      </w:r>
      <w:r w:rsidRPr="00CA1A0D">
        <w:rPr>
          <w:rFonts w:ascii="Arial" w:hAnsi="Arial" w:cs="Arial"/>
          <w:sz w:val="22"/>
          <w:szCs w:val="22"/>
        </w:rPr>
        <w:t>, 405 02</w:t>
      </w:r>
      <w:r w:rsidR="00482FB6" w:rsidRPr="00386410">
        <w:rPr>
          <w:rFonts w:ascii="Arial" w:hAnsi="Arial" w:cs="Arial"/>
          <w:b/>
          <w:sz w:val="22"/>
          <w:szCs w:val="22"/>
        </w:rPr>
        <w:tab/>
      </w:r>
    </w:p>
    <w:p w:rsidR="00482FB6" w:rsidRPr="00861B6B"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00CA1A0D">
        <w:rPr>
          <w:rFonts w:ascii="Arial" w:hAnsi="Arial" w:cs="Arial"/>
          <w:b/>
          <w:sz w:val="22"/>
          <w:szCs w:val="22"/>
        </w:rPr>
        <w:t xml:space="preserve">                                                       </w:t>
      </w:r>
      <w:r w:rsidR="00861B6B">
        <w:rPr>
          <w:rFonts w:ascii="Arial" w:hAnsi="Arial" w:cs="Arial"/>
          <w:b/>
          <w:sz w:val="22"/>
          <w:szCs w:val="22"/>
        </w:rPr>
        <w:tab/>
      </w:r>
      <w:r w:rsidR="00CA1A0D" w:rsidRPr="00861B6B">
        <w:rPr>
          <w:rFonts w:ascii="Arial" w:hAnsi="Arial" w:cs="Arial"/>
          <w:sz w:val="22"/>
          <w:szCs w:val="22"/>
        </w:rPr>
        <w:t xml:space="preserve">27274691 </w:t>
      </w:r>
      <w:r w:rsidRPr="00861B6B">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00CA1A0D">
        <w:rPr>
          <w:rFonts w:ascii="Arial" w:hAnsi="Arial" w:cs="Arial"/>
          <w:b/>
          <w:sz w:val="22"/>
          <w:szCs w:val="22"/>
        </w:rPr>
        <w:t xml:space="preserve">                                                       </w:t>
      </w:r>
      <w:r w:rsidR="00861B6B">
        <w:rPr>
          <w:rFonts w:ascii="Arial" w:hAnsi="Arial" w:cs="Arial"/>
          <w:b/>
          <w:sz w:val="22"/>
          <w:szCs w:val="22"/>
        </w:rPr>
        <w:tab/>
      </w:r>
      <w:r w:rsidR="00CA1A0D" w:rsidRPr="00861B6B">
        <w:rPr>
          <w:rFonts w:ascii="Arial" w:hAnsi="Arial" w:cs="Arial"/>
          <w:sz w:val="22"/>
          <w:szCs w:val="22"/>
        </w:rPr>
        <w:t xml:space="preserve">CZ27274691 </w:t>
      </w:r>
      <w:r w:rsidRPr="00861B6B">
        <w:rPr>
          <w:rFonts w:ascii="Arial" w:hAnsi="Arial" w:cs="Arial"/>
          <w:sz w:val="22"/>
          <w:szCs w:val="22"/>
        </w:rPr>
        <w:tab/>
      </w:r>
    </w:p>
    <w:p w:rsidR="00482FB6" w:rsidRPr="00386410"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61B6B">
        <w:rPr>
          <w:rFonts w:ascii="Arial" w:hAnsi="Arial" w:cs="Arial"/>
          <w:b/>
          <w:sz w:val="22"/>
          <w:szCs w:val="22"/>
        </w:rPr>
        <w:tab/>
      </w:r>
      <w:r w:rsidR="00CA1A0D">
        <w:rPr>
          <w:rFonts w:ascii="Arial" w:hAnsi="Arial" w:cs="Arial"/>
          <w:sz w:val="22"/>
          <w:szCs w:val="22"/>
        </w:rPr>
        <w:t>Milanem Tůmou, členem představenstva</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00861B6B">
        <w:rPr>
          <w:rFonts w:ascii="Arial" w:hAnsi="Arial" w:cs="Arial"/>
          <w:b/>
          <w:sz w:val="22"/>
          <w:szCs w:val="22"/>
        </w:rPr>
        <w:tab/>
      </w:r>
      <w:r w:rsidR="00CA1A0D">
        <w:rPr>
          <w:rFonts w:ascii="Arial" w:hAnsi="Arial" w:cs="Arial"/>
          <w:sz w:val="22"/>
          <w:szCs w:val="22"/>
        </w:rPr>
        <w:t>Milan Tům</w:t>
      </w:r>
      <w:r w:rsidR="00446ECB">
        <w:rPr>
          <w:rFonts w:ascii="Arial" w:hAnsi="Arial" w:cs="Arial"/>
          <w:sz w:val="22"/>
          <w:szCs w:val="22"/>
        </w:rPr>
        <w:t>a, člen</w:t>
      </w:r>
      <w:r w:rsidR="00CA1A0D">
        <w:rPr>
          <w:rFonts w:ascii="Arial" w:hAnsi="Arial" w:cs="Arial"/>
          <w:sz w:val="22"/>
          <w:szCs w:val="22"/>
        </w:rPr>
        <w:t xml:space="preserve"> představenstva</w:t>
      </w:r>
      <w:r w:rsidR="00CA1A0D">
        <w:rPr>
          <w:rFonts w:ascii="Arial" w:hAnsi="Arial" w:cs="Arial"/>
          <w:b/>
          <w:sz w:val="22"/>
          <w:szCs w:val="22"/>
        </w:rPr>
        <w:t xml:space="preserve">   </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61B6B">
        <w:rPr>
          <w:rFonts w:ascii="Arial" w:hAnsi="Arial" w:cs="Arial"/>
          <w:b/>
          <w:sz w:val="22"/>
          <w:szCs w:val="22"/>
        </w:rPr>
        <w:tab/>
      </w:r>
      <w:r w:rsidR="00CA1A0D" w:rsidRPr="00CA1A0D">
        <w:rPr>
          <w:rFonts w:ascii="Arial" w:hAnsi="Arial" w:cs="Arial"/>
          <w:sz w:val="22"/>
          <w:szCs w:val="22"/>
        </w:rPr>
        <w:t>Václavem Vlčkem, vedoucí stavební divize</w:t>
      </w:r>
      <w:r w:rsidR="00CA1A0D">
        <w:rPr>
          <w:rFonts w:ascii="Arial" w:hAnsi="Arial" w:cs="Arial"/>
          <w:b/>
          <w:sz w:val="22"/>
          <w:szCs w:val="22"/>
        </w:rPr>
        <w:t xml:space="preserve"> </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stavbyvedoucí:</w:t>
      </w:r>
      <w:r w:rsidR="00861B6B">
        <w:rPr>
          <w:rFonts w:ascii="Arial" w:hAnsi="Arial" w:cs="Arial"/>
          <w:b/>
          <w:sz w:val="22"/>
          <w:szCs w:val="22"/>
        </w:rPr>
        <w:tab/>
      </w:r>
      <w:r w:rsidR="00CA1A0D">
        <w:rPr>
          <w:rFonts w:ascii="Arial" w:hAnsi="Arial" w:cs="Arial"/>
          <w:sz w:val="22"/>
          <w:szCs w:val="22"/>
        </w:rPr>
        <w:t>Ing. Petr Paluška</w:t>
      </w:r>
    </w:p>
    <w:p w:rsidR="00CA1A0D" w:rsidRPr="00CA1A0D" w:rsidRDefault="00482FB6" w:rsidP="00CA1A0D">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00861B6B">
        <w:rPr>
          <w:rFonts w:ascii="Arial" w:hAnsi="Arial" w:cs="Arial"/>
          <w:sz w:val="22"/>
          <w:szCs w:val="22"/>
        </w:rPr>
        <w:tab/>
      </w:r>
      <w:r w:rsidR="00CA1A0D" w:rsidRPr="00CA1A0D">
        <w:rPr>
          <w:rFonts w:ascii="Arial" w:hAnsi="Arial" w:cs="Arial"/>
          <w:sz w:val="22"/>
          <w:szCs w:val="22"/>
        </w:rPr>
        <w:t>Václav Vlček</w:t>
      </w:r>
    </w:p>
    <w:p w:rsidR="00CA1A0D" w:rsidRPr="00861B6B" w:rsidRDefault="00CA1A0D" w:rsidP="00CA1A0D">
      <w:pPr>
        <w:tabs>
          <w:tab w:val="left" w:pos="3960"/>
        </w:tabs>
        <w:overflowPunct/>
        <w:autoSpaceDE/>
        <w:autoSpaceDN/>
        <w:adjustRightInd/>
        <w:jc w:val="both"/>
        <w:textAlignment w:val="auto"/>
        <w:rPr>
          <w:rFonts w:ascii="Arial" w:hAnsi="Arial" w:cs="Arial"/>
          <w:bCs/>
          <w:sz w:val="22"/>
          <w:szCs w:val="22"/>
        </w:rPr>
      </w:pPr>
      <w:r>
        <w:rPr>
          <w:rFonts w:ascii="Arial" w:hAnsi="Arial" w:cs="Arial"/>
          <w:sz w:val="22"/>
          <w:szCs w:val="22"/>
        </w:rPr>
        <w:t xml:space="preserve">                                                            </w:t>
      </w:r>
      <w:r w:rsidR="008B4629">
        <w:rPr>
          <w:rFonts w:ascii="Arial" w:hAnsi="Arial" w:cs="Arial"/>
          <w:sz w:val="22"/>
          <w:szCs w:val="22"/>
        </w:rPr>
        <w:t xml:space="preserve"> </w:t>
      </w:r>
      <w:r>
        <w:rPr>
          <w:rFonts w:ascii="Arial" w:hAnsi="Arial" w:cs="Arial"/>
          <w:sz w:val="22"/>
          <w:szCs w:val="22"/>
        </w:rPr>
        <w:t xml:space="preserve"> </w:t>
      </w:r>
      <w:r w:rsidR="00861B6B">
        <w:rPr>
          <w:rFonts w:ascii="Arial" w:hAnsi="Arial" w:cs="Arial"/>
          <w:sz w:val="22"/>
          <w:szCs w:val="22"/>
        </w:rPr>
        <w:tab/>
      </w:r>
      <w:r w:rsidRPr="00CA1A0D">
        <w:rPr>
          <w:rFonts w:ascii="Arial" w:hAnsi="Arial" w:cs="Arial"/>
          <w:sz w:val="22"/>
          <w:szCs w:val="22"/>
        </w:rPr>
        <w:t xml:space="preserve">tel. 603 710 010 </w:t>
      </w:r>
      <w:r w:rsidRPr="00CA1A0D">
        <w:rPr>
          <w:rFonts w:ascii="Arial" w:hAnsi="Arial" w:cs="Arial"/>
          <w:bCs/>
          <w:sz w:val="22"/>
          <w:szCs w:val="22"/>
        </w:rPr>
        <w:t xml:space="preserve">e-mail: </w:t>
      </w:r>
      <w:hyperlink r:id="rId8" w:history="1">
        <w:r w:rsidRPr="00861B6B">
          <w:rPr>
            <w:rFonts w:ascii="Arial" w:hAnsi="Arial" w:cs="Arial"/>
            <w:bCs/>
            <w:sz w:val="22"/>
            <w:szCs w:val="22"/>
          </w:rPr>
          <w:t>vlcek@afcservisdc.cz</w:t>
        </w:r>
      </w:hyperlink>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bankovní spojení:</w:t>
      </w:r>
      <w:r w:rsidR="00CA1A0D">
        <w:rPr>
          <w:rFonts w:ascii="Arial" w:hAnsi="Arial" w:cs="Arial"/>
          <w:sz w:val="22"/>
          <w:szCs w:val="22"/>
        </w:rPr>
        <w:t xml:space="preserve">                             </w:t>
      </w:r>
      <w:r w:rsidR="008B4629">
        <w:rPr>
          <w:rFonts w:ascii="Arial" w:hAnsi="Arial" w:cs="Arial"/>
          <w:sz w:val="22"/>
          <w:szCs w:val="22"/>
        </w:rPr>
        <w:t xml:space="preserve"> </w:t>
      </w:r>
      <w:r w:rsidR="00CA1A0D">
        <w:rPr>
          <w:rFonts w:ascii="Arial" w:hAnsi="Arial" w:cs="Arial"/>
          <w:sz w:val="22"/>
          <w:szCs w:val="22"/>
        </w:rPr>
        <w:t xml:space="preserve"> </w:t>
      </w:r>
      <w:r w:rsidR="00861B6B">
        <w:rPr>
          <w:rFonts w:ascii="Arial" w:hAnsi="Arial" w:cs="Arial"/>
          <w:sz w:val="22"/>
          <w:szCs w:val="22"/>
        </w:rPr>
        <w:tab/>
      </w:r>
      <w:r w:rsidR="00CA1A0D" w:rsidRPr="00CA1A0D">
        <w:rPr>
          <w:rFonts w:ascii="Arial" w:hAnsi="Arial" w:cs="Arial"/>
          <w:sz w:val="22"/>
          <w:szCs w:val="22"/>
        </w:rPr>
        <w:t>Československá obchodní banka, a. s.</w:t>
      </w:r>
      <w:r w:rsidR="00CA1A0D">
        <w:rPr>
          <w:rFonts w:ascii="Arial" w:hAnsi="Arial" w:cs="Arial"/>
          <w:sz w:val="22"/>
          <w:szCs w:val="22"/>
        </w:rPr>
        <w:t xml:space="preserve"> </w:t>
      </w:r>
    </w:p>
    <w:p w:rsidR="00CA1A0D" w:rsidRPr="00CA1A0D" w:rsidRDefault="00482FB6" w:rsidP="00CA1A0D">
      <w:pPr>
        <w:tabs>
          <w:tab w:val="left" w:pos="3960"/>
        </w:tabs>
        <w:jc w:val="both"/>
        <w:rPr>
          <w:rFonts w:ascii="Arial" w:hAnsi="Arial" w:cs="Arial"/>
          <w:sz w:val="22"/>
          <w:szCs w:val="22"/>
        </w:rPr>
      </w:pPr>
      <w:r w:rsidRPr="00386410">
        <w:rPr>
          <w:rFonts w:ascii="Arial" w:hAnsi="Arial" w:cs="Arial"/>
          <w:b/>
          <w:sz w:val="22"/>
          <w:szCs w:val="22"/>
        </w:rPr>
        <w:t>číslo účtu:</w:t>
      </w:r>
      <w:r w:rsidR="00CA1A0D">
        <w:rPr>
          <w:rFonts w:ascii="Arial" w:hAnsi="Arial" w:cs="Arial"/>
          <w:b/>
          <w:sz w:val="22"/>
          <w:szCs w:val="22"/>
        </w:rPr>
        <w:t xml:space="preserve">                                           </w:t>
      </w:r>
      <w:r w:rsidR="008B4629">
        <w:rPr>
          <w:rFonts w:ascii="Arial" w:hAnsi="Arial" w:cs="Arial"/>
          <w:b/>
          <w:sz w:val="22"/>
          <w:szCs w:val="22"/>
        </w:rPr>
        <w:t xml:space="preserve"> </w:t>
      </w:r>
      <w:r w:rsidR="00861B6B">
        <w:rPr>
          <w:rFonts w:ascii="Arial" w:hAnsi="Arial" w:cs="Arial"/>
          <w:b/>
          <w:sz w:val="22"/>
          <w:szCs w:val="22"/>
        </w:rPr>
        <w:tab/>
      </w:r>
      <w:r w:rsidR="00CA1A0D" w:rsidRPr="00CA1A0D">
        <w:rPr>
          <w:rFonts w:ascii="Arial" w:hAnsi="Arial" w:cs="Arial"/>
          <w:sz w:val="22"/>
          <w:szCs w:val="22"/>
        </w:rPr>
        <w:t>248282881/0300</w:t>
      </w:r>
    </w:p>
    <w:p w:rsidR="00482FB6" w:rsidRPr="00386410" w:rsidRDefault="00482FB6" w:rsidP="00482FB6">
      <w:pPr>
        <w:tabs>
          <w:tab w:val="left" w:pos="3960"/>
        </w:tabs>
        <w:jc w:val="both"/>
        <w:rPr>
          <w:rFonts w:ascii="Arial" w:hAnsi="Arial" w:cs="Arial"/>
          <w:sz w:val="22"/>
          <w:szCs w:val="22"/>
        </w:rPr>
      </w:pPr>
    </w:p>
    <w:p w:rsidR="00482FB6" w:rsidRPr="00386410" w:rsidRDefault="00482FB6" w:rsidP="00482FB6">
      <w:pPr>
        <w:tabs>
          <w:tab w:val="left" w:pos="3960"/>
        </w:tabs>
        <w:jc w:val="both"/>
        <w:rPr>
          <w:rFonts w:ascii="Arial" w:hAnsi="Arial" w:cs="Arial"/>
          <w:sz w:val="22"/>
          <w:szCs w:val="22"/>
        </w:rPr>
      </w:pPr>
    </w:p>
    <w:p w:rsidR="00CA1A0D" w:rsidRPr="00CA1A0D" w:rsidRDefault="00CA1A0D" w:rsidP="00CA1A0D">
      <w:pPr>
        <w:overflowPunct/>
        <w:autoSpaceDE/>
        <w:autoSpaceDN/>
        <w:adjustRightInd/>
        <w:jc w:val="both"/>
        <w:textAlignment w:val="auto"/>
        <w:rPr>
          <w:rFonts w:ascii="Arial" w:hAnsi="Arial" w:cs="Arial"/>
          <w:sz w:val="22"/>
          <w:szCs w:val="22"/>
        </w:rPr>
      </w:pPr>
      <w:r w:rsidRPr="00CA1A0D">
        <w:rPr>
          <w:rFonts w:ascii="Arial" w:hAnsi="Arial" w:cs="Arial"/>
          <w:sz w:val="22"/>
          <w:szCs w:val="22"/>
        </w:rPr>
        <w:t>Zhotovitel je zapsán v Obchodním rejstříku vedeném Krajským soudem Ústí nad Labem, v oddílu B, vložce č.1618</w:t>
      </w:r>
    </w:p>
    <w:p w:rsidR="00482FB6" w:rsidRPr="00386410" w:rsidRDefault="00482FB6" w:rsidP="00482FB6">
      <w:pPr>
        <w:widowControl w:val="0"/>
        <w:spacing w:line="240" w:lineRule="atLeast"/>
        <w:rPr>
          <w:rFonts w:ascii="Arial" w:hAnsi="Arial" w:cs="Arial"/>
          <w:color w:val="000000"/>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9"/>
          <w:footerReference w:type="even" r:id="rId10"/>
          <w:footerReference w:type="default" r:id="rId11"/>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CE2C39" w:rsidRDefault="007C7C72" w:rsidP="001F59EB">
      <w:pPr>
        <w:jc w:val="both"/>
        <w:rPr>
          <w:rFonts w:ascii="Arial" w:hAnsi="Arial" w:cs="Arial"/>
          <w:b/>
          <w:szCs w:val="24"/>
        </w:rPr>
      </w:pPr>
      <w:r w:rsidRPr="007C7C72">
        <w:rPr>
          <w:rFonts w:ascii="Arial" w:hAnsi="Arial" w:cs="Arial"/>
          <w:b/>
          <w:szCs w:val="24"/>
        </w:rPr>
        <w:t>Odbahnění VN Markvartice</w:t>
      </w:r>
    </w:p>
    <w:p w:rsidR="004A575A" w:rsidRPr="00B1004E" w:rsidRDefault="004A575A"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DE57F6" w:rsidRPr="00F272EB" w:rsidRDefault="00DE57F6" w:rsidP="00DE57F6">
      <w:pPr>
        <w:rPr>
          <w:rFonts w:ascii="Arial" w:hAnsi="Arial" w:cs="Arial"/>
          <w:b/>
          <w:snapToGrid w:val="0"/>
          <w:sz w:val="22"/>
          <w:szCs w:val="22"/>
        </w:rPr>
      </w:pPr>
      <w:r w:rsidRPr="00F272EB">
        <w:rPr>
          <w:rFonts w:ascii="Arial" w:hAnsi="Arial" w:cs="Arial"/>
          <w:b/>
          <w:snapToGrid w:val="0"/>
          <w:sz w:val="22"/>
          <w:szCs w:val="22"/>
        </w:rPr>
        <w:t>Zahájení díla:</w:t>
      </w:r>
      <w:r w:rsidRPr="00F272EB">
        <w:rPr>
          <w:rFonts w:ascii="Arial" w:hAnsi="Arial" w:cs="Arial"/>
          <w:b/>
          <w:snapToGrid w:val="0"/>
          <w:sz w:val="22"/>
          <w:szCs w:val="22"/>
        </w:rPr>
        <w:tab/>
      </w:r>
      <w:r w:rsidRPr="00F272EB">
        <w:rPr>
          <w:rFonts w:ascii="Arial" w:hAnsi="Arial" w:cs="Arial"/>
          <w:b/>
          <w:snapToGrid w:val="0"/>
          <w:sz w:val="22"/>
          <w:szCs w:val="22"/>
        </w:rPr>
        <w:tab/>
      </w:r>
      <w:r w:rsidRPr="00F272EB">
        <w:rPr>
          <w:rFonts w:ascii="Arial" w:hAnsi="Arial" w:cs="Arial"/>
          <w:b/>
          <w:snapToGrid w:val="0"/>
          <w:sz w:val="22"/>
          <w:szCs w:val="22"/>
        </w:rPr>
        <w:tab/>
        <w:t>bez zbytečného odkladu po nabytí účinnosti smlouvy</w:t>
      </w:r>
    </w:p>
    <w:p w:rsidR="00DE57F6" w:rsidRPr="00F272EB" w:rsidRDefault="00DE57F6" w:rsidP="00DE57F6">
      <w:pPr>
        <w:rPr>
          <w:rFonts w:ascii="Arial" w:hAnsi="Arial" w:cs="Arial"/>
          <w:b/>
          <w:snapToGrid w:val="0"/>
          <w:sz w:val="22"/>
          <w:szCs w:val="22"/>
        </w:rPr>
      </w:pPr>
      <w:r w:rsidRPr="00F272EB">
        <w:rPr>
          <w:rFonts w:ascii="Arial" w:hAnsi="Arial" w:cs="Arial"/>
          <w:b/>
          <w:snapToGrid w:val="0"/>
          <w:sz w:val="22"/>
          <w:szCs w:val="22"/>
        </w:rPr>
        <w:t>Ukončení díla:</w:t>
      </w:r>
      <w:r w:rsidRPr="00F272EB">
        <w:rPr>
          <w:rFonts w:ascii="Arial" w:hAnsi="Arial" w:cs="Arial"/>
          <w:b/>
          <w:snapToGrid w:val="0"/>
          <w:sz w:val="22"/>
          <w:szCs w:val="22"/>
        </w:rPr>
        <w:tab/>
      </w:r>
      <w:r w:rsidRPr="00F272EB">
        <w:rPr>
          <w:rFonts w:ascii="Arial" w:hAnsi="Arial" w:cs="Arial"/>
          <w:b/>
          <w:snapToGrid w:val="0"/>
          <w:sz w:val="22"/>
          <w:szCs w:val="22"/>
        </w:rPr>
        <w:tab/>
        <w:t xml:space="preserve">nejpozději do </w:t>
      </w:r>
      <w:r w:rsidR="007C7C72">
        <w:rPr>
          <w:rFonts w:ascii="Arial" w:hAnsi="Arial" w:cs="Arial"/>
          <w:b/>
          <w:snapToGrid w:val="0"/>
          <w:sz w:val="22"/>
          <w:szCs w:val="22"/>
        </w:rPr>
        <w:t>30</w:t>
      </w:r>
      <w:r w:rsidRPr="00F272EB">
        <w:rPr>
          <w:rFonts w:ascii="Arial" w:hAnsi="Arial" w:cs="Arial"/>
          <w:b/>
          <w:snapToGrid w:val="0"/>
          <w:sz w:val="22"/>
          <w:szCs w:val="22"/>
        </w:rPr>
        <w:t>.0</w:t>
      </w:r>
      <w:r w:rsidR="007C7C72">
        <w:rPr>
          <w:rFonts w:ascii="Arial" w:hAnsi="Arial" w:cs="Arial"/>
          <w:b/>
          <w:snapToGrid w:val="0"/>
          <w:sz w:val="22"/>
          <w:szCs w:val="22"/>
        </w:rPr>
        <w:t>4</w:t>
      </w:r>
      <w:r w:rsidRPr="00F272EB">
        <w:rPr>
          <w:rFonts w:ascii="Arial" w:hAnsi="Arial" w:cs="Arial"/>
          <w:b/>
          <w:snapToGrid w:val="0"/>
          <w:sz w:val="22"/>
          <w:szCs w:val="22"/>
        </w:rPr>
        <w:t>.2019</w:t>
      </w:r>
    </w:p>
    <w:p w:rsidR="00DE57F6" w:rsidRPr="00F272EB" w:rsidRDefault="00DE57F6" w:rsidP="00DE57F6">
      <w:pPr>
        <w:rPr>
          <w:rFonts w:ascii="Arial" w:hAnsi="Arial" w:cs="Arial"/>
          <w:b/>
          <w:snapToGrid w:val="0"/>
          <w:sz w:val="22"/>
          <w:szCs w:val="22"/>
        </w:rPr>
      </w:pPr>
    </w:p>
    <w:p w:rsidR="00DE57F6" w:rsidRPr="00DE57F6" w:rsidRDefault="00DE57F6" w:rsidP="00DE57F6">
      <w:pPr>
        <w:rPr>
          <w:rFonts w:ascii="Arial" w:hAnsi="Arial" w:cs="Arial"/>
          <w:snapToGrid w:val="0"/>
          <w:sz w:val="22"/>
          <w:szCs w:val="22"/>
        </w:rPr>
      </w:pPr>
      <w:r w:rsidRPr="00F272EB">
        <w:rPr>
          <w:rFonts w:ascii="Arial" w:hAnsi="Arial" w:cs="Arial"/>
          <w:b/>
          <w:snapToGrid w:val="0"/>
          <w:sz w:val="22"/>
          <w:szCs w:val="22"/>
        </w:rPr>
        <w:t>Postupový termín k 31.12.2018.</w:t>
      </w:r>
    </w:p>
    <w:p w:rsidR="00DE57F6" w:rsidRPr="00DE57F6" w:rsidRDefault="00DE57F6" w:rsidP="00DE57F6">
      <w:pPr>
        <w:rPr>
          <w:rFonts w:ascii="Arial" w:hAnsi="Arial" w:cs="Arial"/>
          <w:snapToGrid w:val="0"/>
          <w:sz w:val="22"/>
          <w:szCs w:val="22"/>
        </w:rPr>
      </w:pPr>
      <w:r w:rsidRPr="00DE57F6">
        <w:rPr>
          <w:rFonts w:ascii="Arial" w:hAnsi="Arial" w:cs="Arial"/>
          <w:snapToGrid w:val="0"/>
          <w:sz w:val="22"/>
          <w:szCs w:val="22"/>
        </w:rPr>
        <w:t xml:space="preserve">K tomuto postupovému termínu bude </w:t>
      </w:r>
      <w:r w:rsidR="007C7C72">
        <w:rPr>
          <w:rFonts w:ascii="Arial" w:hAnsi="Arial" w:cs="Arial"/>
          <w:snapToGrid w:val="0"/>
          <w:sz w:val="22"/>
          <w:szCs w:val="22"/>
        </w:rPr>
        <w:t xml:space="preserve">finanční plnění </w:t>
      </w:r>
      <w:r w:rsidR="007C7C72" w:rsidRPr="007C7C72">
        <w:rPr>
          <w:rFonts w:ascii="Arial" w:hAnsi="Arial" w:cs="Arial"/>
          <w:b/>
          <w:snapToGrid w:val="0"/>
          <w:sz w:val="22"/>
          <w:szCs w:val="22"/>
        </w:rPr>
        <w:t>minimálně ve výši 1 000 000,00</w:t>
      </w:r>
      <w:r w:rsidR="007C7C72">
        <w:rPr>
          <w:rFonts w:ascii="Arial" w:hAnsi="Arial" w:cs="Arial"/>
          <w:snapToGrid w:val="0"/>
          <w:sz w:val="22"/>
          <w:szCs w:val="22"/>
        </w:rPr>
        <w:t xml:space="preserve"> </w:t>
      </w:r>
      <w:r w:rsidR="007C7C72" w:rsidRPr="00861B6B">
        <w:rPr>
          <w:rFonts w:ascii="Arial" w:hAnsi="Arial" w:cs="Arial"/>
          <w:b/>
          <w:snapToGrid w:val="0"/>
          <w:sz w:val="22"/>
          <w:szCs w:val="22"/>
        </w:rPr>
        <w:t xml:space="preserve">Kč </w:t>
      </w:r>
      <w:r w:rsidR="007C7C72">
        <w:rPr>
          <w:rFonts w:ascii="Arial" w:hAnsi="Arial" w:cs="Arial"/>
          <w:snapToGrid w:val="0"/>
          <w:sz w:val="22"/>
          <w:szCs w:val="22"/>
        </w:rPr>
        <w:t>bez DPH.</w:t>
      </w:r>
    </w:p>
    <w:p w:rsidR="008A0FF7" w:rsidRPr="00386410" w:rsidRDefault="008A0FF7" w:rsidP="008A0FF7">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BD0CD0">
        <w:rPr>
          <w:rFonts w:ascii="Arial" w:hAnsi="Arial" w:cs="Arial"/>
          <w:sz w:val="22"/>
          <w:szCs w:val="22"/>
        </w:rPr>
        <w:t>Zhotovitel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541E9" w:rsidRDefault="003541E9" w:rsidP="00482FB6">
      <w:pPr>
        <w:overflowPunct/>
        <w:autoSpaceDE/>
        <w:autoSpaceDN/>
        <w:adjustRightInd/>
        <w:ind w:left="426" w:hanging="426"/>
        <w:textAlignment w:val="auto"/>
        <w:rPr>
          <w:rFonts w:ascii="Arial" w:hAnsi="Arial" w:cs="Arial"/>
          <w:sz w:val="22"/>
          <w:szCs w:val="22"/>
        </w:rPr>
      </w:pPr>
    </w:p>
    <w:p w:rsidR="003541E9" w:rsidRPr="003E6B2C" w:rsidRDefault="003541E9" w:rsidP="003541E9">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541E9" w:rsidRDefault="003541E9" w:rsidP="00482FB6">
      <w:pPr>
        <w:overflowPunct/>
        <w:autoSpaceDE/>
        <w:autoSpaceDN/>
        <w:adjustRightInd/>
        <w:ind w:left="426" w:hanging="426"/>
        <w:textAlignment w:val="auto"/>
        <w:rPr>
          <w:rFonts w:ascii="Arial" w:hAnsi="Arial" w:cs="Arial"/>
          <w:sz w:val="22"/>
          <w:szCs w:val="22"/>
        </w:rPr>
      </w:pPr>
    </w:p>
    <w:p w:rsidR="00C506B6" w:rsidRPr="00386410" w:rsidRDefault="00C506B6"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D96129" w:rsidRPr="00D96129" w:rsidRDefault="00D96129" w:rsidP="00D96129">
      <w:pPr>
        <w:ind w:left="709" w:hanging="709"/>
        <w:jc w:val="both"/>
        <w:rPr>
          <w:rFonts w:ascii="Arial" w:hAnsi="Arial" w:cs="Arial"/>
          <w:sz w:val="22"/>
          <w:szCs w:val="22"/>
        </w:rPr>
      </w:pPr>
      <w:r>
        <w:rPr>
          <w:rFonts w:ascii="Arial" w:hAnsi="Arial" w:cs="Arial"/>
          <w:b/>
          <w:sz w:val="22"/>
          <w:szCs w:val="22"/>
        </w:rPr>
        <w:tab/>
      </w:r>
      <w:r w:rsidRPr="00D96129">
        <w:rPr>
          <w:rFonts w:ascii="Arial" w:hAnsi="Arial" w:cs="Arial"/>
          <w:b/>
          <w:sz w:val="22"/>
          <w:szCs w:val="22"/>
        </w:rPr>
        <w:t>Celková smluvní cena bez DPH</w:t>
      </w:r>
      <w:r w:rsidRPr="00D96129">
        <w:rPr>
          <w:rFonts w:ascii="Arial" w:hAnsi="Arial" w:cs="Arial"/>
          <w:b/>
          <w:sz w:val="22"/>
          <w:szCs w:val="22"/>
        </w:rPr>
        <w:tab/>
        <w:t xml:space="preserve"> </w:t>
      </w:r>
      <w:r w:rsidRPr="00D96129">
        <w:rPr>
          <w:rFonts w:ascii="Arial" w:hAnsi="Arial" w:cs="Arial"/>
          <w:b/>
          <w:sz w:val="22"/>
          <w:szCs w:val="22"/>
        </w:rPr>
        <w:tab/>
      </w:r>
      <w:r w:rsidRPr="00D96129">
        <w:rPr>
          <w:rFonts w:ascii="Arial" w:hAnsi="Arial" w:cs="Arial"/>
          <w:b/>
          <w:sz w:val="22"/>
          <w:szCs w:val="22"/>
        </w:rPr>
        <w:tab/>
      </w:r>
      <w:r w:rsidR="00446C5A">
        <w:rPr>
          <w:rFonts w:ascii="Arial" w:hAnsi="Arial" w:cs="Arial"/>
          <w:b/>
          <w:sz w:val="22"/>
          <w:szCs w:val="22"/>
        </w:rPr>
        <w:t>5.186.418,97</w:t>
      </w:r>
      <w:r w:rsidR="00861B6B">
        <w:rPr>
          <w:rFonts w:ascii="Arial" w:hAnsi="Arial" w:cs="Arial"/>
          <w:b/>
          <w:sz w:val="22"/>
          <w:szCs w:val="22"/>
        </w:rPr>
        <w:t xml:space="preserve"> </w:t>
      </w:r>
      <w:r w:rsidR="00446C5A">
        <w:rPr>
          <w:rFonts w:ascii="Arial" w:hAnsi="Arial" w:cs="Arial"/>
          <w:b/>
          <w:sz w:val="22"/>
          <w:szCs w:val="22"/>
        </w:rPr>
        <w:t>Kč</w:t>
      </w:r>
    </w:p>
    <w:p w:rsidR="004E594F" w:rsidRPr="00D96129" w:rsidRDefault="00D96129" w:rsidP="00F43E64">
      <w:pPr>
        <w:jc w:val="both"/>
        <w:rPr>
          <w:rFonts w:ascii="Arial" w:hAnsi="Arial" w:cs="Arial"/>
          <w:sz w:val="22"/>
          <w:szCs w:val="22"/>
        </w:rPr>
      </w:pPr>
      <w:r>
        <w:rPr>
          <w:rFonts w:ascii="Arial" w:hAnsi="Arial" w:cs="Arial"/>
          <w:sz w:val="22"/>
          <w:szCs w:val="22"/>
        </w:rPr>
        <w:tab/>
      </w: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C66556" w:rsidRDefault="00C66556" w:rsidP="00C66556">
      <w:pPr>
        <w:ind w:left="360"/>
        <w:jc w:val="both"/>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4A575A">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4A575A">
      <w:pPr>
        <w:ind w:left="360" w:hanging="360"/>
      </w:pPr>
    </w:p>
    <w:p w:rsidR="00AB4A35" w:rsidRPr="00D8383F" w:rsidRDefault="00D1305C" w:rsidP="004A575A">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4A575A">
      <w:pPr>
        <w:ind w:left="360" w:hanging="360"/>
      </w:pPr>
    </w:p>
    <w:p w:rsidR="0086177F" w:rsidRPr="004A575A" w:rsidRDefault="0086177F" w:rsidP="004A575A">
      <w:pPr>
        <w:numPr>
          <w:ilvl w:val="3"/>
          <w:numId w:val="3"/>
        </w:numPr>
        <w:jc w:val="both"/>
        <w:rPr>
          <w:rFonts w:ascii="Arial" w:hAnsi="Arial" w:cs="Arial"/>
          <w:sz w:val="22"/>
          <w:szCs w:val="22"/>
        </w:rPr>
      </w:pPr>
      <w:r w:rsidRPr="004A575A">
        <w:rPr>
          <w:rFonts w:ascii="Arial" w:hAnsi="Arial" w:cs="Arial"/>
          <w:sz w:val="22"/>
          <w:szCs w:val="22"/>
        </w:rPr>
        <w:t>Samostatně budou vystaveny faktury za případné vícepráce.</w:t>
      </w:r>
    </w:p>
    <w:p w:rsidR="009E2BB6" w:rsidRDefault="009E2BB6" w:rsidP="004A575A">
      <w:pPr>
        <w:ind w:left="360" w:hanging="360"/>
        <w:jc w:val="both"/>
        <w:rPr>
          <w:rFonts w:ascii="Arial" w:hAnsi="Arial" w:cs="Arial"/>
          <w:sz w:val="22"/>
          <w:szCs w:val="22"/>
        </w:rPr>
      </w:pPr>
    </w:p>
    <w:p w:rsidR="004F6709" w:rsidRPr="009E2BB6" w:rsidRDefault="004F6709" w:rsidP="004A575A">
      <w:pPr>
        <w:numPr>
          <w:ilvl w:val="3"/>
          <w:numId w:val="3"/>
        </w:numPr>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A575A">
      <w:pPr>
        <w:ind w:left="360" w:hanging="360"/>
        <w:jc w:val="both"/>
        <w:rPr>
          <w:rFonts w:ascii="Arial" w:hAnsi="Arial" w:cs="Arial"/>
          <w:sz w:val="22"/>
          <w:szCs w:val="22"/>
        </w:rPr>
      </w:pPr>
    </w:p>
    <w:p w:rsidR="004F6709" w:rsidRDefault="004F6709" w:rsidP="004A575A">
      <w:pPr>
        <w:numPr>
          <w:ilvl w:val="3"/>
          <w:numId w:val="3"/>
        </w:numPr>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4A575A">
      <w:pPr>
        <w:ind w:left="360" w:hanging="360"/>
        <w:jc w:val="both"/>
        <w:rPr>
          <w:rFonts w:ascii="Arial" w:hAnsi="Arial" w:cs="Arial"/>
          <w:sz w:val="22"/>
          <w:szCs w:val="22"/>
        </w:rPr>
      </w:pPr>
    </w:p>
    <w:p w:rsidR="00AB4A35" w:rsidRDefault="00AB4A35" w:rsidP="004A575A">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4A575A">
      <w:pPr>
        <w:pStyle w:val="Odstavecseseznamem"/>
        <w:ind w:left="360" w:hanging="360"/>
        <w:rPr>
          <w:rFonts w:ascii="Arial" w:hAnsi="Arial" w:cs="Arial"/>
          <w:color w:val="auto"/>
          <w:sz w:val="22"/>
          <w:szCs w:val="22"/>
        </w:rPr>
      </w:pPr>
    </w:p>
    <w:p w:rsidR="009F0F3A" w:rsidRDefault="009F0F3A" w:rsidP="004A575A">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A575A">
      <w:pPr>
        <w:ind w:left="360" w:hanging="360"/>
        <w:jc w:val="both"/>
        <w:rPr>
          <w:rFonts w:ascii="Arial" w:hAnsi="Arial" w:cs="Arial"/>
          <w:sz w:val="22"/>
          <w:szCs w:val="22"/>
        </w:rPr>
      </w:pPr>
    </w:p>
    <w:p w:rsidR="00452D5E" w:rsidRPr="00452D5E" w:rsidRDefault="00452D5E" w:rsidP="004A575A">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4A575A">
      <w:pPr>
        <w:pStyle w:val="Odstavecseseznamem"/>
        <w:spacing w:after="0" w:line="240" w:lineRule="auto"/>
        <w:ind w:left="360" w:hanging="360"/>
        <w:jc w:val="both"/>
        <w:rPr>
          <w:rFonts w:ascii="Arial" w:hAnsi="Arial" w:cs="Arial"/>
          <w:sz w:val="22"/>
          <w:szCs w:val="22"/>
        </w:rPr>
      </w:pPr>
    </w:p>
    <w:p w:rsidR="00452D5E" w:rsidRPr="00452D5E" w:rsidRDefault="00D8383F" w:rsidP="004A575A">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w:t>
      </w:r>
      <w:r w:rsidRPr="00F9094A">
        <w:rPr>
          <w:rFonts w:ascii="Arial" w:hAnsi="Arial" w:cs="Arial"/>
          <w:color w:val="auto"/>
          <w:sz w:val="22"/>
          <w:szCs w:val="22"/>
        </w:rPr>
        <w:lastRenderedPageBreak/>
        <w:t xml:space="preserve">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861B6B"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hyperlink r:id="rId12" w:history="1">
        <w:r w:rsidRPr="00861B6B">
          <w:rPr>
            <w:rStyle w:val="Hypertextovodkaz"/>
            <w:rFonts w:ascii="Arial" w:hAnsi="Arial" w:cs="Arial"/>
            <w:b/>
            <w:bCs/>
            <w:color w:val="auto"/>
            <w:sz w:val="22"/>
            <w:szCs w:val="22"/>
          </w:rPr>
          <w:t>faktury-pr@poh.cz</w:t>
        </w:r>
      </w:hyperlink>
      <w:r w:rsidRPr="00861B6B">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00550CA1" w:rsidRPr="00550CA1">
        <w:rPr>
          <w:rFonts w:ascii="Arial" w:hAnsi="Arial" w:cs="Arial"/>
          <w:b/>
          <w:color w:val="auto"/>
          <w:sz w:val="22"/>
          <w:szCs w:val="22"/>
        </w:rPr>
        <w:t>60</w:t>
      </w:r>
      <w:r w:rsidRPr="00550CA1">
        <w:rPr>
          <w:rFonts w:ascii="Arial" w:hAnsi="Arial" w:cs="Arial"/>
          <w:b/>
          <w:color w:val="auto"/>
          <w:sz w:val="22"/>
          <w:szCs w:val="22"/>
        </w:rPr>
        <w:t xml:space="preserve"> dnů</w:t>
      </w:r>
      <w:r w:rsidRPr="0059593F">
        <w:rPr>
          <w:rFonts w:ascii="Arial" w:hAnsi="Arial" w:cs="Arial"/>
          <w:color w:val="auto"/>
          <w:sz w:val="22"/>
          <w:szCs w:val="22"/>
        </w:rPr>
        <w:t xml:space="preserve">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1D1432" w:rsidRDefault="001D1432" w:rsidP="001D1432"/>
    <w:p w:rsidR="00C506B6" w:rsidRPr="0001372F" w:rsidRDefault="00C506B6"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lastRenderedPageBreak/>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lastRenderedPageBreak/>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Default="0098025D" w:rsidP="00E97587">
      <w:pPr>
        <w:widowControl w:val="0"/>
        <w:jc w:val="both"/>
        <w:rPr>
          <w:rFonts w:ascii="Arial" w:hAnsi="Arial" w:cs="Arial"/>
          <w:b/>
          <w:sz w:val="22"/>
          <w:szCs w:val="22"/>
        </w:rPr>
      </w:pPr>
    </w:p>
    <w:p w:rsidR="00C506B6" w:rsidRPr="00386410" w:rsidRDefault="00C506B6"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C506B6" w:rsidRPr="00386410" w:rsidRDefault="00C506B6" w:rsidP="00B61257">
      <w:pPr>
        <w:widowControl w:val="0"/>
        <w:ind w:left="36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B61257" w:rsidRDefault="00B61257" w:rsidP="00B61257">
      <w:pPr>
        <w:pStyle w:val="Zkladntext"/>
        <w:keepNext/>
        <w:widowControl/>
        <w:tabs>
          <w:tab w:val="left" w:pos="360"/>
        </w:tabs>
        <w:ind w:left="360"/>
        <w:jc w:val="both"/>
        <w:rPr>
          <w:rFonts w:cs="Arial"/>
          <w:sz w:val="22"/>
          <w:szCs w:val="22"/>
        </w:rPr>
      </w:pPr>
    </w:p>
    <w:p w:rsidR="00C506B6" w:rsidRDefault="00C506B6" w:rsidP="00B61257">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861B6B">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lastRenderedPageBreak/>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Compliance programu Povodí Ohře, s.p. (viz </w:t>
      </w:r>
      <w:hyperlink r:id="rId13" w:history="1">
        <w:r w:rsidRPr="00861B6B">
          <w:rPr>
            <w:rStyle w:val="Hypertextovodkaz"/>
            <w:rFonts w:cs="Arial"/>
            <w:color w:val="auto"/>
            <w:sz w:val="22"/>
            <w:szCs w:val="22"/>
          </w:rPr>
          <w:t>http://www.poh.cz/profilfirmy/Compliance_programy.htm</w:t>
        </w:r>
      </w:hyperlink>
      <w:r w:rsidRPr="00861B6B">
        <w:rPr>
          <w:rFonts w:cs="Arial"/>
          <w:color w:val="auto"/>
          <w:sz w:val="22"/>
          <w:szCs w:val="22"/>
        </w:rPr>
        <w:t>), dá</w:t>
      </w:r>
      <w:r>
        <w:rPr>
          <w:rFonts w:cs="Arial"/>
          <w:color w:val="auto"/>
          <w:sz w:val="22"/>
          <w:szCs w:val="22"/>
        </w:rPr>
        <w:t>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81E3D" w:rsidRPr="00681E3D" w:rsidRDefault="00681E3D" w:rsidP="00681E3D">
      <w:pPr>
        <w:pStyle w:val="Zkladntext"/>
        <w:tabs>
          <w:tab w:val="left" w:pos="360"/>
        </w:tabs>
        <w:ind w:left="360" w:hanging="360"/>
        <w:jc w:val="both"/>
        <w:rPr>
          <w:rFonts w:cs="Arial"/>
          <w:sz w:val="22"/>
          <w:szCs w:val="22"/>
        </w:rPr>
      </w:pPr>
    </w:p>
    <w:p w:rsidR="00446ECB"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80FB1" w:rsidRDefault="00A80FB1" w:rsidP="00681E3D">
      <w:pPr>
        <w:pStyle w:val="Zkladntext"/>
        <w:tabs>
          <w:tab w:val="left" w:pos="360"/>
        </w:tabs>
        <w:ind w:left="360" w:hanging="360"/>
        <w:jc w:val="both"/>
        <w:rPr>
          <w:rFonts w:cs="Arial"/>
          <w:sz w:val="22"/>
          <w:szCs w:val="22"/>
        </w:rPr>
      </w:pPr>
    </w:p>
    <w:p w:rsidR="00A80FB1" w:rsidRDefault="00A80FB1" w:rsidP="00A80FB1">
      <w:pPr>
        <w:pStyle w:val="Zkladntext"/>
        <w:widowControl/>
        <w:tabs>
          <w:tab w:val="left" w:pos="360"/>
        </w:tabs>
        <w:ind w:left="360" w:hanging="360"/>
        <w:jc w:val="both"/>
        <w:textAlignment w:val="auto"/>
        <w:rPr>
          <w:rFonts w:cs="Arial"/>
          <w:b/>
          <w:sz w:val="22"/>
          <w:szCs w:val="22"/>
        </w:rPr>
      </w:pPr>
      <w:r>
        <w:rPr>
          <w:rFonts w:cs="Arial"/>
          <w:b/>
          <w:sz w:val="22"/>
          <w:szCs w:val="22"/>
        </w:rPr>
        <w:t>1</w:t>
      </w:r>
      <w:r>
        <w:rPr>
          <w:rFonts w:cs="Arial"/>
          <w:b/>
          <w:sz w:val="22"/>
          <w:szCs w:val="22"/>
        </w:rPr>
        <w:t>1</w:t>
      </w:r>
      <w:r>
        <w:rPr>
          <w:rFonts w:cs="Arial"/>
          <w:b/>
          <w:sz w:val="22"/>
          <w:szCs w:val="22"/>
        </w:rPr>
        <w:t xml:space="preserve">. Smluvní strany nepovažují žádné ustanovení smlouvy za obchodní tajemství. </w:t>
      </w:r>
    </w:p>
    <w:p w:rsidR="00A80FB1" w:rsidRPr="00861B6B" w:rsidRDefault="00A80FB1" w:rsidP="00A80FB1">
      <w:pPr>
        <w:pStyle w:val="Zkladntext"/>
        <w:widowControl/>
        <w:tabs>
          <w:tab w:val="left" w:pos="360"/>
        </w:tabs>
        <w:ind w:left="360" w:firstLine="66"/>
        <w:jc w:val="both"/>
        <w:rPr>
          <w:rFonts w:cs="Arial"/>
          <w:i/>
          <w:color w:val="auto"/>
          <w:sz w:val="22"/>
          <w:szCs w:val="22"/>
        </w:rPr>
      </w:pPr>
      <w:r w:rsidRPr="00861B6B">
        <w:rPr>
          <w:rFonts w:cs="Arial"/>
          <w:i/>
          <w:color w:val="auto"/>
          <w:sz w:val="22"/>
          <w:szCs w:val="22"/>
        </w:rPr>
        <w:t xml:space="preserve">(pozn. pokud druhá smluvní strana považuje některé informace ve smlouvě za obch. </w:t>
      </w:r>
      <w:proofErr w:type="gramStart"/>
      <w:r w:rsidRPr="00861B6B">
        <w:rPr>
          <w:rFonts w:cs="Arial"/>
          <w:i/>
          <w:color w:val="auto"/>
          <w:sz w:val="22"/>
          <w:szCs w:val="22"/>
        </w:rPr>
        <w:t>tajemství</w:t>
      </w:r>
      <w:proofErr w:type="gramEnd"/>
      <w:r w:rsidRPr="00861B6B">
        <w:rPr>
          <w:rFonts w:cs="Arial"/>
          <w:i/>
          <w:color w:val="auto"/>
          <w:sz w:val="22"/>
          <w:szCs w:val="22"/>
        </w:rPr>
        <w:t>, pak zde vysloveně uvést, které ustanovení za obch. tajemství považují).</w:t>
      </w:r>
    </w:p>
    <w:p w:rsidR="00A80FB1" w:rsidRPr="002C22E1" w:rsidRDefault="00A80FB1" w:rsidP="00681E3D">
      <w:pPr>
        <w:pStyle w:val="Zkladntext"/>
        <w:tabs>
          <w:tab w:val="left" w:pos="360"/>
        </w:tabs>
        <w:ind w:left="360" w:hanging="360"/>
        <w:jc w:val="both"/>
        <w:rPr>
          <w:rFonts w:cs="Arial"/>
          <w:sz w:val="22"/>
          <w:szCs w:val="22"/>
        </w:rPr>
      </w:pPr>
    </w:p>
    <w:p w:rsidR="00DA3A86" w:rsidRDefault="00DA3A86" w:rsidP="005D1FC7">
      <w:pPr>
        <w:pStyle w:val="Zkladntext"/>
        <w:widowControl/>
        <w:tabs>
          <w:tab w:val="left" w:pos="360"/>
        </w:tabs>
        <w:ind w:left="360" w:hanging="360"/>
        <w:jc w:val="both"/>
        <w:textAlignment w:val="auto"/>
        <w:rPr>
          <w:rFonts w:cs="Arial"/>
          <w:b/>
          <w:sz w:val="22"/>
          <w:szCs w:val="22"/>
        </w:rPr>
      </w:pPr>
    </w:p>
    <w:p w:rsidR="00446ECB" w:rsidRPr="00A80FB1" w:rsidRDefault="00DA3A86" w:rsidP="005D1FC7">
      <w:pPr>
        <w:pStyle w:val="Zkladntext"/>
        <w:widowControl/>
        <w:tabs>
          <w:tab w:val="left" w:pos="360"/>
        </w:tabs>
        <w:ind w:left="360" w:hanging="360"/>
        <w:jc w:val="both"/>
        <w:textAlignment w:val="auto"/>
        <w:rPr>
          <w:sz w:val="22"/>
          <w:szCs w:val="22"/>
        </w:rPr>
      </w:pPr>
      <w:r>
        <w:rPr>
          <w:rFonts w:cs="Arial"/>
          <w:b/>
          <w:sz w:val="22"/>
          <w:szCs w:val="22"/>
        </w:rPr>
        <w:t>1</w:t>
      </w:r>
      <w:r w:rsidR="00A80FB1">
        <w:rPr>
          <w:rFonts w:cs="Arial"/>
          <w:b/>
          <w:sz w:val="22"/>
          <w:szCs w:val="22"/>
        </w:rPr>
        <w:t>2</w:t>
      </w:r>
      <w:r>
        <w:rPr>
          <w:rFonts w:cs="Arial"/>
          <w:b/>
          <w:sz w:val="22"/>
          <w:szCs w:val="22"/>
        </w:rPr>
        <w:t xml:space="preserve">. </w:t>
      </w:r>
      <w:r w:rsidR="00446ECB" w:rsidRPr="00446ECB">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w:t>
      </w:r>
      <w:r w:rsidR="00446ECB">
        <w:rPr>
          <w:sz w:val="22"/>
          <w:szCs w:val="22"/>
        </w:rPr>
        <w:t>naleznete na h</w:t>
      </w:r>
      <w:r w:rsidR="00446ECB" w:rsidRPr="00446ECB">
        <w:rPr>
          <w:sz w:val="22"/>
          <w:szCs w:val="22"/>
        </w:rPr>
        <w:t>ttp://</w:t>
      </w:r>
      <w:proofErr w:type="gramStart"/>
      <w:r w:rsidR="00446ECB" w:rsidRPr="00446ECB">
        <w:rPr>
          <w:sz w:val="22"/>
          <w:szCs w:val="22"/>
        </w:rPr>
        <w:t>www</w:t>
      </w:r>
      <w:proofErr w:type="gramEnd"/>
      <w:r w:rsidR="00446ECB" w:rsidRPr="00446ECB">
        <w:rPr>
          <w:sz w:val="22"/>
          <w:szCs w:val="22"/>
        </w:rPr>
        <w:t>.</w:t>
      </w:r>
      <w:proofErr w:type="gramStart"/>
      <w:r w:rsidR="00446ECB" w:rsidRPr="00446ECB">
        <w:rPr>
          <w:sz w:val="22"/>
          <w:szCs w:val="22"/>
        </w:rPr>
        <w:t>poh</w:t>
      </w:r>
      <w:proofErr w:type="gramEnd"/>
      <w:r w:rsidR="00446ECB" w:rsidRPr="00446ECB">
        <w:rPr>
          <w:sz w:val="22"/>
          <w:szCs w:val="22"/>
        </w:rPr>
        <w:t>.cz/profilfirmy/zpracovaniosobnichudaju.htm</w:t>
      </w:r>
      <w:r w:rsidR="00446ECB">
        <w:rPr>
          <w:sz w:val="22"/>
          <w:szCs w:val="22"/>
        </w:rPr>
        <w:t>.</w:t>
      </w:r>
    </w:p>
    <w:p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rsidR="003C0A01" w:rsidRDefault="00446ECB" w:rsidP="005D1FC7">
      <w:pPr>
        <w:pStyle w:val="Zkladntext"/>
        <w:widowControl/>
        <w:tabs>
          <w:tab w:val="left" w:pos="360"/>
        </w:tabs>
        <w:ind w:left="360" w:hanging="360"/>
        <w:jc w:val="both"/>
        <w:rPr>
          <w:rFonts w:cs="Arial"/>
          <w:bCs/>
          <w:sz w:val="22"/>
          <w:szCs w:val="22"/>
        </w:rPr>
      </w:pPr>
      <w:r>
        <w:rPr>
          <w:rFonts w:cs="Arial"/>
          <w:b/>
          <w:sz w:val="22"/>
          <w:szCs w:val="22"/>
        </w:rPr>
        <w:t>13</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BD62D5" w:rsidRDefault="00BD62D5"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V Chomutově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446ECB">
        <w:rPr>
          <w:rFonts w:ascii="Arial" w:hAnsi="Arial" w:cs="Arial"/>
          <w:sz w:val="22"/>
          <w:szCs w:val="22"/>
        </w:rPr>
        <w:t xml:space="preserve"> Děčíně </w:t>
      </w:r>
      <w:r w:rsidRPr="00386410">
        <w:rPr>
          <w:rFonts w:ascii="Arial" w:hAnsi="Arial" w:cs="Arial"/>
          <w:sz w:val="22"/>
          <w:szCs w:val="22"/>
        </w:rPr>
        <w:t>dne</w:t>
      </w:r>
      <w:r w:rsidR="008B4629">
        <w:rPr>
          <w:rFonts w:ascii="Arial" w:hAnsi="Arial" w:cs="Arial"/>
          <w:sz w:val="22"/>
          <w:szCs w:val="22"/>
        </w:rPr>
        <w:t xml:space="preserve"> </w:t>
      </w:r>
      <w:r w:rsidR="00446ECB">
        <w:rPr>
          <w:rFonts w:ascii="Arial" w:hAnsi="Arial" w:cs="Arial"/>
          <w:sz w:val="22"/>
          <w:szCs w:val="22"/>
        </w:rPr>
        <w:t>……</w:t>
      </w:r>
      <w:proofErr w:type="gramStart"/>
      <w:r w:rsidR="00446ECB">
        <w:rPr>
          <w:rFonts w:ascii="Arial" w:hAnsi="Arial" w:cs="Arial"/>
          <w:sz w:val="22"/>
          <w:szCs w:val="22"/>
        </w:rPr>
        <w:t>…..</w:t>
      </w:r>
      <w:proofErr w:type="gramEnd"/>
      <w:r w:rsidRPr="00386410">
        <w:rPr>
          <w:rFonts w:ascii="Arial" w:hAnsi="Arial" w:cs="Arial"/>
          <w:sz w:val="22"/>
          <w:szCs w:val="22"/>
        </w:rPr>
        <w:t xml:space="preserve"> </w:t>
      </w:r>
    </w:p>
    <w:p w:rsidR="003C0A01" w:rsidRPr="00386410"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BD62D5" w:rsidRDefault="00BD62D5" w:rsidP="003C0A01">
      <w:pPr>
        <w:jc w:val="both"/>
        <w:rPr>
          <w:rFonts w:ascii="Arial" w:hAnsi="Arial" w:cs="Arial"/>
          <w:sz w:val="22"/>
          <w:szCs w:val="22"/>
        </w:rPr>
      </w:pPr>
    </w:p>
    <w:p w:rsidR="00446ECB" w:rsidRDefault="00446ECB" w:rsidP="003C0A01">
      <w:pPr>
        <w:jc w:val="both"/>
        <w:rPr>
          <w:rFonts w:ascii="Arial" w:hAnsi="Arial" w:cs="Arial"/>
          <w:sz w:val="22"/>
          <w:szCs w:val="22"/>
        </w:rPr>
      </w:pPr>
    </w:p>
    <w:p w:rsidR="00A80FB1" w:rsidRDefault="00A80FB1" w:rsidP="003C0A01">
      <w:pPr>
        <w:jc w:val="both"/>
        <w:rPr>
          <w:rFonts w:ascii="Arial" w:hAnsi="Arial" w:cs="Arial"/>
          <w:sz w:val="22"/>
          <w:szCs w:val="22"/>
        </w:rPr>
      </w:pPr>
      <w:bookmarkStart w:id="0" w:name="_GoBack"/>
      <w:bookmarkEnd w:id="0"/>
    </w:p>
    <w:p w:rsidR="00446ECB" w:rsidRDefault="00446ECB" w:rsidP="003C0A01">
      <w:pPr>
        <w:jc w:val="both"/>
        <w:rPr>
          <w:rFonts w:ascii="Arial" w:hAnsi="Arial" w:cs="Arial"/>
          <w:sz w:val="22"/>
          <w:szCs w:val="22"/>
        </w:rPr>
      </w:pPr>
    </w:p>
    <w:p w:rsidR="00446ECB" w:rsidRDefault="00446ECB" w:rsidP="003C0A01">
      <w:pPr>
        <w:jc w:val="both"/>
        <w:rPr>
          <w:rFonts w:ascii="Arial" w:hAnsi="Arial" w:cs="Arial"/>
          <w:sz w:val="22"/>
          <w:szCs w:val="22"/>
        </w:rPr>
      </w:pPr>
    </w:p>
    <w:p w:rsidR="003C0A01" w:rsidRPr="00D74A50" w:rsidRDefault="003C0A01" w:rsidP="003C0A0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8B4629">
        <w:rPr>
          <w:rFonts w:ascii="Arial" w:hAnsi="Arial" w:cs="Arial"/>
          <w:sz w:val="22"/>
          <w:szCs w:val="22"/>
        </w:rPr>
        <w:t>Milan Tůma</w:t>
      </w:r>
    </w:p>
    <w:p w:rsidR="003C0A01"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446ECB">
        <w:rPr>
          <w:rFonts w:ascii="Arial" w:hAnsi="Arial" w:cs="Arial"/>
          <w:sz w:val="22"/>
          <w:szCs w:val="22"/>
        </w:rPr>
        <w:t>člen</w:t>
      </w:r>
      <w:r w:rsidR="008B4629">
        <w:rPr>
          <w:rFonts w:ascii="Arial" w:hAnsi="Arial" w:cs="Arial"/>
          <w:sz w:val="22"/>
          <w:szCs w:val="22"/>
        </w:rPr>
        <w:t xml:space="preserve"> představenstva</w:t>
      </w:r>
    </w:p>
    <w:p w:rsidR="008B4629" w:rsidRPr="008B4629" w:rsidRDefault="003C0A01" w:rsidP="008B4629">
      <w:pPr>
        <w:tabs>
          <w:tab w:val="left" w:pos="5103"/>
        </w:tabs>
        <w:jc w:val="both"/>
        <w:rPr>
          <w:rFonts w:ascii="Arial" w:hAnsi="Arial" w:cs="Arial"/>
          <w:sz w:val="22"/>
          <w:szCs w:val="22"/>
        </w:rPr>
      </w:pPr>
      <w:r w:rsidRPr="00D74A50">
        <w:rPr>
          <w:rFonts w:ascii="Arial" w:hAnsi="Arial" w:cs="Arial"/>
          <w:sz w:val="22"/>
          <w:szCs w:val="22"/>
        </w:rPr>
        <w:t>Povodí Ohře, státní podnik</w:t>
      </w:r>
      <w:r w:rsidR="008B4629">
        <w:rPr>
          <w:rFonts w:ascii="Arial" w:hAnsi="Arial" w:cs="Arial"/>
          <w:sz w:val="22"/>
          <w:szCs w:val="22"/>
        </w:rPr>
        <w:t xml:space="preserve">                                        </w:t>
      </w:r>
      <w:r w:rsidR="008B4629" w:rsidRPr="008B4629">
        <w:rPr>
          <w:rFonts w:ascii="Arial" w:hAnsi="Arial" w:cs="Arial"/>
          <w:sz w:val="22"/>
          <w:szCs w:val="22"/>
        </w:rPr>
        <w:t>AFC Servis DC a.s.</w:t>
      </w:r>
    </w:p>
    <w:p w:rsidR="00437893" w:rsidRPr="00386410" w:rsidRDefault="00437893" w:rsidP="00B61257">
      <w:pPr>
        <w:jc w:val="both"/>
        <w:rPr>
          <w:rFonts w:cs="Arial"/>
          <w:snapToGrid w:val="0"/>
          <w:sz w:val="22"/>
          <w:szCs w:val="22"/>
        </w:rPr>
      </w:pPr>
    </w:p>
    <w:sectPr w:rsidR="00437893" w:rsidRPr="00386410" w:rsidSect="00B640F3">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B5" w:rsidRDefault="00495DB5">
      <w:r>
        <w:separator/>
      </w:r>
    </w:p>
  </w:endnote>
  <w:endnote w:type="continuationSeparator" w:id="0">
    <w:p w:rsidR="00495DB5" w:rsidRDefault="0049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A80FB1">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A80FB1">
      <w:rPr>
        <w:rFonts w:ascii="Arial" w:hAnsi="Arial" w:cs="Arial"/>
        <w:b/>
        <w:noProof/>
        <w:sz w:val="18"/>
        <w:szCs w:val="18"/>
      </w:rPr>
      <w:t>1</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A80FB1">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A80FB1">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B5" w:rsidRDefault="00495DB5">
      <w:r>
        <w:separator/>
      </w:r>
    </w:p>
  </w:footnote>
  <w:footnote w:type="continuationSeparator" w:id="0">
    <w:p w:rsidR="00495DB5" w:rsidRDefault="00495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05BF2"/>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61569"/>
    <w:rsid w:val="000903EA"/>
    <w:rsid w:val="0009652F"/>
    <w:rsid w:val="00097EBA"/>
    <w:rsid w:val="000A2FBD"/>
    <w:rsid w:val="000D1512"/>
    <w:rsid w:val="000D49D2"/>
    <w:rsid w:val="000F1825"/>
    <w:rsid w:val="000F7158"/>
    <w:rsid w:val="00101272"/>
    <w:rsid w:val="0011076F"/>
    <w:rsid w:val="00110849"/>
    <w:rsid w:val="00114CFD"/>
    <w:rsid w:val="00116511"/>
    <w:rsid w:val="00123217"/>
    <w:rsid w:val="00123974"/>
    <w:rsid w:val="00127923"/>
    <w:rsid w:val="001369A7"/>
    <w:rsid w:val="00145445"/>
    <w:rsid w:val="001505D1"/>
    <w:rsid w:val="00151C33"/>
    <w:rsid w:val="00157EF2"/>
    <w:rsid w:val="0016283B"/>
    <w:rsid w:val="00177096"/>
    <w:rsid w:val="00182A31"/>
    <w:rsid w:val="00197AC0"/>
    <w:rsid w:val="001C04BD"/>
    <w:rsid w:val="001C40EA"/>
    <w:rsid w:val="001C6F31"/>
    <w:rsid w:val="001D1432"/>
    <w:rsid w:val="001D3524"/>
    <w:rsid w:val="001D6812"/>
    <w:rsid w:val="001E5370"/>
    <w:rsid w:val="001F0799"/>
    <w:rsid w:val="001F59EB"/>
    <w:rsid w:val="002038EA"/>
    <w:rsid w:val="002044E5"/>
    <w:rsid w:val="0021752C"/>
    <w:rsid w:val="00224131"/>
    <w:rsid w:val="00232D66"/>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541E9"/>
    <w:rsid w:val="003649B0"/>
    <w:rsid w:val="00386410"/>
    <w:rsid w:val="003B0717"/>
    <w:rsid w:val="003B7B07"/>
    <w:rsid w:val="003C0A01"/>
    <w:rsid w:val="003F45C8"/>
    <w:rsid w:val="0040668A"/>
    <w:rsid w:val="004070EF"/>
    <w:rsid w:val="00410FA6"/>
    <w:rsid w:val="00422BF9"/>
    <w:rsid w:val="004237EB"/>
    <w:rsid w:val="00427853"/>
    <w:rsid w:val="00436ABE"/>
    <w:rsid w:val="00437893"/>
    <w:rsid w:val="004422BE"/>
    <w:rsid w:val="0044321A"/>
    <w:rsid w:val="004461E2"/>
    <w:rsid w:val="00446ACB"/>
    <w:rsid w:val="00446C5A"/>
    <w:rsid w:val="00446ECB"/>
    <w:rsid w:val="00452D5E"/>
    <w:rsid w:val="004535EE"/>
    <w:rsid w:val="004774BF"/>
    <w:rsid w:val="00480060"/>
    <w:rsid w:val="00482FB6"/>
    <w:rsid w:val="0049548C"/>
    <w:rsid w:val="00495DB5"/>
    <w:rsid w:val="004A2919"/>
    <w:rsid w:val="004A2984"/>
    <w:rsid w:val="004A575A"/>
    <w:rsid w:val="004C008F"/>
    <w:rsid w:val="004D1273"/>
    <w:rsid w:val="004D50A0"/>
    <w:rsid w:val="004D6914"/>
    <w:rsid w:val="004D74F4"/>
    <w:rsid w:val="004E3484"/>
    <w:rsid w:val="004E594F"/>
    <w:rsid w:val="004E7D23"/>
    <w:rsid w:val="004F0CDB"/>
    <w:rsid w:val="004F17E5"/>
    <w:rsid w:val="004F6709"/>
    <w:rsid w:val="00503905"/>
    <w:rsid w:val="00503ED9"/>
    <w:rsid w:val="005042A3"/>
    <w:rsid w:val="00504E92"/>
    <w:rsid w:val="005074AA"/>
    <w:rsid w:val="00507772"/>
    <w:rsid w:val="005127E9"/>
    <w:rsid w:val="00512B27"/>
    <w:rsid w:val="00516E1F"/>
    <w:rsid w:val="00520546"/>
    <w:rsid w:val="00521303"/>
    <w:rsid w:val="00523A40"/>
    <w:rsid w:val="005247CA"/>
    <w:rsid w:val="00533916"/>
    <w:rsid w:val="00550CA1"/>
    <w:rsid w:val="00551063"/>
    <w:rsid w:val="0055403F"/>
    <w:rsid w:val="00563FAB"/>
    <w:rsid w:val="00566C41"/>
    <w:rsid w:val="0057054F"/>
    <w:rsid w:val="0057643B"/>
    <w:rsid w:val="00586A2F"/>
    <w:rsid w:val="0059593F"/>
    <w:rsid w:val="00595DCE"/>
    <w:rsid w:val="005C12FE"/>
    <w:rsid w:val="005D1FC7"/>
    <w:rsid w:val="005D408E"/>
    <w:rsid w:val="005E7B3E"/>
    <w:rsid w:val="005F1702"/>
    <w:rsid w:val="005F34D9"/>
    <w:rsid w:val="00600AFF"/>
    <w:rsid w:val="00602394"/>
    <w:rsid w:val="00614245"/>
    <w:rsid w:val="00632678"/>
    <w:rsid w:val="0063314F"/>
    <w:rsid w:val="00640D5E"/>
    <w:rsid w:val="00653562"/>
    <w:rsid w:val="00653E7F"/>
    <w:rsid w:val="00657C8C"/>
    <w:rsid w:val="0068009D"/>
    <w:rsid w:val="00681E3D"/>
    <w:rsid w:val="00686346"/>
    <w:rsid w:val="00694256"/>
    <w:rsid w:val="0069597B"/>
    <w:rsid w:val="006A0888"/>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67889"/>
    <w:rsid w:val="00786D51"/>
    <w:rsid w:val="00790057"/>
    <w:rsid w:val="00790434"/>
    <w:rsid w:val="007A7EC7"/>
    <w:rsid w:val="007B3BDF"/>
    <w:rsid w:val="007C0DC1"/>
    <w:rsid w:val="007C7C72"/>
    <w:rsid w:val="007D0B86"/>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6177F"/>
    <w:rsid w:val="00861B6B"/>
    <w:rsid w:val="00883D67"/>
    <w:rsid w:val="008962AD"/>
    <w:rsid w:val="008A0FF7"/>
    <w:rsid w:val="008A107C"/>
    <w:rsid w:val="008A2650"/>
    <w:rsid w:val="008B343D"/>
    <w:rsid w:val="008B4629"/>
    <w:rsid w:val="008C4FAD"/>
    <w:rsid w:val="008C50B7"/>
    <w:rsid w:val="008D07D7"/>
    <w:rsid w:val="008D36CC"/>
    <w:rsid w:val="008E2BD1"/>
    <w:rsid w:val="008E3619"/>
    <w:rsid w:val="008E3E73"/>
    <w:rsid w:val="0090228D"/>
    <w:rsid w:val="00916305"/>
    <w:rsid w:val="00917F5B"/>
    <w:rsid w:val="00920427"/>
    <w:rsid w:val="00924F8F"/>
    <w:rsid w:val="0092548D"/>
    <w:rsid w:val="00932681"/>
    <w:rsid w:val="009402A7"/>
    <w:rsid w:val="00940E3B"/>
    <w:rsid w:val="0094582D"/>
    <w:rsid w:val="009515C5"/>
    <w:rsid w:val="0095255A"/>
    <w:rsid w:val="0095379D"/>
    <w:rsid w:val="0096148E"/>
    <w:rsid w:val="00963BB8"/>
    <w:rsid w:val="0096762C"/>
    <w:rsid w:val="0098025D"/>
    <w:rsid w:val="00981D3D"/>
    <w:rsid w:val="00982A38"/>
    <w:rsid w:val="0098407C"/>
    <w:rsid w:val="009843E0"/>
    <w:rsid w:val="00986C5D"/>
    <w:rsid w:val="00991B86"/>
    <w:rsid w:val="00993C95"/>
    <w:rsid w:val="00996306"/>
    <w:rsid w:val="009A35C0"/>
    <w:rsid w:val="009B3289"/>
    <w:rsid w:val="009B5D5A"/>
    <w:rsid w:val="009B783F"/>
    <w:rsid w:val="009B7D31"/>
    <w:rsid w:val="009C77AA"/>
    <w:rsid w:val="009D2E1E"/>
    <w:rsid w:val="009D32FC"/>
    <w:rsid w:val="009D488B"/>
    <w:rsid w:val="009D4F1F"/>
    <w:rsid w:val="009E2BB6"/>
    <w:rsid w:val="009E4E6D"/>
    <w:rsid w:val="009F0F3A"/>
    <w:rsid w:val="009F27E1"/>
    <w:rsid w:val="00A176C0"/>
    <w:rsid w:val="00A17AC6"/>
    <w:rsid w:val="00A302E4"/>
    <w:rsid w:val="00A31BBD"/>
    <w:rsid w:val="00A332A1"/>
    <w:rsid w:val="00A43CC9"/>
    <w:rsid w:val="00A45F5E"/>
    <w:rsid w:val="00A467E6"/>
    <w:rsid w:val="00A50CE8"/>
    <w:rsid w:val="00A74176"/>
    <w:rsid w:val="00A80FB1"/>
    <w:rsid w:val="00A82A7D"/>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04713"/>
    <w:rsid w:val="00B1065B"/>
    <w:rsid w:val="00B1293D"/>
    <w:rsid w:val="00B14373"/>
    <w:rsid w:val="00B20CF7"/>
    <w:rsid w:val="00B258D3"/>
    <w:rsid w:val="00B300FD"/>
    <w:rsid w:val="00B32BA0"/>
    <w:rsid w:val="00B3760F"/>
    <w:rsid w:val="00B37CC8"/>
    <w:rsid w:val="00B413E0"/>
    <w:rsid w:val="00B41FD2"/>
    <w:rsid w:val="00B46AE4"/>
    <w:rsid w:val="00B61257"/>
    <w:rsid w:val="00B640F3"/>
    <w:rsid w:val="00B76C65"/>
    <w:rsid w:val="00B80D3D"/>
    <w:rsid w:val="00B847E2"/>
    <w:rsid w:val="00B903AC"/>
    <w:rsid w:val="00B924F7"/>
    <w:rsid w:val="00BA3576"/>
    <w:rsid w:val="00BB027A"/>
    <w:rsid w:val="00BB0930"/>
    <w:rsid w:val="00BB0952"/>
    <w:rsid w:val="00BB16E1"/>
    <w:rsid w:val="00BC1523"/>
    <w:rsid w:val="00BC6B58"/>
    <w:rsid w:val="00BD0321"/>
    <w:rsid w:val="00BD0C0F"/>
    <w:rsid w:val="00BD0CD0"/>
    <w:rsid w:val="00BD51C5"/>
    <w:rsid w:val="00BD5E01"/>
    <w:rsid w:val="00BD5F7E"/>
    <w:rsid w:val="00BD62D5"/>
    <w:rsid w:val="00BF1E18"/>
    <w:rsid w:val="00BF3D9B"/>
    <w:rsid w:val="00BF6CFA"/>
    <w:rsid w:val="00C03258"/>
    <w:rsid w:val="00C13CBA"/>
    <w:rsid w:val="00C16DAF"/>
    <w:rsid w:val="00C20661"/>
    <w:rsid w:val="00C20C4F"/>
    <w:rsid w:val="00C322D1"/>
    <w:rsid w:val="00C506B6"/>
    <w:rsid w:val="00C53D4B"/>
    <w:rsid w:val="00C65E8A"/>
    <w:rsid w:val="00C66556"/>
    <w:rsid w:val="00C86B0F"/>
    <w:rsid w:val="00C931D1"/>
    <w:rsid w:val="00CA1A0D"/>
    <w:rsid w:val="00CA7704"/>
    <w:rsid w:val="00CA7CEE"/>
    <w:rsid w:val="00CB20B3"/>
    <w:rsid w:val="00CB478B"/>
    <w:rsid w:val="00CD2A5C"/>
    <w:rsid w:val="00CE2C39"/>
    <w:rsid w:val="00CE2F33"/>
    <w:rsid w:val="00CE5EF2"/>
    <w:rsid w:val="00D1305C"/>
    <w:rsid w:val="00D14AB6"/>
    <w:rsid w:val="00D276F7"/>
    <w:rsid w:val="00D35C19"/>
    <w:rsid w:val="00D35FAE"/>
    <w:rsid w:val="00D558EB"/>
    <w:rsid w:val="00D7549F"/>
    <w:rsid w:val="00D8383F"/>
    <w:rsid w:val="00D94D2D"/>
    <w:rsid w:val="00D960BC"/>
    <w:rsid w:val="00D96129"/>
    <w:rsid w:val="00DA3A86"/>
    <w:rsid w:val="00DA4695"/>
    <w:rsid w:val="00DB336D"/>
    <w:rsid w:val="00DC59AA"/>
    <w:rsid w:val="00DE1CFC"/>
    <w:rsid w:val="00DE57F6"/>
    <w:rsid w:val="00DE7254"/>
    <w:rsid w:val="00DF0489"/>
    <w:rsid w:val="00DF49EE"/>
    <w:rsid w:val="00DF56A2"/>
    <w:rsid w:val="00DF664E"/>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7221B"/>
    <w:rsid w:val="00E83DA6"/>
    <w:rsid w:val="00E852EE"/>
    <w:rsid w:val="00E876A8"/>
    <w:rsid w:val="00E97587"/>
    <w:rsid w:val="00EA387A"/>
    <w:rsid w:val="00EA6C2D"/>
    <w:rsid w:val="00EB2D81"/>
    <w:rsid w:val="00EB307C"/>
    <w:rsid w:val="00EB4608"/>
    <w:rsid w:val="00EB6A5C"/>
    <w:rsid w:val="00EB7AE9"/>
    <w:rsid w:val="00EC6877"/>
    <w:rsid w:val="00ED1285"/>
    <w:rsid w:val="00ED1664"/>
    <w:rsid w:val="00ED2006"/>
    <w:rsid w:val="00ED33E2"/>
    <w:rsid w:val="00ED79FE"/>
    <w:rsid w:val="00EF16B1"/>
    <w:rsid w:val="00EF744B"/>
    <w:rsid w:val="00F05987"/>
    <w:rsid w:val="00F22DC0"/>
    <w:rsid w:val="00F238AF"/>
    <w:rsid w:val="00F25381"/>
    <w:rsid w:val="00F253E3"/>
    <w:rsid w:val="00F272EB"/>
    <w:rsid w:val="00F33F69"/>
    <w:rsid w:val="00F43E64"/>
    <w:rsid w:val="00F52D0A"/>
    <w:rsid w:val="00F5552E"/>
    <w:rsid w:val="00F565A0"/>
    <w:rsid w:val="00F6412F"/>
    <w:rsid w:val="00F66FBC"/>
    <w:rsid w:val="00F7180F"/>
    <w:rsid w:val="00F76E5F"/>
    <w:rsid w:val="00F836C5"/>
    <w:rsid w:val="00F85A31"/>
    <w:rsid w:val="00F86092"/>
    <w:rsid w:val="00F9094A"/>
    <w:rsid w:val="00F93AE0"/>
    <w:rsid w:val="00FA29A9"/>
    <w:rsid w:val="00FB618E"/>
    <w:rsid w:val="00FB6B4F"/>
    <w:rsid w:val="00FC4E5D"/>
    <w:rsid w:val="00FC6C96"/>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cek@afcservisdc.cz" TargetMode="External"/><Relationship Id="rId13" Type="http://schemas.openxmlformats.org/officeDocument/2006/relationships/hyperlink" Target="http://www.poh.cz/profilfirmy/Compliance_programy.htm"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aktury-pr@poh.cz"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79</TotalTime>
  <Pages>1</Pages>
  <Words>3057</Words>
  <Characters>18042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36</cp:revision>
  <cp:lastPrinted>2018-08-20T13:01:00Z</cp:lastPrinted>
  <dcterms:created xsi:type="dcterms:W3CDTF">2017-12-15T13:43:00Z</dcterms:created>
  <dcterms:modified xsi:type="dcterms:W3CDTF">2018-09-18T11:59:00Z</dcterms:modified>
</cp:coreProperties>
</file>