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765DC3" w:rsidP="00765DC3">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w:t>
      </w:r>
      <w:r w:rsidRPr="00765DC3">
        <w:rPr>
          <w:rFonts w:ascii="Arial" w:hAnsi="Arial" w:cs="Arial"/>
          <w:b/>
          <w:sz w:val="22"/>
          <w:szCs w:val="22"/>
        </w:rPr>
        <w:t xml:space="preserve">objednatele: </w:t>
      </w:r>
      <w:r w:rsidR="00765DC3" w:rsidRPr="00765DC3">
        <w:rPr>
          <w:rFonts w:ascii="Arial" w:hAnsi="Arial" w:cs="Arial"/>
          <w:b/>
          <w:sz w:val="22"/>
          <w:szCs w:val="22"/>
        </w:rPr>
        <w:t>1161</w:t>
      </w:r>
      <w:r w:rsidRPr="00765DC3">
        <w:rPr>
          <w:rFonts w:ascii="Arial" w:hAnsi="Arial" w:cs="Arial"/>
          <w:b/>
          <w:sz w:val="22"/>
          <w:szCs w:val="22"/>
        </w:rPr>
        <w:t>/20</w:t>
      </w:r>
      <w:r w:rsidR="00765DC3" w:rsidRPr="00765DC3">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2903ED" w:rsidRDefault="00023551" w:rsidP="002A01A5">
      <w:pPr>
        <w:tabs>
          <w:tab w:val="left" w:pos="4080"/>
        </w:tabs>
        <w:jc w:val="center"/>
        <w:rPr>
          <w:rFonts w:ascii="Arial" w:hAnsi="Arial" w:cs="Arial"/>
          <w:b/>
          <w:sz w:val="28"/>
          <w:szCs w:val="28"/>
        </w:rPr>
      </w:pPr>
      <w:r w:rsidRPr="00023551">
        <w:rPr>
          <w:rFonts w:ascii="Arial" w:hAnsi="Arial" w:cs="Arial"/>
          <w:b/>
          <w:sz w:val="28"/>
          <w:szCs w:val="28"/>
        </w:rPr>
        <w:t>LBP Teplé od nádraží Mrázov - vyčištění koryta a oprava opevnění</w:t>
      </w:r>
    </w:p>
    <w:p w:rsidR="00023551" w:rsidRPr="00386410" w:rsidRDefault="00023551"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CF02A3"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CF02A3" w:rsidRDefault="00B015A5" w:rsidP="00B015A5">
      <w:pPr>
        <w:tabs>
          <w:tab w:val="left" w:pos="3960"/>
        </w:tabs>
        <w:jc w:val="both"/>
        <w:rPr>
          <w:rFonts w:ascii="Arial" w:hAnsi="Arial" w:cs="Arial"/>
          <w:sz w:val="22"/>
          <w:szCs w:val="22"/>
        </w:rPr>
      </w:pPr>
      <w:r w:rsidRPr="00F71019">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F02A3" w:rsidRPr="00D74A50" w:rsidRDefault="00CF02A3"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765DC3" w:rsidRDefault="00765DC3" w:rsidP="00765DC3">
      <w:pPr>
        <w:tabs>
          <w:tab w:val="left" w:pos="3960"/>
        </w:tabs>
        <w:jc w:val="both"/>
        <w:rPr>
          <w:rFonts w:ascii="Arial" w:hAnsi="Arial" w:cs="Arial"/>
          <w:b/>
          <w:sz w:val="22"/>
          <w:szCs w:val="22"/>
        </w:rPr>
      </w:pPr>
    </w:p>
    <w:p w:rsidR="00765DC3" w:rsidRDefault="00765DC3" w:rsidP="00765DC3">
      <w:pPr>
        <w:tabs>
          <w:tab w:val="left" w:pos="3960"/>
        </w:tabs>
        <w:jc w:val="both"/>
        <w:rPr>
          <w:rFonts w:ascii="Arial" w:hAnsi="Arial" w:cs="Arial"/>
          <w:b/>
          <w:sz w:val="22"/>
          <w:szCs w:val="22"/>
        </w:rPr>
      </w:pPr>
    </w:p>
    <w:p w:rsidR="00765DC3" w:rsidRDefault="00765DC3" w:rsidP="00765DC3">
      <w:pPr>
        <w:tabs>
          <w:tab w:val="left" w:pos="3960"/>
        </w:tabs>
        <w:jc w:val="both"/>
        <w:rPr>
          <w:rFonts w:ascii="Arial" w:hAnsi="Arial" w:cs="Arial"/>
          <w:b/>
          <w:sz w:val="22"/>
          <w:szCs w:val="22"/>
        </w:rPr>
      </w:pPr>
    </w:p>
    <w:p w:rsidR="00765DC3" w:rsidRPr="00765DC3" w:rsidRDefault="00765DC3" w:rsidP="00765DC3">
      <w:pPr>
        <w:tabs>
          <w:tab w:val="left" w:pos="3960"/>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Pr="00765DC3">
        <w:rPr>
          <w:rFonts w:ascii="Arial" w:hAnsi="Arial" w:cs="Arial"/>
          <w:b/>
          <w:sz w:val="22"/>
          <w:szCs w:val="22"/>
        </w:rPr>
        <w:t>V&amp;J Stavební, a.s.</w:t>
      </w:r>
    </w:p>
    <w:p w:rsidR="00765DC3" w:rsidRPr="00765DC3" w:rsidRDefault="00765DC3" w:rsidP="00765DC3">
      <w:pPr>
        <w:tabs>
          <w:tab w:val="left" w:pos="3960"/>
        </w:tabs>
        <w:jc w:val="both"/>
        <w:rPr>
          <w:rFonts w:ascii="Arial" w:hAnsi="Arial" w:cs="Arial"/>
          <w:sz w:val="22"/>
          <w:szCs w:val="22"/>
        </w:rPr>
      </w:pPr>
      <w:r w:rsidRPr="00765DC3">
        <w:rPr>
          <w:rFonts w:ascii="Arial" w:hAnsi="Arial" w:cs="Arial"/>
          <w:b/>
          <w:sz w:val="22"/>
          <w:szCs w:val="22"/>
        </w:rPr>
        <w:tab/>
      </w:r>
      <w:r w:rsidRPr="00765DC3">
        <w:rPr>
          <w:rFonts w:ascii="Arial" w:hAnsi="Arial" w:cs="Arial"/>
          <w:sz w:val="22"/>
          <w:szCs w:val="22"/>
        </w:rPr>
        <w:t>Jetenovice 48, 341 01 Horažďovice</w:t>
      </w:r>
    </w:p>
    <w:p w:rsidR="000B3AD3" w:rsidRPr="008B20F2" w:rsidRDefault="000B3AD3" w:rsidP="000B3AD3">
      <w:pPr>
        <w:tabs>
          <w:tab w:val="left" w:pos="3960"/>
        </w:tabs>
        <w:overflowPunct/>
        <w:autoSpaceDE/>
        <w:autoSpaceDN/>
        <w:adjustRightInd/>
        <w:jc w:val="both"/>
        <w:textAlignment w:val="auto"/>
        <w:rPr>
          <w:rFonts w:ascii="Arial" w:hAnsi="Arial" w:cs="Arial"/>
          <w:sz w:val="22"/>
          <w:szCs w:val="22"/>
        </w:rPr>
      </w:pPr>
      <w:r w:rsidRPr="008B20F2">
        <w:rPr>
          <w:rFonts w:ascii="Arial" w:hAnsi="Arial" w:cs="Arial"/>
          <w:b/>
          <w:sz w:val="22"/>
          <w:szCs w:val="22"/>
        </w:rPr>
        <w:t>IČO:</w:t>
      </w:r>
      <w:r w:rsidRPr="008B20F2">
        <w:rPr>
          <w:rFonts w:ascii="Arial" w:hAnsi="Arial" w:cs="Arial"/>
          <w:b/>
          <w:sz w:val="22"/>
          <w:szCs w:val="22"/>
        </w:rPr>
        <w:tab/>
      </w:r>
      <w:r w:rsidRPr="008B20F2">
        <w:rPr>
          <w:rFonts w:ascii="Arial" w:hAnsi="Arial" w:cs="Arial"/>
          <w:sz w:val="22"/>
          <w:szCs w:val="22"/>
        </w:rPr>
        <w:t>28002474</w:t>
      </w:r>
    </w:p>
    <w:p w:rsidR="000B3AD3" w:rsidRPr="008B20F2" w:rsidRDefault="000B3AD3" w:rsidP="000B3AD3">
      <w:pPr>
        <w:tabs>
          <w:tab w:val="left" w:pos="3960"/>
        </w:tabs>
        <w:overflowPunct/>
        <w:autoSpaceDE/>
        <w:autoSpaceDN/>
        <w:adjustRightInd/>
        <w:jc w:val="both"/>
        <w:textAlignment w:val="auto"/>
        <w:rPr>
          <w:rFonts w:ascii="Arial" w:hAnsi="Arial" w:cs="Arial"/>
          <w:sz w:val="22"/>
          <w:szCs w:val="22"/>
        </w:rPr>
      </w:pPr>
      <w:r w:rsidRPr="008B20F2">
        <w:rPr>
          <w:rFonts w:ascii="Arial" w:hAnsi="Arial" w:cs="Arial"/>
          <w:b/>
          <w:sz w:val="22"/>
          <w:szCs w:val="22"/>
        </w:rPr>
        <w:t>DIČ:</w:t>
      </w:r>
      <w:r w:rsidRPr="008B20F2">
        <w:rPr>
          <w:rFonts w:ascii="Arial" w:hAnsi="Arial" w:cs="Arial"/>
          <w:b/>
          <w:sz w:val="22"/>
          <w:szCs w:val="22"/>
        </w:rPr>
        <w:tab/>
      </w:r>
      <w:r w:rsidRPr="008B20F2">
        <w:rPr>
          <w:rFonts w:ascii="Arial" w:hAnsi="Arial" w:cs="Arial"/>
          <w:sz w:val="22"/>
          <w:szCs w:val="22"/>
        </w:rPr>
        <w:t>CZ28002474</w:t>
      </w:r>
    </w:p>
    <w:p w:rsidR="000B3AD3" w:rsidRPr="008B20F2" w:rsidRDefault="000B3AD3" w:rsidP="000B3AD3">
      <w:pPr>
        <w:tabs>
          <w:tab w:val="left" w:pos="3960"/>
        </w:tabs>
        <w:overflowPunct/>
        <w:autoSpaceDE/>
        <w:autoSpaceDN/>
        <w:adjustRightInd/>
        <w:ind w:left="3960" w:hanging="3960"/>
        <w:jc w:val="both"/>
        <w:textAlignment w:val="auto"/>
        <w:rPr>
          <w:rFonts w:ascii="Arial" w:hAnsi="Arial" w:cs="Arial"/>
          <w:sz w:val="22"/>
          <w:szCs w:val="22"/>
        </w:rPr>
      </w:pPr>
      <w:r w:rsidRPr="008B20F2">
        <w:rPr>
          <w:rFonts w:ascii="Arial" w:hAnsi="Arial" w:cs="Arial"/>
          <w:b/>
          <w:sz w:val="22"/>
          <w:szCs w:val="22"/>
        </w:rPr>
        <w:t>zastoupený:</w:t>
      </w:r>
      <w:r w:rsidRPr="008B20F2">
        <w:rPr>
          <w:rFonts w:ascii="Arial" w:hAnsi="Arial" w:cs="Arial"/>
          <w:b/>
          <w:sz w:val="22"/>
          <w:szCs w:val="22"/>
        </w:rPr>
        <w:tab/>
      </w:r>
      <w:r w:rsidRPr="008B20F2">
        <w:rPr>
          <w:rFonts w:ascii="Arial" w:hAnsi="Arial" w:cs="Arial"/>
          <w:sz w:val="22"/>
          <w:szCs w:val="22"/>
        </w:rPr>
        <w:t>Januszem Gawlikem</w:t>
      </w:r>
      <w:r w:rsidR="00765DC3">
        <w:rPr>
          <w:rFonts w:ascii="Arial" w:hAnsi="Arial" w:cs="Arial"/>
          <w:sz w:val="22"/>
          <w:szCs w:val="22"/>
        </w:rPr>
        <w:t>, členem představenstva</w:t>
      </w:r>
    </w:p>
    <w:p w:rsidR="000B3AD3" w:rsidRPr="008B20F2" w:rsidRDefault="000B3AD3" w:rsidP="000B3AD3">
      <w:pPr>
        <w:tabs>
          <w:tab w:val="left" w:pos="3960"/>
        </w:tabs>
        <w:overflowPunct/>
        <w:autoSpaceDE/>
        <w:autoSpaceDN/>
        <w:adjustRightInd/>
        <w:jc w:val="both"/>
        <w:textAlignment w:val="auto"/>
        <w:rPr>
          <w:rFonts w:ascii="Arial" w:hAnsi="Arial" w:cs="Arial"/>
          <w:sz w:val="22"/>
          <w:szCs w:val="22"/>
        </w:rPr>
      </w:pPr>
      <w:r w:rsidRPr="008B20F2">
        <w:rPr>
          <w:rFonts w:ascii="Arial" w:hAnsi="Arial" w:cs="Arial"/>
          <w:b/>
          <w:sz w:val="22"/>
          <w:szCs w:val="22"/>
        </w:rPr>
        <w:t>zástupce ve věcech smluvních:</w:t>
      </w:r>
      <w:r w:rsidRPr="008B20F2">
        <w:rPr>
          <w:rFonts w:ascii="Arial" w:hAnsi="Arial" w:cs="Arial"/>
          <w:b/>
          <w:sz w:val="22"/>
          <w:szCs w:val="22"/>
        </w:rPr>
        <w:tab/>
      </w:r>
      <w:r w:rsidRPr="008B20F2">
        <w:rPr>
          <w:rFonts w:ascii="Arial" w:hAnsi="Arial" w:cs="Arial"/>
          <w:sz w:val="22"/>
          <w:szCs w:val="22"/>
        </w:rPr>
        <w:t>Janusz Gawlik</w:t>
      </w:r>
      <w:r w:rsidR="00765DC3">
        <w:rPr>
          <w:rFonts w:ascii="Arial" w:hAnsi="Arial" w:cs="Arial"/>
          <w:sz w:val="22"/>
          <w:szCs w:val="22"/>
        </w:rPr>
        <w:t>, člen představenstva</w:t>
      </w:r>
    </w:p>
    <w:p w:rsidR="000B3AD3" w:rsidRPr="008B20F2" w:rsidRDefault="000B3AD3" w:rsidP="000B3AD3">
      <w:pPr>
        <w:tabs>
          <w:tab w:val="left" w:pos="3960"/>
        </w:tabs>
        <w:overflowPunct/>
        <w:autoSpaceDE/>
        <w:autoSpaceDN/>
        <w:adjustRightInd/>
        <w:jc w:val="both"/>
        <w:textAlignment w:val="auto"/>
        <w:rPr>
          <w:rFonts w:ascii="Arial" w:hAnsi="Arial" w:cs="Arial"/>
          <w:sz w:val="22"/>
          <w:szCs w:val="22"/>
        </w:rPr>
      </w:pPr>
      <w:r w:rsidRPr="008B20F2">
        <w:rPr>
          <w:rFonts w:ascii="Arial" w:hAnsi="Arial" w:cs="Arial"/>
          <w:b/>
          <w:sz w:val="22"/>
          <w:szCs w:val="22"/>
        </w:rPr>
        <w:t>zástupce ve věcech technických:</w:t>
      </w:r>
      <w:r w:rsidRPr="008B20F2">
        <w:rPr>
          <w:rFonts w:ascii="Arial" w:hAnsi="Arial" w:cs="Arial"/>
          <w:b/>
          <w:sz w:val="22"/>
          <w:szCs w:val="22"/>
        </w:rPr>
        <w:tab/>
      </w:r>
    </w:p>
    <w:p w:rsidR="00CF02A3" w:rsidRDefault="000B3AD3" w:rsidP="000B3AD3">
      <w:pPr>
        <w:tabs>
          <w:tab w:val="left" w:pos="3960"/>
        </w:tabs>
        <w:overflowPunct/>
        <w:autoSpaceDE/>
        <w:autoSpaceDN/>
        <w:adjustRightInd/>
        <w:jc w:val="both"/>
        <w:textAlignment w:val="auto"/>
        <w:rPr>
          <w:rFonts w:ascii="Arial" w:hAnsi="Arial" w:cs="Arial"/>
          <w:b/>
          <w:sz w:val="22"/>
          <w:szCs w:val="22"/>
        </w:rPr>
      </w:pPr>
      <w:r w:rsidRPr="008B20F2">
        <w:rPr>
          <w:rFonts w:ascii="Arial" w:hAnsi="Arial" w:cs="Arial"/>
          <w:b/>
          <w:sz w:val="22"/>
          <w:szCs w:val="22"/>
        </w:rPr>
        <w:t>stavbyvedoucí:</w:t>
      </w:r>
      <w:r w:rsidRPr="008B20F2">
        <w:rPr>
          <w:rFonts w:ascii="Arial" w:hAnsi="Arial" w:cs="Arial"/>
          <w:b/>
          <w:sz w:val="22"/>
          <w:szCs w:val="22"/>
        </w:rPr>
        <w:tab/>
      </w:r>
    </w:p>
    <w:p w:rsidR="000B3AD3" w:rsidRDefault="000B3AD3" w:rsidP="000B3AD3">
      <w:pPr>
        <w:tabs>
          <w:tab w:val="left" w:pos="3960"/>
        </w:tabs>
        <w:overflowPunct/>
        <w:autoSpaceDE/>
        <w:autoSpaceDN/>
        <w:adjustRightInd/>
        <w:jc w:val="both"/>
        <w:textAlignment w:val="auto"/>
        <w:rPr>
          <w:rFonts w:ascii="Arial" w:hAnsi="Arial" w:cs="Arial"/>
          <w:sz w:val="22"/>
          <w:szCs w:val="22"/>
        </w:rPr>
      </w:pPr>
      <w:r w:rsidRPr="008B20F2">
        <w:rPr>
          <w:rFonts w:ascii="Arial" w:hAnsi="Arial" w:cs="Arial"/>
          <w:b/>
          <w:sz w:val="22"/>
          <w:szCs w:val="22"/>
        </w:rPr>
        <w:t>manažer stavby:</w:t>
      </w:r>
      <w:r w:rsidRPr="008B20F2">
        <w:rPr>
          <w:rFonts w:ascii="Arial" w:hAnsi="Arial" w:cs="Arial"/>
          <w:sz w:val="22"/>
          <w:szCs w:val="22"/>
        </w:rPr>
        <w:tab/>
      </w:r>
      <w:r w:rsidRPr="008B20F2">
        <w:rPr>
          <w:rFonts w:ascii="Arial" w:hAnsi="Arial" w:cs="Arial"/>
          <w:sz w:val="22"/>
          <w:szCs w:val="22"/>
        </w:rPr>
        <w:tab/>
      </w:r>
    </w:p>
    <w:p w:rsidR="00CF02A3" w:rsidRPr="008B20F2" w:rsidRDefault="00CF02A3" w:rsidP="000B3AD3">
      <w:pPr>
        <w:tabs>
          <w:tab w:val="left" w:pos="3960"/>
        </w:tabs>
        <w:overflowPunct/>
        <w:autoSpaceDE/>
        <w:autoSpaceDN/>
        <w:adjustRightInd/>
        <w:jc w:val="both"/>
        <w:textAlignment w:val="auto"/>
        <w:rPr>
          <w:rFonts w:ascii="Arial" w:hAnsi="Arial" w:cs="Arial"/>
          <w:sz w:val="22"/>
          <w:szCs w:val="22"/>
        </w:rPr>
      </w:pPr>
    </w:p>
    <w:p w:rsidR="00CF02A3" w:rsidRDefault="000B3AD3" w:rsidP="000B3AD3">
      <w:pPr>
        <w:tabs>
          <w:tab w:val="left" w:pos="3960"/>
        </w:tabs>
        <w:jc w:val="both"/>
        <w:rPr>
          <w:rFonts w:ascii="Arial" w:hAnsi="Arial" w:cs="Arial"/>
          <w:b/>
          <w:sz w:val="22"/>
          <w:szCs w:val="22"/>
        </w:rPr>
      </w:pPr>
      <w:r w:rsidRPr="008B20F2">
        <w:rPr>
          <w:rFonts w:ascii="Arial" w:hAnsi="Arial" w:cs="Arial"/>
          <w:b/>
          <w:sz w:val="22"/>
          <w:szCs w:val="22"/>
        </w:rPr>
        <w:t>bankovní spojení:</w:t>
      </w:r>
      <w:r w:rsidRPr="008B20F2">
        <w:rPr>
          <w:rFonts w:ascii="Arial" w:hAnsi="Arial" w:cs="Arial"/>
          <w:b/>
          <w:sz w:val="22"/>
          <w:szCs w:val="22"/>
        </w:rPr>
        <w:tab/>
      </w:r>
    </w:p>
    <w:p w:rsidR="000B3AD3" w:rsidRPr="008B20F2" w:rsidRDefault="000B3AD3" w:rsidP="000B3AD3">
      <w:pPr>
        <w:tabs>
          <w:tab w:val="left" w:pos="3960"/>
        </w:tabs>
        <w:jc w:val="both"/>
        <w:rPr>
          <w:rFonts w:ascii="Arial" w:hAnsi="Arial" w:cs="Arial"/>
          <w:sz w:val="22"/>
          <w:szCs w:val="22"/>
        </w:rPr>
      </w:pPr>
      <w:r w:rsidRPr="008B20F2">
        <w:rPr>
          <w:rFonts w:ascii="Arial" w:hAnsi="Arial" w:cs="Arial"/>
          <w:b/>
          <w:sz w:val="22"/>
          <w:szCs w:val="22"/>
        </w:rPr>
        <w:t>číslo účtu:</w:t>
      </w:r>
      <w:r w:rsidRPr="008B20F2">
        <w:rPr>
          <w:rFonts w:ascii="Arial" w:hAnsi="Arial" w:cs="Arial"/>
          <w:b/>
          <w:sz w:val="22"/>
          <w:szCs w:val="22"/>
        </w:rPr>
        <w:tab/>
      </w:r>
    </w:p>
    <w:p w:rsidR="000B3AD3" w:rsidRPr="008B20F2" w:rsidRDefault="000B3AD3" w:rsidP="000B3AD3">
      <w:pPr>
        <w:tabs>
          <w:tab w:val="left" w:pos="3960"/>
        </w:tabs>
        <w:overflowPunct/>
        <w:autoSpaceDE/>
        <w:autoSpaceDN/>
        <w:adjustRightInd/>
        <w:jc w:val="both"/>
        <w:textAlignment w:val="auto"/>
        <w:rPr>
          <w:rFonts w:ascii="Arial" w:hAnsi="Arial" w:cs="Arial"/>
          <w:sz w:val="22"/>
          <w:szCs w:val="22"/>
        </w:rPr>
      </w:pPr>
    </w:p>
    <w:p w:rsidR="000B3AD3" w:rsidRPr="008B20F2" w:rsidRDefault="000B3AD3" w:rsidP="000B3AD3">
      <w:pPr>
        <w:overflowPunct/>
        <w:autoSpaceDE/>
        <w:autoSpaceDN/>
        <w:adjustRightInd/>
        <w:jc w:val="both"/>
        <w:textAlignment w:val="auto"/>
        <w:rPr>
          <w:rFonts w:ascii="Arial" w:hAnsi="Arial" w:cs="Arial"/>
          <w:sz w:val="22"/>
          <w:szCs w:val="22"/>
        </w:rPr>
      </w:pPr>
      <w:r w:rsidRPr="008B20F2">
        <w:rPr>
          <w:rFonts w:ascii="Arial" w:hAnsi="Arial" w:cs="Arial"/>
          <w:sz w:val="22"/>
          <w:szCs w:val="22"/>
        </w:rPr>
        <w:t xml:space="preserve">Zhotovitel je zapsán v Obchodním rejstříku </w:t>
      </w:r>
      <w:r w:rsidR="00765DC3" w:rsidRPr="00D74A50">
        <w:rPr>
          <w:rFonts w:ascii="Arial" w:hAnsi="Arial" w:cs="Arial"/>
          <w:sz w:val="22"/>
          <w:szCs w:val="22"/>
        </w:rPr>
        <w:t xml:space="preserve">Krajského soudu </w:t>
      </w:r>
      <w:r w:rsidRPr="008B20F2">
        <w:rPr>
          <w:rFonts w:ascii="Arial" w:hAnsi="Arial" w:cs="Arial"/>
          <w:sz w:val="22"/>
          <w:szCs w:val="22"/>
        </w:rPr>
        <w:t>v Plzni, v oddílu B, vložce č. 1397</w:t>
      </w:r>
    </w:p>
    <w:p w:rsidR="000B3AD3" w:rsidRPr="00B1004E" w:rsidRDefault="000B3AD3" w:rsidP="000B3AD3">
      <w:pPr>
        <w:tabs>
          <w:tab w:val="left" w:pos="3960"/>
        </w:tabs>
        <w:jc w:val="both"/>
        <w:rPr>
          <w:rFonts w:ascii="Arial" w:hAnsi="Arial"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903ED" w:rsidRDefault="00023551" w:rsidP="00023551">
      <w:pPr>
        <w:jc w:val="center"/>
        <w:rPr>
          <w:rFonts w:ascii="Arial" w:hAnsi="Arial" w:cs="Arial"/>
          <w:b/>
          <w:szCs w:val="24"/>
        </w:rPr>
      </w:pPr>
      <w:r w:rsidRPr="00023551">
        <w:rPr>
          <w:rFonts w:ascii="Arial" w:hAnsi="Arial" w:cs="Arial"/>
          <w:b/>
          <w:szCs w:val="24"/>
        </w:rPr>
        <w:t>LBP Teplé od nádraží Mrázov - vyčištění koryta a oprava opevnění</w:t>
      </w:r>
    </w:p>
    <w:p w:rsidR="00023551" w:rsidRPr="00B1004E" w:rsidRDefault="00023551"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2903ED" w:rsidRDefault="002903ED"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F71019" w:rsidRDefault="00342B91" w:rsidP="00342B91">
      <w:pPr>
        <w:ind w:left="426"/>
        <w:rPr>
          <w:rFonts w:ascii="Arial" w:hAnsi="Arial" w:cs="Arial"/>
          <w:b/>
          <w:sz w:val="22"/>
          <w:szCs w:val="22"/>
        </w:rPr>
      </w:pPr>
      <w:r w:rsidRPr="00F71019">
        <w:rPr>
          <w:rFonts w:ascii="Arial" w:hAnsi="Arial" w:cs="Arial"/>
          <w:b/>
          <w:sz w:val="22"/>
          <w:szCs w:val="22"/>
        </w:rPr>
        <w:t>Zahájení díla:</w:t>
      </w:r>
      <w:r w:rsidRPr="00F71019">
        <w:rPr>
          <w:rFonts w:ascii="Arial" w:hAnsi="Arial" w:cs="Arial"/>
          <w:b/>
          <w:sz w:val="22"/>
          <w:szCs w:val="22"/>
        </w:rPr>
        <w:tab/>
      </w:r>
      <w:r w:rsidRPr="00F71019">
        <w:rPr>
          <w:rFonts w:ascii="Arial" w:hAnsi="Arial" w:cs="Arial"/>
          <w:b/>
          <w:sz w:val="22"/>
          <w:szCs w:val="22"/>
        </w:rPr>
        <w:tab/>
        <w:t xml:space="preserve">bez zbytečného odkladu po nabytí účinnosti této smlouvy </w:t>
      </w:r>
    </w:p>
    <w:p w:rsidR="00342B91" w:rsidRPr="00741C05" w:rsidRDefault="00342B91" w:rsidP="00342B91">
      <w:pPr>
        <w:ind w:left="426"/>
        <w:rPr>
          <w:rFonts w:ascii="Arial" w:hAnsi="Arial" w:cs="Arial"/>
          <w:b/>
          <w:sz w:val="22"/>
          <w:szCs w:val="22"/>
        </w:rPr>
      </w:pPr>
      <w:r w:rsidRPr="00F71019">
        <w:rPr>
          <w:rFonts w:ascii="Arial" w:hAnsi="Arial" w:cs="Arial"/>
          <w:b/>
          <w:sz w:val="22"/>
          <w:szCs w:val="22"/>
        </w:rPr>
        <w:t>Ukončení díla:</w:t>
      </w:r>
      <w:r w:rsidRPr="00F71019">
        <w:rPr>
          <w:rFonts w:ascii="Arial" w:hAnsi="Arial" w:cs="Arial"/>
          <w:b/>
          <w:sz w:val="22"/>
          <w:szCs w:val="22"/>
        </w:rPr>
        <w:tab/>
      </w:r>
      <w:r w:rsidRPr="00F71019">
        <w:rPr>
          <w:rFonts w:ascii="Arial" w:hAnsi="Arial" w:cs="Arial"/>
          <w:b/>
          <w:sz w:val="22"/>
          <w:szCs w:val="22"/>
        </w:rPr>
        <w:tab/>
        <w:t xml:space="preserve">nejpozději do </w:t>
      </w:r>
      <w:r w:rsidR="00B47846">
        <w:rPr>
          <w:rFonts w:ascii="Arial" w:hAnsi="Arial" w:cs="Arial"/>
          <w:b/>
          <w:sz w:val="22"/>
          <w:szCs w:val="22"/>
        </w:rPr>
        <w:t>14</w:t>
      </w:r>
      <w:r w:rsidRPr="00F71019">
        <w:rPr>
          <w:rFonts w:ascii="Arial" w:hAnsi="Arial" w:cs="Arial"/>
          <w:b/>
          <w:sz w:val="22"/>
          <w:szCs w:val="22"/>
        </w:rPr>
        <w:t>.</w:t>
      </w:r>
      <w:r w:rsidR="00F71019" w:rsidRPr="00F71019">
        <w:rPr>
          <w:rFonts w:ascii="Arial" w:hAnsi="Arial" w:cs="Arial"/>
          <w:b/>
          <w:sz w:val="22"/>
          <w:szCs w:val="22"/>
        </w:rPr>
        <w:t>1</w:t>
      </w:r>
      <w:r w:rsidR="00B47846">
        <w:rPr>
          <w:rFonts w:ascii="Arial" w:hAnsi="Arial" w:cs="Arial"/>
          <w:b/>
          <w:sz w:val="22"/>
          <w:szCs w:val="22"/>
        </w:rPr>
        <w:t>2</w:t>
      </w:r>
      <w:r w:rsidRPr="00F71019">
        <w:rPr>
          <w:rFonts w:ascii="Arial" w:hAnsi="Arial" w:cs="Arial"/>
          <w:b/>
          <w:sz w:val="22"/>
          <w:szCs w:val="22"/>
        </w:rPr>
        <w:t>.2018</w:t>
      </w:r>
    </w:p>
    <w:p w:rsidR="00741C05" w:rsidRDefault="00741C05" w:rsidP="00342B91">
      <w:pPr>
        <w:overflowPunct/>
        <w:autoSpaceDE/>
        <w:adjustRightInd/>
        <w:ind w:left="426"/>
        <w:rPr>
          <w:rFonts w:ascii="Arial" w:hAnsi="Arial" w:cs="Arial"/>
          <w:color w:val="000000"/>
          <w:sz w:val="22"/>
          <w:szCs w:val="22"/>
        </w:rPr>
      </w:pPr>
    </w:p>
    <w:p w:rsidR="00F20ECC" w:rsidRPr="002542A5" w:rsidRDefault="002542A5" w:rsidP="002542A5">
      <w:pPr>
        <w:overflowPunct/>
        <w:autoSpaceDE/>
        <w:autoSpaceDN/>
        <w:adjustRightInd/>
        <w:ind w:left="426"/>
        <w:jc w:val="both"/>
        <w:textAlignment w:val="auto"/>
        <w:rPr>
          <w:rFonts w:ascii="Arial" w:hAnsi="Arial" w:cs="Arial"/>
          <w:b/>
          <w:sz w:val="22"/>
          <w:szCs w:val="22"/>
        </w:rPr>
      </w:pPr>
      <w:r w:rsidRPr="002542A5">
        <w:rPr>
          <w:rFonts w:ascii="Arial" w:hAnsi="Arial" w:cs="Arial"/>
          <w:b/>
          <w:sz w:val="22"/>
          <w:szCs w:val="22"/>
        </w:rPr>
        <w:t>Objednatel si vymiňuje právo posunout možný termín zahájení díla v návaznosti na získání kompletní dokumentace pro povolení staveništních sjezdů vč. dokladové části.</w:t>
      </w:r>
    </w:p>
    <w:p w:rsidR="002542A5" w:rsidRDefault="002542A5"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765DC3"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A40E5">
        <w:rPr>
          <w:rFonts w:ascii="Arial" w:hAnsi="Arial" w:cs="Arial"/>
          <w:b/>
          <w:sz w:val="22"/>
          <w:szCs w:val="22"/>
        </w:rPr>
        <w:t>757 620,34</w:t>
      </w:r>
      <w:r>
        <w:rPr>
          <w:rFonts w:ascii="Arial" w:hAnsi="Arial" w:cs="Arial"/>
          <w:sz w:val="22"/>
          <w:szCs w:val="22"/>
        </w:rPr>
        <w:t xml:space="preserve"> </w:t>
      </w:r>
      <w:r w:rsidRPr="00765DC3">
        <w:rPr>
          <w:rFonts w:ascii="Arial" w:hAnsi="Arial" w:cs="Arial"/>
          <w:b/>
          <w:sz w:val="22"/>
          <w:szCs w:val="22"/>
        </w:rPr>
        <w:t>Kč</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 xml:space="preserve">z toho: </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SO 01</w:t>
      </w:r>
      <w:r w:rsidRPr="009B495B">
        <w:rPr>
          <w:rFonts w:ascii="Arial" w:hAnsi="Arial" w:cs="Arial"/>
          <w:sz w:val="22"/>
          <w:szCs w:val="22"/>
        </w:rPr>
        <w:tab/>
        <w:t>Odstranění sedimentu</w:t>
      </w:r>
      <w:r w:rsidRPr="009B495B">
        <w:rPr>
          <w:rFonts w:ascii="Arial" w:hAnsi="Arial" w:cs="Arial"/>
          <w:sz w:val="22"/>
          <w:szCs w:val="22"/>
        </w:rPr>
        <w:tab/>
      </w:r>
      <w:r w:rsidR="006A40E5">
        <w:rPr>
          <w:rFonts w:ascii="Arial" w:hAnsi="Arial" w:cs="Arial"/>
          <w:sz w:val="22"/>
          <w:szCs w:val="22"/>
        </w:rPr>
        <w:t xml:space="preserve">      30 068,13</w:t>
      </w:r>
      <w:r w:rsidRPr="009B495B">
        <w:rPr>
          <w:rFonts w:ascii="Arial" w:hAnsi="Arial" w:cs="Arial"/>
          <w:sz w:val="22"/>
          <w:szCs w:val="22"/>
        </w:rPr>
        <w:t xml:space="preserve"> Kč</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SO 02</w:t>
      </w:r>
      <w:r w:rsidRPr="009B495B">
        <w:rPr>
          <w:rFonts w:ascii="Arial" w:hAnsi="Arial" w:cs="Arial"/>
          <w:sz w:val="22"/>
          <w:szCs w:val="22"/>
        </w:rPr>
        <w:tab/>
        <w:t>Oprava opevnění</w:t>
      </w:r>
      <w:r w:rsidRPr="009B495B">
        <w:rPr>
          <w:rFonts w:ascii="Arial" w:hAnsi="Arial" w:cs="Arial"/>
          <w:sz w:val="22"/>
          <w:szCs w:val="22"/>
        </w:rPr>
        <w:tab/>
      </w:r>
      <w:r w:rsidRPr="009B495B">
        <w:rPr>
          <w:rFonts w:ascii="Arial" w:hAnsi="Arial" w:cs="Arial"/>
          <w:sz w:val="22"/>
          <w:szCs w:val="22"/>
        </w:rPr>
        <w:tab/>
      </w:r>
      <w:r w:rsidR="006A40E5">
        <w:rPr>
          <w:rFonts w:ascii="Arial" w:hAnsi="Arial" w:cs="Arial"/>
          <w:sz w:val="22"/>
          <w:szCs w:val="22"/>
        </w:rPr>
        <w:t xml:space="preserve">    573 671,21</w:t>
      </w:r>
      <w:r w:rsidRPr="009B495B">
        <w:rPr>
          <w:rFonts w:ascii="Arial" w:hAnsi="Arial" w:cs="Arial"/>
          <w:sz w:val="22"/>
          <w:szCs w:val="22"/>
        </w:rPr>
        <w:t xml:space="preserve"> Kč</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SO 03</w:t>
      </w:r>
      <w:r w:rsidRPr="009B495B">
        <w:rPr>
          <w:rFonts w:ascii="Arial" w:hAnsi="Arial" w:cs="Arial"/>
          <w:sz w:val="22"/>
          <w:szCs w:val="22"/>
        </w:rPr>
        <w:tab/>
        <w:t>Kácení dřevin</w:t>
      </w:r>
      <w:r w:rsidRPr="009B495B">
        <w:rPr>
          <w:rFonts w:ascii="Arial" w:hAnsi="Arial" w:cs="Arial"/>
          <w:sz w:val="22"/>
          <w:szCs w:val="22"/>
        </w:rPr>
        <w:tab/>
      </w:r>
      <w:r w:rsidRPr="009B495B">
        <w:rPr>
          <w:rFonts w:ascii="Arial" w:hAnsi="Arial" w:cs="Arial"/>
          <w:sz w:val="22"/>
          <w:szCs w:val="22"/>
        </w:rPr>
        <w:tab/>
      </w:r>
      <w:r w:rsidRPr="009B495B">
        <w:rPr>
          <w:rFonts w:ascii="Arial" w:hAnsi="Arial" w:cs="Arial"/>
          <w:sz w:val="22"/>
          <w:szCs w:val="22"/>
        </w:rPr>
        <w:tab/>
      </w:r>
      <w:r w:rsidR="006A40E5">
        <w:rPr>
          <w:rFonts w:ascii="Arial" w:hAnsi="Arial" w:cs="Arial"/>
          <w:sz w:val="22"/>
          <w:szCs w:val="22"/>
        </w:rPr>
        <w:t xml:space="preserve">      25 381,00</w:t>
      </w:r>
      <w:r w:rsidRPr="009B495B">
        <w:rPr>
          <w:rFonts w:ascii="Arial" w:hAnsi="Arial" w:cs="Arial"/>
          <w:sz w:val="22"/>
          <w:szCs w:val="22"/>
        </w:rPr>
        <w:t xml:space="preserve"> Kč</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VON</w:t>
      </w:r>
      <w:r w:rsidRPr="009B495B">
        <w:rPr>
          <w:rFonts w:ascii="Arial" w:hAnsi="Arial" w:cs="Arial"/>
          <w:sz w:val="22"/>
          <w:szCs w:val="22"/>
        </w:rPr>
        <w:tab/>
        <w:t>Vedlejší a ostatní náklady</w:t>
      </w:r>
      <w:r w:rsidRPr="009B495B">
        <w:rPr>
          <w:rFonts w:ascii="Arial" w:hAnsi="Arial" w:cs="Arial"/>
          <w:sz w:val="22"/>
          <w:szCs w:val="22"/>
        </w:rPr>
        <w:tab/>
      </w:r>
      <w:r w:rsidR="006A40E5">
        <w:rPr>
          <w:rFonts w:ascii="Arial" w:hAnsi="Arial" w:cs="Arial"/>
          <w:sz w:val="22"/>
          <w:szCs w:val="22"/>
        </w:rPr>
        <w:t xml:space="preserve">    128 500,00</w:t>
      </w:r>
      <w:r w:rsidRPr="009B495B">
        <w:rPr>
          <w:rFonts w:ascii="Arial" w:hAnsi="Arial" w:cs="Arial"/>
          <w:sz w:val="22"/>
          <w:szCs w:val="22"/>
        </w:rPr>
        <w:t xml:space="preserve"> Kč</w:t>
      </w:r>
    </w:p>
    <w:p w:rsidR="009B495B" w:rsidRPr="009B495B" w:rsidRDefault="009B495B" w:rsidP="009B495B">
      <w:pPr>
        <w:ind w:left="360"/>
        <w:jc w:val="both"/>
        <w:rPr>
          <w:rFonts w:ascii="Arial" w:hAnsi="Arial" w:cs="Arial"/>
          <w:sz w:val="22"/>
          <w:szCs w:val="22"/>
        </w:rPr>
      </w:pPr>
      <w:r w:rsidRPr="009B495B">
        <w:rPr>
          <w:rFonts w:ascii="Arial" w:hAnsi="Arial" w:cs="Arial"/>
          <w:sz w:val="22"/>
          <w:szCs w:val="22"/>
        </w:rPr>
        <w:t xml:space="preserve">       </w:t>
      </w:r>
    </w:p>
    <w:p w:rsidR="009B495B" w:rsidRDefault="00323B76" w:rsidP="009B495B">
      <w:pPr>
        <w:ind w:left="360"/>
        <w:jc w:val="both"/>
        <w:rPr>
          <w:rFonts w:ascii="Arial" w:hAnsi="Arial" w:cs="Arial"/>
          <w:sz w:val="22"/>
          <w:szCs w:val="22"/>
        </w:rPr>
      </w:pPr>
      <w:r w:rsidRPr="002542A5">
        <w:rPr>
          <w:rFonts w:ascii="Arial" w:hAnsi="Arial" w:cs="Arial"/>
          <w:sz w:val="22"/>
          <w:szCs w:val="22"/>
        </w:rPr>
        <w:lastRenderedPageBreak/>
        <w:t>Vytěženou dřevní hmotu v množství 1 plm odkoupí zhotovitel od objednatele za odkupní cenu 800,- Kč /plm bez DPH).</w:t>
      </w:r>
    </w:p>
    <w:p w:rsidR="002542A5" w:rsidRPr="002542A5" w:rsidRDefault="002542A5" w:rsidP="009B495B">
      <w:pPr>
        <w:ind w:left="360"/>
        <w:jc w:val="both"/>
        <w:rPr>
          <w:rFonts w:ascii="Arial" w:hAnsi="Arial" w:cs="Arial"/>
          <w:sz w:val="22"/>
          <w:szCs w:val="22"/>
        </w:rPr>
      </w:pPr>
    </w:p>
    <w:p w:rsidR="00B91321" w:rsidRPr="002542A5" w:rsidRDefault="00B91321" w:rsidP="00B91321">
      <w:pPr>
        <w:ind w:left="360"/>
        <w:jc w:val="both"/>
        <w:rPr>
          <w:rFonts w:ascii="Arial" w:hAnsi="Arial" w:cs="Arial"/>
          <w:sz w:val="22"/>
          <w:szCs w:val="22"/>
        </w:rPr>
      </w:pPr>
      <w:r w:rsidRPr="002542A5">
        <w:rPr>
          <w:rFonts w:ascii="Arial" w:hAnsi="Arial" w:cs="Arial"/>
          <w:sz w:val="22"/>
          <w:szCs w:val="22"/>
        </w:rPr>
        <w:t xml:space="preserve">Úhrada za odkup dřevní hmoty bude provedena </w:t>
      </w:r>
      <w:r w:rsidR="00C768AC" w:rsidRPr="002542A5">
        <w:rPr>
          <w:rFonts w:ascii="Arial" w:hAnsi="Arial" w:cs="Arial"/>
          <w:sz w:val="22"/>
          <w:szCs w:val="22"/>
        </w:rPr>
        <w:t xml:space="preserve">samostatným daňovým dokladem a nikoliv </w:t>
      </w:r>
      <w:r w:rsidRPr="002542A5">
        <w:rPr>
          <w:rFonts w:ascii="Arial" w:hAnsi="Arial" w:cs="Arial"/>
          <w:sz w:val="22"/>
          <w:szCs w:val="22"/>
        </w:rPr>
        <w:t>vzájemným zápočtem daňových dokladů při fakturaci prací zhotovitelem.</w:t>
      </w:r>
    </w:p>
    <w:p w:rsidR="009B495B" w:rsidRPr="00BA5AD3" w:rsidRDefault="009B495B" w:rsidP="009B495B">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C768AC" w:rsidRPr="0001372F" w:rsidRDefault="00C768AC" w:rsidP="00C768AC">
      <w:pPr>
        <w:pStyle w:val="Zkladntext"/>
        <w:widowControl/>
        <w:jc w:val="center"/>
        <w:rPr>
          <w:rFonts w:cs="Arial"/>
          <w:sz w:val="22"/>
          <w:szCs w:val="22"/>
        </w:rPr>
      </w:pPr>
      <w:r w:rsidRPr="00AB4A35">
        <w:rPr>
          <w:rFonts w:cs="Arial"/>
          <w:b/>
          <w:sz w:val="22"/>
          <w:szCs w:val="22"/>
          <w:u w:val="single"/>
        </w:rPr>
        <w:t>Čl. V. PLATEBNÍ PODMÍNKY</w:t>
      </w:r>
    </w:p>
    <w:p w:rsidR="00C768AC" w:rsidRPr="0001372F" w:rsidRDefault="00C768AC" w:rsidP="00C768AC">
      <w:pPr>
        <w:pStyle w:val="Zkladntext"/>
        <w:widowControl/>
        <w:rPr>
          <w:rFonts w:cs="Arial"/>
          <w:b/>
          <w:sz w:val="22"/>
          <w:szCs w:val="22"/>
          <w:u w:val="single"/>
        </w:rPr>
      </w:pPr>
    </w:p>
    <w:p w:rsidR="00C768AC" w:rsidRPr="002113D7" w:rsidRDefault="00C768AC" w:rsidP="00C768AC">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C768AC" w:rsidRPr="002113D7" w:rsidRDefault="00C768AC" w:rsidP="00C768AC"/>
    <w:p w:rsidR="00C768AC" w:rsidRPr="00D8383F" w:rsidRDefault="00C768AC" w:rsidP="00C768AC">
      <w:pPr>
        <w:pStyle w:val="Citace1"/>
        <w:numPr>
          <w:ilvl w:val="3"/>
          <w:numId w:val="13"/>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C768AC" w:rsidRDefault="00C768AC" w:rsidP="00C768AC"/>
    <w:p w:rsidR="00C768AC" w:rsidRPr="00C768AC" w:rsidRDefault="00C768AC" w:rsidP="00C768AC">
      <w:pPr>
        <w:numPr>
          <w:ilvl w:val="3"/>
          <w:numId w:val="13"/>
        </w:numPr>
        <w:ind w:left="426" w:hanging="426"/>
        <w:jc w:val="both"/>
        <w:rPr>
          <w:rFonts w:ascii="Arial" w:hAnsi="Arial" w:cs="Arial"/>
          <w:sz w:val="22"/>
          <w:szCs w:val="22"/>
        </w:rPr>
      </w:pPr>
      <w:r w:rsidRPr="00C768AC">
        <w:rPr>
          <w:rFonts w:ascii="Arial" w:hAnsi="Arial" w:cs="Arial"/>
          <w:sz w:val="22"/>
          <w:szCs w:val="22"/>
        </w:rPr>
        <w:t>Samostatně budou vystaveny faktury za případné vícepráce.</w:t>
      </w:r>
    </w:p>
    <w:p w:rsidR="00C768AC" w:rsidRDefault="00C768AC" w:rsidP="00C768AC">
      <w:pPr>
        <w:ind w:left="426"/>
        <w:jc w:val="both"/>
        <w:rPr>
          <w:rFonts w:ascii="Arial" w:hAnsi="Arial" w:cs="Arial"/>
          <w:sz w:val="22"/>
          <w:szCs w:val="22"/>
        </w:rPr>
      </w:pPr>
    </w:p>
    <w:p w:rsidR="00C768AC" w:rsidRDefault="00C768AC" w:rsidP="00C768AC">
      <w:pPr>
        <w:ind w:left="426"/>
        <w:jc w:val="both"/>
        <w:rPr>
          <w:rFonts w:ascii="Arial" w:hAnsi="Arial" w:cs="Arial"/>
          <w:sz w:val="22"/>
          <w:szCs w:val="22"/>
        </w:rPr>
      </w:pPr>
    </w:p>
    <w:p w:rsidR="00C768AC" w:rsidRPr="009E2BB6" w:rsidRDefault="00C768AC" w:rsidP="00C768AC">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C768AC" w:rsidRPr="00452D5E" w:rsidRDefault="00C768AC" w:rsidP="00C768AC">
      <w:pPr>
        <w:ind w:left="426"/>
        <w:jc w:val="both"/>
        <w:rPr>
          <w:rFonts w:ascii="Arial" w:hAnsi="Arial" w:cs="Arial"/>
          <w:sz w:val="22"/>
          <w:szCs w:val="22"/>
        </w:rPr>
      </w:pPr>
    </w:p>
    <w:p w:rsidR="00C768AC" w:rsidRDefault="00C768AC" w:rsidP="00C768AC">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C768AC" w:rsidRPr="0001372F" w:rsidRDefault="00C768AC" w:rsidP="00C768AC">
      <w:pPr>
        <w:ind w:left="360"/>
        <w:jc w:val="both"/>
        <w:rPr>
          <w:rFonts w:ascii="Arial" w:hAnsi="Arial" w:cs="Arial"/>
          <w:sz w:val="22"/>
          <w:szCs w:val="22"/>
        </w:rPr>
      </w:pPr>
    </w:p>
    <w:p w:rsidR="00C768AC" w:rsidRDefault="00C768AC" w:rsidP="00C768AC">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C768AC" w:rsidRPr="009F0F3A" w:rsidRDefault="00C768AC" w:rsidP="00C768AC">
      <w:pPr>
        <w:pStyle w:val="Odstavecseseznamem"/>
        <w:rPr>
          <w:rFonts w:ascii="Arial" w:hAnsi="Arial" w:cs="Arial"/>
          <w:color w:val="auto"/>
          <w:sz w:val="22"/>
          <w:szCs w:val="22"/>
        </w:rPr>
      </w:pPr>
    </w:p>
    <w:p w:rsidR="00C768AC"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C768AC" w:rsidRDefault="00C768AC" w:rsidP="00C768AC">
      <w:pPr>
        <w:jc w:val="both"/>
        <w:rPr>
          <w:rFonts w:ascii="Arial" w:hAnsi="Arial" w:cs="Arial"/>
          <w:sz w:val="22"/>
          <w:szCs w:val="22"/>
        </w:rPr>
      </w:pPr>
    </w:p>
    <w:p w:rsidR="00C768AC" w:rsidRPr="00452D5E"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C768AC" w:rsidRDefault="00C768AC" w:rsidP="00C768AC">
      <w:pPr>
        <w:pStyle w:val="Odstavecseseznamem"/>
        <w:spacing w:after="0" w:line="240" w:lineRule="auto"/>
        <w:jc w:val="both"/>
        <w:rPr>
          <w:rFonts w:ascii="Arial" w:hAnsi="Arial" w:cs="Arial"/>
          <w:sz w:val="22"/>
          <w:szCs w:val="22"/>
        </w:rPr>
      </w:pPr>
    </w:p>
    <w:p w:rsidR="00C768AC" w:rsidRPr="00452D5E"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C768AC" w:rsidRPr="001D1432" w:rsidRDefault="00C768AC" w:rsidP="00C768AC">
      <w:pPr>
        <w:jc w:val="both"/>
      </w:pPr>
    </w:p>
    <w:p w:rsidR="00C768AC"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w:t>
      </w:r>
      <w:r w:rsidRPr="00F9094A">
        <w:rPr>
          <w:rFonts w:ascii="Arial" w:hAnsi="Arial" w:cs="Arial"/>
          <w:color w:val="auto"/>
          <w:sz w:val="22"/>
          <w:szCs w:val="22"/>
        </w:rPr>
        <w:lastRenderedPageBreak/>
        <w:t xml:space="preserve">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C768AC" w:rsidRPr="00C04B34" w:rsidRDefault="00C768AC" w:rsidP="00C768AC">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C04B34">
        <w:rPr>
          <w:rFonts w:ascii="Arial" w:hAnsi="Arial" w:cs="Arial"/>
          <w:color w:val="auto"/>
          <w:sz w:val="22"/>
          <w:szCs w:val="22"/>
        </w:rPr>
        <w:t xml:space="preserve">: </w:t>
      </w:r>
      <w:hyperlink r:id="rId11" w:history="1">
        <w:r w:rsidRPr="00C04B34">
          <w:rPr>
            <w:rStyle w:val="Hypertextovodkaz"/>
            <w:rFonts w:ascii="Arial" w:hAnsi="Arial" w:cs="Arial"/>
            <w:b/>
            <w:bCs/>
            <w:color w:val="auto"/>
            <w:sz w:val="22"/>
            <w:szCs w:val="22"/>
          </w:rPr>
          <w:t>faktury-pr@poh.cz</w:t>
        </w:r>
      </w:hyperlink>
      <w:r w:rsidRPr="00C04B34">
        <w:rPr>
          <w:rFonts w:ascii="Arial" w:hAnsi="Arial" w:cs="Arial"/>
          <w:color w:val="auto"/>
          <w:sz w:val="22"/>
          <w:szCs w:val="22"/>
        </w:rPr>
        <w:t>.</w:t>
      </w:r>
    </w:p>
    <w:p w:rsidR="00C768AC" w:rsidRPr="001D1432" w:rsidRDefault="00C768AC" w:rsidP="00C768AC"/>
    <w:p w:rsidR="00C768AC" w:rsidRPr="009B5D5A"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C768AC" w:rsidRPr="002113D7" w:rsidRDefault="00C768AC" w:rsidP="00C768AC"/>
    <w:p w:rsidR="00C768AC" w:rsidRPr="0059593F"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C768AC" w:rsidRPr="001D1432" w:rsidRDefault="00C768AC" w:rsidP="00C768AC"/>
    <w:p w:rsidR="00C768AC" w:rsidRPr="0059593F" w:rsidRDefault="00C768AC" w:rsidP="00C768AC">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9E6AB7" w:rsidRDefault="009E6AB7"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lastRenderedPageBreak/>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6B7161">
        <w:rPr>
          <w:rFonts w:cs="Arial"/>
          <w:b/>
          <w:color w:val="auto"/>
          <w:sz w:val="22"/>
          <w:szCs w:val="22"/>
        </w:rPr>
        <w:t xml:space="preserve">60 </w:t>
      </w:r>
      <w:r w:rsidRPr="006B7161">
        <w:rPr>
          <w:rFonts w:cs="Arial"/>
          <w:b/>
          <w:sz w:val="22"/>
          <w:szCs w:val="22"/>
        </w:rPr>
        <w:t>měsíců</w:t>
      </w:r>
      <w:r w:rsidR="004277BA">
        <w:rPr>
          <w:rFonts w:cs="Arial"/>
          <w:b/>
          <w:sz w:val="22"/>
          <w:szCs w:val="22"/>
        </w:rPr>
        <w:t xml:space="preserve"> </w:t>
      </w:r>
      <w:r w:rsidRPr="00386410">
        <w:rPr>
          <w:rFonts w:cs="Arial"/>
          <w:sz w:val="22"/>
          <w:szCs w:val="22"/>
        </w:rPr>
        <w:t>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564EA1">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rsidR="00661EDA" w:rsidRPr="00386410" w:rsidRDefault="00661EDA" w:rsidP="00564EA1">
      <w:pPr>
        <w:widowControl w:val="0"/>
        <w:jc w:val="both"/>
        <w:rPr>
          <w:rFonts w:ascii="Arial" w:hAnsi="Arial" w:cs="Arial"/>
          <w:b/>
          <w:sz w:val="22"/>
          <w:szCs w:val="22"/>
        </w:rPr>
      </w:pPr>
    </w:p>
    <w:p w:rsidR="00661EDA" w:rsidRPr="00386410" w:rsidRDefault="00281A52" w:rsidP="00564EA1">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564EA1">
      <w:pPr>
        <w:widowControl w:val="0"/>
        <w:jc w:val="both"/>
        <w:rPr>
          <w:rFonts w:ascii="Arial" w:hAnsi="Arial" w:cs="Arial"/>
          <w:b/>
          <w:sz w:val="22"/>
          <w:szCs w:val="22"/>
        </w:rPr>
      </w:pPr>
    </w:p>
    <w:p w:rsidR="00661EDA" w:rsidRPr="00386410" w:rsidRDefault="00661EDA" w:rsidP="00564EA1">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564EA1">
      <w:pPr>
        <w:widowControl w:val="0"/>
        <w:jc w:val="both"/>
        <w:rPr>
          <w:rFonts w:ascii="Arial" w:hAnsi="Arial" w:cs="Arial"/>
          <w:sz w:val="22"/>
          <w:szCs w:val="22"/>
        </w:rPr>
      </w:pPr>
    </w:p>
    <w:p w:rsidR="00415F6B" w:rsidRPr="00386410" w:rsidRDefault="00415F6B" w:rsidP="00564EA1">
      <w:pPr>
        <w:widowControl w:val="0"/>
        <w:jc w:val="both"/>
        <w:rPr>
          <w:rFonts w:ascii="Arial" w:hAnsi="Arial" w:cs="Arial"/>
          <w:sz w:val="22"/>
          <w:szCs w:val="22"/>
        </w:rPr>
      </w:pPr>
    </w:p>
    <w:p w:rsidR="00661EDA" w:rsidRPr="00386410" w:rsidRDefault="00661EDA" w:rsidP="00564EA1">
      <w:pPr>
        <w:pStyle w:val="Zkladntext"/>
        <w:keepNext/>
        <w:widowControl/>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564EA1">
      <w:pPr>
        <w:pStyle w:val="Zkladntext"/>
        <w:keepNext/>
        <w:widowControl/>
        <w:jc w:val="center"/>
        <w:rPr>
          <w:rFonts w:cs="Arial"/>
          <w:b/>
          <w:sz w:val="22"/>
          <w:szCs w:val="22"/>
          <w:u w:val="single"/>
        </w:rPr>
      </w:pPr>
    </w:p>
    <w:p w:rsidR="00661EDA" w:rsidRDefault="00281A52" w:rsidP="00564EA1">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564EA1" w:rsidRDefault="00564EA1" w:rsidP="00564EA1">
      <w:pPr>
        <w:pStyle w:val="Zkladntext"/>
        <w:keepNext/>
        <w:widowControl/>
        <w:tabs>
          <w:tab w:val="left" w:pos="360"/>
        </w:tabs>
        <w:ind w:left="360"/>
        <w:jc w:val="both"/>
        <w:rPr>
          <w:rFonts w:cs="Arial"/>
          <w:sz w:val="22"/>
          <w:szCs w:val="22"/>
        </w:rPr>
      </w:pPr>
    </w:p>
    <w:p w:rsidR="00137A95" w:rsidRDefault="00137A95" w:rsidP="00564EA1">
      <w:pPr>
        <w:widowControl w:val="0"/>
        <w:overflowPunct/>
        <w:autoSpaceDE/>
        <w:autoSpaceDN/>
        <w:adjustRightInd/>
        <w:jc w:val="both"/>
        <w:textAlignment w:val="auto"/>
        <w:rPr>
          <w:rFonts w:ascii="Arial" w:hAnsi="Arial" w:cs="Arial"/>
          <w:sz w:val="22"/>
          <w:szCs w:val="22"/>
        </w:rPr>
      </w:pPr>
      <w:r w:rsidRPr="00564EA1">
        <w:rPr>
          <w:rFonts w:ascii="Arial" w:hAnsi="Arial" w:cs="Arial"/>
          <w:b/>
          <w:sz w:val="22"/>
          <w:szCs w:val="22"/>
        </w:rPr>
        <w:t>2.</w:t>
      </w:r>
      <w:r>
        <w:rPr>
          <w:rFonts w:ascii="Arial" w:hAnsi="Arial" w:cs="Arial"/>
          <w:sz w:val="22"/>
          <w:szCs w:val="22"/>
        </w:rPr>
        <w:t xml:space="preserve">  </w:t>
      </w:r>
      <w:r w:rsidRPr="00137A95">
        <w:rPr>
          <w:rFonts w:ascii="Arial" w:hAnsi="Arial" w:cs="Arial"/>
          <w:sz w:val="22"/>
          <w:szCs w:val="22"/>
        </w:rPr>
        <w:t xml:space="preserve">Zhotovitel bere na vědomí, že okamžikem oddělení kmene od pařezu se dřevní hmota </w:t>
      </w:r>
      <w:r>
        <w:rPr>
          <w:rFonts w:ascii="Arial" w:hAnsi="Arial" w:cs="Arial"/>
          <w:sz w:val="22"/>
          <w:szCs w:val="22"/>
        </w:rPr>
        <w:t xml:space="preserve">    </w:t>
      </w:r>
    </w:p>
    <w:p w:rsidR="00F25221" w:rsidRPr="00137A95" w:rsidRDefault="00137A95" w:rsidP="00564EA1">
      <w:pPr>
        <w:widowControl w:val="0"/>
        <w:overflowPunct/>
        <w:autoSpaceDE/>
        <w:autoSpaceDN/>
        <w:adjustRightInd/>
        <w:jc w:val="both"/>
        <w:textAlignment w:val="auto"/>
        <w:rPr>
          <w:rFonts w:ascii="Arial" w:hAnsi="Arial" w:cs="Arial"/>
          <w:sz w:val="22"/>
          <w:szCs w:val="22"/>
        </w:rPr>
      </w:pPr>
      <w:r>
        <w:rPr>
          <w:rFonts w:ascii="Arial" w:hAnsi="Arial" w:cs="Arial"/>
          <w:sz w:val="22"/>
          <w:szCs w:val="22"/>
        </w:rPr>
        <w:t xml:space="preserve">     </w:t>
      </w:r>
      <w:r w:rsidRPr="00137A95">
        <w:rPr>
          <w:rFonts w:ascii="Arial" w:hAnsi="Arial" w:cs="Arial"/>
          <w:sz w:val="22"/>
          <w:szCs w:val="22"/>
        </w:rPr>
        <w:t>stává movitou věcí a vlastnické právo k ní přechází na zhotovitele.</w:t>
      </w:r>
    </w:p>
    <w:p w:rsidR="00415F6B" w:rsidRDefault="00415F6B" w:rsidP="00564EA1">
      <w:pPr>
        <w:widowControl w:val="0"/>
        <w:overflowPunct/>
        <w:autoSpaceDE/>
        <w:autoSpaceDN/>
        <w:adjustRightInd/>
        <w:jc w:val="both"/>
        <w:textAlignment w:val="auto"/>
        <w:rPr>
          <w:rFonts w:ascii="Arial" w:hAnsi="Arial" w:cs="Arial"/>
          <w:sz w:val="22"/>
          <w:szCs w:val="22"/>
        </w:rPr>
      </w:pPr>
    </w:p>
    <w:p w:rsidR="006B7161" w:rsidRPr="00386410" w:rsidRDefault="006B7161" w:rsidP="00564EA1">
      <w:pPr>
        <w:widowControl w:val="0"/>
        <w:overflowPunct/>
        <w:autoSpaceDE/>
        <w:autoSpaceDN/>
        <w:adjustRightInd/>
        <w:jc w:val="both"/>
        <w:textAlignment w:val="auto"/>
        <w:rPr>
          <w:rFonts w:ascii="Arial" w:hAnsi="Arial" w:cs="Arial"/>
          <w:sz w:val="22"/>
          <w:szCs w:val="22"/>
        </w:rPr>
      </w:pPr>
    </w:p>
    <w:p w:rsidR="00661EDA" w:rsidRPr="00386410" w:rsidRDefault="00661EDA" w:rsidP="00564EA1">
      <w:pPr>
        <w:pStyle w:val="Zkladntext"/>
        <w:widowControl/>
        <w:jc w:val="center"/>
        <w:rPr>
          <w:rFonts w:cs="Arial"/>
          <w:sz w:val="22"/>
          <w:szCs w:val="22"/>
        </w:rPr>
      </w:pPr>
      <w:r w:rsidRPr="00386410">
        <w:rPr>
          <w:rFonts w:cs="Arial"/>
          <w:b/>
          <w:sz w:val="22"/>
          <w:szCs w:val="22"/>
          <w:u w:val="single"/>
        </w:rPr>
        <w:t>Čl. X. ZÁVĚREČNÁ USTANOVENÍ</w:t>
      </w:r>
    </w:p>
    <w:p w:rsidR="00661EDA" w:rsidRPr="00386410" w:rsidRDefault="00661EDA" w:rsidP="00564EA1">
      <w:pPr>
        <w:pStyle w:val="Zkladntext"/>
        <w:widowControl/>
        <w:rPr>
          <w:rFonts w:cs="Arial"/>
          <w:sz w:val="22"/>
          <w:szCs w:val="22"/>
        </w:rPr>
      </w:pPr>
    </w:p>
    <w:p w:rsidR="00661EDA" w:rsidRDefault="00661EDA" w:rsidP="00564EA1">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64EA1" w:rsidRDefault="00564EA1" w:rsidP="00564EA1">
      <w:pPr>
        <w:pStyle w:val="Zkladntext"/>
        <w:widowControl/>
        <w:tabs>
          <w:tab w:val="left" w:pos="360"/>
        </w:tabs>
        <w:ind w:left="357"/>
        <w:jc w:val="both"/>
        <w:textAlignment w:val="auto"/>
        <w:rPr>
          <w:rFonts w:cs="Arial"/>
          <w:color w:val="auto"/>
          <w:sz w:val="22"/>
          <w:szCs w:val="22"/>
        </w:rPr>
      </w:pPr>
    </w:p>
    <w:p w:rsidR="00661EDA" w:rsidRDefault="00661EDA" w:rsidP="00564EA1">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64EA1" w:rsidRDefault="00564EA1" w:rsidP="00564EA1">
      <w:pPr>
        <w:pStyle w:val="Zkladntext"/>
        <w:widowControl/>
        <w:tabs>
          <w:tab w:val="left" w:pos="360"/>
        </w:tabs>
        <w:ind w:left="357"/>
        <w:jc w:val="both"/>
        <w:textAlignment w:val="auto"/>
        <w:rPr>
          <w:rFonts w:cs="Arial"/>
          <w:color w:val="auto"/>
          <w:sz w:val="22"/>
          <w:szCs w:val="22"/>
        </w:rPr>
      </w:pPr>
    </w:p>
    <w:p w:rsidR="00661EDA" w:rsidRPr="00BE743A" w:rsidRDefault="00661EDA" w:rsidP="00564EA1">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564EA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564EA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564EA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564EA1" w:rsidRDefault="00661EDA" w:rsidP="00564EA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564EA1" w:rsidRPr="00386410" w:rsidRDefault="00564EA1" w:rsidP="00564EA1">
      <w:pPr>
        <w:pStyle w:val="Zkladntext"/>
        <w:widowControl/>
        <w:ind w:left="360"/>
        <w:jc w:val="both"/>
        <w:rPr>
          <w:rFonts w:cs="Arial"/>
          <w:sz w:val="22"/>
          <w:szCs w:val="22"/>
        </w:rPr>
      </w:pPr>
    </w:p>
    <w:p w:rsidR="00661EDA" w:rsidRDefault="00661EDA" w:rsidP="00564EA1">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564EA1" w:rsidRPr="00BE743A" w:rsidRDefault="00564EA1" w:rsidP="00564EA1">
      <w:pPr>
        <w:pStyle w:val="Zkladntext"/>
        <w:widowControl/>
        <w:tabs>
          <w:tab w:val="left" w:pos="360"/>
        </w:tabs>
        <w:ind w:left="357"/>
        <w:jc w:val="both"/>
        <w:textAlignment w:val="auto"/>
        <w:rPr>
          <w:rFonts w:cs="Arial"/>
          <w:color w:val="auto"/>
          <w:sz w:val="22"/>
          <w:szCs w:val="22"/>
        </w:rPr>
      </w:pPr>
    </w:p>
    <w:p w:rsidR="00661EDA" w:rsidRDefault="00661EDA" w:rsidP="00564EA1">
      <w:pPr>
        <w:pStyle w:val="Zkladntext"/>
        <w:widowControl/>
        <w:numPr>
          <w:ilvl w:val="0"/>
          <w:numId w:val="2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564EA1" w:rsidRPr="00BE743A" w:rsidRDefault="00564EA1" w:rsidP="00564EA1">
      <w:pPr>
        <w:pStyle w:val="Zkladntext"/>
        <w:widowControl/>
        <w:tabs>
          <w:tab w:val="left" w:pos="360"/>
        </w:tabs>
        <w:ind w:left="357"/>
        <w:jc w:val="both"/>
        <w:textAlignment w:val="auto"/>
        <w:rPr>
          <w:rFonts w:cs="Arial"/>
          <w:color w:val="auto"/>
          <w:sz w:val="22"/>
          <w:szCs w:val="22"/>
        </w:rPr>
      </w:pPr>
    </w:p>
    <w:p w:rsidR="00661EDA" w:rsidRDefault="00005B63" w:rsidP="00564EA1">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564EA1" w:rsidRDefault="00564EA1" w:rsidP="00564EA1">
      <w:pPr>
        <w:pStyle w:val="Zkladntext"/>
        <w:widowControl/>
        <w:tabs>
          <w:tab w:val="left" w:pos="360"/>
        </w:tabs>
        <w:ind w:left="360"/>
        <w:jc w:val="both"/>
        <w:rPr>
          <w:rFonts w:cs="Arial"/>
          <w:b/>
          <w:sz w:val="22"/>
          <w:szCs w:val="22"/>
        </w:rPr>
      </w:pPr>
    </w:p>
    <w:p w:rsidR="00564EA1" w:rsidRDefault="003D2FC5" w:rsidP="00564EA1">
      <w:pPr>
        <w:pStyle w:val="Zkladntext"/>
        <w:numPr>
          <w:ilvl w:val="0"/>
          <w:numId w:val="25"/>
        </w:numPr>
        <w:tabs>
          <w:tab w:val="left" w:pos="360"/>
        </w:tabs>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p>
    <w:p w:rsidR="003D2FC5" w:rsidRPr="003D2FC5" w:rsidRDefault="003D2FC5" w:rsidP="00564EA1">
      <w:pPr>
        <w:pStyle w:val="Zkladntext"/>
        <w:tabs>
          <w:tab w:val="left" w:pos="360"/>
        </w:tabs>
        <w:ind w:left="360"/>
        <w:jc w:val="both"/>
        <w:textAlignment w:val="auto"/>
        <w:rPr>
          <w:rFonts w:cs="Arial"/>
          <w:color w:val="auto"/>
          <w:sz w:val="22"/>
          <w:szCs w:val="22"/>
        </w:rPr>
      </w:pPr>
      <w:r w:rsidRPr="003D2FC5">
        <w:rPr>
          <w:rFonts w:cs="Arial"/>
          <w:color w:val="auto"/>
          <w:sz w:val="22"/>
          <w:szCs w:val="22"/>
        </w:rPr>
        <w:tab/>
      </w:r>
    </w:p>
    <w:p w:rsidR="003D2FC5" w:rsidRPr="003D2FC5" w:rsidRDefault="003D2FC5" w:rsidP="00564EA1">
      <w:pPr>
        <w:pStyle w:val="Zkladntext"/>
        <w:numPr>
          <w:ilvl w:val="0"/>
          <w:numId w:val="25"/>
        </w:numPr>
        <w:tabs>
          <w:tab w:val="left" w:pos="360"/>
        </w:tabs>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Pr="003D2FC5">
        <w:rPr>
          <w:rFonts w:cs="Arial"/>
          <w:color w:val="auto"/>
          <w:sz w:val="22"/>
          <w:szCs w:val="22"/>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s.p. (viz </w:t>
      </w:r>
      <w:hyperlink r:id="rId12" w:history="1">
        <w:r w:rsidRPr="00C04B34">
          <w:rPr>
            <w:rStyle w:val="Hypertextovodkaz"/>
            <w:rFonts w:cs="Arial"/>
            <w:color w:val="auto"/>
            <w:sz w:val="22"/>
            <w:szCs w:val="22"/>
            <w:u w:val="none"/>
          </w:rPr>
          <w:t>http://www.poh.cz/profilfirmy/Compliance_programy.htm</w:t>
        </w:r>
      </w:hyperlink>
      <w:r w:rsidRPr="00C04B34">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C04B34" w:rsidRDefault="00005B63" w:rsidP="00005B63">
      <w:pPr>
        <w:pStyle w:val="Zkladntext"/>
        <w:widowControl/>
        <w:tabs>
          <w:tab w:val="left" w:pos="360"/>
        </w:tabs>
        <w:ind w:left="360"/>
        <w:jc w:val="both"/>
        <w:rPr>
          <w:rFonts w:cs="Arial"/>
          <w:i/>
          <w:color w:val="auto"/>
          <w:sz w:val="22"/>
          <w:szCs w:val="22"/>
        </w:rPr>
      </w:pPr>
      <w:r w:rsidRPr="00C04B34">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59298B" w:rsidRPr="0059298B" w:rsidRDefault="0059298B" w:rsidP="0059298B">
      <w:pPr>
        <w:pStyle w:val="Zkladntext"/>
        <w:widowControl/>
        <w:numPr>
          <w:ilvl w:val="0"/>
          <w:numId w:val="25"/>
        </w:numPr>
        <w:tabs>
          <w:tab w:val="left" w:pos="360"/>
        </w:tabs>
        <w:jc w:val="both"/>
        <w:textAlignment w:val="auto"/>
        <w:rPr>
          <w:sz w:val="22"/>
          <w:szCs w:val="22"/>
        </w:rPr>
      </w:pPr>
      <w:r w:rsidRPr="00446ECB">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Pr>
          <w:sz w:val="22"/>
          <w:szCs w:val="22"/>
        </w:rPr>
        <w:t>naleznete na h</w:t>
      </w:r>
      <w:r w:rsidRPr="00446ECB">
        <w:rPr>
          <w:sz w:val="22"/>
          <w:szCs w:val="22"/>
        </w:rPr>
        <w:t>ttp://www.poh.cz/profilfirmy/zpracovaniosobnichudaju.htm</w:t>
      </w:r>
      <w:r>
        <w:rPr>
          <w:sz w:val="22"/>
          <w:szCs w:val="22"/>
        </w:rPr>
        <w:t>.</w:t>
      </w:r>
    </w:p>
    <w:p w:rsidR="0059298B" w:rsidRDefault="0059298B" w:rsidP="0059298B">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CF02A3">
        <w:rPr>
          <w:rFonts w:ascii="Arial" w:hAnsi="Arial" w:cs="Arial"/>
          <w:sz w:val="22"/>
          <w:szCs w:val="22"/>
        </w:rPr>
        <w:t>08.10.2018</w:t>
      </w:r>
      <w:r w:rsidR="00CF02A3">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B3AD3">
        <w:rPr>
          <w:rFonts w:ascii="Arial" w:hAnsi="Arial" w:cs="Arial"/>
          <w:sz w:val="22"/>
          <w:szCs w:val="22"/>
        </w:rPr>
        <w:t xml:space="preserve"> Jetenovicích </w:t>
      </w:r>
      <w:r w:rsidRPr="00386410">
        <w:rPr>
          <w:rFonts w:ascii="Arial" w:hAnsi="Arial" w:cs="Arial"/>
          <w:sz w:val="22"/>
          <w:szCs w:val="22"/>
        </w:rPr>
        <w:t>dne</w:t>
      </w:r>
      <w:r w:rsidR="0059298B">
        <w:rPr>
          <w:rFonts w:ascii="Arial" w:hAnsi="Arial" w:cs="Arial"/>
          <w:sz w:val="22"/>
          <w:szCs w:val="22"/>
        </w:rPr>
        <w:t xml:space="preserve"> </w:t>
      </w:r>
      <w:r w:rsidR="00CF02A3">
        <w:rPr>
          <w:rFonts w:ascii="Arial" w:hAnsi="Arial" w:cs="Arial"/>
          <w:sz w:val="22"/>
          <w:szCs w:val="22"/>
        </w:rPr>
        <w:t>04.10.2018</w:t>
      </w:r>
    </w:p>
    <w:p w:rsidR="00CF02A3" w:rsidRPr="00386410" w:rsidRDefault="00CF02A3" w:rsidP="00661EDA">
      <w:pPr>
        <w:keepNext/>
        <w:jc w:val="both"/>
        <w:rPr>
          <w:rFonts w:ascii="Arial" w:hAnsi="Arial" w:cs="Arial"/>
          <w:sz w:val="22"/>
          <w:szCs w:val="22"/>
        </w:rPr>
      </w:pPr>
      <w:bookmarkStart w:id="0" w:name="_GoBack"/>
      <w:bookmarkEnd w:id="0"/>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59298B" w:rsidRDefault="0059298B" w:rsidP="00661EDA">
      <w:pPr>
        <w:keepNext/>
        <w:jc w:val="both"/>
        <w:rPr>
          <w:rFonts w:ascii="Arial" w:hAnsi="Arial" w:cs="Arial"/>
          <w:sz w:val="22"/>
          <w:szCs w:val="22"/>
        </w:rPr>
      </w:pPr>
    </w:p>
    <w:p w:rsidR="0059298B" w:rsidRDefault="0059298B" w:rsidP="00661EDA">
      <w:pPr>
        <w:keepNext/>
        <w:jc w:val="both"/>
        <w:rPr>
          <w:rFonts w:ascii="Arial" w:hAnsi="Arial" w:cs="Arial"/>
          <w:sz w:val="22"/>
          <w:szCs w:val="22"/>
        </w:rPr>
      </w:pPr>
    </w:p>
    <w:p w:rsidR="0059298B" w:rsidRDefault="0059298B" w:rsidP="00661EDA">
      <w:pPr>
        <w:keepNext/>
        <w:jc w:val="both"/>
        <w:rPr>
          <w:rFonts w:ascii="Arial" w:hAnsi="Arial" w:cs="Arial"/>
          <w:sz w:val="22"/>
          <w:szCs w:val="22"/>
        </w:rPr>
      </w:pPr>
    </w:p>
    <w:p w:rsidR="0059298B" w:rsidRDefault="0059298B" w:rsidP="00661EDA">
      <w:pPr>
        <w:keepNext/>
        <w:jc w:val="both"/>
        <w:rPr>
          <w:rFonts w:ascii="Arial" w:hAnsi="Arial" w:cs="Arial"/>
          <w:sz w:val="22"/>
          <w:szCs w:val="22"/>
        </w:rPr>
      </w:pPr>
    </w:p>
    <w:p w:rsidR="0059298B" w:rsidRDefault="0059298B" w:rsidP="00661EDA">
      <w:pPr>
        <w:keepNext/>
        <w:jc w:val="both"/>
        <w:rPr>
          <w:rFonts w:ascii="Arial" w:hAnsi="Arial" w:cs="Arial"/>
          <w:sz w:val="22"/>
          <w:szCs w:val="22"/>
        </w:rPr>
      </w:pPr>
    </w:p>
    <w:p w:rsidR="0059298B" w:rsidRPr="00386410" w:rsidRDefault="0059298B"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0B3AD3">
        <w:rPr>
          <w:rFonts w:ascii="Arial" w:hAnsi="Arial" w:cs="Arial"/>
          <w:sz w:val="22"/>
          <w:szCs w:val="22"/>
        </w:rPr>
        <w:t>Janusz Gawlik</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59298B">
        <w:rPr>
          <w:rFonts w:ascii="Arial" w:hAnsi="Arial" w:cs="Arial"/>
          <w:sz w:val="22"/>
          <w:szCs w:val="22"/>
        </w:rPr>
        <w:t>člen</w:t>
      </w:r>
      <w:r w:rsidR="000B3AD3">
        <w:rPr>
          <w:rFonts w:ascii="Arial" w:hAnsi="Arial" w:cs="Arial"/>
          <w:sz w:val="22"/>
          <w:szCs w:val="22"/>
        </w:rPr>
        <w:t xml:space="preserve"> představenstva</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59298B">
        <w:rPr>
          <w:rFonts w:ascii="Arial" w:hAnsi="Arial" w:cs="Arial"/>
          <w:sz w:val="22"/>
          <w:szCs w:val="22"/>
        </w:rPr>
        <w:tab/>
      </w:r>
      <w:r w:rsidR="0059298B">
        <w:rPr>
          <w:rFonts w:ascii="Arial" w:hAnsi="Arial" w:cs="Arial"/>
          <w:sz w:val="22"/>
          <w:szCs w:val="22"/>
        </w:rPr>
        <w:tab/>
      </w:r>
      <w:r w:rsidR="0059298B">
        <w:rPr>
          <w:rFonts w:ascii="Arial" w:hAnsi="Arial" w:cs="Arial"/>
          <w:sz w:val="22"/>
          <w:szCs w:val="22"/>
        </w:rPr>
        <w:tab/>
      </w:r>
      <w:r w:rsidR="0059298B">
        <w:rPr>
          <w:rFonts w:ascii="Arial" w:hAnsi="Arial" w:cs="Arial"/>
          <w:sz w:val="22"/>
          <w:szCs w:val="22"/>
        </w:rPr>
        <w:tab/>
        <w:t>V&amp;</w:t>
      </w:r>
      <w:r w:rsidR="000B3AD3">
        <w:rPr>
          <w:rFonts w:ascii="Arial" w:hAnsi="Arial" w:cs="Arial"/>
          <w:sz w:val="22"/>
          <w:szCs w:val="22"/>
        </w:rPr>
        <w:t>J Stavební, a.s.</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8D" w:rsidRDefault="00FB708D">
      <w:r>
        <w:separator/>
      </w:r>
    </w:p>
  </w:endnote>
  <w:endnote w:type="continuationSeparator" w:id="0">
    <w:p w:rsidR="00FB708D" w:rsidRDefault="00FB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F02A3">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F02A3">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8D" w:rsidRDefault="00FB708D">
      <w:r>
        <w:separator/>
      </w:r>
    </w:p>
  </w:footnote>
  <w:footnote w:type="continuationSeparator" w:id="0">
    <w:p w:rsidR="00FB708D" w:rsidRDefault="00FB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3551"/>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B3AD3"/>
    <w:rsid w:val="000C24B4"/>
    <w:rsid w:val="000C514C"/>
    <w:rsid w:val="000F3429"/>
    <w:rsid w:val="000F7037"/>
    <w:rsid w:val="00104D42"/>
    <w:rsid w:val="001059B7"/>
    <w:rsid w:val="0011076F"/>
    <w:rsid w:val="00114503"/>
    <w:rsid w:val="00114CFD"/>
    <w:rsid w:val="00123974"/>
    <w:rsid w:val="00137A95"/>
    <w:rsid w:val="00140C3A"/>
    <w:rsid w:val="00145445"/>
    <w:rsid w:val="00151C33"/>
    <w:rsid w:val="001556E2"/>
    <w:rsid w:val="00191A3B"/>
    <w:rsid w:val="001B704F"/>
    <w:rsid w:val="001C04BD"/>
    <w:rsid w:val="001D18DE"/>
    <w:rsid w:val="001D3524"/>
    <w:rsid w:val="001D6BE7"/>
    <w:rsid w:val="001E7343"/>
    <w:rsid w:val="001F1CE8"/>
    <w:rsid w:val="001F7612"/>
    <w:rsid w:val="0020184F"/>
    <w:rsid w:val="0020320D"/>
    <w:rsid w:val="002039CD"/>
    <w:rsid w:val="002044E5"/>
    <w:rsid w:val="002113D7"/>
    <w:rsid w:val="002157FE"/>
    <w:rsid w:val="00241CC6"/>
    <w:rsid w:val="002542A5"/>
    <w:rsid w:val="00255B29"/>
    <w:rsid w:val="00261855"/>
    <w:rsid w:val="00266BE7"/>
    <w:rsid w:val="00270FBB"/>
    <w:rsid w:val="00281A52"/>
    <w:rsid w:val="002841E7"/>
    <w:rsid w:val="00287DE7"/>
    <w:rsid w:val="002903ED"/>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3B76"/>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3D4056"/>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710F8"/>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4EA1"/>
    <w:rsid w:val="005668D0"/>
    <w:rsid w:val="0059298B"/>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948D3"/>
    <w:rsid w:val="006A302C"/>
    <w:rsid w:val="006A40E5"/>
    <w:rsid w:val="006B7161"/>
    <w:rsid w:val="006C0EF7"/>
    <w:rsid w:val="006C64E2"/>
    <w:rsid w:val="006D4CF2"/>
    <w:rsid w:val="006E4CC3"/>
    <w:rsid w:val="006E5F9A"/>
    <w:rsid w:val="006F1548"/>
    <w:rsid w:val="006F321F"/>
    <w:rsid w:val="006F74DC"/>
    <w:rsid w:val="00704773"/>
    <w:rsid w:val="007111BD"/>
    <w:rsid w:val="00714263"/>
    <w:rsid w:val="007208A6"/>
    <w:rsid w:val="00734FF3"/>
    <w:rsid w:val="00740856"/>
    <w:rsid w:val="00741C05"/>
    <w:rsid w:val="0074616E"/>
    <w:rsid w:val="00765DC3"/>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8F770A"/>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495B"/>
    <w:rsid w:val="009D2E1E"/>
    <w:rsid w:val="009D5612"/>
    <w:rsid w:val="009E4EB9"/>
    <w:rsid w:val="009E6AB7"/>
    <w:rsid w:val="009F46E9"/>
    <w:rsid w:val="009F5C41"/>
    <w:rsid w:val="00A1328C"/>
    <w:rsid w:val="00A35A15"/>
    <w:rsid w:val="00A43B3A"/>
    <w:rsid w:val="00A714BB"/>
    <w:rsid w:val="00A71E04"/>
    <w:rsid w:val="00A72B4B"/>
    <w:rsid w:val="00A8568B"/>
    <w:rsid w:val="00A903B8"/>
    <w:rsid w:val="00A930F6"/>
    <w:rsid w:val="00A96E96"/>
    <w:rsid w:val="00AA0137"/>
    <w:rsid w:val="00AA34D6"/>
    <w:rsid w:val="00AA6370"/>
    <w:rsid w:val="00AB1358"/>
    <w:rsid w:val="00AB3ADF"/>
    <w:rsid w:val="00AB507D"/>
    <w:rsid w:val="00AD1BFF"/>
    <w:rsid w:val="00AD1CF0"/>
    <w:rsid w:val="00AD4C10"/>
    <w:rsid w:val="00AE6E47"/>
    <w:rsid w:val="00B015A5"/>
    <w:rsid w:val="00B10B2F"/>
    <w:rsid w:val="00B149C3"/>
    <w:rsid w:val="00B16B03"/>
    <w:rsid w:val="00B20CF7"/>
    <w:rsid w:val="00B47846"/>
    <w:rsid w:val="00B619E9"/>
    <w:rsid w:val="00B621A8"/>
    <w:rsid w:val="00B63BF5"/>
    <w:rsid w:val="00B640F3"/>
    <w:rsid w:val="00B6787D"/>
    <w:rsid w:val="00B76C65"/>
    <w:rsid w:val="00B83EB6"/>
    <w:rsid w:val="00B90F61"/>
    <w:rsid w:val="00B91321"/>
    <w:rsid w:val="00B92AF5"/>
    <w:rsid w:val="00BA5AD3"/>
    <w:rsid w:val="00BA6C30"/>
    <w:rsid w:val="00BB77F0"/>
    <w:rsid w:val="00BC6B58"/>
    <w:rsid w:val="00BD5E01"/>
    <w:rsid w:val="00BE743A"/>
    <w:rsid w:val="00BF3D9B"/>
    <w:rsid w:val="00C04B34"/>
    <w:rsid w:val="00C06135"/>
    <w:rsid w:val="00C20C4F"/>
    <w:rsid w:val="00C516BF"/>
    <w:rsid w:val="00C5270F"/>
    <w:rsid w:val="00C56345"/>
    <w:rsid w:val="00C66556"/>
    <w:rsid w:val="00C67A94"/>
    <w:rsid w:val="00C768AC"/>
    <w:rsid w:val="00C9156E"/>
    <w:rsid w:val="00CA4A39"/>
    <w:rsid w:val="00CB7B50"/>
    <w:rsid w:val="00CF02A3"/>
    <w:rsid w:val="00D10440"/>
    <w:rsid w:val="00D13F01"/>
    <w:rsid w:val="00D276F7"/>
    <w:rsid w:val="00D41B2F"/>
    <w:rsid w:val="00D533AF"/>
    <w:rsid w:val="00D53451"/>
    <w:rsid w:val="00D75EBF"/>
    <w:rsid w:val="00D87104"/>
    <w:rsid w:val="00D87CD3"/>
    <w:rsid w:val="00D94469"/>
    <w:rsid w:val="00D968F8"/>
    <w:rsid w:val="00DA1280"/>
    <w:rsid w:val="00DA5568"/>
    <w:rsid w:val="00DC10D8"/>
    <w:rsid w:val="00DC6593"/>
    <w:rsid w:val="00DD0E1B"/>
    <w:rsid w:val="00DE5B97"/>
    <w:rsid w:val="00DE675A"/>
    <w:rsid w:val="00DF41F7"/>
    <w:rsid w:val="00DF51D5"/>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1C88"/>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1019"/>
    <w:rsid w:val="00F72329"/>
    <w:rsid w:val="00F73E42"/>
    <w:rsid w:val="00F93389"/>
    <w:rsid w:val="00F94ACC"/>
    <w:rsid w:val="00FA1DB5"/>
    <w:rsid w:val="00FA775D"/>
    <w:rsid w:val="00FB6179"/>
    <w:rsid w:val="00FB708D"/>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0062499">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BFED7-2C8E-4D57-941F-1A8F07F9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91</TotalTime>
  <Pages>1</Pages>
  <Words>2848</Words>
  <Characters>16810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37</cp:revision>
  <cp:lastPrinted>2018-08-23T09:21:00Z</cp:lastPrinted>
  <dcterms:created xsi:type="dcterms:W3CDTF">2017-12-15T13:47:00Z</dcterms:created>
  <dcterms:modified xsi:type="dcterms:W3CDTF">2018-10-08T10:40:00Z</dcterms:modified>
</cp:coreProperties>
</file>