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24EE7" w14:textId="77777777" w:rsidR="008C01C1" w:rsidRPr="00653797" w:rsidRDefault="008C01C1" w:rsidP="008C01C1">
      <w:pPr>
        <w:pStyle w:val="Nzev"/>
        <w:rPr>
          <w:rFonts w:ascii="Arial" w:hAnsi="Arial" w:cs="Arial"/>
          <w:u w:val="single"/>
        </w:rPr>
      </w:pPr>
      <w:r w:rsidRPr="00653797">
        <w:rPr>
          <w:rFonts w:ascii="Arial" w:hAnsi="Arial" w:cs="Arial"/>
          <w:u w:val="single"/>
        </w:rPr>
        <w:t>KRÁTKODOBÁ  DOHODA O UŽÍVÁNÍ MAJETKU</w:t>
      </w:r>
    </w:p>
    <w:p w14:paraId="3EE9CC55" w14:textId="77777777" w:rsidR="008C01C1" w:rsidRPr="00653797" w:rsidRDefault="008C01C1" w:rsidP="008C01C1">
      <w:pPr>
        <w:pStyle w:val="Nzev"/>
        <w:rPr>
          <w:rFonts w:ascii="Arial" w:hAnsi="Arial" w:cs="Arial"/>
        </w:rPr>
      </w:pPr>
      <w:r w:rsidRPr="00653797">
        <w:rPr>
          <w:rFonts w:ascii="Arial" w:hAnsi="Arial" w:cs="Arial"/>
        </w:rPr>
        <w:t xml:space="preserve">prostor objektu budovy </w:t>
      </w:r>
      <w:r w:rsidR="0049606B">
        <w:rPr>
          <w:rFonts w:ascii="Arial" w:hAnsi="Arial" w:cs="Arial"/>
        </w:rPr>
        <w:t>Mahenova divadla</w:t>
      </w:r>
    </w:p>
    <w:p w14:paraId="2A50BF9B" w14:textId="77777777" w:rsidR="008C01C1" w:rsidRPr="001D207C" w:rsidRDefault="00D05173" w:rsidP="008C01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ve smyslu § </w:t>
      </w:r>
      <w:r w:rsidR="008C01C1" w:rsidRPr="001D207C">
        <w:rPr>
          <w:rFonts w:ascii="Arial" w:hAnsi="Arial" w:cs="Arial"/>
          <w:sz w:val="22"/>
          <w:szCs w:val="22"/>
        </w:rPr>
        <w:t>1746 odst. 2 zákona č. 89/2012 Sb., občanský zákoník, ve znění pozdějších předpisů</w:t>
      </w:r>
    </w:p>
    <w:p w14:paraId="76D37845" w14:textId="77777777" w:rsidR="008C01C1" w:rsidRPr="00653797" w:rsidRDefault="008C01C1" w:rsidP="008C01C1">
      <w:pPr>
        <w:rPr>
          <w:rFonts w:ascii="Arial" w:hAnsi="Arial" w:cs="Arial"/>
          <w:sz w:val="22"/>
        </w:rPr>
      </w:pPr>
    </w:p>
    <w:p w14:paraId="29B9DC8A" w14:textId="77777777" w:rsidR="008C01C1" w:rsidRPr="00653797" w:rsidRDefault="008C01C1" w:rsidP="008C01C1">
      <w:pPr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Smluvní strany:</w:t>
      </w:r>
    </w:p>
    <w:p w14:paraId="5A4E5C25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b/>
          <w:sz w:val="22"/>
        </w:rPr>
        <w:t>Národní divadlo Brno, příspěvková organizace</w:t>
      </w:r>
    </w:p>
    <w:p w14:paraId="0B31D242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se sídlem Dvořákova 11, 657 70 Brno</w:t>
      </w:r>
    </w:p>
    <w:p w14:paraId="115BE726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jehož jménem jedná </w:t>
      </w:r>
      <w:r>
        <w:rPr>
          <w:rFonts w:ascii="Arial" w:hAnsi="Arial" w:cs="Arial"/>
          <w:sz w:val="22"/>
        </w:rPr>
        <w:t>MgA. Martin Glaser, ředitel</w:t>
      </w:r>
    </w:p>
    <w:p w14:paraId="0DBF66FD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>O</w:t>
      </w:r>
      <w:r w:rsidRPr="00653797">
        <w:rPr>
          <w:rFonts w:ascii="Arial" w:hAnsi="Arial" w:cs="Arial"/>
          <w:sz w:val="22"/>
        </w:rPr>
        <w:t>: 00094820</w:t>
      </w:r>
    </w:p>
    <w:p w14:paraId="02DEA4A5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DIČ: CZ00094820</w:t>
      </w:r>
    </w:p>
    <w:p w14:paraId="325F1247" w14:textId="77777777" w:rsidR="008C01C1" w:rsidRPr="00653797" w:rsidRDefault="008C01C1" w:rsidP="008C01C1">
      <w:pPr>
        <w:widowControl w:val="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Obchodní rejstřík KS v Brně, oddíl Pr., vložka 30</w:t>
      </w:r>
    </w:p>
    <w:p w14:paraId="044CFA73" w14:textId="6FA2583B" w:rsidR="008C01C1" w:rsidRPr="00653797" w:rsidRDefault="004D3E2D" w:rsidP="008C01C1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="008C01C1" w:rsidRPr="00653797">
        <w:rPr>
          <w:rFonts w:ascii="Arial" w:hAnsi="Arial" w:cs="Arial"/>
          <w:sz w:val="22"/>
        </w:rPr>
        <w:t xml:space="preserve">ankovní spojení: č.ú. </w:t>
      </w:r>
      <w:r w:rsidR="008C01C1">
        <w:rPr>
          <w:rFonts w:ascii="Arial" w:hAnsi="Arial" w:cs="Arial"/>
          <w:sz w:val="22"/>
        </w:rPr>
        <w:t>2110126623/2700</w:t>
      </w:r>
    </w:p>
    <w:p w14:paraId="1830D14A" w14:textId="77777777" w:rsidR="008C01C1" w:rsidRPr="00653797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(dále jen poskytovatel)</w:t>
      </w:r>
    </w:p>
    <w:p w14:paraId="23D9D09D" w14:textId="77777777" w:rsidR="00B709B8" w:rsidRDefault="00B709B8" w:rsidP="008C01C1">
      <w:pPr>
        <w:rPr>
          <w:rFonts w:ascii="Arial" w:hAnsi="Arial" w:cs="Arial"/>
          <w:sz w:val="22"/>
        </w:rPr>
      </w:pPr>
    </w:p>
    <w:p w14:paraId="7624CA82" w14:textId="77777777" w:rsidR="008C01C1" w:rsidRDefault="00FE62E4" w:rsidP="008C01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C79D542" w14:textId="77777777" w:rsidR="00DE2F14" w:rsidRPr="00653797" w:rsidRDefault="00DE2F14" w:rsidP="008C01C1">
      <w:pPr>
        <w:rPr>
          <w:rFonts w:ascii="Arial" w:hAnsi="Arial" w:cs="Arial"/>
          <w:sz w:val="22"/>
        </w:rPr>
      </w:pPr>
    </w:p>
    <w:p w14:paraId="608BBA81" w14:textId="77777777" w:rsidR="003E51D0" w:rsidRDefault="003E51D0" w:rsidP="00DE1596">
      <w:pPr>
        <w:widowControl w:val="0"/>
        <w:rPr>
          <w:rFonts w:ascii="Arial" w:hAnsi="Arial" w:cs="Arial"/>
          <w:b/>
          <w:sz w:val="22"/>
        </w:rPr>
      </w:pPr>
      <w:r w:rsidRPr="003E51D0">
        <w:rPr>
          <w:rFonts w:ascii="Arial" w:hAnsi="Arial" w:cs="Arial"/>
          <w:b/>
          <w:sz w:val="22"/>
        </w:rPr>
        <w:t>Irena Tušer</w:t>
      </w:r>
    </w:p>
    <w:p w14:paraId="711A47F9" w14:textId="484C22D5" w:rsidR="00DE1596" w:rsidRPr="00DE1596" w:rsidRDefault="003E51D0" w:rsidP="00DE1596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Dědická 1013/20, 627 00</w:t>
      </w:r>
      <w:r w:rsidRPr="003E51D0">
        <w:rPr>
          <w:rFonts w:ascii="Arial" w:hAnsi="Arial" w:cs="Arial"/>
          <w:sz w:val="22"/>
        </w:rPr>
        <w:t xml:space="preserve"> Brno</w:t>
      </w:r>
    </w:p>
    <w:p w14:paraId="18480C4D" w14:textId="19BBAD34" w:rsidR="00DE1596" w:rsidRPr="00DE1596" w:rsidRDefault="00DE1596" w:rsidP="00DE1596">
      <w:pPr>
        <w:widowControl w:val="0"/>
        <w:rPr>
          <w:rFonts w:ascii="Arial" w:hAnsi="Arial" w:cs="Arial"/>
          <w:sz w:val="22"/>
        </w:rPr>
      </w:pPr>
      <w:r w:rsidRPr="00DE1596">
        <w:rPr>
          <w:rFonts w:ascii="Arial" w:hAnsi="Arial" w:cs="Arial"/>
          <w:sz w:val="22"/>
        </w:rPr>
        <w:t xml:space="preserve">IČ: </w:t>
      </w:r>
      <w:r w:rsidR="003E51D0" w:rsidRPr="003E51D0">
        <w:rPr>
          <w:rFonts w:ascii="Arial" w:hAnsi="Arial" w:cs="Arial"/>
          <w:sz w:val="22"/>
        </w:rPr>
        <w:t>75718804</w:t>
      </w:r>
    </w:p>
    <w:p w14:paraId="1F0CAEBB" w14:textId="7D10FE67" w:rsidR="00DE1596" w:rsidRDefault="00DE1596" w:rsidP="00DE1596">
      <w:pPr>
        <w:widowControl w:val="0"/>
        <w:rPr>
          <w:rFonts w:ascii="Arial" w:hAnsi="Arial" w:cs="Arial"/>
          <w:sz w:val="22"/>
        </w:rPr>
      </w:pPr>
      <w:r w:rsidRPr="00DE1596">
        <w:rPr>
          <w:rFonts w:ascii="Arial" w:hAnsi="Arial" w:cs="Arial"/>
          <w:sz w:val="22"/>
        </w:rPr>
        <w:t xml:space="preserve">DIČ: </w:t>
      </w:r>
      <w:r w:rsidR="003E51D0" w:rsidRPr="003E51D0">
        <w:rPr>
          <w:rFonts w:ascii="Arial" w:hAnsi="Arial" w:cs="Arial"/>
          <w:sz w:val="22"/>
        </w:rPr>
        <w:t>CZ7061254838</w:t>
      </w:r>
    </w:p>
    <w:p w14:paraId="44DBCDB3" w14:textId="7C869F17" w:rsidR="003E51D0" w:rsidRPr="00DE1596" w:rsidRDefault="003E51D0" w:rsidP="00DE1596">
      <w:pPr>
        <w:widowControl w:val="0"/>
        <w:rPr>
          <w:rFonts w:ascii="Arial" w:hAnsi="Arial" w:cs="Arial"/>
          <w:sz w:val="22"/>
        </w:rPr>
      </w:pPr>
      <w:r w:rsidRPr="003E51D0">
        <w:rPr>
          <w:rFonts w:ascii="Arial" w:hAnsi="Arial" w:cs="Arial"/>
          <w:sz w:val="22"/>
        </w:rPr>
        <w:t xml:space="preserve">Registrován v Živnostenském rejstříku Magistrátu města Brna č.j.: </w:t>
      </w:r>
      <w:r w:rsidR="004D3E2D" w:rsidRPr="004D3E2D">
        <w:rPr>
          <w:rFonts w:ascii="Arial" w:hAnsi="Arial" w:cs="Arial"/>
          <w:sz w:val="22"/>
        </w:rPr>
        <w:t>ZUMB/25706/2008/Sta/3</w:t>
      </w:r>
    </w:p>
    <w:p w14:paraId="4FC00C6E" w14:textId="2478461B" w:rsidR="00F37972" w:rsidRPr="00DE1596" w:rsidRDefault="009A2B57" w:rsidP="00DE1596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</w:t>
      </w:r>
      <w:r w:rsidR="004D3E2D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="004D3E2D">
        <w:rPr>
          <w:rFonts w:ascii="Arial" w:hAnsi="Arial" w:cs="Arial"/>
          <w:sz w:val="22"/>
        </w:rPr>
        <w:t xml:space="preserve">Česká spořitelna a.s., č. ú.  </w:t>
      </w:r>
      <w:r w:rsidR="004D3E2D" w:rsidRPr="004D3E2D">
        <w:rPr>
          <w:rFonts w:ascii="Arial" w:hAnsi="Arial" w:cs="Arial"/>
          <w:sz w:val="22"/>
        </w:rPr>
        <w:t>2052615399/0800</w:t>
      </w:r>
      <w:r w:rsidR="004D3E2D" w:rsidRPr="004D3E2D">
        <w:rPr>
          <w:rFonts w:ascii="Arial" w:hAnsi="Arial" w:cs="Arial"/>
          <w:sz w:val="22"/>
        </w:rPr>
        <w:tab/>
      </w:r>
    </w:p>
    <w:p w14:paraId="15A9C762" w14:textId="77777777" w:rsidR="008C01C1" w:rsidRPr="001A4833" w:rsidRDefault="008C01C1" w:rsidP="001A4833">
      <w:pPr>
        <w:rPr>
          <w:rFonts w:ascii="Arial" w:hAnsi="Arial" w:cs="Arial"/>
          <w:sz w:val="22"/>
          <w:szCs w:val="22"/>
        </w:rPr>
      </w:pPr>
      <w:r w:rsidRPr="00412151">
        <w:rPr>
          <w:rFonts w:ascii="Arial" w:hAnsi="Arial" w:cs="Arial"/>
          <w:sz w:val="22"/>
          <w:szCs w:val="22"/>
        </w:rPr>
        <w:t>(dále jen uživatel)</w:t>
      </w:r>
    </w:p>
    <w:p w14:paraId="2D52B1E6" w14:textId="77777777" w:rsidR="00D62CAB" w:rsidRDefault="00D62CAB" w:rsidP="008C01C1">
      <w:pPr>
        <w:jc w:val="center"/>
        <w:rPr>
          <w:rFonts w:ascii="Arial" w:hAnsi="Arial" w:cs="Arial"/>
          <w:b/>
          <w:sz w:val="22"/>
        </w:rPr>
      </w:pPr>
    </w:p>
    <w:p w14:paraId="587FA057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I.</w:t>
      </w:r>
    </w:p>
    <w:p w14:paraId="33371700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Předmět a účel užívání</w:t>
      </w:r>
    </w:p>
    <w:p w14:paraId="637A3C54" w14:textId="77777777" w:rsidR="008C01C1" w:rsidRPr="00653797" w:rsidRDefault="008C01C1" w:rsidP="008C01C1">
      <w:pPr>
        <w:rPr>
          <w:rFonts w:ascii="Arial" w:hAnsi="Arial" w:cs="Arial"/>
          <w:snapToGrid w:val="0"/>
          <w:sz w:val="22"/>
        </w:rPr>
      </w:pPr>
      <w:r w:rsidRPr="00653797">
        <w:rPr>
          <w:rFonts w:ascii="Arial" w:hAnsi="Arial" w:cs="Arial"/>
          <w:snapToGrid w:val="0"/>
          <w:sz w:val="22"/>
        </w:rPr>
        <w:t>Poskytovatel je oprávněn uzavírat svým jménem krátkodobé dohody o užívání majetku na základě Zřizovací listiny N</w:t>
      </w:r>
      <w:r>
        <w:rPr>
          <w:rFonts w:ascii="Arial" w:hAnsi="Arial" w:cs="Arial"/>
          <w:snapToGrid w:val="0"/>
          <w:sz w:val="22"/>
        </w:rPr>
        <w:t>d</w:t>
      </w:r>
      <w:r w:rsidRPr="00653797">
        <w:rPr>
          <w:rFonts w:ascii="Arial" w:hAnsi="Arial" w:cs="Arial"/>
          <w:snapToGrid w:val="0"/>
          <w:sz w:val="22"/>
        </w:rPr>
        <w:t xml:space="preserve">B a touto dohodou </w:t>
      </w:r>
      <w:r w:rsidRPr="00653797">
        <w:rPr>
          <w:rFonts w:ascii="Arial" w:hAnsi="Arial" w:cs="Arial"/>
          <w:sz w:val="22"/>
        </w:rPr>
        <w:t xml:space="preserve">poskytne  uživateli do užívání prostory </w:t>
      </w:r>
      <w:r w:rsidR="00E5053C">
        <w:rPr>
          <w:rFonts w:ascii="Arial" w:hAnsi="Arial" w:cs="Arial"/>
          <w:sz w:val="22"/>
        </w:rPr>
        <w:t>Mahenova</w:t>
      </w:r>
      <w:r w:rsidRPr="00653797">
        <w:rPr>
          <w:rFonts w:ascii="Arial" w:hAnsi="Arial" w:cs="Arial"/>
          <w:snapToGrid w:val="0"/>
          <w:sz w:val="22"/>
        </w:rPr>
        <w:t xml:space="preserve"> divadla v Brně za podmínek dále uvedených (dále jen „prostory“)</w:t>
      </w:r>
      <w:r w:rsidR="00152119">
        <w:rPr>
          <w:rFonts w:ascii="Arial" w:hAnsi="Arial" w:cs="Arial"/>
          <w:snapToGrid w:val="0"/>
          <w:sz w:val="22"/>
        </w:rPr>
        <w:t xml:space="preserve"> </w:t>
      </w:r>
      <w:r w:rsidRPr="00310C76">
        <w:rPr>
          <w:rFonts w:ascii="Arial" w:hAnsi="Arial" w:cs="Arial"/>
          <w:snapToGrid w:val="0"/>
          <w:sz w:val="22"/>
        </w:rPr>
        <w:t>včetně technických zařízení.</w:t>
      </w:r>
      <w:r w:rsidRPr="00653797">
        <w:rPr>
          <w:rFonts w:ascii="Arial" w:hAnsi="Arial" w:cs="Arial"/>
          <w:snapToGrid w:val="0"/>
          <w:sz w:val="22"/>
        </w:rPr>
        <w:t xml:space="preserve"> Budova </w:t>
      </w:r>
      <w:r w:rsidR="00E5053C">
        <w:rPr>
          <w:rFonts w:ascii="Arial" w:hAnsi="Arial" w:cs="Arial"/>
          <w:snapToGrid w:val="0"/>
          <w:sz w:val="22"/>
        </w:rPr>
        <w:t>Mahenova</w:t>
      </w:r>
      <w:r w:rsidRPr="00653797">
        <w:rPr>
          <w:rFonts w:ascii="Arial" w:hAnsi="Arial" w:cs="Arial"/>
          <w:snapToGrid w:val="0"/>
          <w:sz w:val="22"/>
        </w:rPr>
        <w:t xml:space="preserve"> divadla v Brně a poskytnuté prostory v ní umístěné jsou ve správě N</w:t>
      </w:r>
      <w:r>
        <w:rPr>
          <w:rFonts w:ascii="Arial" w:hAnsi="Arial" w:cs="Arial"/>
          <w:snapToGrid w:val="0"/>
          <w:sz w:val="22"/>
        </w:rPr>
        <w:t>d</w:t>
      </w:r>
      <w:r w:rsidRPr="00653797">
        <w:rPr>
          <w:rFonts w:ascii="Arial" w:hAnsi="Arial" w:cs="Arial"/>
          <w:snapToGrid w:val="0"/>
          <w:sz w:val="22"/>
        </w:rPr>
        <w:t xml:space="preserve">B. </w:t>
      </w:r>
    </w:p>
    <w:p w14:paraId="636960D8" w14:textId="5F971A56" w:rsidR="008C01C1" w:rsidRPr="00653797" w:rsidRDefault="008C01C1" w:rsidP="008C01C1">
      <w:pPr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sz w:val="22"/>
        </w:rPr>
        <w:t xml:space="preserve">Prostory budou využívány </w:t>
      </w:r>
      <w:r w:rsidRPr="00C61708">
        <w:rPr>
          <w:rFonts w:ascii="Arial" w:hAnsi="Arial" w:cs="Arial"/>
          <w:b/>
          <w:sz w:val="22"/>
        </w:rPr>
        <w:t>za účelem</w:t>
      </w:r>
      <w:r w:rsidRPr="00653797">
        <w:rPr>
          <w:rFonts w:ascii="Arial" w:hAnsi="Arial" w:cs="Arial"/>
          <w:sz w:val="22"/>
        </w:rPr>
        <w:t>:</w:t>
      </w:r>
      <w:r w:rsidR="009320D3">
        <w:rPr>
          <w:rFonts w:ascii="Arial" w:hAnsi="Arial" w:cs="Arial"/>
          <w:sz w:val="22"/>
        </w:rPr>
        <w:t xml:space="preserve"> </w:t>
      </w:r>
      <w:r w:rsidR="009A2B57">
        <w:rPr>
          <w:rFonts w:ascii="Arial" w:hAnsi="Arial" w:cs="Arial"/>
          <w:sz w:val="22"/>
        </w:rPr>
        <w:t>společenský veče</w:t>
      </w:r>
      <w:bookmarkStart w:id="0" w:name="_GoBack"/>
      <w:bookmarkEnd w:id="0"/>
      <w:r w:rsidR="009A2B57">
        <w:rPr>
          <w:rFonts w:ascii="Arial" w:hAnsi="Arial" w:cs="Arial"/>
          <w:sz w:val="22"/>
        </w:rPr>
        <w:t xml:space="preserve">r v rámci </w:t>
      </w:r>
      <w:r w:rsidR="009A2B57" w:rsidRPr="009A2B57">
        <w:rPr>
          <w:rFonts w:ascii="Arial" w:hAnsi="Arial" w:cs="Arial"/>
          <w:sz w:val="22"/>
        </w:rPr>
        <w:t>Svatomartinské konference ÚOHS</w:t>
      </w:r>
    </w:p>
    <w:p w14:paraId="5CB521BF" w14:textId="77777777" w:rsidR="008C01C1" w:rsidRDefault="008C01C1" w:rsidP="008C01C1">
      <w:pPr>
        <w:spacing w:line="240" w:lineRule="atLeast"/>
        <w:rPr>
          <w:rFonts w:ascii="Arial" w:hAnsi="Arial" w:cs="Arial"/>
          <w:b/>
          <w:bCs/>
          <w:sz w:val="22"/>
        </w:rPr>
      </w:pPr>
    </w:p>
    <w:p w14:paraId="2BDC9014" w14:textId="249F2938" w:rsidR="008C01C1" w:rsidRPr="00653797" w:rsidRDefault="008C01C1" w:rsidP="008C01C1">
      <w:pPr>
        <w:spacing w:line="240" w:lineRule="atLeast"/>
        <w:rPr>
          <w:rFonts w:ascii="Arial" w:hAnsi="Arial" w:cs="Arial"/>
          <w:b/>
          <w:sz w:val="22"/>
        </w:rPr>
      </w:pPr>
      <w:r w:rsidRPr="00067BA5">
        <w:rPr>
          <w:rFonts w:ascii="Arial" w:hAnsi="Arial" w:cs="Arial"/>
          <w:b/>
          <w:bCs/>
          <w:sz w:val="22"/>
        </w:rPr>
        <w:t>Termín konání</w:t>
      </w:r>
      <w:r w:rsidRPr="00653797">
        <w:rPr>
          <w:rFonts w:ascii="Arial" w:hAnsi="Arial" w:cs="Arial"/>
          <w:bCs/>
          <w:sz w:val="22"/>
        </w:rPr>
        <w:t xml:space="preserve">: </w:t>
      </w:r>
      <w:r w:rsidR="00DD1177">
        <w:rPr>
          <w:rFonts w:ascii="Arial" w:hAnsi="Arial" w:cs="Arial"/>
          <w:bCs/>
          <w:sz w:val="22"/>
        </w:rPr>
        <w:t>1</w:t>
      </w:r>
      <w:r w:rsidR="009A2B57">
        <w:rPr>
          <w:rFonts w:ascii="Arial" w:hAnsi="Arial" w:cs="Arial"/>
          <w:bCs/>
          <w:sz w:val="22"/>
        </w:rPr>
        <w:t>4</w:t>
      </w:r>
      <w:r w:rsidR="00D82FD4">
        <w:rPr>
          <w:rFonts w:ascii="Arial" w:hAnsi="Arial" w:cs="Arial"/>
          <w:bCs/>
          <w:sz w:val="22"/>
        </w:rPr>
        <w:t xml:space="preserve">. </w:t>
      </w:r>
      <w:r w:rsidR="00DD1177">
        <w:rPr>
          <w:rFonts w:ascii="Arial" w:hAnsi="Arial" w:cs="Arial"/>
          <w:bCs/>
          <w:sz w:val="22"/>
        </w:rPr>
        <w:t>1</w:t>
      </w:r>
      <w:r w:rsidR="009A2B57">
        <w:rPr>
          <w:rFonts w:ascii="Arial" w:hAnsi="Arial" w:cs="Arial"/>
          <w:bCs/>
          <w:sz w:val="22"/>
        </w:rPr>
        <w:t>1</w:t>
      </w:r>
      <w:r w:rsidR="00886FF4">
        <w:rPr>
          <w:rFonts w:ascii="Arial" w:hAnsi="Arial" w:cs="Arial"/>
          <w:bCs/>
          <w:sz w:val="22"/>
        </w:rPr>
        <w:t>.</w:t>
      </w:r>
      <w:r w:rsidR="00D82FD4">
        <w:rPr>
          <w:rFonts w:ascii="Arial" w:hAnsi="Arial" w:cs="Arial"/>
          <w:bCs/>
          <w:sz w:val="22"/>
        </w:rPr>
        <w:t xml:space="preserve"> 2018</w:t>
      </w:r>
    </w:p>
    <w:p w14:paraId="47901420" w14:textId="77777777" w:rsidR="008C01C1" w:rsidRPr="00653797" w:rsidRDefault="008C01C1" w:rsidP="008C01C1">
      <w:pPr>
        <w:ind w:right="-92"/>
        <w:rPr>
          <w:rFonts w:ascii="Arial" w:hAnsi="Arial" w:cs="Arial"/>
          <w:sz w:val="22"/>
        </w:rPr>
      </w:pPr>
    </w:p>
    <w:p w14:paraId="7D60E6B0" w14:textId="1017074A" w:rsidR="00D62CAB" w:rsidRPr="00BC70FF" w:rsidRDefault="008C01C1" w:rsidP="00D62CAB">
      <w:pPr>
        <w:pStyle w:val="Nadpis1"/>
        <w:jc w:val="left"/>
        <w:rPr>
          <w:rFonts w:ascii="Arial" w:hAnsi="Arial" w:cs="Arial"/>
          <w:color w:val="auto"/>
          <w:sz w:val="22"/>
          <w:lang w:val="cs-CZ"/>
        </w:rPr>
      </w:pPr>
      <w:r w:rsidRPr="00BC70FF">
        <w:rPr>
          <w:rFonts w:ascii="Arial" w:hAnsi="Arial" w:cs="Arial"/>
          <w:color w:val="auto"/>
          <w:sz w:val="22"/>
          <w:lang w:val="cs-CZ"/>
        </w:rPr>
        <w:t>Odpovědný</w:t>
      </w:r>
      <w:r w:rsidR="00E11929" w:rsidRPr="00BC70FF">
        <w:rPr>
          <w:rFonts w:ascii="Arial" w:hAnsi="Arial" w:cs="Arial"/>
          <w:color w:val="auto"/>
          <w:sz w:val="22"/>
          <w:lang w:val="cs-CZ"/>
        </w:rPr>
        <w:t xml:space="preserve"> </w:t>
      </w:r>
      <w:r w:rsidRPr="00BC70FF">
        <w:rPr>
          <w:rFonts w:ascii="Arial" w:hAnsi="Arial" w:cs="Arial"/>
          <w:color w:val="auto"/>
          <w:sz w:val="22"/>
          <w:lang w:val="cs-CZ"/>
        </w:rPr>
        <w:t>pracovník</w:t>
      </w:r>
      <w:r w:rsidR="00E11929" w:rsidRPr="00BC70FF">
        <w:rPr>
          <w:rFonts w:ascii="Arial" w:hAnsi="Arial" w:cs="Arial"/>
          <w:color w:val="auto"/>
          <w:sz w:val="22"/>
          <w:lang w:val="cs-CZ"/>
        </w:rPr>
        <w:t xml:space="preserve"> </w:t>
      </w:r>
      <w:r w:rsidRPr="00BC70FF">
        <w:rPr>
          <w:rFonts w:ascii="Arial" w:hAnsi="Arial" w:cs="Arial"/>
          <w:color w:val="auto"/>
          <w:sz w:val="22"/>
          <w:lang w:val="cs-CZ"/>
        </w:rPr>
        <w:t>za</w:t>
      </w:r>
      <w:r w:rsidR="00E11929" w:rsidRPr="00BC70FF">
        <w:rPr>
          <w:rFonts w:ascii="Arial" w:hAnsi="Arial" w:cs="Arial"/>
          <w:color w:val="auto"/>
          <w:sz w:val="22"/>
          <w:lang w:val="cs-CZ"/>
        </w:rPr>
        <w:t xml:space="preserve"> </w:t>
      </w:r>
      <w:r w:rsidRPr="00BC70FF">
        <w:rPr>
          <w:rFonts w:ascii="Arial" w:hAnsi="Arial" w:cs="Arial"/>
          <w:color w:val="auto"/>
          <w:sz w:val="22"/>
          <w:lang w:val="cs-CZ"/>
        </w:rPr>
        <w:t>provozní</w:t>
      </w:r>
      <w:r w:rsidR="00E11929" w:rsidRPr="00BC70FF">
        <w:rPr>
          <w:rFonts w:ascii="Arial" w:hAnsi="Arial" w:cs="Arial"/>
          <w:color w:val="auto"/>
          <w:sz w:val="22"/>
          <w:lang w:val="cs-CZ"/>
        </w:rPr>
        <w:t xml:space="preserve"> </w:t>
      </w:r>
      <w:r w:rsidRPr="00BC70FF">
        <w:rPr>
          <w:rFonts w:ascii="Arial" w:hAnsi="Arial" w:cs="Arial"/>
          <w:color w:val="auto"/>
          <w:sz w:val="22"/>
          <w:lang w:val="cs-CZ"/>
        </w:rPr>
        <w:t>náležitosti</w:t>
      </w:r>
      <w:r w:rsidR="00E11929" w:rsidRPr="00BC70FF">
        <w:rPr>
          <w:rFonts w:ascii="Arial" w:hAnsi="Arial" w:cs="Arial"/>
          <w:color w:val="auto"/>
          <w:sz w:val="22"/>
          <w:lang w:val="cs-CZ"/>
        </w:rPr>
        <w:t xml:space="preserve"> </w:t>
      </w:r>
      <w:r w:rsidRPr="00BC70FF">
        <w:rPr>
          <w:rFonts w:ascii="Arial" w:hAnsi="Arial" w:cs="Arial"/>
          <w:color w:val="auto"/>
          <w:sz w:val="22"/>
          <w:lang w:val="cs-CZ"/>
        </w:rPr>
        <w:t>užívání</w:t>
      </w:r>
      <w:r w:rsidR="00E11929" w:rsidRPr="00BC70FF">
        <w:rPr>
          <w:rFonts w:ascii="Arial" w:hAnsi="Arial" w:cs="Arial"/>
          <w:color w:val="auto"/>
          <w:sz w:val="22"/>
          <w:lang w:val="cs-CZ"/>
        </w:rPr>
        <w:t xml:space="preserve"> </w:t>
      </w:r>
      <w:r w:rsidRPr="00BC70FF">
        <w:rPr>
          <w:rFonts w:ascii="Arial" w:hAnsi="Arial" w:cs="Arial"/>
          <w:color w:val="auto"/>
          <w:sz w:val="22"/>
          <w:lang w:val="cs-CZ"/>
        </w:rPr>
        <w:t>ze</w:t>
      </w:r>
      <w:r w:rsidR="00E11929" w:rsidRPr="00BC70FF">
        <w:rPr>
          <w:rFonts w:ascii="Arial" w:hAnsi="Arial" w:cs="Arial"/>
          <w:color w:val="auto"/>
          <w:sz w:val="22"/>
          <w:lang w:val="cs-CZ"/>
        </w:rPr>
        <w:t xml:space="preserve"> </w:t>
      </w:r>
      <w:r w:rsidRPr="00BC70FF">
        <w:rPr>
          <w:rFonts w:ascii="Arial" w:hAnsi="Arial" w:cs="Arial"/>
          <w:color w:val="auto"/>
          <w:sz w:val="22"/>
          <w:lang w:val="cs-CZ"/>
        </w:rPr>
        <w:t>strany</w:t>
      </w:r>
      <w:r w:rsidR="00E11929" w:rsidRPr="00BC70FF">
        <w:rPr>
          <w:rFonts w:ascii="Arial" w:hAnsi="Arial" w:cs="Arial"/>
          <w:color w:val="auto"/>
          <w:sz w:val="22"/>
          <w:lang w:val="cs-CZ"/>
        </w:rPr>
        <w:t xml:space="preserve"> </w:t>
      </w:r>
      <w:r w:rsidRPr="00BC70FF">
        <w:rPr>
          <w:rFonts w:ascii="Arial" w:hAnsi="Arial" w:cs="Arial"/>
          <w:color w:val="auto"/>
          <w:sz w:val="22"/>
          <w:lang w:val="cs-CZ"/>
        </w:rPr>
        <w:t xml:space="preserve">uživatele: </w:t>
      </w:r>
      <w:r w:rsidR="004D3E2D" w:rsidRPr="004C385E">
        <w:rPr>
          <w:rStyle w:val="Odkaznakoment"/>
          <w:rFonts w:ascii="Arial" w:hAnsi="Arial" w:cs="Arial"/>
          <w:color w:val="auto"/>
          <w:sz w:val="22"/>
          <w:szCs w:val="22"/>
          <w:lang w:val="cs-CZ" w:eastAsia="cs-CZ"/>
        </w:rPr>
        <w:t>Mgr. Irena</w:t>
      </w:r>
      <w:r w:rsidR="004C385E">
        <w:rPr>
          <w:rStyle w:val="Odkaznakoment"/>
          <w:rFonts w:ascii="Arial" w:hAnsi="Arial" w:cs="Arial"/>
          <w:color w:val="auto"/>
          <w:sz w:val="22"/>
          <w:szCs w:val="22"/>
          <w:lang w:val="cs-CZ" w:eastAsia="cs-CZ"/>
        </w:rPr>
        <w:t xml:space="preserve"> </w:t>
      </w:r>
      <w:r w:rsidR="004D3E2D" w:rsidRPr="004C385E">
        <w:rPr>
          <w:rStyle w:val="Odkaznakoment"/>
          <w:rFonts w:ascii="Arial" w:hAnsi="Arial" w:cs="Arial"/>
          <w:color w:val="auto"/>
          <w:sz w:val="22"/>
          <w:szCs w:val="22"/>
          <w:lang w:val="cs-CZ" w:eastAsia="cs-CZ"/>
        </w:rPr>
        <w:t>Švarcová, Ph.D.</w:t>
      </w:r>
    </w:p>
    <w:p w14:paraId="097EF0B1" w14:textId="77777777" w:rsidR="008C01C1" w:rsidRPr="00653797" w:rsidRDefault="008C01C1" w:rsidP="008C01C1">
      <w:pPr>
        <w:pStyle w:val="Zkladntext2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Odpovědný zaměstnanec za provozní náležitosti užívání ze strany poskytovatele: </w:t>
      </w:r>
      <w:r w:rsidR="00FA6C69">
        <w:rPr>
          <w:rFonts w:ascii="Arial" w:hAnsi="Arial" w:cs="Arial"/>
          <w:sz w:val="22"/>
        </w:rPr>
        <w:t>Mgr. David Vágner</w:t>
      </w:r>
      <w:r w:rsidR="00BC70FF">
        <w:rPr>
          <w:rFonts w:ascii="Arial" w:hAnsi="Arial" w:cs="Arial"/>
          <w:sz w:val="22"/>
        </w:rPr>
        <w:t>.</w:t>
      </w:r>
    </w:p>
    <w:p w14:paraId="65E4686D" w14:textId="77777777" w:rsidR="008C01C1" w:rsidRPr="00653797" w:rsidRDefault="008C01C1" w:rsidP="008C01C1">
      <w:pPr>
        <w:pStyle w:val="Zkladntextodsazen"/>
        <w:rPr>
          <w:rFonts w:ascii="Arial" w:hAnsi="Arial" w:cs="Arial"/>
          <w:sz w:val="22"/>
        </w:rPr>
      </w:pPr>
    </w:p>
    <w:p w14:paraId="06870B4C" w14:textId="77777777" w:rsidR="008C01C1" w:rsidRPr="00653797" w:rsidRDefault="008C01C1" w:rsidP="008C01C1">
      <w:pPr>
        <w:pStyle w:val="Zkladntextodsazen"/>
        <w:jc w:val="both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Poskytovatel touto dohodou přenec</w:t>
      </w:r>
      <w:r w:rsidR="00B06185">
        <w:rPr>
          <w:rFonts w:ascii="Arial" w:hAnsi="Arial" w:cs="Arial"/>
          <w:sz w:val="22"/>
        </w:rPr>
        <w:t xml:space="preserve">hává uživateli do užívání tyto </w:t>
      </w:r>
      <w:r w:rsidRPr="00067BA5">
        <w:rPr>
          <w:rFonts w:ascii="Arial" w:hAnsi="Arial" w:cs="Arial"/>
          <w:b/>
          <w:bCs/>
          <w:sz w:val="22"/>
        </w:rPr>
        <w:t>prostory</w:t>
      </w:r>
      <w:r w:rsidR="000411AB">
        <w:rPr>
          <w:rFonts w:ascii="Arial" w:hAnsi="Arial" w:cs="Arial"/>
          <w:b/>
          <w:bCs/>
          <w:sz w:val="22"/>
        </w:rPr>
        <w:t xml:space="preserve"> </w:t>
      </w:r>
      <w:r w:rsidRPr="00653797">
        <w:rPr>
          <w:rFonts w:ascii="Arial" w:hAnsi="Arial" w:cs="Arial"/>
          <w:sz w:val="22"/>
        </w:rPr>
        <w:t>v </w:t>
      </w:r>
      <w:r w:rsidR="00B06185">
        <w:rPr>
          <w:rFonts w:ascii="Arial" w:hAnsi="Arial" w:cs="Arial"/>
          <w:sz w:val="22"/>
        </w:rPr>
        <w:t>Mahenově</w:t>
      </w:r>
      <w:r w:rsidRPr="00653797">
        <w:rPr>
          <w:rFonts w:ascii="Arial" w:hAnsi="Arial" w:cs="Arial"/>
          <w:snapToGrid w:val="0"/>
          <w:sz w:val="22"/>
        </w:rPr>
        <w:t xml:space="preserve"> divadle v Brně</w:t>
      </w:r>
      <w:r w:rsidRPr="00653797">
        <w:rPr>
          <w:rFonts w:ascii="Arial" w:hAnsi="Arial" w:cs="Arial"/>
          <w:sz w:val="22"/>
        </w:rPr>
        <w:t>:</w:t>
      </w:r>
    </w:p>
    <w:p w14:paraId="05C91318" w14:textId="77777777" w:rsidR="00D82FD4" w:rsidRPr="004D3E2D" w:rsidRDefault="008C01C1" w:rsidP="00E11929">
      <w:pPr>
        <w:widowControl w:val="0"/>
        <w:rPr>
          <w:rFonts w:ascii="Arial" w:hAnsi="Arial" w:cs="Arial"/>
          <w:b/>
          <w:snapToGrid w:val="0"/>
          <w:sz w:val="22"/>
        </w:rPr>
      </w:pPr>
      <w:r w:rsidRPr="004D3E2D">
        <w:rPr>
          <w:rFonts w:ascii="Arial" w:hAnsi="Arial" w:cs="Arial"/>
          <w:b/>
          <w:snapToGrid w:val="0"/>
          <w:sz w:val="22"/>
        </w:rPr>
        <w:t>FOYER</w:t>
      </w:r>
    </w:p>
    <w:p w14:paraId="0DEE20D7" w14:textId="77777777" w:rsidR="000411AB" w:rsidRDefault="000411AB" w:rsidP="00E11929">
      <w:pPr>
        <w:widowControl w:val="0"/>
        <w:rPr>
          <w:rFonts w:ascii="Arial" w:hAnsi="Arial" w:cs="Arial"/>
          <w:snapToGrid w:val="0"/>
          <w:sz w:val="22"/>
        </w:rPr>
      </w:pPr>
    </w:p>
    <w:p w14:paraId="036E9686" w14:textId="77777777" w:rsidR="000411AB" w:rsidRDefault="000411AB" w:rsidP="00E11929">
      <w:pPr>
        <w:widowControl w:val="0"/>
        <w:rPr>
          <w:rFonts w:ascii="Arial" w:hAnsi="Arial" w:cs="Arial"/>
          <w:b/>
          <w:sz w:val="22"/>
        </w:rPr>
      </w:pPr>
    </w:p>
    <w:p w14:paraId="449151EB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II.</w:t>
      </w:r>
    </w:p>
    <w:p w14:paraId="160089E7" w14:textId="77777777" w:rsidR="008C01C1" w:rsidRPr="00653797" w:rsidRDefault="008C01C1" w:rsidP="008C01C1">
      <w:pPr>
        <w:jc w:val="center"/>
        <w:rPr>
          <w:rFonts w:ascii="Arial" w:hAnsi="Arial" w:cs="Arial"/>
          <w:sz w:val="22"/>
        </w:rPr>
      </w:pPr>
      <w:r w:rsidRPr="00653797">
        <w:rPr>
          <w:rFonts w:ascii="Arial" w:hAnsi="Arial" w:cs="Arial"/>
          <w:b/>
          <w:sz w:val="22"/>
        </w:rPr>
        <w:t>Doba užívání</w:t>
      </w:r>
    </w:p>
    <w:p w14:paraId="2DB71B1E" w14:textId="458ADD5B" w:rsidR="008C01C1" w:rsidRPr="00653797" w:rsidRDefault="008C01C1" w:rsidP="008C01C1">
      <w:pPr>
        <w:numPr>
          <w:ilvl w:val="0"/>
          <w:numId w:val="5"/>
        </w:numPr>
        <w:rPr>
          <w:rFonts w:ascii="Arial" w:hAnsi="Arial" w:cs="Arial"/>
          <w:b/>
          <w:bCs/>
          <w:sz w:val="22"/>
        </w:rPr>
      </w:pPr>
      <w:r w:rsidRPr="00653797">
        <w:rPr>
          <w:rFonts w:ascii="Arial" w:hAnsi="Arial" w:cs="Arial"/>
          <w:sz w:val="22"/>
        </w:rPr>
        <w:t xml:space="preserve">Tato dohoda se uzavírá na </w:t>
      </w:r>
      <w:r w:rsidRPr="00653797">
        <w:rPr>
          <w:rFonts w:ascii="Arial" w:hAnsi="Arial" w:cs="Arial"/>
          <w:b/>
          <w:sz w:val="22"/>
        </w:rPr>
        <w:t>dobu určitou</w:t>
      </w:r>
      <w:r w:rsidRPr="00653797">
        <w:rPr>
          <w:rFonts w:ascii="Arial" w:hAnsi="Arial" w:cs="Arial"/>
          <w:sz w:val="22"/>
        </w:rPr>
        <w:t xml:space="preserve">: </w:t>
      </w:r>
      <w:r w:rsidR="00DD1177">
        <w:rPr>
          <w:rFonts w:ascii="Arial" w:hAnsi="Arial" w:cs="Arial"/>
          <w:sz w:val="22"/>
        </w:rPr>
        <w:t>1</w:t>
      </w:r>
      <w:r w:rsidR="00E0121C">
        <w:rPr>
          <w:rFonts w:ascii="Arial" w:hAnsi="Arial" w:cs="Arial"/>
          <w:sz w:val="22"/>
        </w:rPr>
        <w:t>4</w:t>
      </w:r>
      <w:r w:rsidR="00886FF4">
        <w:rPr>
          <w:rFonts w:ascii="Arial" w:hAnsi="Arial" w:cs="Arial"/>
          <w:sz w:val="22"/>
        </w:rPr>
        <w:t>.</w:t>
      </w:r>
      <w:r w:rsidR="009320D3">
        <w:rPr>
          <w:rFonts w:ascii="Arial" w:hAnsi="Arial" w:cs="Arial"/>
          <w:sz w:val="22"/>
        </w:rPr>
        <w:t xml:space="preserve"> </w:t>
      </w:r>
      <w:r w:rsidR="00DD1177">
        <w:rPr>
          <w:rFonts w:ascii="Arial" w:hAnsi="Arial" w:cs="Arial"/>
          <w:sz w:val="22"/>
        </w:rPr>
        <w:t>1</w:t>
      </w:r>
      <w:r w:rsidR="00E0121C">
        <w:rPr>
          <w:rFonts w:ascii="Arial" w:hAnsi="Arial" w:cs="Arial"/>
          <w:sz w:val="22"/>
        </w:rPr>
        <w:t>1</w:t>
      </w:r>
      <w:r w:rsidR="00110752">
        <w:rPr>
          <w:rFonts w:ascii="Arial" w:hAnsi="Arial" w:cs="Arial"/>
          <w:sz w:val="22"/>
        </w:rPr>
        <w:t>. 201</w:t>
      </w:r>
      <w:r w:rsidR="00D82FD4">
        <w:rPr>
          <w:rFonts w:ascii="Arial" w:hAnsi="Arial" w:cs="Arial"/>
          <w:sz w:val="22"/>
        </w:rPr>
        <w:t>8</w:t>
      </w:r>
      <w:r w:rsidR="00B06185">
        <w:rPr>
          <w:rFonts w:ascii="Arial" w:hAnsi="Arial" w:cs="Arial"/>
          <w:sz w:val="22"/>
        </w:rPr>
        <w:t xml:space="preserve"> od </w:t>
      </w:r>
      <w:r w:rsidR="00B146E4">
        <w:rPr>
          <w:rFonts w:ascii="Arial" w:hAnsi="Arial" w:cs="Arial"/>
          <w:sz w:val="22"/>
        </w:rPr>
        <w:t>1</w:t>
      </w:r>
      <w:r w:rsidR="00106BA0">
        <w:rPr>
          <w:rFonts w:ascii="Arial" w:hAnsi="Arial" w:cs="Arial"/>
          <w:sz w:val="22"/>
        </w:rPr>
        <w:t>4</w:t>
      </w:r>
      <w:r w:rsidR="00B146E4">
        <w:rPr>
          <w:rFonts w:ascii="Arial" w:hAnsi="Arial" w:cs="Arial"/>
          <w:sz w:val="22"/>
        </w:rPr>
        <w:t>.</w:t>
      </w:r>
      <w:r w:rsidR="00106BA0">
        <w:rPr>
          <w:rFonts w:ascii="Arial" w:hAnsi="Arial" w:cs="Arial"/>
          <w:sz w:val="22"/>
        </w:rPr>
        <w:t>0</w:t>
      </w:r>
      <w:r w:rsidR="00B146E4">
        <w:rPr>
          <w:rFonts w:ascii="Arial" w:hAnsi="Arial" w:cs="Arial"/>
          <w:sz w:val="22"/>
        </w:rPr>
        <w:t>0</w:t>
      </w:r>
      <w:r w:rsidR="00DE2F14">
        <w:rPr>
          <w:rFonts w:ascii="Arial" w:hAnsi="Arial" w:cs="Arial"/>
          <w:sz w:val="22"/>
        </w:rPr>
        <w:t xml:space="preserve"> </w:t>
      </w:r>
      <w:r w:rsidR="00D05173">
        <w:rPr>
          <w:rFonts w:ascii="Arial" w:hAnsi="Arial" w:cs="Arial"/>
          <w:sz w:val="22"/>
        </w:rPr>
        <w:t xml:space="preserve">h </w:t>
      </w:r>
      <w:r w:rsidR="00B06185">
        <w:rPr>
          <w:rFonts w:ascii="Arial" w:hAnsi="Arial" w:cs="Arial"/>
          <w:sz w:val="22"/>
        </w:rPr>
        <w:t xml:space="preserve">do </w:t>
      </w:r>
      <w:r w:rsidR="00106BA0">
        <w:rPr>
          <w:rFonts w:ascii="Arial" w:hAnsi="Arial" w:cs="Arial"/>
          <w:sz w:val="22"/>
        </w:rPr>
        <w:t>00</w:t>
      </w:r>
      <w:r w:rsidR="00B146E4">
        <w:rPr>
          <w:rFonts w:ascii="Arial" w:hAnsi="Arial" w:cs="Arial"/>
          <w:sz w:val="22"/>
        </w:rPr>
        <w:t>.</w:t>
      </w:r>
      <w:r w:rsidR="00106BA0">
        <w:rPr>
          <w:rFonts w:ascii="Arial" w:hAnsi="Arial" w:cs="Arial"/>
          <w:sz w:val="22"/>
        </w:rPr>
        <w:t>0</w:t>
      </w:r>
      <w:r w:rsidR="00B146E4">
        <w:rPr>
          <w:rFonts w:ascii="Arial" w:hAnsi="Arial" w:cs="Arial"/>
          <w:sz w:val="22"/>
        </w:rPr>
        <w:t>0</w:t>
      </w:r>
      <w:r w:rsidR="00DE2F14">
        <w:rPr>
          <w:rFonts w:ascii="Arial" w:hAnsi="Arial" w:cs="Arial"/>
          <w:sz w:val="22"/>
        </w:rPr>
        <w:t xml:space="preserve"> </w:t>
      </w:r>
      <w:r w:rsidR="00B06185">
        <w:rPr>
          <w:rFonts w:ascii="Arial" w:hAnsi="Arial" w:cs="Arial"/>
          <w:sz w:val="22"/>
        </w:rPr>
        <w:t>h</w:t>
      </w:r>
    </w:p>
    <w:p w14:paraId="64980A37" w14:textId="77777777" w:rsidR="008C01C1" w:rsidRPr="00653797" w:rsidRDefault="008C01C1" w:rsidP="008C01C1">
      <w:pPr>
        <w:numPr>
          <w:ilvl w:val="0"/>
          <w:numId w:val="5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Smluvní strany se dohodly na </w:t>
      </w:r>
      <w:r w:rsidRPr="0032299D">
        <w:rPr>
          <w:rFonts w:ascii="Arial" w:hAnsi="Arial" w:cs="Arial"/>
          <w:b/>
          <w:sz w:val="22"/>
        </w:rPr>
        <w:t>zvýšení úhrady za užívání</w:t>
      </w:r>
      <w:r w:rsidRPr="00653797">
        <w:rPr>
          <w:rFonts w:ascii="Arial" w:hAnsi="Arial" w:cs="Arial"/>
          <w:sz w:val="22"/>
        </w:rPr>
        <w:t xml:space="preserve"> v případě překročení doby užívání následovně:  </w:t>
      </w:r>
    </w:p>
    <w:p w14:paraId="37CCC24A" w14:textId="77777777" w:rsidR="00654CDB" w:rsidRDefault="008C01C1" w:rsidP="00654CDB">
      <w:pPr>
        <w:ind w:left="360" w:hanging="360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      Uživatel se touto smlouvou zavazuje, že za každou překročenou hodinu užívání prostor N</w:t>
      </w:r>
      <w:r>
        <w:rPr>
          <w:rFonts w:ascii="Arial" w:hAnsi="Arial" w:cs="Arial"/>
          <w:sz w:val="22"/>
        </w:rPr>
        <w:t>d</w:t>
      </w:r>
      <w:r w:rsidRPr="00653797">
        <w:rPr>
          <w:rFonts w:ascii="Arial" w:hAnsi="Arial" w:cs="Arial"/>
          <w:sz w:val="22"/>
        </w:rPr>
        <w:t>B  nad smluvený časový rámec zaplatí 10 % z celkové výše úhrady</w:t>
      </w:r>
      <w:r>
        <w:rPr>
          <w:rFonts w:ascii="Arial" w:hAnsi="Arial" w:cs="Arial"/>
          <w:sz w:val="22"/>
        </w:rPr>
        <w:t xml:space="preserve"> bez DPH</w:t>
      </w:r>
      <w:r w:rsidRPr="00653797">
        <w:rPr>
          <w:rFonts w:ascii="Arial" w:hAnsi="Arial" w:cs="Arial"/>
          <w:sz w:val="22"/>
        </w:rPr>
        <w:t xml:space="preserve"> za užívání dle čl. III. této smlouvy.</w:t>
      </w:r>
      <w:r>
        <w:rPr>
          <w:rFonts w:ascii="Arial" w:hAnsi="Arial" w:cs="Arial"/>
          <w:sz w:val="22"/>
        </w:rPr>
        <w:t xml:space="preserve"> K takto vypočtené částce bude připočítáno DPH v platné sazbě.</w:t>
      </w:r>
    </w:p>
    <w:p w14:paraId="45465059" w14:textId="6CD30D3F" w:rsidR="008C01C1" w:rsidRPr="00654CDB" w:rsidRDefault="008C01C1" w:rsidP="00654CDB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</w:rPr>
      </w:pPr>
      <w:r w:rsidRPr="00654CDB">
        <w:rPr>
          <w:rFonts w:ascii="Arial" w:hAnsi="Arial" w:cs="Arial"/>
          <w:sz w:val="22"/>
        </w:rPr>
        <w:t>Prostory specifikované v článku I. budou užívány takto:</w:t>
      </w:r>
      <w:r w:rsidR="009320D3">
        <w:rPr>
          <w:rFonts w:ascii="Arial" w:hAnsi="Arial" w:cs="Arial"/>
          <w:sz w:val="22"/>
        </w:rPr>
        <w:t xml:space="preserve"> </w:t>
      </w:r>
      <w:r w:rsidR="00106BA0">
        <w:rPr>
          <w:rFonts w:ascii="Arial" w:hAnsi="Arial" w:cs="Arial"/>
          <w:sz w:val="22"/>
        </w:rPr>
        <w:t xml:space="preserve">společenský večer v rámci </w:t>
      </w:r>
      <w:r w:rsidR="00106BA0" w:rsidRPr="009A2B57">
        <w:rPr>
          <w:rFonts w:ascii="Arial" w:hAnsi="Arial" w:cs="Arial"/>
          <w:sz w:val="22"/>
        </w:rPr>
        <w:t>Svatomartinské konference ÚOHS</w:t>
      </w:r>
    </w:p>
    <w:p w14:paraId="35853A67" w14:textId="77777777" w:rsidR="00654CDB" w:rsidRPr="00654CDB" w:rsidRDefault="00654CDB" w:rsidP="00654CDB">
      <w:pPr>
        <w:ind w:left="360"/>
        <w:rPr>
          <w:rFonts w:ascii="Arial" w:hAnsi="Arial" w:cs="Arial"/>
          <w:b/>
          <w:sz w:val="22"/>
        </w:rPr>
      </w:pPr>
    </w:p>
    <w:p w14:paraId="531E539D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III.</w:t>
      </w:r>
    </w:p>
    <w:p w14:paraId="4D7A91D7" w14:textId="77777777" w:rsidR="008C01C1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Úhrada za užívání a způsob úhrady</w:t>
      </w:r>
    </w:p>
    <w:p w14:paraId="7239BCD8" w14:textId="77777777" w:rsidR="008C01C1" w:rsidRPr="00653797" w:rsidRDefault="008C01C1" w:rsidP="008C01C1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Úhrada za užívání výš</w:t>
      </w:r>
      <w:r>
        <w:rPr>
          <w:rFonts w:ascii="Arial" w:hAnsi="Arial" w:cs="Arial"/>
          <w:sz w:val="22"/>
        </w:rPr>
        <w:t>e specifikovaných prostor činí</w:t>
      </w:r>
      <w:r w:rsidRPr="00653797">
        <w:rPr>
          <w:rFonts w:ascii="Arial" w:hAnsi="Arial" w:cs="Arial"/>
          <w:sz w:val="22"/>
        </w:rPr>
        <w:t>:</w:t>
      </w:r>
    </w:p>
    <w:p w14:paraId="2C0E9F35" w14:textId="4E582EED" w:rsidR="008C01C1" w:rsidRDefault="00B06185" w:rsidP="008C01C1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paušál</w:t>
      </w:r>
      <w:r w:rsidR="008C01C1" w:rsidRPr="00653797">
        <w:rPr>
          <w:rFonts w:ascii="Arial" w:hAnsi="Arial" w:cs="Arial"/>
          <w:sz w:val="22"/>
        </w:rPr>
        <w:t xml:space="preserve">: </w:t>
      </w:r>
      <w:r w:rsidR="00666216">
        <w:rPr>
          <w:rFonts w:ascii="Arial" w:hAnsi="Arial" w:cs="Arial"/>
          <w:sz w:val="22"/>
        </w:rPr>
        <w:t>5</w:t>
      </w:r>
      <w:r w:rsidR="00B146E4">
        <w:rPr>
          <w:rFonts w:ascii="Arial" w:hAnsi="Arial" w:cs="Arial"/>
          <w:sz w:val="22"/>
        </w:rPr>
        <w:t>0 000</w:t>
      </w:r>
      <w:r>
        <w:rPr>
          <w:rFonts w:ascii="Arial" w:hAnsi="Arial" w:cs="Arial"/>
          <w:sz w:val="22"/>
        </w:rPr>
        <w:t>,-</w:t>
      </w:r>
      <w:r w:rsidR="008C01C1" w:rsidRPr="00653797">
        <w:rPr>
          <w:rFonts w:ascii="Arial" w:hAnsi="Arial" w:cs="Arial"/>
          <w:sz w:val="22"/>
        </w:rPr>
        <w:t xml:space="preserve"> Kč</w:t>
      </w:r>
    </w:p>
    <w:p w14:paraId="280D1CC8" w14:textId="18768AB0" w:rsidR="00666216" w:rsidRPr="00653797" w:rsidRDefault="00666216" w:rsidP="008C01C1">
      <w:pPr>
        <w:numPr>
          <w:ilvl w:val="0"/>
          <w:numId w:val="4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napToGrid w:val="0"/>
          <w:sz w:val="22"/>
        </w:rPr>
        <w:t>náklady na služby spojené s užíváním prostor</w:t>
      </w:r>
      <w:r>
        <w:rPr>
          <w:rFonts w:ascii="Arial" w:hAnsi="Arial" w:cs="Arial"/>
          <w:snapToGrid w:val="0"/>
          <w:sz w:val="22"/>
        </w:rPr>
        <w:t>: 950,- Kč</w:t>
      </w:r>
    </w:p>
    <w:p w14:paraId="47FE8E18" w14:textId="672A57A1" w:rsidR="008C01C1" w:rsidRPr="00D05173" w:rsidRDefault="00B06185" w:rsidP="008C01C1">
      <w:pPr>
        <w:pStyle w:val="Nadpis7"/>
        <w:jc w:val="left"/>
        <w:rPr>
          <w:rFonts w:ascii="Arial" w:hAnsi="Arial" w:cs="Arial"/>
          <w:b/>
          <w:bCs/>
          <w:sz w:val="22"/>
        </w:rPr>
      </w:pPr>
      <w:r w:rsidRPr="00064E5F">
        <w:rPr>
          <w:rFonts w:ascii="Arial" w:hAnsi="Arial" w:cs="Arial"/>
          <w:bCs/>
          <w:sz w:val="22"/>
        </w:rPr>
        <w:t>Celková výše bez DPH:</w:t>
      </w:r>
      <w:r w:rsidR="007335E3">
        <w:rPr>
          <w:rFonts w:ascii="Arial" w:hAnsi="Arial" w:cs="Arial"/>
          <w:bCs/>
          <w:sz w:val="22"/>
        </w:rPr>
        <w:t xml:space="preserve"> </w:t>
      </w:r>
      <w:r w:rsidR="00666216">
        <w:rPr>
          <w:rFonts w:ascii="Arial" w:hAnsi="Arial" w:cs="Arial"/>
          <w:bCs/>
          <w:sz w:val="22"/>
        </w:rPr>
        <w:t>5</w:t>
      </w:r>
      <w:r w:rsidR="00B146E4">
        <w:rPr>
          <w:rFonts w:ascii="Arial" w:hAnsi="Arial" w:cs="Arial"/>
          <w:bCs/>
          <w:sz w:val="22"/>
        </w:rPr>
        <w:t xml:space="preserve">0 </w:t>
      </w:r>
      <w:r w:rsidR="00666216">
        <w:rPr>
          <w:rFonts w:ascii="Arial" w:hAnsi="Arial" w:cs="Arial"/>
          <w:bCs/>
          <w:sz w:val="22"/>
        </w:rPr>
        <w:t>95</w:t>
      </w:r>
      <w:r w:rsidR="00B146E4">
        <w:rPr>
          <w:rFonts w:ascii="Arial" w:hAnsi="Arial" w:cs="Arial"/>
          <w:bCs/>
          <w:sz w:val="22"/>
        </w:rPr>
        <w:t>0</w:t>
      </w:r>
      <w:r w:rsidRPr="00064E5F">
        <w:rPr>
          <w:rFonts w:ascii="Arial" w:hAnsi="Arial" w:cs="Arial"/>
          <w:bCs/>
          <w:sz w:val="22"/>
        </w:rPr>
        <w:t xml:space="preserve">,- </w:t>
      </w:r>
      <w:r w:rsidR="008C01C1" w:rsidRPr="00064E5F">
        <w:rPr>
          <w:rFonts w:ascii="Arial" w:hAnsi="Arial" w:cs="Arial"/>
          <w:bCs/>
          <w:sz w:val="22"/>
        </w:rPr>
        <w:t>Kč</w:t>
      </w:r>
      <w:r w:rsidR="008C01C1" w:rsidRPr="00653797">
        <w:rPr>
          <w:rFonts w:ascii="Arial" w:hAnsi="Arial" w:cs="Arial"/>
          <w:bCs/>
          <w:sz w:val="22"/>
        </w:rPr>
        <w:t xml:space="preserve">                                                                               </w:t>
      </w:r>
    </w:p>
    <w:p w14:paraId="0B9E0065" w14:textId="77777777" w:rsidR="008C01C1" w:rsidRPr="00264158" w:rsidRDefault="008C01C1" w:rsidP="008C01C1">
      <w:pPr>
        <w:rPr>
          <w:rFonts w:ascii="Arial" w:hAnsi="Arial" w:cs="Arial"/>
          <w:sz w:val="22"/>
          <w:szCs w:val="22"/>
        </w:rPr>
      </w:pPr>
      <w:r w:rsidRPr="00264158">
        <w:rPr>
          <w:rFonts w:ascii="Arial" w:hAnsi="Arial" w:cs="Arial"/>
          <w:sz w:val="22"/>
          <w:szCs w:val="22"/>
        </w:rPr>
        <w:t>K ceně bude připočteno DPH v sazbě platné k datu uskutečnění zdanitelného plnění.</w:t>
      </w:r>
    </w:p>
    <w:p w14:paraId="4781D5B8" w14:textId="4BFD8CDF" w:rsidR="008C01C1" w:rsidRDefault="008C01C1" w:rsidP="008C01C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5DF8">
        <w:rPr>
          <w:rFonts w:ascii="Arial" w:hAnsi="Arial" w:cs="Arial"/>
          <w:sz w:val="22"/>
          <w:szCs w:val="22"/>
        </w:rPr>
        <w:t xml:space="preserve">Cena bude uživatelem placena na základě vystavené faktury, která bude mít veškeré náležitosti daňového dokladu dle zákona č. 235/2004 Sb. Datum vystavení faktury </w:t>
      </w:r>
      <w:r w:rsidR="00DD1177">
        <w:rPr>
          <w:rFonts w:ascii="Arial" w:hAnsi="Arial" w:cs="Arial"/>
          <w:sz w:val="22"/>
          <w:szCs w:val="22"/>
        </w:rPr>
        <w:t>2</w:t>
      </w:r>
      <w:r w:rsidR="00666216">
        <w:rPr>
          <w:rFonts w:ascii="Arial" w:hAnsi="Arial" w:cs="Arial"/>
          <w:sz w:val="22"/>
          <w:szCs w:val="22"/>
        </w:rPr>
        <w:t>6</w:t>
      </w:r>
      <w:r w:rsidR="00B146E4">
        <w:rPr>
          <w:rFonts w:ascii="Arial" w:hAnsi="Arial" w:cs="Arial"/>
          <w:sz w:val="22"/>
          <w:szCs w:val="22"/>
        </w:rPr>
        <w:t>.</w:t>
      </w:r>
      <w:r w:rsidR="00666216">
        <w:rPr>
          <w:rFonts w:ascii="Arial" w:hAnsi="Arial" w:cs="Arial"/>
          <w:sz w:val="22"/>
          <w:szCs w:val="22"/>
        </w:rPr>
        <w:t>10</w:t>
      </w:r>
      <w:r w:rsidR="00B06185">
        <w:rPr>
          <w:rFonts w:ascii="Arial" w:hAnsi="Arial" w:cs="Arial"/>
          <w:sz w:val="22"/>
          <w:szCs w:val="22"/>
        </w:rPr>
        <w:t>. 201</w:t>
      </w:r>
      <w:r w:rsidR="00D82FD4">
        <w:rPr>
          <w:rFonts w:ascii="Arial" w:hAnsi="Arial" w:cs="Arial"/>
          <w:sz w:val="22"/>
          <w:szCs w:val="22"/>
        </w:rPr>
        <w:t>8</w:t>
      </w:r>
      <w:r w:rsidRPr="00085DF8">
        <w:rPr>
          <w:rFonts w:ascii="Arial" w:hAnsi="Arial" w:cs="Arial"/>
          <w:sz w:val="22"/>
          <w:szCs w:val="22"/>
        </w:rPr>
        <w:t xml:space="preserve">, datum splatnosti </w:t>
      </w:r>
      <w:r w:rsidR="00B146E4">
        <w:rPr>
          <w:rFonts w:ascii="Arial" w:hAnsi="Arial" w:cs="Arial"/>
          <w:sz w:val="22"/>
          <w:szCs w:val="22"/>
        </w:rPr>
        <w:t>15 dnů od data vystavení</w:t>
      </w:r>
      <w:r w:rsidRPr="00085DF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Datum uskutečnění zdanitelného plnění bude datum vystavení faktury.</w:t>
      </w:r>
    </w:p>
    <w:p w14:paraId="59121563" w14:textId="68DC3CC4" w:rsidR="00E23FBC" w:rsidRPr="00E23FBC" w:rsidRDefault="00E23FBC" w:rsidP="00E23FBC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23FBC">
        <w:rPr>
          <w:rFonts w:ascii="Arial" w:hAnsi="Arial" w:cs="Arial"/>
          <w:sz w:val="22"/>
          <w:szCs w:val="22"/>
        </w:rPr>
        <w:t>Náklady na služby spojené s užíváním prostor dle čl. III. bodu 1. písmene b) zahrnují šatnářské služby.</w:t>
      </w:r>
    </w:p>
    <w:p w14:paraId="5AF0C211" w14:textId="77777777" w:rsidR="008C01C1" w:rsidRPr="000D2076" w:rsidRDefault="008C01C1" w:rsidP="008C01C1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14:paraId="6151F84A" w14:textId="50B74681" w:rsidR="008C01C1" w:rsidRDefault="008C01C1" w:rsidP="00B06185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D2076">
        <w:rPr>
          <w:rFonts w:ascii="Arial" w:hAnsi="Arial" w:cs="Arial"/>
          <w:sz w:val="22"/>
          <w:szCs w:val="22"/>
        </w:rPr>
        <w:t xml:space="preserve">Uvedená cena nezahrnuje požadavky na </w:t>
      </w:r>
      <w:r w:rsidR="00613886">
        <w:rPr>
          <w:rFonts w:ascii="Arial" w:hAnsi="Arial" w:cs="Arial"/>
          <w:sz w:val="22"/>
          <w:szCs w:val="22"/>
        </w:rPr>
        <w:t xml:space="preserve">uvaděčské a </w:t>
      </w:r>
      <w:r w:rsidRPr="000D2076">
        <w:rPr>
          <w:rFonts w:ascii="Arial" w:hAnsi="Arial" w:cs="Arial"/>
          <w:sz w:val="22"/>
          <w:szCs w:val="22"/>
        </w:rPr>
        <w:t>umělecko-technické služby,</w:t>
      </w:r>
      <w:r w:rsidR="00666216">
        <w:rPr>
          <w:rFonts w:ascii="Arial" w:hAnsi="Arial" w:cs="Arial"/>
          <w:sz w:val="22"/>
          <w:szCs w:val="22"/>
        </w:rPr>
        <w:t xml:space="preserve"> hasiče a </w:t>
      </w:r>
      <w:r w:rsidRPr="000D2076">
        <w:rPr>
          <w:rFonts w:ascii="Arial" w:hAnsi="Arial" w:cs="Arial"/>
          <w:sz w:val="22"/>
          <w:szCs w:val="22"/>
        </w:rPr>
        <w:t>případné další mimořádné požadavky uživatele.</w:t>
      </w:r>
    </w:p>
    <w:p w14:paraId="20AF213A" w14:textId="77777777" w:rsidR="008C01C1" w:rsidRDefault="008C01C1" w:rsidP="008C01C1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14:paraId="799A6896" w14:textId="77777777" w:rsidR="008C01C1" w:rsidRPr="00C01F47" w:rsidRDefault="008C01C1" w:rsidP="008C01C1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napToGrid w:val="0"/>
          <w:sz w:val="22"/>
        </w:rPr>
      </w:pPr>
      <w:r w:rsidRPr="00C01F47">
        <w:rPr>
          <w:rFonts w:ascii="Arial" w:hAnsi="Arial" w:cs="Arial"/>
          <w:sz w:val="22"/>
        </w:rPr>
        <w:t>Uživatel bere tímto na vědomí, že poskytov</w:t>
      </w:r>
      <w:r w:rsidR="00091E93">
        <w:rPr>
          <w:rFonts w:ascii="Arial" w:hAnsi="Arial" w:cs="Arial"/>
          <w:sz w:val="22"/>
        </w:rPr>
        <w:t>atel nezajišťuje na dobu užívá</w:t>
      </w:r>
      <w:r w:rsidRPr="00C01F47">
        <w:rPr>
          <w:rFonts w:ascii="Arial" w:hAnsi="Arial" w:cs="Arial"/>
          <w:sz w:val="22"/>
        </w:rPr>
        <w:t>ní prostor uživatelem lékařskou službu.</w:t>
      </w:r>
    </w:p>
    <w:p w14:paraId="33AB3D60" w14:textId="77777777" w:rsidR="008C01C1" w:rsidRPr="00C01F47" w:rsidRDefault="008C01C1" w:rsidP="008C01C1">
      <w:pPr>
        <w:pStyle w:val="Zkladntextodsazen"/>
        <w:jc w:val="both"/>
        <w:rPr>
          <w:rFonts w:ascii="Arial" w:hAnsi="Arial" w:cs="Arial"/>
          <w:sz w:val="22"/>
        </w:rPr>
      </w:pPr>
    </w:p>
    <w:p w14:paraId="4B5E6185" w14:textId="77777777" w:rsidR="008C01C1" w:rsidRPr="00C01F47" w:rsidRDefault="008C01C1" w:rsidP="008C01C1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C01F47">
        <w:rPr>
          <w:rFonts w:ascii="Arial" w:hAnsi="Arial" w:cs="Arial"/>
          <w:sz w:val="22"/>
        </w:rPr>
        <w:t xml:space="preserve">V případě, že dojde ke zrušení dohody o užívání ze strany uživatele do </w:t>
      </w:r>
      <w:r>
        <w:rPr>
          <w:rFonts w:ascii="Arial" w:hAnsi="Arial" w:cs="Arial"/>
          <w:sz w:val="22"/>
        </w:rPr>
        <w:t xml:space="preserve">tří </w:t>
      </w:r>
      <w:r w:rsidRPr="00C01F47">
        <w:rPr>
          <w:rFonts w:ascii="Arial" w:hAnsi="Arial" w:cs="Arial"/>
          <w:sz w:val="22"/>
          <w:szCs w:val="22"/>
        </w:rPr>
        <w:t>měsíců před realizací užívání,</w:t>
      </w:r>
      <w:r w:rsidRPr="00C01F47">
        <w:rPr>
          <w:rFonts w:ascii="Arial" w:hAnsi="Arial" w:cs="Arial"/>
          <w:sz w:val="22"/>
        </w:rPr>
        <w:t xml:space="preserve"> je uživatel povinen uhradit poskytovateli</w:t>
      </w:r>
      <w:r>
        <w:rPr>
          <w:rFonts w:ascii="Arial" w:hAnsi="Arial" w:cs="Arial"/>
          <w:sz w:val="22"/>
        </w:rPr>
        <w:t xml:space="preserve"> jako odstupné</w:t>
      </w:r>
      <w:r w:rsidRPr="00C01F47">
        <w:rPr>
          <w:rFonts w:ascii="Arial" w:hAnsi="Arial" w:cs="Arial"/>
          <w:sz w:val="22"/>
        </w:rPr>
        <w:t xml:space="preserve"> cenu za užívání podle tohoto článku ve  výši 50 % z</w:t>
      </w:r>
      <w:r>
        <w:rPr>
          <w:rFonts w:ascii="Arial" w:hAnsi="Arial" w:cs="Arial"/>
          <w:sz w:val="22"/>
        </w:rPr>
        <w:t>e stanoveného paušálu.</w:t>
      </w:r>
    </w:p>
    <w:p w14:paraId="7ECFF664" w14:textId="77777777" w:rsidR="008C01C1" w:rsidRPr="00C01F47" w:rsidRDefault="008C01C1" w:rsidP="008C01C1">
      <w:pPr>
        <w:pStyle w:val="Zkladntextodsazen"/>
        <w:jc w:val="both"/>
        <w:rPr>
          <w:rFonts w:ascii="Arial" w:hAnsi="Arial" w:cs="Arial"/>
          <w:sz w:val="22"/>
        </w:rPr>
      </w:pPr>
    </w:p>
    <w:p w14:paraId="0B2C5AAF" w14:textId="77777777" w:rsidR="008C01C1" w:rsidRPr="000D2076" w:rsidRDefault="008C01C1" w:rsidP="008C01C1">
      <w:pPr>
        <w:pStyle w:val="Zkladntextodsazen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01F47">
        <w:rPr>
          <w:rFonts w:ascii="Arial" w:hAnsi="Arial" w:cs="Arial"/>
          <w:sz w:val="22"/>
          <w:szCs w:val="22"/>
        </w:rPr>
        <w:t xml:space="preserve">V případě, že dojde ke zrušení dohody o užívání ze strany uživatele ve lhůtě kratší než </w:t>
      </w:r>
      <w:r>
        <w:rPr>
          <w:rFonts w:ascii="Arial" w:hAnsi="Arial" w:cs="Arial"/>
          <w:sz w:val="22"/>
          <w:szCs w:val="22"/>
        </w:rPr>
        <w:t xml:space="preserve">tři </w:t>
      </w:r>
      <w:r w:rsidRPr="00C01F47">
        <w:rPr>
          <w:rFonts w:ascii="Arial" w:hAnsi="Arial" w:cs="Arial"/>
          <w:sz w:val="22"/>
          <w:szCs w:val="22"/>
        </w:rPr>
        <w:t>měsíce před realizací užívání, je uživatel povinen uhradit poskytovateli</w:t>
      </w:r>
      <w:r w:rsidR="00BC70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jako odstupné </w:t>
      </w:r>
      <w:r w:rsidRPr="00C01F47">
        <w:rPr>
          <w:rFonts w:ascii="Arial" w:hAnsi="Arial" w:cs="Arial"/>
          <w:sz w:val="22"/>
          <w:szCs w:val="22"/>
        </w:rPr>
        <w:t>cenu za užívání</w:t>
      </w:r>
      <w:r w:rsidRPr="000D2076">
        <w:rPr>
          <w:rFonts w:ascii="Arial" w:hAnsi="Arial" w:cs="Arial"/>
          <w:sz w:val="22"/>
          <w:szCs w:val="22"/>
        </w:rPr>
        <w:t xml:space="preserve"> podle tohoto článku v plné výši</w:t>
      </w:r>
      <w:r>
        <w:rPr>
          <w:rFonts w:ascii="Arial" w:hAnsi="Arial" w:cs="Arial"/>
          <w:sz w:val="22"/>
          <w:szCs w:val="22"/>
        </w:rPr>
        <w:t xml:space="preserve"> stanoveného paušálu.</w:t>
      </w:r>
    </w:p>
    <w:p w14:paraId="3F9FA4E5" w14:textId="77777777" w:rsidR="00091E93" w:rsidRDefault="00091E93" w:rsidP="00DA2013">
      <w:pPr>
        <w:rPr>
          <w:rFonts w:ascii="Arial" w:hAnsi="Arial" w:cs="Arial"/>
          <w:b/>
          <w:sz w:val="22"/>
        </w:rPr>
      </w:pPr>
    </w:p>
    <w:p w14:paraId="6F5CFF45" w14:textId="77777777" w:rsidR="009F76B2" w:rsidRDefault="009F76B2" w:rsidP="00DA2013">
      <w:pPr>
        <w:rPr>
          <w:rFonts w:ascii="Arial" w:hAnsi="Arial" w:cs="Arial"/>
          <w:b/>
          <w:sz w:val="22"/>
        </w:rPr>
      </w:pPr>
    </w:p>
    <w:p w14:paraId="5DB9DD92" w14:textId="77777777" w:rsidR="009F76B2" w:rsidRDefault="009F76B2" w:rsidP="00DA2013">
      <w:pPr>
        <w:rPr>
          <w:rFonts w:ascii="Arial" w:hAnsi="Arial" w:cs="Arial"/>
          <w:b/>
          <w:sz w:val="22"/>
        </w:rPr>
      </w:pPr>
    </w:p>
    <w:p w14:paraId="7D84EEAB" w14:textId="77777777" w:rsidR="008C01C1" w:rsidRPr="00653797" w:rsidRDefault="008C01C1" w:rsidP="008C01C1">
      <w:pPr>
        <w:jc w:val="center"/>
        <w:rPr>
          <w:rFonts w:ascii="Arial" w:hAnsi="Arial" w:cs="Arial"/>
          <w:sz w:val="22"/>
        </w:rPr>
      </w:pPr>
      <w:r w:rsidRPr="00653797">
        <w:rPr>
          <w:rFonts w:ascii="Arial" w:hAnsi="Arial" w:cs="Arial"/>
          <w:b/>
          <w:sz w:val="22"/>
        </w:rPr>
        <w:lastRenderedPageBreak/>
        <w:t>IV.</w:t>
      </w:r>
    </w:p>
    <w:p w14:paraId="6FC50217" w14:textId="77777777" w:rsidR="008C01C1" w:rsidRPr="00653797" w:rsidRDefault="008C01C1" w:rsidP="008C01C1">
      <w:pPr>
        <w:jc w:val="center"/>
        <w:rPr>
          <w:rFonts w:ascii="Arial" w:hAnsi="Arial" w:cs="Arial"/>
          <w:sz w:val="22"/>
        </w:rPr>
      </w:pPr>
      <w:r w:rsidRPr="00653797">
        <w:rPr>
          <w:rFonts w:ascii="Arial" w:hAnsi="Arial" w:cs="Arial"/>
          <w:b/>
          <w:sz w:val="22"/>
        </w:rPr>
        <w:t>Další podmínky užívání</w:t>
      </w:r>
    </w:p>
    <w:p w14:paraId="73EE22D0" w14:textId="77777777" w:rsidR="008C01C1" w:rsidRDefault="008C01C1" w:rsidP="008C01C1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Uživatel se zavazuje vymezené prostory užívat s péčí řádného hospodáře. </w:t>
      </w:r>
    </w:p>
    <w:p w14:paraId="11BA8C83" w14:textId="77777777" w:rsidR="008C01C1" w:rsidRPr="00CC4C4F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CC4C4F">
        <w:rPr>
          <w:rFonts w:ascii="Arial" w:hAnsi="Arial" w:cs="Arial"/>
          <w:sz w:val="22"/>
        </w:rPr>
        <w:t xml:space="preserve">Uživatel se zavazuje na svůj náklad a odpovědnost </w:t>
      </w:r>
      <w:r w:rsidRPr="00CC4C4F">
        <w:rPr>
          <w:rFonts w:ascii="Arial" w:hAnsi="Arial" w:cs="Arial"/>
          <w:b/>
          <w:sz w:val="22"/>
          <w:szCs w:val="22"/>
        </w:rPr>
        <w:t>zajistit souhlas k provozování představení</w:t>
      </w:r>
      <w:r w:rsidR="00BC70FF" w:rsidRPr="00CC4C4F">
        <w:rPr>
          <w:rFonts w:ascii="Arial" w:hAnsi="Arial" w:cs="Arial"/>
          <w:b/>
          <w:sz w:val="22"/>
          <w:szCs w:val="22"/>
        </w:rPr>
        <w:t xml:space="preserve"> </w:t>
      </w:r>
      <w:r w:rsidRPr="00CC4C4F">
        <w:rPr>
          <w:rFonts w:ascii="Arial" w:hAnsi="Arial" w:cs="Arial"/>
          <w:b/>
          <w:sz w:val="22"/>
          <w:szCs w:val="22"/>
        </w:rPr>
        <w:t xml:space="preserve">(akce) </w:t>
      </w:r>
      <w:r w:rsidRPr="00CC4C4F">
        <w:rPr>
          <w:rFonts w:ascii="Arial" w:hAnsi="Arial" w:cs="Arial"/>
          <w:sz w:val="22"/>
          <w:szCs w:val="22"/>
        </w:rPr>
        <w:t>a uhradit veškeré příslušné autorské poplatky s pořádanou akcí spojené.</w:t>
      </w:r>
    </w:p>
    <w:p w14:paraId="3CAD3650" w14:textId="77777777" w:rsidR="008C01C1" w:rsidRPr="00653797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Uživatel bere na vědomí, že prostor je evidován jako kulturní památka a zavazuje se dodržovat povinnosti uživatele kulturní památky stanovené obecně závaznými právními předpisy o státní památkové péči.</w:t>
      </w:r>
    </w:p>
    <w:p w14:paraId="5C0961CB" w14:textId="77777777" w:rsidR="008C01C1" w:rsidRPr="00653797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Uživatel zajistí dodržování následujíc</w:t>
      </w:r>
      <w:r>
        <w:rPr>
          <w:rFonts w:ascii="Arial" w:hAnsi="Arial" w:cs="Arial"/>
          <w:sz w:val="22"/>
        </w:rPr>
        <w:t xml:space="preserve">ích požárních a bezpečnostních </w:t>
      </w:r>
      <w:r w:rsidRPr="00653797">
        <w:rPr>
          <w:rFonts w:ascii="Arial" w:hAnsi="Arial" w:cs="Arial"/>
          <w:sz w:val="22"/>
        </w:rPr>
        <w:t>požadavků u svých zaměstnanců:</w:t>
      </w:r>
    </w:p>
    <w:p w14:paraId="6EF99491" w14:textId="77777777" w:rsidR="008C01C1" w:rsidRPr="00D3169E" w:rsidRDefault="008C01C1" w:rsidP="008C01C1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</w:rPr>
      </w:pPr>
      <w:r w:rsidRPr="00C313D6">
        <w:rPr>
          <w:rFonts w:ascii="Arial" w:hAnsi="Arial" w:cs="Arial"/>
          <w:sz w:val="22"/>
        </w:rPr>
        <w:t xml:space="preserve">Veškeré akce </w:t>
      </w:r>
      <w:r w:rsidRPr="00E9738D">
        <w:rPr>
          <w:rFonts w:ascii="Arial" w:hAnsi="Arial" w:cs="Arial"/>
          <w:b/>
          <w:sz w:val="22"/>
        </w:rPr>
        <w:t>provozované</w:t>
      </w:r>
      <w:r w:rsidRPr="00C313D6">
        <w:rPr>
          <w:rFonts w:ascii="Arial" w:hAnsi="Arial" w:cs="Arial"/>
          <w:sz w:val="22"/>
        </w:rPr>
        <w:t xml:space="preserve"> uživatelem musí být v souladu s požadavky Provozně bezpečnostních předpisů pro divadla, vydaných ministerstvem kultury pod číslem 13941/7, dále v souladu s bezpečnostními a požárními předpisy vydaných NdB, se </w:t>
      </w:r>
      <w:r>
        <w:rPr>
          <w:rFonts w:ascii="Arial" w:hAnsi="Arial" w:cs="Arial"/>
          <w:sz w:val="22"/>
        </w:rPr>
        <w:t>kterými byl seznámen.</w:t>
      </w:r>
    </w:p>
    <w:p w14:paraId="77C5671F" w14:textId="77777777" w:rsidR="008C01C1" w:rsidRPr="004C385E" w:rsidRDefault="008C01C1" w:rsidP="008C01C1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C385E">
        <w:rPr>
          <w:rFonts w:ascii="Arial" w:hAnsi="Arial" w:cs="Arial"/>
          <w:sz w:val="22"/>
          <w:szCs w:val="22"/>
        </w:rPr>
        <w:t xml:space="preserve">Uživatel je povinen doložit v kopii </w:t>
      </w:r>
      <w:r w:rsidRPr="004C385E">
        <w:rPr>
          <w:rFonts w:ascii="Arial" w:hAnsi="Arial" w:cs="Arial"/>
          <w:b/>
          <w:sz w:val="22"/>
          <w:szCs w:val="22"/>
        </w:rPr>
        <w:t>doklady o provedení revizí</w:t>
      </w:r>
      <w:r w:rsidRPr="004C385E">
        <w:rPr>
          <w:rFonts w:ascii="Arial" w:hAnsi="Arial" w:cs="Arial"/>
          <w:sz w:val="22"/>
          <w:szCs w:val="22"/>
        </w:rPr>
        <w:t xml:space="preserve"> (dle termínů uvedených v ČSN) veškerých elektrospotřebičů vč. zvukové aparatury, které v prostorách NdB bude používat.</w:t>
      </w:r>
    </w:p>
    <w:p w14:paraId="6B12188E" w14:textId="77777777" w:rsidR="008C01C1" w:rsidRPr="008D4D03" w:rsidRDefault="008C01C1" w:rsidP="008C01C1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F1ACE">
        <w:rPr>
          <w:rFonts w:ascii="Arial" w:hAnsi="Arial" w:cs="Arial"/>
          <w:bCs/>
          <w:sz w:val="22"/>
          <w:szCs w:val="22"/>
        </w:rPr>
        <w:t xml:space="preserve">Uživatel se zavazuje dodržovat zásady bezpečnosti práce vyplývající z právních a ostatních předpisů k zajištění bezpečnosti a ochrany zdraví při práci. A dále požadavky z právních předpisů týkajících se požární ochrany. Další požadavky týkající se především místních podmínek jsou specifikovány </w:t>
      </w:r>
      <w:r w:rsidRPr="00E35B07">
        <w:rPr>
          <w:rFonts w:ascii="Arial" w:hAnsi="Arial" w:cs="Arial"/>
          <w:b/>
          <w:bCs/>
          <w:sz w:val="22"/>
          <w:szCs w:val="22"/>
        </w:rPr>
        <w:t>v Příloze č.1.“Místní podmínky BOZP a PO NdB, p.o. Dvořákova 11, 602 00 Brno</w:t>
      </w:r>
      <w:r w:rsidR="00E35B07" w:rsidRPr="00E35B07">
        <w:rPr>
          <w:rFonts w:ascii="Arial" w:hAnsi="Arial" w:cs="Arial"/>
          <w:b/>
          <w:bCs/>
          <w:sz w:val="22"/>
          <w:szCs w:val="22"/>
        </w:rPr>
        <w:t>“</w:t>
      </w:r>
      <w:r w:rsidRPr="00AF1ACE">
        <w:rPr>
          <w:rFonts w:ascii="Arial" w:hAnsi="Arial" w:cs="Arial"/>
          <w:bCs/>
          <w:sz w:val="22"/>
          <w:szCs w:val="22"/>
        </w:rPr>
        <w:t>, která je nedílnou součástí této smlouvy.</w:t>
      </w:r>
    </w:p>
    <w:p w14:paraId="3044E903" w14:textId="77777777" w:rsidR="008D4D03" w:rsidRPr="00865847" w:rsidRDefault="008C01C1" w:rsidP="008D4D03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65847">
        <w:rPr>
          <w:rFonts w:ascii="Arial" w:hAnsi="Arial" w:cs="Arial"/>
          <w:sz w:val="22"/>
        </w:rPr>
        <w:t>Ve všech prostorách je zakázáno kouření.</w:t>
      </w:r>
      <w:r w:rsidR="00BC70FF">
        <w:rPr>
          <w:rFonts w:ascii="Arial" w:hAnsi="Arial" w:cs="Arial"/>
          <w:sz w:val="22"/>
        </w:rPr>
        <w:t xml:space="preserve"> </w:t>
      </w:r>
      <w:r w:rsidR="008D4D03" w:rsidRPr="00865847">
        <w:rPr>
          <w:rFonts w:ascii="Arial" w:hAnsi="Arial" w:cs="Arial"/>
          <w:bCs/>
          <w:sz w:val="22"/>
          <w:szCs w:val="22"/>
        </w:rPr>
        <w:t>Uživatel</w:t>
      </w:r>
      <w:r w:rsidR="00BC70FF">
        <w:rPr>
          <w:rFonts w:ascii="Arial" w:hAnsi="Arial" w:cs="Arial"/>
          <w:bCs/>
          <w:sz w:val="22"/>
          <w:szCs w:val="22"/>
        </w:rPr>
        <w:t xml:space="preserve"> </w:t>
      </w:r>
      <w:r w:rsidR="008D4D03" w:rsidRPr="00865847">
        <w:rPr>
          <w:rFonts w:ascii="Arial" w:hAnsi="Arial" w:cs="Arial"/>
          <w:sz w:val="22"/>
          <w:szCs w:val="22"/>
        </w:rPr>
        <w:t>se zavazuje zajistit dodržování zákazu používání tabákových výrobků, kuřáckých pomůcek, bylinných výrobků určených ke kouření a elektronických cigaret ve všech pronajatých a pronajímateli přístupných prostorech NdB a odpovídá za škody způsobené porušením tohoto zákazu.</w:t>
      </w:r>
    </w:p>
    <w:p w14:paraId="5EABE171" w14:textId="77777777" w:rsidR="008D4D03" w:rsidRPr="00865847" w:rsidRDefault="008D4D03" w:rsidP="008D4D03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65847">
        <w:rPr>
          <w:rFonts w:ascii="Arial" w:hAnsi="Arial" w:cs="Arial"/>
          <w:bCs/>
          <w:sz w:val="22"/>
          <w:szCs w:val="22"/>
        </w:rPr>
        <w:t>Uživatel</w:t>
      </w:r>
      <w:r w:rsidRPr="00865847">
        <w:rPr>
          <w:rFonts w:ascii="Arial" w:hAnsi="Arial" w:cs="Arial"/>
          <w:sz w:val="22"/>
          <w:szCs w:val="22"/>
        </w:rPr>
        <w:t xml:space="preserve"> bere na vědomí, že s ohledem na Zákon o ochraně před škodlivými účinky návykových látek č. 65/2017 Sb. je divadlo nekuřácké a pokuta za porušení tohoto zákona je s odvoláním na jeho § 35 odst. 1 a 2 zákona stanovena ve výši 5.000,- Kč. Toto ustanovení se vztahuje i na používání elektronických cigaret.</w:t>
      </w:r>
    </w:p>
    <w:p w14:paraId="02F4A597" w14:textId="77777777" w:rsidR="008C01C1" w:rsidRPr="008D4D03" w:rsidRDefault="008C01C1" w:rsidP="008D4D03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65847">
        <w:rPr>
          <w:rFonts w:ascii="Arial" w:hAnsi="Arial" w:cs="Arial"/>
          <w:sz w:val="22"/>
        </w:rPr>
        <w:t>Zaměstnanci a smluvní partneři uživatele (dále jen „pracovníci“) se</w:t>
      </w:r>
      <w:r w:rsidR="00BC70FF">
        <w:rPr>
          <w:rFonts w:ascii="Arial" w:hAnsi="Arial" w:cs="Arial"/>
          <w:sz w:val="22"/>
        </w:rPr>
        <w:t xml:space="preserve"> mohou zdržovat  </w:t>
      </w:r>
      <w:r w:rsidRPr="008D4D03">
        <w:rPr>
          <w:rFonts w:ascii="Arial" w:hAnsi="Arial" w:cs="Arial"/>
          <w:sz w:val="22"/>
        </w:rPr>
        <w:t>v budově divadla pouze v době vymezené pro přípravu představení a v době užívání prostor podle čl. II. této smlouvy.</w:t>
      </w:r>
    </w:p>
    <w:p w14:paraId="7E8136CB" w14:textId="77777777" w:rsidR="008C01C1" w:rsidRPr="00D62CAB" w:rsidRDefault="008C01C1" w:rsidP="00D62CAB">
      <w:pPr>
        <w:pStyle w:val="Zkladntextodsazen2"/>
        <w:numPr>
          <w:ilvl w:val="0"/>
          <w:numId w:val="9"/>
        </w:numPr>
        <w:rPr>
          <w:rFonts w:ascii="Arial" w:hAnsi="Arial" w:cs="Arial"/>
          <w:sz w:val="22"/>
        </w:rPr>
      </w:pPr>
      <w:r w:rsidRPr="006509B5">
        <w:rPr>
          <w:rFonts w:ascii="Arial" w:hAnsi="Arial" w:cs="Arial"/>
          <w:sz w:val="22"/>
        </w:rPr>
        <w:t>Pracovníci uživatele nesmí manipulovat s divadelním zařízením a vstupovat do provozních prostorů divadla bez vědomí a přítomnosti pověřených pracovníků poskytovatele.</w:t>
      </w:r>
    </w:p>
    <w:p w14:paraId="3E1FF8A5" w14:textId="77777777" w:rsidR="008C01C1" w:rsidRPr="00653797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Náhradu škody za poškození užívaných prostor nebo jejich zařízení způsobené uživatelem uhradí uživatel poskytovateli dle skutečné výše škody způsobené uživatelem v termínu stanoveném poskytovatelem.</w:t>
      </w:r>
    </w:p>
    <w:p w14:paraId="6B9295E6" w14:textId="77777777" w:rsidR="008C01C1" w:rsidRPr="00653797" w:rsidRDefault="008C01C1" w:rsidP="008C01C1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Uživatel upřesní své požadavky na poskytnutí umělecko</w:t>
      </w:r>
      <w:r>
        <w:rPr>
          <w:rFonts w:ascii="Arial" w:hAnsi="Arial" w:cs="Arial"/>
          <w:sz w:val="22"/>
        </w:rPr>
        <w:t>-</w:t>
      </w:r>
      <w:r w:rsidRPr="00653797">
        <w:rPr>
          <w:rFonts w:ascii="Arial" w:hAnsi="Arial" w:cs="Arial"/>
          <w:sz w:val="22"/>
        </w:rPr>
        <w:t>technických služeb nejpozději dva týdny před termínem konáním akce dle čl. II. této dohody (jedná se především o nasvícení jeviště, ozvučení a úpravy jeviště, požadovaný počet umělecko</w:t>
      </w:r>
      <w:r>
        <w:rPr>
          <w:rFonts w:ascii="Arial" w:hAnsi="Arial" w:cs="Arial"/>
          <w:sz w:val="22"/>
        </w:rPr>
        <w:t>-</w:t>
      </w:r>
      <w:r w:rsidRPr="00653797">
        <w:rPr>
          <w:rFonts w:ascii="Arial" w:hAnsi="Arial" w:cs="Arial"/>
          <w:sz w:val="22"/>
        </w:rPr>
        <w:t>technických pracovníků).</w:t>
      </w:r>
      <w:r>
        <w:rPr>
          <w:rFonts w:ascii="Arial" w:hAnsi="Arial" w:cs="Arial"/>
          <w:sz w:val="22"/>
        </w:rPr>
        <w:t xml:space="preserve"> Pokud bude uživatel požadovat zajištění uvedených služeb poskytovatelem, bude o poskytnutí </w:t>
      </w:r>
      <w:r w:rsidRPr="00653797">
        <w:rPr>
          <w:rFonts w:ascii="Arial" w:hAnsi="Arial" w:cs="Arial"/>
          <w:sz w:val="22"/>
        </w:rPr>
        <w:t>umělecko</w:t>
      </w:r>
      <w:r>
        <w:rPr>
          <w:rFonts w:ascii="Arial" w:hAnsi="Arial" w:cs="Arial"/>
          <w:sz w:val="22"/>
        </w:rPr>
        <w:t>-</w:t>
      </w:r>
      <w:r w:rsidRPr="00653797">
        <w:rPr>
          <w:rFonts w:ascii="Arial" w:hAnsi="Arial" w:cs="Arial"/>
          <w:sz w:val="22"/>
        </w:rPr>
        <w:t>technických služeb</w:t>
      </w:r>
      <w:r>
        <w:rPr>
          <w:rFonts w:ascii="Arial" w:hAnsi="Arial" w:cs="Arial"/>
          <w:sz w:val="22"/>
        </w:rPr>
        <w:t xml:space="preserve"> uzavřen dodatek k této smlouvě. Cena </w:t>
      </w:r>
      <w:r w:rsidRPr="00653797">
        <w:rPr>
          <w:rFonts w:ascii="Arial" w:hAnsi="Arial" w:cs="Arial"/>
          <w:sz w:val="22"/>
        </w:rPr>
        <w:t>umělecko</w:t>
      </w:r>
      <w:r>
        <w:rPr>
          <w:rFonts w:ascii="Arial" w:hAnsi="Arial" w:cs="Arial"/>
          <w:sz w:val="22"/>
        </w:rPr>
        <w:t>-</w:t>
      </w:r>
      <w:r w:rsidRPr="00653797">
        <w:rPr>
          <w:rFonts w:ascii="Arial" w:hAnsi="Arial" w:cs="Arial"/>
          <w:sz w:val="22"/>
        </w:rPr>
        <w:t xml:space="preserve"> technických služeb</w:t>
      </w:r>
      <w:r>
        <w:rPr>
          <w:rFonts w:ascii="Arial" w:hAnsi="Arial" w:cs="Arial"/>
          <w:sz w:val="22"/>
        </w:rPr>
        <w:t xml:space="preserve"> je stanovena ceníkem poskytovatele.</w:t>
      </w:r>
    </w:p>
    <w:p w14:paraId="718D8F17" w14:textId="77777777" w:rsidR="00865847" w:rsidRDefault="008C01C1" w:rsidP="00865847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Uživatel bere na vědomí a souhlasí se skutečností,</w:t>
      </w:r>
      <w:r w:rsidR="00BC70FF">
        <w:rPr>
          <w:rFonts w:ascii="Arial" w:hAnsi="Arial" w:cs="Arial"/>
          <w:sz w:val="22"/>
        </w:rPr>
        <w:t xml:space="preserve"> že poskytovatel nenese žádnou </w:t>
      </w:r>
      <w:r w:rsidRPr="00653797">
        <w:rPr>
          <w:rFonts w:ascii="Arial" w:hAnsi="Arial" w:cs="Arial"/>
          <w:sz w:val="22"/>
        </w:rPr>
        <w:t>odpovědnost za instalované vlastní zařízení a za věci uživatelem odložené, vyjma věcí odložených v šatně.</w:t>
      </w:r>
    </w:p>
    <w:p w14:paraId="5EB74CFB" w14:textId="77777777" w:rsidR="008C01C1" w:rsidRPr="00865847" w:rsidRDefault="008C01C1" w:rsidP="00865847">
      <w:pPr>
        <w:numPr>
          <w:ilvl w:val="0"/>
          <w:numId w:val="3"/>
        </w:numPr>
        <w:spacing w:line="240" w:lineRule="atLeast"/>
        <w:rPr>
          <w:rFonts w:ascii="Arial" w:hAnsi="Arial" w:cs="Arial"/>
          <w:sz w:val="22"/>
        </w:rPr>
      </w:pPr>
      <w:r w:rsidRPr="00865847">
        <w:rPr>
          <w:rFonts w:ascii="Arial" w:hAnsi="Arial" w:cs="Arial"/>
          <w:bCs/>
          <w:sz w:val="22"/>
          <w:szCs w:val="22"/>
        </w:rPr>
        <w:lastRenderedPageBreak/>
        <w:t xml:space="preserve">Uživatel bere na vědomí, že </w:t>
      </w:r>
      <w:r w:rsidRPr="00865847">
        <w:rPr>
          <w:rFonts w:ascii="Arial" w:hAnsi="Arial" w:cs="Arial"/>
          <w:sz w:val="22"/>
          <w:szCs w:val="22"/>
        </w:rPr>
        <w:t>maximální kapaci</w:t>
      </w:r>
      <w:r w:rsidR="00091E93">
        <w:rPr>
          <w:rFonts w:ascii="Arial" w:hAnsi="Arial" w:cs="Arial"/>
          <w:sz w:val="22"/>
          <w:szCs w:val="22"/>
        </w:rPr>
        <w:t xml:space="preserve">ta divadelního sálu v Mahenově </w:t>
      </w:r>
      <w:r w:rsidRPr="00865847">
        <w:rPr>
          <w:rFonts w:ascii="Arial" w:hAnsi="Arial" w:cs="Arial"/>
          <w:sz w:val="22"/>
          <w:szCs w:val="22"/>
        </w:rPr>
        <w:t xml:space="preserve">divadle je </w:t>
      </w:r>
      <w:r w:rsidRPr="004D3E2D">
        <w:rPr>
          <w:rFonts w:ascii="Arial" w:hAnsi="Arial" w:cs="Arial"/>
          <w:sz w:val="22"/>
          <w:szCs w:val="22"/>
        </w:rPr>
        <w:t>547</w:t>
      </w:r>
      <w:r w:rsidR="00BC70FF" w:rsidRPr="004D3E2D">
        <w:rPr>
          <w:rFonts w:ascii="Arial" w:hAnsi="Arial" w:cs="Arial"/>
          <w:sz w:val="22"/>
          <w:szCs w:val="22"/>
        </w:rPr>
        <w:t xml:space="preserve"> </w:t>
      </w:r>
      <w:r w:rsidRPr="004D3E2D">
        <w:rPr>
          <w:rFonts w:ascii="Arial" w:hAnsi="Arial" w:cs="Arial"/>
          <w:sz w:val="22"/>
          <w:szCs w:val="22"/>
        </w:rPr>
        <w:t>míst</w:t>
      </w:r>
      <w:r w:rsidR="00865847" w:rsidRPr="004D3E2D">
        <w:rPr>
          <w:rFonts w:ascii="Arial" w:hAnsi="Arial" w:cs="Arial"/>
          <w:sz w:val="22"/>
          <w:szCs w:val="22"/>
        </w:rPr>
        <w:t>.</w:t>
      </w:r>
    </w:p>
    <w:p w14:paraId="39111B1E" w14:textId="77777777" w:rsidR="00365D21" w:rsidRDefault="00365D21" w:rsidP="008C01C1">
      <w:pPr>
        <w:jc w:val="center"/>
        <w:rPr>
          <w:rFonts w:ascii="Arial" w:hAnsi="Arial" w:cs="Arial"/>
          <w:b/>
          <w:sz w:val="22"/>
        </w:rPr>
      </w:pPr>
    </w:p>
    <w:p w14:paraId="604A10E2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8663FD">
        <w:rPr>
          <w:rFonts w:ascii="Arial" w:hAnsi="Arial" w:cs="Arial"/>
          <w:b/>
          <w:sz w:val="22"/>
        </w:rPr>
        <w:t>V.</w:t>
      </w:r>
    </w:p>
    <w:p w14:paraId="147696C8" w14:textId="77777777" w:rsidR="008C01C1" w:rsidRPr="00653797" w:rsidRDefault="008C01C1" w:rsidP="00865847">
      <w:pPr>
        <w:pStyle w:val="Nadpis3"/>
        <w:jc w:val="center"/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Další ujednání mezi poskytovatelem a uživatelem</w:t>
      </w:r>
    </w:p>
    <w:p w14:paraId="2483209E" w14:textId="77777777" w:rsidR="00D10E34" w:rsidRPr="00653797" w:rsidRDefault="008C01C1" w:rsidP="008C01C1">
      <w:pPr>
        <w:spacing w:line="240" w:lineRule="atLeast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Cs/>
          <w:sz w:val="22"/>
        </w:rPr>
        <w:t>Podrobný č</w:t>
      </w:r>
      <w:r w:rsidR="00091E93">
        <w:rPr>
          <w:rFonts w:ascii="Arial" w:hAnsi="Arial" w:cs="Arial"/>
          <w:sz w:val="22"/>
        </w:rPr>
        <w:t xml:space="preserve">asový harmonogram </w:t>
      </w:r>
      <w:r w:rsidRPr="00653797">
        <w:rPr>
          <w:rFonts w:ascii="Arial" w:hAnsi="Arial" w:cs="Arial"/>
          <w:sz w:val="22"/>
        </w:rPr>
        <w:t>podle čl. II této smlouvy:</w:t>
      </w:r>
    </w:p>
    <w:p w14:paraId="55871C72" w14:textId="791C37CC" w:rsidR="00865847" w:rsidRPr="00BF4E30" w:rsidRDefault="00274D95" w:rsidP="00BF4E30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106BA0">
        <w:rPr>
          <w:rFonts w:ascii="Arial" w:hAnsi="Arial" w:cs="Arial"/>
          <w:sz w:val="22"/>
        </w:rPr>
        <w:t>4</w:t>
      </w:r>
      <w:r w:rsidR="00886FF4" w:rsidRPr="00BF4E30">
        <w:rPr>
          <w:rFonts w:ascii="Arial" w:hAnsi="Arial" w:cs="Arial"/>
          <w:sz w:val="22"/>
        </w:rPr>
        <w:t>.</w:t>
      </w:r>
      <w:r w:rsidR="009320D3" w:rsidRPr="00BF4E3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</w:t>
      </w:r>
      <w:r w:rsidR="00106BA0">
        <w:rPr>
          <w:rFonts w:ascii="Arial" w:hAnsi="Arial" w:cs="Arial"/>
          <w:sz w:val="22"/>
        </w:rPr>
        <w:t>1</w:t>
      </w:r>
      <w:r w:rsidR="00865847" w:rsidRPr="00BF4E30">
        <w:rPr>
          <w:rFonts w:ascii="Arial" w:hAnsi="Arial" w:cs="Arial"/>
          <w:sz w:val="22"/>
        </w:rPr>
        <w:t>. 201</w:t>
      </w:r>
      <w:r w:rsidR="00D82FD4" w:rsidRPr="00BF4E30">
        <w:rPr>
          <w:rFonts w:ascii="Arial" w:hAnsi="Arial" w:cs="Arial"/>
          <w:sz w:val="22"/>
        </w:rPr>
        <w:t>8</w:t>
      </w:r>
    </w:p>
    <w:p w14:paraId="1E3FD3A5" w14:textId="21DB0841" w:rsidR="00106BA0" w:rsidRDefault="00881377" w:rsidP="008C01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106BA0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</w:t>
      </w:r>
      <w:r w:rsidR="00106BA0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0</w:t>
      </w:r>
      <w:r w:rsidR="00106BA0">
        <w:rPr>
          <w:rFonts w:ascii="Arial" w:hAnsi="Arial" w:cs="Arial"/>
          <w:sz w:val="22"/>
        </w:rPr>
        <w:t>-19.00 – přípravy ve foyer</w:t>
      </w:r>
    </w:p>
    <w:p w14:paraId="51628312" w14:textId="4A6CA0FD" w:rsidR="00106BA0" w:rsidRDefault="00106BA0" w:rsidP="008C01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19.00-23.00 – společenský večer</w:t>
      </w:r>
    </w:p>
    <w:p w14:paraId="3B5B3375" w14:textId="3B731486" w:rsidR="00D82FD4" w:rsidRDefault="00106BA0" w:rsidP="008C01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23.00-00.00 – konec akce, úklid</w:t>
      </w:r>
    </w:p>
    <w:p w14:paraId="34D1D484" w14:textId="77777777" w:rsidR="00EC1C0A" w:rsidRDefault="00EC1C0A" w:rsidP="008C01C1">
      <w:pPr>
        <w:rPr>
          <w:rFonts w:ascii="Arial" w:hAnsi="Arial" w:cs="Arial"/>
          <w:sz w:val="22"/>
        </w:rPr>
      </w:pPr>
    </w:p>
    <w:p w14:paraId="70D28A97" w14:textId="77777777" w:rsidR="008C01C1" w:rsidRPr="00653797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Činnosti uvedené v časovém harmonogramu budou prováděny na základě spolupráce mezi pracovníky uživatele a technickým personálem poskytovatele.</w:t>
      </w:r>
    </w:p>
    <w:p w14:paraId="581BBD5D" w14:textId="77777777" w:rsidR="008C01C1" w:rsidRPr="00653797" w:rsidRDefault="008C01C1" w:rsidP="008C01C1">
      <w:pPr>
        <w:spacing w:line="240" w:lineRule="atLeast"/>
        <w:rPr>
          <w:rFonts w:ascii="Arial" w:hAnsi="Arial" w:cs="Arial"/>
          <w:b/>
          <w:sz w:val="22"/>
        </w:rPr>
      </w:pPr>
    </w:p>
    <w:p w14:paraId="3B3C7206" w14:textId="77777777" w:rsidR="008C01C1" w:rsidRPr="00653797" w:rsidRDefault="008C01C1" w:rsidP="008C01C1">
      <w:pPr>
        <w:jc w:val="center"/>
        <w:rPr>
          <w:rFonts w:ascii="Arial" w:hAnsi="Arial" w:cs="Arial"/>
          <w:sz w:val="20"/>
        </w:rPr>
      </w:pPr>
      <w:r w:rsidRPr="00653797">
        <w:rPr>
          <w:rFonts w:ascii="Arial" w:hAnsi="Arial" w:cs="Arial"/>
          <w:b/>
          <w:sz w:val="22"/>
          <w:szCs w:val="22"/>
        </w:rPr>
        <w:t>Ostatní požadavky uživatele:</w:t>
      </w:r>
    </w:p>
    <w:p w14:paraId="18EF36D6" w14:textId="2FB9A63A" w:rsidR="008C01C1" w:rsidRDefault="004C385E" w:rsidP="00865847">
      <w:pPr>
        <w:jc w:val="center"/>
        <w:rPr>
          <w:rFonts w:ascii="Arial" w:eastAsia="MS Mincho" w:hAnsi="Arial" w:cs="Arial"/>
          <w:bCs/>
          <w:sz w:val="22"/>
          <w:lang w:eastAsia="ja-JP"/>
        </w:rPr>
      </w:pPr>
      <w:r>
        <w:rPr>
          <w:rFonts w:ascii="Arial" w:eastAsia="MS Mincho" w:hAnsi="Arial" w:cs="Arial"/>
          <w:bCs/>
          <w:sz w:val="22"/>
          <w:lang w:eastAsia="ja-JP"/>
        </w:rPr>
        <w:t>…………..</w:t>
      </w:r>
    </w:p>
    <w:p w14:paraId="42A42F5C" w14:textId="77777777" w:rsidR="004C385E" w:rsidRPr="006565B7" w:rsidRDefault="004C385E" w:rsidP="00865847">
      <w:pPr>
        <w:jc w:val="center"/>
        <w:rPr>
          <w:rFonts w:ascii="Arial" w:eastAsia="MS Mincho" w:hAnsi="Arial" w:cs="Arial"/>
          <w:bCs/>
          <w:sz w:val="22"/>
          <w:lang w:eastAsia="ja-JP"/>
        </w:rPr>
      </w:pPr>
    </w:p>
    <w:p w14:paraId="2C175D60" w14:textId="77777777" w:rsidR="008C01C1" w:rsidRPr="00653797" w:rsidRDefault="008C01C1" w:rsidP="008C01C1">
      <w:pPr>
        <w:jc w:val="center"/>
        <w:rPr>
          <w:rFonts w:ascii="Arial" w:hAnsi="Arial" w:cs="Arial"/>
          <w:b/>
          <w:sz w:val="22"/>
        </w:rPr>
      </w:pPr>
      <w:r w:rsidRPr="00653797">
        <w:rPr>
          <w:rFonts w:ascii="Arial" w:hAnsi="Arial" w:cs="Arial"/>
          <w:b/>
          <w:sz w:val="22"/>
        </w:rPr>
        <w:t>VI.</w:t>
      </w:r>
    </w:p>
    <w:p w14:paraId="1765F71B" w14:textId="77777777" w:rsidR="008C01C1" w:rsidRPr="005E6897" w:rsidRDefault="008C01C1" w:rsidP="008C01C1">
      <w:pPr>
        <w:jc w:val="center"/>
        <w:rPr>
          <w:rFonts w:ascii="Arial" w:hAnsi="Arial" w:cs="Arial"/>
          <w:sz w:val="22"/>
          <w:szCs w:val="22"/>
        </w:rPr>
      </w:pPr>
      <w:r w:rsidRPr="005E6897">
        <w:rPr>
          <w:rFonts w:ascii="Arial" w:hAnsi="Arial" w:cs="Arial"/>
          <w:b/>
          <w:sz w:val="22"/>
          <w:szCs w:val="22"/>
        </w:rPr>
        <w:t>Závěrečná ustanovení</w:t>
      </w:r>
    </w:p>
    <w:p w14:paraId="3DC5885F" w14:textId="77777777" w:rsidR="008C01C1" w:rsidRPr="005E6897" w:rsidRDefault="00091E93" w:rsidP="008C01C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dohoda je vyhotovena ve </w:t>
      </w:r>
      <w:r w:rsidR="008C01C1" w:rsidRPr="005E6897">
        <w:rPr>
          <w:rFonts w:ascii="Arial" w:hAnsi="Arial" w:cs="Arial"/>
          <w:sz w:val="22"/>
          <w:szCs w:val="22"/>
        </w:rPr>
        <w:t>dvou výtiscích</w:t>
      </w:r>
      <w:r w:rsidR="008C01C1">
        <w:rPr>
          <w:rFonts w:ascii="Arial" w:hAnsi="Arial" w:cs="Arial"/>
          <w:sz w:val="22"/>
          <w:szCs w:val="22"/>
        </w:rPr>
        <w:t xml:space="preserve">, </w:t>
      </w:r>
      <w:r w:rsidR="008C01C1" w:rsidRPr="005E6897">
        <w:rPr>
          <w:rFonts w:ascii="Arial" w:hAnsi="Arial" w:cs="Arial"/>
          <w:sz w:val="22"/>
          <w:szCs w:val="22"/>
        </w:rPr>
        <w:t>z nichž každá smluvní strana obdrží jedno vyhotovení.</w:t>
      </w:r>
    </w:p>
    <w:p w14:paraId="5E0D7BE0" w14:textId="77777777" w:rsidR="008C01C1" w:rsidRPr="005E6897" w:rsidRDefault="008C01C1" w:rsidP="008C01C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E6897">
        <w:rPr>
          <w:rFonts w:ascii="Arial" w:hAnsi="Arial" w:cs="Arial"/>
          <w:sz w:val="22"/>
          <w:szCs w:val="22"/>
        </w:rPr>
        <w:t>Na důkaz souhlasu s obsahem této dohody připojují smluvní strany své podpisy.</w:t>
      </w:r>
    </w:p>
    <w:p w14:paraId="465638A3" w14:textId="77777777" w:rsidR="008C01C1" w:rsidRPr="005E6897" w:rsidRDefault="008C01C1" w:rsidP="008C01C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E6897">
        <w:rPr>
          <w:rFonts w:ascii="Arial" w:hAnsi="Arial" w:cs="Arial"/>
          <w:sz w:val="22"/>
          <w:szCs w:val="22"/>
        </w:rPr>
        <w:t>Dohodu je možno měnit či doplňovat jen písemně.</w:t>
      </w:r>
    </w:p>
    <w:p w14:paraId="3EEB5B85" w14:textId="77777777" w:rsidR="004C385E" w:rsidRPr="004C385E" w:rsidRDefault="004C385E" w:rsidP="004C385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C385E">
        <w:rPr>
          <w:rFonts w:ascii="Arial" w:hAnsi="Arial" w:cs="Arial"/>
          <w:sz w:val="22"/>
          <w:szCs w:val="22"/>
        </w:rPr>
        <w:t>Tato dohoda nabývá platnosti dnem podpisu smluvních stran. V pochybnostech se má za to, že rozhodující je datum podpisu smluvní strany, která dohodu podepsala později.</w:t>
      </w:r>
    </w:p>
    <w:p w14:paraId="6622E431" w14:textId="77777777" w:rsidR="004C385E" w:rsidRPr="004C385E" w:rsidRDefault="004C385E" w:rsidP="004C385E">
      <w:pPr>
        <w:pStyle w:val="Odstavecseseznamem"/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4C385E">
        <w:rPr>
          <w:rFonts w:ascii="Arial" w:hAnsi="Arial" w:cs="Arial"/>
          <w:snapToGrid w:val="0"/>
          <w:sz w:val="22"/>
          <w:szCs w:val="22"/>
        </w:rPr>
        <w:t xml:space="preserve">Obě smluvní strany berou na vědomí, že smlouva nabývá účinnosti </w:t>
      </w:r>
      <w:r w:rsidRPr="004C385E">
        <w:rPr>
          <w:rFonts w:ascii="Arial" w:hAnsi="Arial" w:cs="Arial"/>
          <w:sz w:val="22"/>
          <w:szCs w:val="22"/>
        </w:rPr>
        <w:t xml:space="preserve">teprve jejím uveřejněním </w:t>
      </w:r>
      <w:r w:rsidRPr="004C385E">
        <w:rPr>
          <w:rFonts w:ascii="Arial" w:hAnsi="Arial" w:cs="Arial"/>
          <w:snapToGrid w:val="0"/>
          <w:sz w:val="22"/>
          <w:szCs w:val="22"/>
        </w:rPr>
        <w:t>v registru smluv podle zákona č.</w:t>
      </w:r>
      <w:r w:rsidRPr="004C385E">
        <w:rPr>
          <w:rFonts w:ascii="Arial" w:hAnsi="Arial" w:cs="Arial"/>
          <w:sz w:val="22"/>
          <w:szCs w:val="22"/>
        </w:rPr>
        <w:t xml:space="preserve"> </w:t>
      </w:r>
      <w:r w:rsidRPr="004C385E">
        <w:rPr>
          <w:rFonts w:ascii="Arial" w:hAnsi="Arial" w:cs="Arial"/>
          <w:snapToGrid w:val="0"/>
          <w:sz w:val="22"/>
          <w:szCs w:val="22"/>
        </w:rPr>
        <w:t xml:space="preserve">340/2015 Sb. (zákon o registru smluv) a souhlasí s uveřejněním této smlouvy v úplném znění. </w:t>
      </w:r>
    </w:p>
    <w:p w14:paraId="267EACAB" w14:textId="77777777" w:rsidR="00100005" w:rsidRPr="00C5598F" w:rsidRDefault="00100005" w:rsidP="00100005">
      <w:pPr>
        <w:pStyle w:val="Odstavecseseznamem"/>
        <w:ind w:left="360"/>
        <w:rPr>
          <w:rFonts w:ascii="Arial" w:hAnsi="Arial" w:cs="Arial"/>
          <w:snapToGrid w:val="0"/>
          <w:sz w:val="22"/>
          <w:szCs w:val="22"/>
          <w:highlight w:val="green"/>
        </w:rPr>
      </w:pPr>
    </w:p>
    <w:p w14:paraId="64B2E912" w14:textId="77777777" w:rsidR="008C01C1" w:rsidRPr="00430A98" w:rsidRDefault="008C01C1" w:rsidP="008C01C1">
      <w:pPr>
        <w:rPr>
          <w:rFonts w:ascii="Arial" w:hAnsi="Arial" w:cs="Arial"/>
          <w:sz w:val="22"/>
          <w:szCs w:val="22"/>
          <w:u w:val="single"/>
        </w:rPr>
      </w:pPr>
      <w:r w:rsidRPr="00D03933">
        <w:rPr>
          <w:rFonts w:ascii="Arial" w:hAnsi="Arial" w:cs="Arial"/>
          <w:sz w:val="22"/>
          <w:szCs w:val="22"/>
          <w:u w:val="single"/>
        </w:rPr>
        <w:t>Příloha č. 1</w:t>
      </w:r>
      <w:r>
        <w:rPr>
          <w:rFonts w:ascii="Arial" w:hAnsi="Arial" w:cs="Arial"/>
          <w:sz w:val="22"/>
          <w:szCs w:val="22"/>
          <w:u w:val="single"/>
        </w:rPr>
        <w:t xml:space="preserve">   Místní podmínky BOZP a PO NdB</w:t>
      </w:r>
      <w:r w:rsidRPr="008663FD">
        <w:rPr>
          <w:rFonts w:ascii="Arial" w:hAnsi="Arial" w:cs="Arial"/>
          <w:sz w:val="22"/>
          <w:szCs w:val="22"/>
        </w:rPr>
        <w:t>*</w:t>
      </w:r>
    </w:p>
    <w:p w14:paraId="3EA44649" w14:textId="77777777" w:rsidR="008C01C1" w:rsidRDefault="008C01C1" w:rsidP="008C01C1">
      <w:pPr>
        <w:rPr>
          <w:rFonts w:ascii="Arial" w:hAnsi="Arial" w:cs="Arial"/>
          <w:sz w:val="22"/>
          <w:szCs w:val="22"/>
        </w:rPr>
      </w:pPr>
    </w:p>
    <w:p w14:paraId="3F2923D4" w14:textId="77777777" w:rsidR="008C01C1" w:rsidRPr="00416A8C" w:rsidRDefault="008C01C1" w:rsidP="008C01C1">
      <w:pPr>
        <w:rPr>
          <w:rFonts w:ascii="Arial" w:hAnsi="Arial" w:cs="Arial"/>
          <w:sz w:val="22"/>
          <w:szCs w:val="22"/>
        </w:rPr>
      </w:pPr>
    </w:p>
    <w:p w14:paraId="28505688" w14:textId="21AFC673" w:rsidR="00E11929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>V Brně dne</w:t>
      </w:r>
      <w:r w:rsidRPr="00653797">
        <w:rPr>
          <w:rFonts w:ascii="Arial" w:hAnsi="Arial" w:cs="Arial"/>
          <w:sz w:val="22"/>
        </w:rPr>
        <w:tab/>
      </w:r>
      <w:r w:rsidR="009F76B2">
        <w:rPr>
          <w:rFonts w:ascii="Arial" w:hAnsi="Arial" w:cs="Arial"/>
          <w:sz w:val="22"/>
        </w:rPr>
        <w:tab/>
      </w:r>
      <w:r w:rsidR="009F76B2">
        <w:rPr>
          <w:rFonts w:ascii="Arial" w:hAnsi="Arial" w:cs="Arial"/>
          <w:sz w:val="22"/>
        </w:rPr>
        <w:tab/>
      </w:r>
      <w:r w:rsidR="009F76B2">
        <w:rPr>
          <w:rFonts w:ascii="Arial" w:hAnsi="Arial" w:cs="Arial"/>
          <w:sz w:val="22"/>
        </w:rPr>
        <w:tab/>
      </w:r>
      <w:r w:rsidR="009F76B2">
        <w:rPr>
          <w:rFonts w:ascii="Arial" w:hAnsi="Arial" w:cs="Arial"/>
          <w:sz w:val="22"/>
        </w:rPr>
        <w:tab/>
      </w:r>
      <w:r w:rsidR="009F76B2">
        <w:rPr>
          <w:rFonts w:ascii="Arial" w:hAnsi="Arial" w:cs="Arial"/>
          <w:sz w:val="22"/>
        </w:rPr>
        <w:tab/>
      </w:r>
      <w:r w:rsidR="009F76B2">
        <w:rPr>
          <w:rFonts w:ascii="Arial" w:hAnsi="Arial" w:cs="Arial"/>
          <w:sz w:val="22"/>
        </w:rPr>
        <w:tab/>
      </w:r>
      <w:r w:rsidR="001C4F25">
        <w:rPr>
          <w:rFonts w:ascii="Arial" w:hAnsi="Arial" w:cs="Arial"/>
          <w:sz w:val="22"/>
        </w:rPr>
        <w:t>V </w:t>
      </w:r>
      <w:r w:rsidR="00771060">
        <w:rPr>
          <w:rFonts w:ascii="Arial" w:hAnsi="Arial" w:cs="Arial"/>
          <w:sz w:val="22"/>
        </w:rPr>
        <w:t xml:space="preserve">             </w:t>
      </w:r>
      <w:r w:rsidR="001C4F25">
        <w:rPr>
          <w:rFonts w:ascii="Arial" w:hAnsi="Arial" w:cs="Arial"/>
          <w:sz w:val="22"/>
        </w:rPr>
        <w:t xml:space="preserve"> </w:t>
      </w:r>
      <w:r w:rsidR="009F76B2">
        <w:rPr>
          <w:rFonts w:ascii="Arial" w:hAnsi="Arial" w:cs="Arial"/>
          <w:sz w:val="22"/>
        </w:rPr>
        <w:t xml:space="preserve">     </w:t>
      </w:r>
      <w:r w:rsidR="001C4F25">
        <w:rPr>
          <w:rFonts w:ascii="Arial" w:hAnsi="Arial" w:cs="Arial"/>
          <w:sz w:val="22"/>
        </w:rPr>
        <w:t>dne</w:t>
      </w:r>
    </w:p>
    <w:p w14:paraId="2D146311" w14:textId="77777777" w:rsidR="008C01C1" w:rsidRPr="00653797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ab/>
      </w:r>
      <w:r w:rsidRPr="00653797">
        <w:rPr>
          <w:rFonts w:ascii="Arial" w:hAnsi="Arial" w:cs="Arial"/>
          <w:sz w:val="22"/>
        </w:rPr>
        <w:tab/>
      </w:r>
      <w:r w:rsidRPr="00653797">
        <w:rPr>
          <w:rFonts w:ascii="Arial" w:hAnsi="Arial" w:cs="Arial"/>
          <w:sz w:val="22"/>
        </w:rPr>
        <w:tab/>
      </w:r>
      <w:r w:rsidRPr="00653797">
        <w:rPr>
          <w:rFonts w:ascii="Arial" w:hAnsi="Arial" w:cs="Arial"/>
          <w:sz w:val="22"/>
        </w:rPr>
        <w:tab/>
      </w:r>
    </w:p>
    <w:p w14:paraId="02295DD8" w14:textId="77777777" w:rsidR="008C01C1" w:rsidRPr="00653797" w:rsidRDefault="008C01C1" w:rsidP="008C01C1">
      <w:pPr>
        <w:rPr>
          <w:rFonts w:ascii="Arial" w:hAnsi="Arial" w:cs="Arial"/>
          <w:sz w:val="22"/>
        </w:rPr>
      </w:pPr>
    </w:p>
    <w:p w14:paraId="0801D2B5" w14:textId="77777777" w:rsidR="008C01C1" w:rsidRPr="00653797" w:rsidRDefault="008C01C1" w:rsidP="008C01C1">
      <w:pPr>
        <w:rPr>
          <w:rFonts w:ascii="Arial" w:hAnsi="Arial" w:cs="Arial"/>
          <w:sz w:val="22"/>
        </w:rPr>
      </w:pPr>
    </w:p>
    <w:p w14:paraId="48FD15D0" w14:textId="77777777" w:rsidR="008C01C1" w:rsidRPr="00653797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…………………………………                                                …………………………………….                                                                                                                        </w:t>
      </w:r>
    </w:p>
    <w:p w14:paraId="303AB5E7" w14:textId="77777777" w:rsidR="008C01C1" w:rsidRDefault="008C01C1" w:rsidP="008C01C1">
      <w:pPr>
        <w:rPr>
          <w:rFonts w:ascii="Arial" w:hAnsi="Arial" w:cs="Arial"/>
          <w:sz w:val="22"/>
        </w:rPr>
      </w:pPr>
      <w:r w:rsidRPr="00653797">
        <w:rPr>
          <w:rFonts w:ascii="Arial" w:hAnsi="Arial" w:cs="Arial"/>
          <w:sz w:val="22"/>
        </w:rPr>
        <w:t xml:space="preserve">poskytovatel                                        </w:t>
      </w:r>
      <w:r w:rsidR="00E11929">
        <w:rPr>
          <w:rFonts w:ascii="Arial" w:hAnsi="Arial" w:cs="Arial"/>
          <w:sz w:val="22"/>
        </w:rPr>
        <w:t xml:space="preserve">                                  </w:t>
      </w:r>
      <w:r w:rsidRPr="00653797">
        <w:rPr>
          <w:rFonts w:ascii="Arial" w:hAnsi="Arial" w:cs="Arial"/>
          <w:sz w:val="22"/>
        </w:rPr>
        <w:t xml:space="preserve">                    uživatel</w:t>
      </w:r>
    </w:p>
    <w:p w14:paraId="5761384E" w14:textId="77777777" w:rsidR="001C4F25" w:rsidRDefault="001C4F25" w:rsidP="007710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47B9FCED" w14:textId="77777777" w:rsidR="008C01C1" w:rsidRDefault="008C01C1" w:rsidP="008C01C1">
      <w:pPr>
        <w:rPr>
          <w:rFonts w:ascii="Arial" w:hAnsi="Arial" w:cs="Arial"/>
          <w:sz w:val="22"/>
        </w:rPr>
      </w:pPr>
    </w:p>
    <w:p w14:paraId="64F98DA2" w14:textId="77777777" w:rsidR="004C385E" w:rsidRDefault="004C385E" w:rsidP="008C01C1">
      <w:pPr>
        <w:rPr>
          <w:rFonts w:ascii="Arial" w:hAnsi="Arial" w:cs="Arial"/>
          <w:sz w:val="22"/>
        </w:rPr>
      </w:pPr>
    </w:p>
    <w:p w14:paraId="54BB6621" w14:textId="77777777" w:rsidR="004C385E" w:rsidRDefault="004C385E" w:rsidP="008C01C1">
      <w:pPr>
        <w:rPr>
          <w:rFonts w:ascii="Arial" w:hAnsi="Arial" w:cs="Arial"/>
          <w:sz w:val="22"/>
        </w:rPr>
      </w:pPr>
    </w:p>
    <w:p w14:paraId="3449D781" w14:textId="77777777" w:rsidR="004C385E" w:rsidRDefault="004C385E" w:rsidP="008C01C1">
      <w:pPr>
        <w:rPr>
          <w:rFonts w:ascii="Arial" w:hAnsi="Arial" w:cs="Arial"/>
          <w:sz w:val="22"/>
        </w:rPr>
      </w:pPr>
    </w:p>
    <w:p w14:paraId="4B87062C" w14:textId="4468F79B" w:rsidR="008C01C1" w:rsidRPr="00A8529A" w:rsidRDefault="008C01C1" w:rsidP="008C01C1">
      <w:pPr>
        <w:jc w:val="center"/>
        <w:rPr>
          <w:rFonts w:ascii="Arial" w:hAnsi="Arial" w:cs="Arial"/>
          <w:b/>
          <w:sz w:val="28"/>
          <w:szCs w:val="28"/>
        </w:rPr>
      </w:pPr>
      <w:r w:rsidRPr="00A8529A">
        <w:rPr>
          <w:rFonts w:ascii="Arial" w:hAnsi="Arial" w:cs="Arial"/>
          <w:b/>
          <w:sz w:val="28"/>
          <w:szCs w:val="28"/>
        </w:rPr>
        <w:t>Příloha č. 1</w:t>
      </w:r>
    </w:p>
    <w:p w14:paraId="1604A6DF" w14:textId="77777777" w:rsidR="008C01C1" w:rsidRPr="00994411" w:rsidRDefault="0071583C" w:rsidP="008C01C1">
      <w:pPr>
        <w:jc w:val="center"/>
        <w:rPr>
          <w:b/>
          <w:bCs/>
          <w:sz w:val="22"/>
          <w:szCs w:val="22"/>
        </w:rPr>
      </w:pPr>
      <w:r w:rsidRPr="00994411">
        <w:rPr>
          <w:rFonts w:ascii="Arial" w:hAnsi="Arial" w:cs="Arial"/>
          <w:b/>
          <w:sz w:val="22"/>
          <w:szCs w:val="22"/>
        </w:rPr>
        <w:t>K</w:t>
      </w:r>
      <w:r w:rsidR="008C01C1" w:rsidRPr="00994411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C01C1" w:rsidRPr="00994411">
        <w:rPr>
          <w:rFonts w:ascii="Arial" w:hAnsi="Arial" w:cs="Arial"/>
          <w:b/>
          <w:bCs/>
          <w:sz w:val="22"/>
          <w:szCs w:val="22"/>
        </w:rPr>
        <w:t>Krátkodobé dohodě o užívání majetku (</w:t>
      </w:r>
      <w:r w:rsidR="008C01C1" w:rsidRPr="00994411">
        <w:rPr>
          <w:rFonts w:ascii="Arial" w:hAnsi="Arial" w:cs="Arial"/>
          <w:b/>
          <w:snapToGrid w:val="0"/>
          <w:sz w:val="22"/>
          <w:szCs w:val="22"/>
        </w:rPr>
        <w:t>budova Mahenova divadla)</w:t>
      </w:r>
    </w:p>
    <w:p w14:paraId="4B82672B" w14:textId="77777777" w:rsidR="008C01C1" w:rsidRPr="00994411" w:rsidRDefault="008C01C1" w:rsidP="008C01C1">
      <w:pPr>
        <w:suppressAutoHyphens/>
        <w:rPr>
          <w:rFonts w:ascii="Arial" w:hAnsi="Arial" w:cs="Arial"/>
          <w:snapToGrid w:val="0"/>
          <w:sz w:val="22"/>
          <w:szCs w:val="22"/>
          <w:lang w:eastAsia="ar-SA"/>
        </w:rPr>
      </w:pPr>
      <w:r w:rsidRPr="00994411">
        <w:rPr>
          <w:rFonts w:ascii="Arial" w:hAnsi="Arial" w:cs="Arial"/>
          <w:snapToGrid w:val="0"/>
          <w:sz w:val="22"/>
          <w:szCs w:val="22"/>
          <w:lang w:eastAsia="ar-SA"/>
        </w:rPr>
        <w:t>Dle odstavce IV Další podmínky užívání, bod. č. 4 písm. c)  je nutno upozornit uživatele k závaznému dodržování těchto skutečností:</w:t>
      </w:r>
    </w:p>
    <w:p w14:paraId="64BCB243" w14:textId="77777777" w:rsidR="008C01C1" w:rsidRPr="00994411" w:rsidRDefault="008C01C1" w:rsidP="008C01C1">
      <w:pPr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>1. Budova Mahenova divadla je dle platné legislativy ČR pracovištěm se zvýšeným  požárním nebezpečím a podmínkami složitými pro zásah.</w:t>
      </w:r>
    </w:p>
    <w:p w14:paraId="360FA5C8" w14:textId="77777777" w:rsidR="008C01C1" w:rsidRPr="00994411" w:rsidRDefault="008C01C1" w:rsidP="008C01C1">
      <w:pPr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>2. Z předchozího bodu č. 1 a platné legislativy vyplývají tyto následující podmínky:</w:t>
      </w:r>
    </w:p>
    <w:p w14:paraId="1157C3A6" w14:textId="77777777" w:rsidR="008C01C1" w:rsidRPr="00994411" w:rsidRDefault="008C01C1" w:rsidP="008C01C1">
      <w:pPr>
        <w:ind w:left="284" w:hanging="284"/>
        <w:rPr>
          <w:rFonts w:ascii="Arial" w:hAnsi="Arial" w:cs="Arial"/>
          <w:snapToGrid w:val="0"/>
          <w:sz w:val="22"/>
          <w:szCs w:val="22"/>
          <w:u w:val="single"/>
        </w:rPr>
      </w:pPr>
      <w:r w:rsidRPr="00994411">
        <w:rPr>
          <w:rFonts w:ascii="Arial" w:hAnsi="Arial" w:cs="Arial"/>
          <w:snapToGrid w:val="0"/>
          <w:sz w:val="22"/>
          <w:szCs w:val="22"/>
        </w:rPr>
        <w:t xml:space="preserve">a) Počet osob při hromadné akci ve vnitřním shromažďovacím prostoru Mahenova divadla nesmí přesáhnout stanovený </w:t>
      </w:r>
      <w:r w:rsidRPr="00994411">
        <w:rPr>
          <w:rFonts w:ascii="Arial" w:hAnsi="Arial" w:cs="Arial"/>
          <w:b/>
          <w:snapToGrid w:val="0"/>
          <w:sz w:val="22"/>
          <w:szCs w:val="22"/>
        </w:rPr>
        <w:t>celkový limit 547 návštěvníků</w:t>
      </w:r>
      <w:r w:rsidRPr="00994411">
        <w:rPr>
          <w:rFonts w:ascii="Arial" w:hAnsi="Arial" w:cs="Arial"/>
          <w:snapToGrid w:val="0"/>
          <w:sz w:val="22"/>
          <w:szCs w:val="22"/>
        </w:rPr>
        <w:t xml:space="preserve">, jak je stanoveno projektovou dokumentací Mahenova divadla a technickou zprávou o požární bezpečnosti staveb. </w:t>
      </w:r>
      <w:r w:rsidRPr="00994411">
        <w:rPr>
          <w:rFonts w:ascii="Arial" w:hAnsi="Arial" w:cs="Arial"/>
          <w:snapToGrid w:val="0"/>
          <w:sz w:val="22"/>
          <w:szCs w:val="22"/>
          <w:u w:val="single"/>
        </w:rPr>
        <w:t>Kapacita návštěvníků je stanovena z důvodu jejich bezpečnosti v případě jakékoli mimořádné události. Únikové cesty v případě evakuace jsou přesně vypočítané dle platné legislativy. V případě překročení maximální kapacity objektu, hrozí v případě evakuace ztráty na životech.</w:t>
      </w:r>
    </w:p>
    <w:p w14:paraId="6EF9708C" w14:textId="77777777" w:rsidR="008C01C1" w:rsidRPr="00994411" w:rsidRDefault="008C01C1" w:rsidP="008C01C1">
      <w:pPr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>b) Uživatel je povinen poučit a seznámit všechny účastníky se zákazem kouření a  používání otevřeného ohně v prostorách  Mahenova divadla.</w:t>
      </w:r>
    </w:p>
    <w:p w14:paraId="725FA25E" w14:textId="77777777" w:rsidR="008C01C1" w:rsidRPr="00994411" w:rsidRDefault="008C01C1" w:rsidP="008C01C1">
      <w:pPr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>c) Uživatel je povinen seznámit se s požárním poplachových plánem a evakuačním plánem  Mahenova divadla  a dodržovat všechny podmínky pro zajištění požární bezpečnosti divadla.</w:t>
      </w:r>
    </w:p>
    <w:p w14:paraId="59E4E58F" w14:textId="77777777" w:rsidR="008C01C1" w:rsidRPr="00994411" w:rsidRDefault="008C01C1" w:rsidP="008C01C1">
      <w:pPr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4411">
        <w:rPr>
          <w:rFonts w:ascii="Arial" w:hAnsi="Arial" w:cs="Arial"/>
          <w:snapToGrid w:val="0"/>
          <w:sz w:val="22"/>
          <w:szCs w:val="22"/>
        </w:rPr>
        <w:t>d) Uživatel je povinen dodržovat předpisy dle platné legislativy, návazné interní předpisy NdB v požární ochraně a bezpečnosti práce a v případě jejich porušení odpovídá za případné sankce.</w:t>
      </w:r>
    </w:p>
    <w:p w14:paraId="3D479111" w14:textId="77777777" w:rsidR="008C01C1" w:rsidRPr="00994411" w:rsidRDefault="008C01C1" w:rsidP="00DB0763">
      <w:pPr>
        <w:ind w:left="284" w:hanging="284"/>
        <w:rPr>
          <w:rFonts w:ascii="Arial" w:hAnsi="Arial" w:cs="Arial"/>
          <w:sz w:val="22"/>
          <w:szCs w:val="22"/>
        </w:rPr>
      </w:pPr>
    </w:p>
    <w:sectPr w:rsidR="008C01C1" w:rsidRPr="00994411" w:rsidSect="004C385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2769B"/>
    <w:multiLevelType w:val="hybridMultilevel"/>
    <w:tmpl w:val="EC9A59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A57F32"/>
    <w:multiLevelType w:val="hybridMultilevel"/>
    <w:tmpl w:val="588EC680"/>
    <w:lvl w:ilvl="0" w:tplc="A8E621DC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A7D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4BCC0708"/>
    <w:multiLevelType w:val="hybridMultilevel"/>
    <w:tmpl w:val="B8CCF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E12A4D"/>
    <w:multiLevelType w:val="hybridMultilevel"/>
    <w:tmpl w:val="ED2677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8641D2"/>
    <w:multiLevelType w:val="hybridMultilevel"/>
    <w:tmpl w:val="F5181C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046B0"/>
    <w:multiLevelType w:val="multilevel"/>
    <w:tmpl w:val="89AC0B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15709DC"/>
    <w:multiLevelType w:val="singleLevel"/>
    <w:tmpl w:val="F46C7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716052E3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7E085E61"/>
    <w:multiLevelType w:val="hybridMultilevel"/>
    <w:tmpl w:val="E8C2E1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F0072BD"/>
    <w:multiLevelType w:val="hybridMultilevel"/>
    <w:tmpl w:val="FFCA81B4"/>
    <w:lvl w:ilvl="0" w:tplc="1C38FB9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56582"/>
    <w:multiLevelType w:val="singleLevel"/>
    <w:tmpl w:val="8904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21"/>
    <w:rsid w:val="00006683"/>
    <w:rsid w:val="00022309"/>
    <w:rsid w:val="0003564C"/>
    <w:rsid w:val="000411AB"/>
    <w:rsid w:val="00043525"/>
    <w:rsid w:val="00046C91"/>
    <w:rsid w:val="00051911"/>
    <w:rsid w:val="00064E5F"/>
    <w:rsid w:val="00071B59"/>
    <w:rsid w:val="000724D0"/>
    <w:rsid w:val="000751EB"/>
    <w:rsid w:val="00091E93"/>
    <w:rsid w:val="000A54EE"/>
    <w:rsid w:val="000C299A"/>
    <w:rsid w:val="000C45F5"/>
    <w:rsid w:val="000D565F"/>
    <w:rsid w:val="000F2E27"/>
    <w:rsid w:val="000F77CF"/>
    <w:rsid w:val="00100005"/>
    <w:rsid w:val="00106195"/>
    <w:rsid w:val="00106BA0"/>
    <w:rsid w:val="00110752"/>
    <w:rsid w:val="00120F92"/>
    <w:rsid w:val="00123F97"/>
    <w:rsid w:val="00125426"/>
    <w:rsid w:val="001267C1"/>
    <w:rsid w:val="0012693F"/>
    <w:rsid w:val="00132B78"/>
    <w:rsid w:val="00143581"/>
    <w:rsid w:val="00152119"/>
    <w:rsid w:val="00166AFD"/>
    <w:rsid w:val="001837C7"/>
    <w:rsid w:val="001A4833"/>
    <w:rsid w:val="001A6960"/>
    <w:rsid w:val="001B1E71"/>
    <w:rsid w:val="001B7709"/>
    <w:rsid w:val="001B79AF"/>
    <w:rsid w:val="001C4F25"/>
    <w:rsid w:val="002070AE"/>
    <w:rsid w:val="00207B5A"/>
    <w:rsid w:val="00213376"/>
    <w:rsid w:val="00223B39"/>
    <w:rsid w:val="00274D95"/>
    <w:rsid w:val="002816FE"/>
    <w:rsid w:val="002C3749"/>
    <w:rsid w:val="00300E1B"/>
    <w:rsid w:val="00352F45"/>
    <w:rsid w:val="00365D21"/>
    <w:rsid w:val="003679C4"/>
    <w:rsid w:val="003A0A3C"/>
    <w:rsid w:val="003A6F9B"/>
    <w:rsid w:val="003D30C1"/>
    <w:rsid w:val="003E51D0"/>
    <w:rsid w:val="00415E64"/>
    <w:rsid w:val="00450669"/>
    <w:rsid w:val="00467496"/>
    <w:rsid w:val="00482F07"/>
    <w:rsid w:val="0049606B"/>
    <w:rsid w:val="004B28D9"/>
    <w:rsid w:val="004C385E"/>
    <w:rsid w:val="004D16A9"/>
    <w:rsid w:val="004D3E2D"/>
    <w:rsid w:val="004E194D"/>
    <w:rsid w:val="004F79A1"/>
    <w:rsid w:val="005340E9"/>
    <w:rsid w:val="005919D8"/>
    <w:rsid w:val="00592840"/>
    <w:rsid w:val="005A4AD5"/>
    <w:rsid w:val="005E4F3D"/>
    <w:rsid w:val="005F2F17"/>
    <w:rsid w:val="00613886"/>
    <w:rsid w:val="00654CDB"/>
    <w:rsid w:val="00666216"/>
    <w:rsid w:val="00680877"/>
    <w:rsid w:val="00684F52"/>
    <w:rsid w:val="006A3990"/>
    <w:rsid w:val="006C15C9"/>
    <w:rsid w:val="006F6BA9"/>
    <w:rsid w:val="0071583C"/>
    <w:rsid w:val="007335E3"/>
    <w:rsid w:val="00742F4B"/>
    <w:rsid w:val="00753DC4"/>
    <w:rsid w:val="00763EEA"/>
    <w:rsid w:val="00771060"/>
    <w:rsid w:val="007B311C"/>
    <w:rsid w:val="007D0155"/>
    <w:rsid w:val="007E2D7F"/>
    <w:rsid w:val="00820425"/>
    <w:rsid w:val="008268CC"/>
    <w:rsid w:val="00865847"/>
    <w:rsid w:val="00881377"/>
    <w:rsid w:val="00886485"/>
    <w:rsid w:val="00886FF4"/>
    <w:rsid w:val="008C01C1"/>
    <w:rsid w:val="008D4D03"/>
    <w:rsid w:val="008E6296"/>
    <w:rsid w:val="008E6A28"/>
    <w:rsid w:val="008F01FA"/>
    <w:rsid w:val="008F09BF"/>
    <w:rsid w:val="00902B6B"/>
    <w:rsid w:val="009100D9"/>
    <w:rsid w:val="0092091A"/>
    <w:rsid w:val="009213B7"/>
    <w:rsid w:val="009320D3"/>
    <w:rsid w:val="00946048"/>
    <w:rsid w:val="00982889"/>
    <w:rsid w:val="00990255"/>
    <w:rsid w:val="009A2B57"/>
    <w:rsid w:val="009D4EBD"/>
    <w:rsid w:val="009E39C4"/>
    <w:rsid w:val="009F11A8"/>
    <w:rsid w:val="009F76B2"/>
    <w:rsid w:val="00A275E5"/>
    <w:rsid w:val="00A27D4C"/>
    <w:rsid w:val="00A30277"/>
    <w:rsid w:val="00A3144F"/>
    <w:rsid w:val="00AD5121"/>
    <w:rsid w:val="00B06185"/>
    <w:rsid w:val="00B146E4"/>
    <w:rsid w:val="00B16692"/>
    <w:rsid w:val="00B26DD8"/>
    <w:rsid w:val="00B524D4"/>
    <w:rsid w:val="00B62209"/>
    <w:rsid w:val="00B709B8"/>
    <w:rsid w:val="00B76DBC"/>
    <w:rsid w:val="00B805EC"/>
    <w:rsid w:val="00BA1A21"/>
    <w:rsid w:val="00BC70FF"/>
    <w:rsid w:val="00BD0BDB"/>
    <w:rsid w:val="00BF4E30"/>
    <w:rsid w:val="00C003E9"/>
    <w:rsid w:val="00C21586"/>
    <w:rsid w:val="00C54CE1"/>
    <w:rsid w:val="00C5598F"/>
    <w:rsid w:val="00C5797E"/>
    <w:rsid w:val="00CB0786"/>
    <w:rsid w:val="00CC4C4F"/>
    <w:rsid w:val="00D05173"/>
    <w:rsid w:val="00D10E34"/>
    <w:rsid w:val="00D62CAB"/>
    <w:rsid w:val="00D67B0D"/>
    <w:rsid w:val="00D82FD4"/>
    <w:rsid w:val="00D848BB"/>
    <w:rsid w:val="00DA2013"/>
    <w:rsid w:val="00DA6272"/>
    <w:rsid w:val="00DB0763"/>
    <w:rsid w:val="00DD1177"/>
    <w:rsid w:val="00DD3AA0"/>
    <w:rsid w:val="00DE1596"/>
    <w:rsid w:val="00DE2F14"/>
    <w:rsid w:val="00DE7807"/>
    <w:rsid w:val="00DF329E"/>
    <w:rsid w:val="00E00555"/>
    <w:rsid w:val="00E0121C"/>
    <w:rsid w:val="00E04E2A"/>
    <w:rsid w:val="00E11929"/>
    <w:rsid w:val="00E23FBC"/>
    <w:rsid w:val="00E27189"/>
    <w:rsid w:val="00E35B07"/>
    <w:rsid w:val="00E475B7"/>
    <w:rsid w:val="00E5053C"/>
    <w:rsid w:val="00E51764"/>
    <w:rsid w:val="00E65A8C"/>
    <w:rsid w:val="00E75518"/>
    <w:rsid w:val="00EA7FB5"/>
    <w:rsid w:val="00EB7D23"/>
    <w:rsid w:val="00EC1C0A"/>
    <w:rsid w:val="00F37972"/>
    <w:rsid w:val="00F43C07"/>
    <w:rsid w:val="00F51015"/>
    <w:rsid w:val="00F5447A"/>
    <w:rsid w:val="00F71D06"/>
    <w:rsid w:val="00FA333D"/>
    <w:rsid w:val="00FA6C69"/>
    <w:rsid w:val="00FE62E4"/>
    <w:rsid w:val="00FF0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44DD"/>
  <w15:docId w15:val="{511F595C-A930-4B44-BA5F-E30B5336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8C01C1"/>
    <w:pPr>
      <w:spacing w:before="120"/>
      <w:jc w:val="both"/>
    </w:pPr>
    <w:rPr>
      <w:sz w:val="24"/>
      <w:lang w:eastAsia="cs-CZ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99"/>
    <w:qFormat/>
    <w:rsid w:val="000F2E27"/>
    <w:pPr>
      <w:keepNext/>
      <w:outlineLvl w:val="0"/>
    </w:pPr>
    <w:rPr>
      <w:color w:val="FF0000"/>
      <w:lang w:val="de-DE" w:eastAsia="en-US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  <w:lang w:eastAsia="en-US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0F2E27"/>
    <w:pPr>
      <w:spacing w:before="240" w:after="60"/>
      <w:outlineLvl w:val="6"/>
    </w:pPr>
    <w:rPr>
      <w:rFonts w:ascii="Calibri" w:hAnsi="Calibri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draznn">
    <w:name w:val="Emphasis"/>
    <w:basedOn w:val="Standardnpsmoodstavce"/>
    <w:uiPriority w:val="99"/>
    <w:qFormat/>
    <w:rsid w:val="002070AE"/>
    <w:rPr>
      <w:i/>
      <w:iCs/>
    </w:rPr>
  </w:style>
  <w:style w:type="paragraph" w:styleId="Odstavecseseznamem">
    <w:name w:val="List Paragraph"/>
    <w:basedOn w:val="Normln"/>
    <w:uiPriority w:val="99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99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uiPriority w:val="99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8C01C1"/>
    <w:pPr>
      <w:spacing w:line="240" w:lineRule="atLeast"/>
      <w:jc w:val="left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01C1"/>
    <w:rPr>
      <w:sz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C01C1"/>
    <w:pPr>
      <w:spacing w:before="0" w:line="240" w:lineRule="exact"/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C01C1"/>
    <w:rPr>
      <w:sz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8C01C1"/>
    <w:pPr>
      <w:spacing w:line="240" w:lineRule="atLeast"/>
      <w:ind w:left="720" w:hanging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01C1"/>
    <w:rPr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8C01C1"/>
    <w:pPr>
      <w:spacing w:before="0" w:line="240" w:lineRule="exact"/>
      <w:jc w:val="left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C01C1"/>
    <w:rPr>
      <w:sz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8D4D03"/>
    <w:pPr>
      <w:spacing w:before="0"/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rsid w:val="008D4D03"/>
    <w:rPr>
      <w:rFonts w:ascii="Courier New" w:hAnsi="Courier New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00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0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005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0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005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00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005"/>
    <w:rPr>
      <w:rFonts w:ascii="Segoe UI" w:hAnsi="Segoe UI" w:cs="Segoe UI"/>
      <w:sz w:val="18"/>
      <w:szCs w:val="18"/>
      <w:lang w:eastAsia="cs-CZ"/>
    </w:rPr>
  </w:style>
  <w:style w:type="paragraph" w:customStyle="1" w:styleId="Normln1">
    <w:name w:val="Normální1"/>
    <w:rsid w:val="00E11929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E916185FEF14FA20910BB3E28F312" ma:contentTypeVersion="0" ma:contentTypeDescription="Vytvoří nový dokument" ma:contentTypeScope="" ma:versionID="35de94a42337ff939ac5b341e8122f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347B-E224-46B0-9E91-1EE62CD5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9C58A2-DBBD-4400-A00C-D14D28DDA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11E9CE-03A7-4EA7-9D16-3E987A187E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0C8C2-3D53-4523-8543-391760BB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1436</Words>
  <Characters>8473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Vyplašilová Eva</dc:creator>
  <cp:lastModifiedBy>Lojdová Dagmar</cp:lastModifiedBy>
  <cp:revision>4</cp:revision>
  <cp:lastPrinted>2018-04-25T07:40:00Z</cp:lastPrinted>
  <dcterms:created xsi:type="dcterms:W3CDTF">2018-09-14T14:49:00Z</dcterms:created>
  <dcterms:modified xsi:type="dcterms:W3CDTF">2018-09-18T13:27:00Z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0x010100590E916185FEF14FA20910BB3E28F312</vt:lpwstr>
  </property>
</Properties>
</file>