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790EB" w14:textId="77777777" w:rsidR="005A1A59" w:rsidRPr="005A1A59" w:rsidRDefault="0069341C" w:rsidP="005A1A59">
      <w:pPr>
        <w:pStyle w:val="Odstavecseseznamem"/>
        <w:tabs>
          <w:tab w:val="left" w:pos="426"/>
        </w:tabs>
        <w:ind w:left="0"/>
        <w:rPr>
          <w:b/>
          <w:szCs w:val="22"/>
        </w:rPr>
      </w:pPr>
      <w:r w:rsidRPr="007354A7">
        <w:rPr>
          <w:b/>
          <w:szCs w:val="22"/>
        </w:rPr>
        <w:tab/>
      </w:r>
      <w:r w:rsidR="00E45653" w:rsidRPr="007354A7">
        <w:rPr>
          <w:szCs w:val="22"/>
        </w:rPr>
        <w:tab/>
      </w:r>
    </w:p>
    <w:p w14:paraId="080F5ED1" w14:textId="77777777" w:rsidR="004759E2" w:rsidRPr="00390933" w:rsidRDefault="004759E2" w:rsidP="004759E2">
      <w:pPr>
        <w:widowControl/>
        <w:shd w:val="clear" w:color="auto" w:fill="D9D9D9"/>
        <w:tabs>
          <w:tab w:val="left" w:pos="3060"/>
        </w:tabs>
        <w:autoSpaceDE/>
        <w:autoSpaceDN/>
        <w:adjustRightInd/>
        <w:spacing w:after="200" w:line="276" w:lineRule="auto"/>
        <w:ind w:left="357" w:hanging="357"/>
        <w:jc w:val="center"/>
        <w:rPr>
          <w:rFonts w:ascii="Segoe UI" w:eastAsia="Calibri" w:hAnsi="Segoe UI" w:cs="Segoe UI"/>
          <w:b/>
          <w:i w:val="0"/>
          <w:sz w:val="40"/>
          <w:szCs w:val="40"/>
          <w:lang w:eastAsia="en-US"/>
        </w:rPr>
      </w:pPr>
      <w:r w:rsidRPr="00390933">
        <w:rPr>
          <w:rFonts w:ascii="Segoe UI" w:eastAsia="Calibri" w:hAnsi="Segoe UI" w:cs="Segoe UI"/>
          <w:b/>
          <w:i w:val="0"/>
          <w:sz w:val="40"/>
          <w:szCs w:val="40"/>
          <w:shd w:val="clear" w:color="auto" w:fill="D9D9D9"/>
          <w:lang w:eastAsia="en-US"/>
        </w:rPr>
        <w:t>SMLOUVA O DÍLO</w:t>
      </w:r>
    </w:p>
    <w:p w14:paraId="50B52A6D" w14:textId="77777777" w:rsidR="004759E2" w:rsidRPr="00390933" w:rsidRDefault="004759E2" w:rsidP="004759E2">
      <w:pPr>
        <w:widowControl/>
        <w:autoSpaceDE/>
        <w:autoSpaceDN/>
        <w:adjustRightInd/>
        <w:spacing w:after="200" w:line="276" w:lineRule="auto"/>
        <w:ind w:left="357" w:hanging="357"/>
        <w:jc w:val="center"/>
        <w:rPr>
          <w:rFonts w:ascii="Segoe UI" w:eastAsia="Calibri" w:hAnsi="Segoe UI" w:cs="Segoe UI"/>
          <w:i w:val="0"/>
          <w:szCs w:val="22"/>
          <w:lang w:eastAsia="en-US"/>
        </w:rPr>
      </w:pPr>
      <w:r w:rsidRPr="00390933">
        <w:rPr>
          <w:rFonts w:ascii="Segoe UI" w:eastAsia="Calibri" w:hAnsi="Segoe UI" w:cs="Segoe UI"/>
          <w:i w:val="0"/>
          <w:szCs w:val="22"/>
          <w:lang w:eastAsia="en-US"/>
        </w:rPr>
        <w:t>uzavřená podle § 2586 a násl. zákona č. 89/2012 Sb., občanský zákoník, ve znění pozdějších předpisů</w:t>
      </w:r>
    </w:p>
    <w:p w14:paraId="512981C5" w14:textId="77777777" w:rsidR="004759E2" w:rsidRPr="00390933" w:rsidRDefault="004759E2" w:rsidP="00C9482F">
      <w:pPr>
        <w:widowControl/>
        <w:tabs>
          <w:tab w:val="left" w:pos="426"/>
        </w:tabs>
        <w:autoSpaceDE/>
        <w:autoSpaceDN/>
        <w:adjustRightInd/>
        <w:spacing w:line="240" w:lineRule="auto"/>
        <w:ind w:left="357" w:hanging="357"/>
        <w:jc w:val="both"/>
        <w:rPr>
          <w:rFonts w:ascii="Segoe UI" w:hAnsi="Segoe UI" w:cs="Segoe UI"/>
          <w:b/>
          <w:i w:val="0"/>
          <w:szCs w:val="22"/>
        </w:rPr>
      </w:pPr>
      <w:r w:rsidRPr="00390933">
        <w:rPr>
          <w:rFonts w:ascii="Segoe UI" w:hAnsi="Segoe UI" w:cs="Segoe UI"/>
          <w:b/>
          <w:i w:val="0"/>
          <w:szCs w:val="22"/>
        </w:rPr>
        <w:t>Smluvní strany:</w:t>
      </w:r>
    </w:p>
    <w:p w14:paraId="40644B2B" w14:textId="77777777" w:rsidR="00C9482F" w:rsidRPr="00390933" w:rsidRDefault="00C9482F" w:rsidP="00C9482F">
      <w:pPr>
        <w:widowControl/>
        <w:tabs>
          <w:tab w:val="left" w:pos="426"/>
        </w:tabs>
        <w:autoSpaceDE/>
        <w:autoSpaceDN/>
        <w:adjustRightInd/>
        <w:spacing w:line="240" w:lineRule="auto"/>
        <w:ind w:left="357" w:hanging="357"/>
        <w:jc w:val="both"/>
        <w:rPr>
          <w:rFonts w:ascii="Segoe UI" w:hAnsi="Segoe UI" w:cs="Segoe UI"/>
          <w:b/>
          <w:i w:val="0"/>
          <w:szCs w:val="22"/>
        </w:rPr>
      </w:pPr>
    </w:p>
    <w:p w14:paraId="62A479F9" w14:textId="77777777" w:rsidR="005353BB" w:rsidRPr="00390933" w:rsidRDefault="005353BB" w:rsidP="00390933">
      <w:pPr>
        <w:shd w:val="clear" w:color="auto" w:fill="FFFFFF"/>
        <w:tabs>
          <w:tab w:val="left" w:pos="142"/>
        </w:tabs>
        <w:rPr>
          <w:rFonts w:ascii="Segoe UI" w:hAnsi="Segoe UI" w:cs="Segoe UI"/>
          <w:b/>
          <w:i w:val="0"/>
          <w:sz w:val="28"/>
          <w:szCs w:val="28"/>
        </w:rPr>
      </w:pPr>
      <w:r w:rsidRPr="00390933">
        <w:rPr>
          <w:rFonts w:ascii="Segoe UI" w:hAnsi="Segoe UI" w:cs="Segoe UI"/>
          <w:b/>
          <w:i w:val="0"/>
          <w:sz w:val="28"/>
          <w:szCs w:val="28"/>
        </w:rPr>
        <w:t>Univerzita Karlova</w:t>
      </w:r>
    </w:p>
    <w:p w14:paraId="5AE83EFD" w14:textId="77777777" w:rsidR="005353BB" w:rsidRPr="00390933" w:rsidRDefault="005353BB" w:rsidP="00390933">
      <w:pPr>
        <w:shd w:val="clear" w:color="auto" w:fill="FFFFFF"/>
        <w:tabs>
          <w:tab w:val="left" w:pos="142"/>
        </w:tabs>
        <w:rPr>
          <w:rFonts w:ascii="Segoe UI" w:hAnsi="Segoe UI" w:cs="Segoe UI"/>
          <w:b/>
          <w:i w:val="0"/>
          <w:sz w:val="28"/>
          <w:szCs w:val="28"/>
        </w:rPr>
      </w:pPr>
      <w:r w:rsidRPr="00390933">
        <w:rPr>
          <w:rFonts w:ascii="Segoe UI" w:hAnsi="Segoe UI" w:cs="Segoe UI"/>
          <w:b/>
          <w:i w:val="0"/>
          <w:sz w:val="28"/>
          <w:szCs w:val="28"/>
        </w:rPr>
        <w:t>Ústav jazykové a odborné přípravy</w:t>
      </w:r>
    </w:p>
    <w:p w14:paraId="1AC56194" w14:textId="77777777" w:rsidR="005353BB" w:rsidRPr="00390933" w:rsidRDefault="005353BB" w:rsidP="00390933">
      <w:pPr>
        <w:shd w:val="clear" w:color="auto" w:fill="FFFFFF"/>
        <w:tabs>
          <w:tab w:val="left" w:pos="142"/>
        </w:tabs>
        <w:rPr>
          <w:rFonts w:ascii="Segoe UI" w:hAnsi="Segoe UI" w:cs="Segoe UI"/>
          <w:i w:val="0"/>
        </w:rPr>
      </w:pPr>
      <w:r w:rsidRPr="00390933">
        <w:rPr>
          <w:rFonts w:ascii="Segoe UI" w:hAnsi="Segoe UI" w:cs="Segoe UI"/>
          <w:bCs/>
          <w:i w:val="0"/>
        </w:rPr>
        <w:t>Vratislavova 29/10, 128 00 Praha 2</w:t>
      </w:r>
    </w:p>
    <w:p w14:paraId="213D334C" w14:textId="77777777" w:rsidR="005353BB" w:rsidRPr="00390933" w:rsidRDefault="005353BB" w:rsidP="00390933">
      <w:pPr>
        <w:shd w:val="clear" w:color="auto" w:fill="FFFFFF"/>
        <w:tabs>
          <w:tab w:val="left" w:pos="142"/>
        </w:tabs>
        <w:rPr>
          <w:rFonts w:ascii="Segoe UI" w:hAnsi="Segoe UI" w:cs="Segoe UI"/>
          <w:bCs/>
          <w:i w:val="0"/>
        </w:rPr>
      </w:pPr>
      <w:r w:rsidRPr="00390933">
        <w:rPr>
          <w:rFonts w:ascii="Segoe UI" w:hAnsi="Segoe UI" w:cs="Segoe UI"/>
          <w:i w:val="0"/>
          <w:iCs/>
        </w:rPr>
        <w:t xml:space="preserve">zastoupená: </w:t>
      </w:r>
      <w:r w:rsidRPr="00390933">
        <w:rPr>
          <w:rFonts w:ascii="Segoe UI" w:hAnsi="Segoe UI" w:cs="Segoe UI"/>
          <w:bCs/>
          <w:i w:val="0"/>
        </w:rPr>
        <w:t>PhDr. Ivanem Duškovem, ředitelem</w:t>
      </w:r>
    </w:p>
    <w:p w14:paraId="43E5BDDB" w14:textId="77777777" w:rsidR="005353BB" w:rsidRPr="00390933" w:rsidRDefault="005353BB" w:rsidP="00390933">
      <w:pPr>
        <w:shd w:val="clear" w:color="auto" w:fill="FFFFFF"/>
        <w:tabs>
          <w:tab w:val="left" w:pos="142"/>
        </w:tabs>
        <w:rPr>
          <w:rFonts w:ascii="Segoe UI" w:hAnsi="Segoe UI" w:cs="Segoe UI"/>
          <w:i w:val="0"/>
        </w:rPr>
      </w:pPr>
      <w:r w:rsidRPr="00390933">
        <w:rPr>
          <w:rFonts w:ascii="Segoe UI" w:hAnsi="Segoe UI" w:cs="Segoe UI"/>
          <w:bCs/>
          <w:i w:val="0"/>
        </w:rPr>
        <w:t>IČO: 00216208</w:t>
      </w:r>
      <w:r w:rsidRPr="00390933">
        <w:rPr>
          <w:rFonts w:ascii="Segoe UI" w:hAnsi="Segoe UI" w:cs="Segoe UI"/>
          <w:i w:val="0"/>
        </w:rPr>
        <w:t xml:space="preserve"> </w:t>
      </w:r>
    </w:p>
    <w:p w14:paraId="5FB14CD4" w14:textId="77777777" w:rsidR="005353BB" w:rsidRPr="00390933" w:rsidRDefault="005353BB" w:rsidP="00390933">
      <w:pPr>
        <w:shd w:val="clear" w:color="auto" w:fill="FFFFFF"/>
        <w:tabs>
          <w:tab w:val="left" w:pos="142"/>
        </w:tabs>
        <w:rPr>
          <w:rFonts w:ascii="Segoe UI" w:hAnsi="Segoe UI" w:cs="Segoe UI"/>
          <w:b/>
          <w:i w:val="0"/>
        </w:rPr>
      </w:pPr>
      <w:r w:rsidRPr="00390933">
        <w:rPr>
          <w:rFonts w:ascii="Segoe UI" w:hAnsi="Segoe UI" w:cs="Segoe UI"/>
          <w:bCs/>
          <w:i w:val="0"/>
        </w:rPr>
        <w:t>DIČ: CZ00216208</w:t>
      </w:r>
      <w:r w:rsidRPr="00390933">
        <w:rPr>
          <w:rFonts w:ascii="Segoe UI" w:hAnsi="Segoe UI" w:cs="Segoe UI"/>
          <w:b/>
          <w:i w:val="0"/>
        </w:rPr>
        <w:tab/>
      </w:r>
    </w:p>
    <w:p w14:paraId="2FDD4BCA" w14:textId="77777777" w:rsidR="00A131AC" w:rsidRPr="00390933" w:rsidRDefault="00A131AC" w:rsidP="004759E2">
      <w:pPr>
        <w:widowControl/>
        <w:autoSpaceDE/>
        <w:autoSpaceDN/>
        <w:adjustRightInd/>
        <w:spacing w:line="240" w:lineRule="auto"/>
        <w:ind w:left="357" w:hanging="357"/>
        <w:jc w:val="both"/>
        <w:rPr>
          <w:rFonts w:ascii="Segoe UI" w:hAnsi="Segoe UI" w:cs="Segoe UI"/>
          <w:i w:val="0"/>
          <w:szCs w:val="22"/>
        </w:rPr>
      </w:pPr>
    </w:p>
    <w:p w14:paraId="57B15800" w14:textId="77777777" w:rsidR="004759E2" w:rsidRPr="00390933" w:rsidRDefault="004759E2" w:rsidP="004759E2">
      <w:pPr>
        <w:widowControl/>
        <w:autoSpaceDE/>
        <w:autoSpaceDN/>
        <w:adjustRightInd/>
        <w:spacing w:line="240" w:lineRule="auto"/>
        <w:ind w:left="357" w:hanging="357"/>
        <w:jc w:val="both"/>
        <w:rPr>
          <w:rFonts w:ascii="Segoe UI" w:hAnsi="Segoe UI" w:cs="Segoe UI"/>
          <w:i w:val="0"/>
          <w:szCs w:val="22"/>
        </w:rPr>
      </w:pPr>
      <w:r w:rsidRPr="00390933">
        <w:rPr>
          <w:rFonts w:ascii="Segoe UI" w:hAnsi="Segoe UI" w:cs="Segoe UI"/>
          <w:i w:val="0"/>
          <w:szCs w:val="22"/>
        </w:rPr>
        <w:t xml:space="preserve">(dále jen </w:t>
      </w:r>
      <w:r w:rsidR="00E800D5" w:rsidRPr="00390933">
        <w:rPr>
          <w:rFonts w:ascii="Segoe UI" w:hAnsi="Segoe UI" w:cs="Segoe UI"/>
          <w:i w:val="0"/>
          <w:szCs w:val="22"/>
        </w:rPr>
        <w:t>„</w:t>
      </w:r>
      <w:r w:rsidRPr="00390933">
        <w:rPr>
          <w:rFonts w:ascii="Segoe UI" w:hAnsi="Segoe UI" w:cs="Segoe UI"/>
          <w:i w:val="0"/>
          <w:szCs w:val="22"/>
        </w:rPr>
        <w:t>Objednatel</w:t>
      </w:r>
      <w:r w:rsidR="00E800D5" w:rsidRPr="00390933">
        <w:rPr>
          <w:rFonts w:ascii="Segoe UI" w:hAnsi="Segoe UI" w:cs="Segoe UI"/>
          <w:i w:val="0"/>
          <w:szCs w:val="22"/>
        </w:rPr>
        <w:t>“</w:t>
      </w:r>
      <w:r w:rsidRPr="00390933">
        <w:rPr>
          <w:rFonts w:ascii="Segoe UI" w:hAnsi="Segoe UI" w:cs="Segoe UI"/>
          <w:i w:val="0"/>
          <w:szCs w:val="22"/>
        </w:rPr>
        <w:t>)</w:t>
      </w:r>
    </w:p>
    <w:p w14:paraId="4989ED1D" w14:textId="77777777" w:rsidR="004759E2" w:rsidRPr="00390933" w:rsidRDefault="004759E2" w:rsidP="004759E2">
      <w:pPr>
        <w:widowControl/>
        <w:autoSpaceDE/>
        <w:autoSpaceDN/>
        <w:adjustRightInd/>
        <w:spacing w:line="240" w:lineRule="auto"/>
        <w:ind w:left="357" w:hanging="357"/>
        <w:rPr>
          <w:rFonts w:ascii="Segoe UI" w:hAnsi="Segoe UI" w:cs="Segoe UI"/>
          <w:i w:val="0"/>
          <w:szCs w:val="22"/>
        </w:rPr>
      </w:pPr>
    </w:p>
    <w:p w14:paraId="4B5A47B4" w14:textId="77777777" w:rsidR="004759E2" w:rsidRPr="00390933" w:rsidRDefault="004759E2" w:rsidP="004759E2">
      <w:pPr>
        <w:widowControl/>
        <w:autoSpaceDE/>
        <w:autoSpaceDN/>
        <w:adjustRightInd/>
        <w:spacing w:line="240" w:lineRule="auto"/>
        <w:ind w:left="357" w:hanging="357"/>
        <w:rPr>
          <w:rFonts w:ascii="Segoe UI" w:hAnsi="Segoe UI" w:cs="Segoe UI"/>
          <w:i w:val="0"/>
          <w:szCs w:val="22"/>
        </w:rPr>
      </w:pPr>
      <w:r w:rsidRPr="00390933">
        <w:rPr>
          <w:rFonts w:ascii="Segoe UI" w:hAnsi="Segoe UI" w:cs="Segoe UI"/>
          <w:i w:val="0"/>
          <w:szCs w:val="22"/>
        </w:rPr>
        <w:t>a</w:t>
      </w:r>
      <w:r w:rsidRPr="00390933">
        <w:rPr>
          <w:rFonts w:ascii="Segoe UI" w:hAnsi="Segoe UI" w:cs="Segoe UI"/>
          <w:i w:val="0"/>
          <w:szCs w:val="22"/>
        </w:rPr>
        <w:tab/>
      </w:r>
    </w:p>
    <w:p w14:paraId="617D99E2" w14:textId="77777777" w:rsidR="004759E2" w:rsidRPr="00390933" w:rsidRDefault="004759E2" w:rsidP="004759E2">
      <w:pPr>
        <w:widowControl/>
        <w:tabs>
          <w:tab w:val="left" w:pos="426"/>
          <w:tab w:val="left" w:pos="4680"/>
        </w:tabs>
        <w:autoSpaceDE/>
        <w:autoSpaceDN/>
        <w:adjustRightInd/>
        <w:spacing w:line="240" w:lineRule="auto"/>
        <w:ind w:left="357" w:hanging="357"/>
        <w:rPr>
          <w:rFonts w:ascii="Segoe UI" w:hAnsi="Segoe UI" w:cs="Segoe UI"/>
          <w:i w:val="0"/>
          <w:szCs w:val="22"/>
        </w:rPr>
      </w:pPr>
      <w:r w:rsidRPr="00390933">
        <w:rPr>
          <w:rFonts w:ascii="Segoe UI" w:hAnsi="Segoe UI" w:cs="Segoe UI"/>
          <w:i w:val="0"/>
          <w:szCs w:val="22"/>
        </w:rPr>
        <w:tab/>
      </w:r>
    </w:p>
    <w:p w14:paraId="2A85569C" w14:textId="77777777" w:rsidR="004759E2" w:rsidRPr="00390933" w:rsidRDefault="004759E2" w:rsidP="004759E2">
      <w:pPr>
        <w:widowControl/>
        <w:tabs>
          <w:tab w:val="left" w:pos="426"/>
        </w:tabs>
        <w:autoSpaceDE/>
        <w:autoSpaceDN/>
        <w:adjustRightInd/>
        <w:spacing w:line="240" w:lineRule="auto"/>
        <w:ind w:left="357" w:hanging="357"/>
        <w:jc w:val="both"/>
        <w:rPr>
          <w:rFonts w:ascii="Segoe UI" w:hAnsi="Segoe UI" w:cs="Segoe UI"/>
          <w:b/>
          <w:i w:val="0"/>
          <w:sz w:val="28"/>
          <w:szCs w:val="28"/>
        </w:rPr>
      </w:pPr>
      <w:r w:rsidRPr="00390933">
        <w:rPr>
          <w:rFonts w:ascii="Segoe UI" w:hAnsi="Segoe UI" w:cs="Segoe UI"/>
          <w:b/>
          <w:i w:val="0"/>
          <w:sz w:val="28"/>
          <w:szCs w:val="28"/>
        </w:rPr>
        <w:t>PROPRETTE s.r.o.</w:t>
      </w:r>
    </w:p>
    <w:p w14:paraId="58585A8A" w14:textId="77777777" w:rsidR="004759E2" w:rsidRPr="00390933" w:rsidRDefault="004759E2" w:rsidP="004759E2">
      <w:pPr>
        <w:widowControl/>
        <w:tabs>
          <w:tab w:val="left" w:pos="426"/>
        </w:tabs>
        <w:autoSpaceDE/>
        <w:autoSpaceDN/>
        <w:adjustRightInd/>
        <w:spacing w:line="240" w:lineRule="auto"/>
        <w:ind w:left="2268" w:hanging="357"/>
        <w:jc w:val="both"/>
        <w:rPr>
          <w:rFonts w:ascii="Segoe UI" w:hAnsi="Segoe UI" w:cs="Segoe UI"/>
          <w:b/>
          <w:i w:val="0"/>
          <w:szCs w:val="22"/>
        </w:rPr>
      </w:pPr>
    </w:p>
    <w:p w14:paraId="50963EFE" w14:textId="77777777" w:rsidR="004759E2" w:rsidRPr="00390933" w:rsidRDefault="004759E2" w:rsidP="004759E2">
      <w:pPr>
        <w:widowControl/>
        <w:autoSpaceDE/>
        <w:autoSpaceDN/>
        <w:adjustRightInd/>
        <w:spacing w:line="240" w:lineRule="auto"/>
        <w:ind w:left="357" w:hanging="357"/>
        <w:jc w:val="both"/>
        <w:rPr>
          <w:rFonts w:ascii="Segoe UI" w:hAnsi="Segoe UI" w:cs="Segoe UI"/>
          <w:i w:val="0"/>
          <w:szCs w:val="22"/>
        </w:rPr>
      </w:pPr>
      <w:r w:rsidRPr="00390933">
        <w:rPr>
          <w:rFonts w:ascii="Segoe UI" w:hAnsi="Segoe UI" w:cs="Segoe UI"/>
          <w:i w:val="0"/>
          <w:szCs w:val="22"/>
        </w:rPr>
        <w:t>sídlo firmy: Zásadská 569/3,190 00, Praha 9</w:t>
      </w:r>
    </w:p>
    <w:p w14:paraId="2EFB6E77" w14:textId="77777777" w:rsidR="004759E2" w:rsidRPr="00390933" w:rsidRDefault="004759E2" w:rsidP="004759E2">
      <w:pPr>
        <w:widowControl/>
        <w:autoSpaceDE/>
        <w:autoSpaceDN/>
        <w:adjustRightInd/>
        <w:spacing w:line="240" w:lineRule="auto"/>
        <w:ind w:left="357" w:hanging="357"/>
        <w:jc w:val="both"/>
        <w:rPr>
          <w:rFonts w:ascii="Segoe UI" w:hAnsi="Segoe UI" w:cs="Segoe UI"/>
          <w:i w:val="0"/>
          <w:szCs w:val="22"/>
        </w:rPr>
      </w:pPr>
      <w:r w:rsidRPr="00390933">
        <w:rPr>
          <w:rFonts w:ascii="Segoe UI" w:hAnsi="Segoe UI" w:cs="Segoe UI"/>
          <w:i w:val="0"/>
          <w:szCs w:val="22"/>
        </w:rPr>
        <w:t>IČ: 26740648, DIČ: CZ 26740648</w:t>
      </w:r>
    </w:p>
    <w:p w14:paraId="7EC99D0C" w14:textId="77777777" w:rsidR="004759E2" w:rsidRPr="00390933" w:rsidRDefault="004759E2" w:rsidP="004759E2">
      <w:pPr>
        <w:widowControl/>
        <w:autoSpaceDE/>
        <w:autoSpaceDN/>
        <w:adjustRightInd/>
        <w:spacing w:line="240" w:lineRule="auto"/>
        <w:ind w:left="357" w:hanging="357"/>
        <w:jc w:val="both"/>
        <w:rPr>
          <w:rFonts w:ascii="Segoe UI" w:hAnsi="Segoe UI" w:cs="Segoe UI"/>
          <w:i w:val="0"/>
          <w:szCs w:val="22"/>
        </w:rPr>
      </w:pPr>
      <w:r w:rsidRPr="00390933">
        <w:rPr>
          <w:rFonts w:ascii="Segoe UI" w:hAnsi="Segoe UI" w:cs="Segoe UI"/>
          <w:i w:val="0"/>
          <w:szCs w:val="22"/>
        </w:rPr>
        <w:t>Zapsána v obchodním rejstříku Městského soudu v Praze, oddíl C, vložka 90819</w:t>
      </w:r>
    </w:p>
    <w:p w14:paraId="179AE30D" w14:textId="77777777" w:rsidR="004759E2" w:rsidRPr="00390933" w:rsidRDefault="004759E2" w:rsidP="004759E2">
      <w:pPr>
        <w:widowControl/>
        <w:autoSpaceDE/>
        <w:autoSpaceDN/>
        <w:adjustRightInd/>
        <w:spacing w:line="240" w:lineRule="auto"/>
        <w:ind w:left="357" w:hanging="357"/>
        <w:jc w:val="both"/>
        <w:rPr>
          <w:rFonts w:ascii="Segoe UI" w:hAnsi="Segoe UI" w:cs="Segoe UI"/>
          <w:i w:val="0"/>
          <w:szCs w:val="22"/>
        </w:rPr>
      </w:pPr>
      <w:r w:rsidRPr="00390933">
        <w:rPr>
          <w:rFonts w:ascii="Segoe UI" w:hAnsi="Segoe UI" w:cs="Segoe UI"/>
          <w:i w:val="0"/>
          <w:szCs w:val="22"/>
        </w:rPr>
        <w:t>Zastoupená: Olgou Tymulyak, jednatelkou společnosti</w:t>
      </w:r>
    </w:p>
    <w:p w14:paraId="2C052FC8" w14:textId="77777777" w:rsidR="004759E2" w:rsidRPr="00390933" w:rsidRDefault="004759E2" w:rsidP="004759E2">
      <w:pPr>
        <w:widowControl/>
        <w:autoSpaceDE/>
        <w:autoSpaceDN/>
        <w:adjustRightInd/>
        <w:spacing w:line="240" w:lineRule="auto"/>
        <w:ind w:left="357" w:hanging="357"/>
        <w:jc w:val="both"/>
        <w:rPr>
          <w:rFonts w:ascii="Segoe UI" w:hAnsi="Segoe UI" w:cs="Segoe UI"/>
          <w:i w:val="0"/>
          <w:szCs w:val="22"/>
        </w:rPr>
      </w:pPr>
      <w:r w:rsidRPr="00390933">
        <w:rPr>
          <w:rFonts w:ascii="Segoe UI" w:hAnsi="Segoe UI" w:cs="Segoe UI"/>
          <w:i w:val="0"/>
          <w:szCs w:val="22"/>
        </w:rPr>
        <w:t>tel.: +420 222 981 542 mob.: +420 777 880 166 e-mail: info@proprette.cz</w:t>
      </w:r>
    </w:p>
    <w:p w14:paraId="5E06DF20" w14:textId="2509F7BF" w:rsidR="004759E2" w:rsidRPr="00390933" w:rsidRDefault="004759E2" w:rsidP="004759E2">
      <w:pPr>
        <w:widowControl/>
        <w:autoSpaceDE/>
        <w:autoSpaceDN/>
        <w:adjustRightInd/>
        <w:spacing w:after="200" w:line="276" w:lineRule="auto"/>
        <w:ind w:left="357" w:hanging="357"/>
        <w:jc w:val="both"/>
        <w:rPr>
          <w:rFonts w:ascii="Segoe UI" w:eastAsia="Calibri" w:hAnsi="Segoe UI" w:cs="Segoe UI"/>
          <w:i w:val="0"/>
          <w:szCs w:val="22"/>
          <w:lang w:eastAsia="en-US"/>
        </w:rPr>
      </w:pPr>
      <w:r w:rsidRPr="00390933">
        <w:rPr>
          <w:rFonts w:ascii="Segoe UI" w:eastAsia="Calibri" w:hAnsi="Segoe UI" w:cs="Segoe UI"/>
          <w:i w:val="0"/>
          <w:szCs w:val="22"/>
          <w:lang w:eastAsia="en-US"/>
        </w:rPr>
        <w:t xml:space="preserve">Bankovní spojení: </w:t>
      </w:r>
      <w:r w:rsidR="00C9482F" w:rsidRPr="00390933">
        <w:rPr>
          <w:rFonts w:ascii="Segoe UI" w:eastAsia="Calibri" w:hAnsi="Segoe UI" w:cs="Segoe UI"/>
          <w:i w:val="0"/>
          <w:szCs w:val="22"/>
          <w:lang w:eastAsia="en-US"/>
        </w:rPr>
        <w:t>Raiffeisen</w:t>
      </w:r>
      <w:r w:rsidR="0005155A" w:rsidRPr="00390933">
        <w:rPr>
          <w:rFonts w:ascii="Segoe UI" w:eastAsia="Calibri" w:hAnsi="Segoe UI" w:cs="Segoe UI"/>
          <w:i w:val="0"/>
          <w:szCs w:val="22"/>
          <w:lang w:eastAsia="en-US"/>
        </w:rPr>
        <w:t>b</w:t>
      </w:r>
      <w:r w:rsidR="00C9482F" w:rsidRPr="00390933">
        <w:rPr>
          <w:rFonts w:ascii="Segoe UI" w:eastAsia="Calibri" w:hAnsi="Segoe UI" w:cs="Segoe UI"/>
          <w:i w:val="0"/>
          <w:szCs w:val="22"/>
          <w:lang w:eastAsia="en-US"/>
        </w:rPr>
        <w:t>ank</w:t>
      </w:r>
      <w:r w:rsidRPr="00390933">
        <w:rPr>
          <w:rFonts w:ascii="Segoe UI" w:eastAsia="Calibri" w:hAnsi="Segoe UI" w:cs="Segoe UI"/>
          <w:i w:val="0"/>
          <w:szCs w:val="22"/>
          <w:lang w:eastAsia="en-US"/>
        </w:rPr>
        <w:t xml:space="preserve">  </w:t>
      </w:r>
      <w:r w:rsidR="008C7B6F" w:rsidRPr="00390933">
        <w:rPr>
          <w:rFonts w:ascii="Segoe UI" w:eastAsia="Calibri" w:hAnsi="Segoe UI" w:cs="Segoe UI"/>
          <w:i w:val="0"/>
          <w:szCs w:val="22"/>
          <w:lang w:eastAsia="en-US"/>
        </w:rPr>
        <w:t xml:space="preserve"> č.ú.: </w:t>
      </w:r>
      <w:r w:rsidRPr="00390933">
        <w:rPr>
          <w:rFonts w:ascii="Segoe UI" w:eastAsia="Calibri" w:hAnsi="Segoe UI" w:cs="Segoe UI"/>
          <w:i w:val="0"/>
          <w:szCs w:val="22"/>
          <w:lang w:eastAsia="en-US"/>
        </w:rPr>
        <w:t>4649396001/5500</w:t>
      </w:r>
    </w:p>
    <w:p w14:paraId="48AAB5CD" w14:textId="77777777" w:rsidR="004759E2" w:rsidRPr="00390933" w:rsidRDefault="004759E2" w:rsidP="004759E2">
      <w:pPr>
        <w:widowControl/>
        <w:autoSpaceDE/>
        <w:autoSpaceDN/>
        <w:adjustRightInd/>
        <w:spacing w:after="200" w:line="276" w:lineRule="auto"/>
        <w:ind w:left="357" w:hanging="357"/>
        <w:jc w:val="both"/>
        <w:rPr>
          <w:rFonts w:ascii="Segoe UI" w:eastAsia="Calibri" w:hAnsi="Segoe UI" w:cs="Segoe UI"/>
          <w:i w:val="0"/>
          <w:szCs w:val="22"/>
          <w:lang w:eastAsia="en-US"/>
        </w:rPr>
      </w:pPr>
      <w:r w:rsidRPr="00390933">
        <w:rPr>
          <w:rFonts w:ascii="Segoe UI" w:eastAsia="Calibri" w:hAnsi="Segoe UI" w:cs="Segoe UI"/>
          <w:i w:val="0"/>
          <w:szCs w:val="22"/>
          <w:lang w:eastAsia="en-US"/>
        </w:rPr>
        <w:t xml:space="preserve">(dále jen </w:t>
      </w:r>
      <w:r w:rsidR="00E800D5" w:rsidRPr="00390933">
        <w:rPr>
          <w:rFonts w:ascii="Segoe UI" w:eastAsia="Calibri" w:hAnsi="Segoe UI" w:cs="Segoe UI"/>
          <w:i w:val="0"/>
          <w:szCs w:val="22"/>
          <w:lang w:eastAsia="en-US"/>
        </w:rPr>
        <w:t>„</w:t>
      </w:r>
      <w:r w:rsidRPr="00390933">
        <w:rPr>
          <w:rFonts w:ascii="Segoe UI" w:eastAsia="Calibri" w:hAnsi="Segoe UI" w:cs="Segoe UI"/>
          <w:i w:val="0"/>
          <w:szCs w:val="22"/>
          <w:lang w:eastAsia="en-US"/>
        </w:rPr>
        <w:t>Zhotovitel</w:t>
      </w:r>
      <w:r w:rsidR="00E800D5" w:rsidRPr="00390933">
        <w:rPr>
          <w:rFonts w:ascii="Segoe UI" w:eastAsia="Calibri" w:hAnsi="Segoe UI" w:cs="Segoe UI"/>
          <w:i w:val="0"/>
          <w:szCs w:val="22"/>
          <w:lang w:eastAsia="en-US"/>
        </w:rPr>
        <w:t>“</w:t>
      </w:r>
      <w:r w:rsidRPr="00390933">
        <w:rPr>
          <w:rFonts w:ascii="Segoe UI" w:eastAsia="Calibri" w:hAnsi="Segoe UI" w:cs="Segoe UI"/>
          <w:i w:val="0"/>
          <w:szCs w:val="22"/>
          <w:lang w:eastAsia="en-US"/>
        </w:rPr>
        <w:t>)</w:t>
      </w:r>
    </w:p>
    <w:p w14:paraId="580D57E2" w14:textId="1BDD6A21" w:rsidR="004759E2" w:rsidRPr="00390933" w:rsidRDefault="004759E2" w:rsidP="004759E2">
      <w:pPr>
        <w:widowControl/>
        <w:autoSpaceDE/>
        <w:autoSpaceDN/>
        <w:adjustRightInd/>
        <w:spacing w:after="200" w:line="276" w:lineRule="auto"/>
        <w:ind w:left="357" w:hanging="357"/>
        <w:jc w:val="both"/>
        <w:rPr>
          <w:rFonts w:ascii="Segoe UI" w:eastAsia="Calibri" w:hAnsi="Segoe UI" w:cs="Segoe UI"/>
          <w:i w:val="0"/>
          <w:szCs w:val="22"/>
          <w:lang w:eastAsia="en-US"/>
        </w:rPr>
      </w:pPr>
      <w:r w:rsidRPr="00390933">
        <w:rPr>
          <w:rFonts w:ascii="Segoe UI" w:eastAsia="Calibri" w:hAnsi="Segoe UI" w:cs="Segoe UI"/>
          <w:i w:val="0"/>
          <w:szCs w:val="22"/>
          <w:lang w:eastAsia="en-US"/>
        </w:rPr>
        <w:t xml:space="preserve">uzavírají dnešního dne tuto smlouvu o dílo (dále jen </w:t>
      </w:r>
      <w:r w:rsidR="00E800D5" w:rsidRPr="00390933">
        <w:rPr>
          <w:rFonts w:ascii="Segoe UI" w:eastAsia="Calibri" w:hAnsi="Segoe UI" w:cs="Segoe UI"/>
          <w:i w:val="0"/>
          <w:szCs w:val="22"/>
          <w:lang w:eastAsia="en-US"/>
        </w:rPr>
        <w:t>„</w:t>
      </w:r>
      <w:r w:rsidRPr="00390933">
        <w:rPr>
          <w:rFonts w:ascii="Segoe UI" w:eastAsia="Calibri" w:hAnsi="Segoe UI" w:cs="Segoe UI"/>
          <w:i w:val="0"/>
          <w:szCs w:val="22"/>
          <w:lang w:eastAsia="en-US"/>
        </w:rPr>
        <w:t>Smlouva</w:t>
      </w:r>
      <w:r w:rsidR="00E800D5" w:rsidRPr="00390933">
        <w:rPr>
          <w:rFonts w:ascii="Segoe UI" w:eastAsia="Calibri" w:hAnsi="Segoe UI" w:cs="Segoe UI"/>
          <w:i w:val="0"/>
          <w:szCs w:val="22"/>
          <w:lang w:eastAsia="en-US"/>
        </w:rPr>
        <w:t>“</w:t>
      </w:r>
      <w:r w:rsidRPr="00390933">
        <w:rPr>
          <w:rFonts w:ascii="Segoe UI" w:eastAsia="Calibri" w:hAnsi="Segoe UI" w:cs="Segoe UI"/>
          <w:i w:val="0"/>
          <w:szCs w:val="22"/>
          <w:lang w:eastAsia="en-US"/>
        </w:rPr>
        <w:t>):</w:t>
      </w:r>
    </w:p>
    <w:p w14:paraId="183D2AFD" w14:textId="77777777" w:rsidR="00390933" w:rsidRPr="00390933" w:rsidRDefault="00390933" w:rsidP="004759E2">
      <w:pPr>
        <w:widowControl/>
        <w:autoSpaceDE/>
        <w:autoSpaceDN/>
        <w:adjustRightInd/>
        <w:spacing w:after="200" w:line="276" w:lineRule="auto"/>
        <w:ind w:left="357" w:hanging="357"/>
        <w:jc w:val="both"/>
        <w:rPr>
          <w:rFonts w:ascii="Segoe UI" w:eastAsia="Calibri" w:hAnsi="Segoe UI" w:cs="Segoe UI"/>
          <w:i w:val="0"/>
          <w:szCs w:val="22"/>
          <w:lang w:eastAsia="en-US"/>
        </w:rPr>
      </w:pPr>
    </w:p>
    <w:p w14:paraId="12F14DD9" w14:textId="77777777" w:rsidR="004759E2" w:rsidRPr="005353BB" w:rsidRDefault="004759E2" w:rsidP="004759E2">
      <w:pPr>
        <w:widowControl/>
        <w:autoSpaceDE/>
        <w:autoSpaceDN/>
        <w:adjustRightInd/>
        <w:spacing w:after="120" w:line="276" w:lineRule="auto"/>
        <w:ind w:left="357" w:hanging="357"/>
        <w:jc w:val="center"/>
        <w:rPr>
          <w:rFonts w:eastAsia="Calibri"/>
          <w:b/>
          <w:i w:val="0"/>
          <w:szCs w:val="22"/>
          <w:lang w:eastAsia="en-US"/>
        </w:rPr>
      </w:pPr>
      <w:r w:rsidRPr="005353BB">
        <w:rPr>
          <w:rFonts w:eastAsia="Calibri"/>
          <w:b/>
          <w:i w:val="0"/>
          <w:szCs w:val="22"/>
          <w:lang w:eastAsia="en-US"/>
        </w:rPr>
        <w:t>I.</w:t>
      </w:r>
    </w:p>
    <w:p w14:paraId="4E444204" w14:textId="77777777" w:rsidR="004759E2" w:rsidRPr="00CA69A5" w:rsidRDefault="004759E2" w:rsidP="004759E2">
      <w:pPr>
        <w:widowControl/>
        <w:autoSpaceDE/>
        <w:autoSpaceDN/>
        <w:adjustRightInd/>
        <w:spacing w:after="120" w:line="276" w:lineRule="auto"/>
        <w:ind w:left="357" w:hanging="357"/>
        <w:jc w:val="center"/>
        <w:rPr>
          <w:rFonts w:eastAsia="Calibri"/>
          <w:b/>
          <w:i w:val="0"/>
          <w:sz w:val="21"/>
          <w:szCs w:val="21"/>
          <w:lang w:eastAsia="en-US"/>
        </w:rPr>
      </w:pPr>
      <w:r w:rsidRPr="00CA69A5">
        <w:rPr>
          <w:rFonts w:eastAsia="Calibri"/>
          <w:b/>
          <w:i w:val="0"/>
          <w:sz w:val="21"/>
          <w:szCs w:val="21"/>
          <w:lang w:eastAsia="en-US"/>
        </w:rPr>
        <w:t>Předmět smlouvy a místo provedení díla</w:t>
      </w:r>
    </w:p>
    <w:p w14:paraId="2BA57888" w14:textId="0EC32745" w:rsidR="005353BB" w:rsidRPr="003E5B93" w:rsidRDefault="004759E2" w:rsidP="005353BB">
      <w:pPr>
        <w:widowControl/>
        <w:numPr>
          <w:ilvl w:val="0"/>
          <w:numId w:val="10"/>
        </w:numPr>
        <w:autoSpaceDE/>
        <w:autoSpaceDN/>
        <w:adjustRightInd/>
        <w:spacing w:after="120" w:line="240" w:lineRule="auto"/>
        <w:ind w:right="-144"/>
        <w:jc w:val="both"/>
        <w:rPr>
          <w:rFonts w:ascii="Segoe UI" w:hAnsi="Segoe UI" w:cs="Segoe UI"/>
          <w:b/>
          <w:i w:val="0"/>
          <w:sz w:val="21"/>
          <w:szCs w:val="21"/>
        </w:rPr>
      </w:pPr>
      <w:r w:rsidRPr="00CA69A5">
        <w:rPr>
          <w:rFonts w:ascii="Segoe UI" w:hAnsi="Segoe UI" w:cs="Segoe UI"/>
          <w:i w:val="0"/>
          <w:sz w:val="21"/>
          <w:szCs w:val="21"/>
        </w:rPr>
        <w:t>Zhotovitel se zavazuje touto smlouvou provést pro Objednatele dílo, spočívajíc</w:t>
      </w:r>
      <w:r w:rsidR="005353BB" w:rsidRPr="00CA69A5">
        <w:rPr>
          <w:rFonts w:ascii="Segoe UI" w:hAnsi="Segoe UI" w:cs="Segoe UI"/>
          <w:i w:val="0"/>
          <w:sz w:val="21"/>
          <w:szCs w:val="21"/>
        </w:rPr>
        <w:t xml:space="preserve">í v zajištění </w:t>
      </w:r>
      <w:r w:rsidR="005353BB" w:rsidRPr="003E5B93">
        <w:rPr>
          <w:rFonts w:ascii="Segoe UI" w:hAnsi="Segoe UI" w:cs="Segoe UI"/>
          <w:i w:val="0"/>
          <w:sz w:val="21"/>
          <w:szCs w:val="21"/>
        </w:rPr>
        <w:t xml:space="preserve">úklidových prací v objektu </w:t>
      </w:r>
      <w:r w:rsidR="00722E29" w:rsidRPr="003E5B93">
        <w:rPr>
          <w:rFonts w:ascii="Segoe UI" w:hAnsi="Segoe UI" w:cs="Segoe UI"/>
          <w:i w:val="0"/>
          <w:sz w:val="21"/>
          <w:szCs w:val="21"/>
        </w:rPr>
        <w:t>budovy č. p. 1878, ulice Legerova, č. orient. 5, Praha 2 (vstup z ulice So</w:t>
      </w:r>
      <w:r w:rsidR="005353BB" w:rsidRPr="003E5B93">
        <w:rPr>
          <w:rFonts w:ascii="Segoe UI" w:hAnsi="Segoe UI" w:cs="Segoe UI"/>
          <w:i w:val="0"/>
          <w:sz w:val="21"/>
          <w:szCs w:val="21"/>
        </w:rPr>
        <w:t>kolsk</w:t>
      </w:r>
      <w:r w:rsidR="00722E29" w:rsidRPr="003E5B93">
        <w:rPr>
          <w:rFonts w:ascii="Segoe UI" w:hAnsi="Segoe UI" w:cs="Segoe UI"/>
          <w:i w:val="0"/>
          <w:sz w:val="21"/>
          <w:szCs w:val="21"/>
        </w:rPr>
        <w:t>á</w:t>
      </w:r>
      <w:r w:rsidR="005353BB" w:rsidRPr="003E5B93">
        <w:rPr>
          <w:rFonts w:ascii="Segoe UI" w:hAnsi="Segoe UI" w:cs="Segoe UI"/>
          <w:i w:val="0"/>
          <w:sz w:val="21"/>
          <w:szCs w:val="21"/>
        </w:rPr>
        <w:t xml:space="preserve"> 6, Praha 2</w:t>
      </w:r>
      <w:r w:rsidR="00722E29" w:rsidRPr="003E5B93">
        <w:rPr>
          <w:rFonts w:ascii="Segoe UI" w:hAnsi="Segoe UI" w:cs="Segoe UI"/>
          <w:i w:val="0"/>
          <w:sz w:val="21"/>
          <w:szCs w:val="21"/>
        </w:rPr>
        <w:t>)</w:t>
      </w:r>
      <w:r w:rsidR="005353BB" w:rsidRPr="003E5B93">
        <w:rPr>
          <w:rFonts w:ascii="Segoe UI" w:hAnsi="Segoe UI" w:cs="Segoe UI"/>
          <w:i w:val="0"/>
          <w:sz w:val="21"/>
          <w:szCs w:val="21"/>
        </w:rPr>
        <w:t>.</w:t>
      </w:r>
    </w:p>
    <w:p w14:paraId="6FC64AF8" w14:textId="4398AC9A" w:rsidR="00A91D3A" w:rsidRPr="003E5B93" w:rsidRDefault="00A91D3A" w:rsidP="005353BB">
      <w:pPr>
        <w:widowControl/>
        <w:numPr>
          <w:ilvl w:val="0"/>
          <w:numId w:val="10"/>
        </w:numPr>
        <w:autoSpaceDE/>
        <w:autoSpaceDN/>
        <w:adjustRightInd/>
        <w:spacing w:after="120" w:line="240" w:lineRule="auto"/>
        <w:ind w:right="-144"/>
        <w:jc w:val="both"/>
        <w:rPr>
          <w:rFonts w:ascii="Segoe UI" w:hAnsi="Segoe UI" w:cs="Segoe UI"/>
          <w:b/>
          <w:i w:val="0"/>
          <w:sz w:val="21"/>
          <w:szCs w:val="21"/>
        </w:rPr>
      </w:pPr>
      <w:r w:rsidRPr="003E5B93">
        <w:rPr>
          <w:rFonts w:ascii="Segoe UI" w:hAnsi="Segoe UI" w:cs="Segoe UI"/>
          <w:i w:val="0"/>
          <w:sz w:val="21"/>
          <w:szCs w:val="21"/>
        </w:rPr>
        <w:t>Objednatel je oprávněn užívat prostory v objektu vymezeném v bodě 1. 1 této Smlouvy na základě Nájemní smlouvy uzavřené mezi Objednatelem a Městskou částí Praha 2 dne 11. 10. 2011 ve znění pozdějšího Dodatku č. 1.</w:t>
      </w:r>
    </w:p>
    <w:p w14:paraId="060DD486" w14:textId="3F64CC01" w:rsidR="004759E2" w:rsidRDefault="00CA69A5" w:rsidP="004759E2">
      <w:pPr>
        <w:widowControl/>
        <w:numPr>
          <w:ilvl w:val="0"/>
          <w:numId w:val="10"/>
        </w:numPr>
        <w:autoSpaceDE/>
        <w:autoSpaceDN/>
        <w:adjustRightInd/>
        <w:spacing w:after="120" w:line="240" w:lineRule="auto"/>
        <w:ind w:right="-144"/>
        <w:jc w:val="both"/>
        <w:rPr>
          <w:rFonts w:ascii="Segoe UI" w:hAnsi="Segoe UI" w:cs="Segoe UI"/>
          <w:i w:val="0"/>
          <w:sz w:val="21"/>
          <w:szCs w:val="21"/>
        </w:rPr>
      </w:pPr>
      <w:r w:rsidRPr="00CA69A5">
        <w:rPr>
          <w:rFonts w:ascii="Segoe UI" w:hAnsi="Segoe UI" w:cs="Segoe UI"/>
          <w:i w:val="0"/>
          <w:sz w:val="21"/>
          <w:szCs w:val="21"/>
        </w:rPr>
        <w:t>Přesné vymezení prostor, ve kterých budou prováděny sjednané služby</w:t>
      </w:r>
      <w:r w:rsidR="003E5B93">
        <w:rPr>
          <w:rFonts w:ascii="Segoe UI" w:hAnsi="Segoe UI" w:cs="Segoe UI"/>
          <w:i w:val="0"/>
          <w:sz w:val="21"/>
          <w:szCs w:val="21"/>
        </w:rPr>
        <w:t xml:space="preserve">, </w:t>
      </w:r>
      <w:r w:rsidRPr="00CA69A5">
        <w:rPr>
          <w:rFonts w:ascii="Segoe UI" w:hAnsi="Segoe UI" w:cs="Segoe UI"/>
          <w:i w:val="0"/>
          <w:sz w:val="21"/>
          <w:szCs w:val="21"/>
        </w:rPr>
        <w:t>a r</w:t>
      </w:r>
      <w:r w:rsidR="004759E2" w:rsidRPr="00CA69A5">
        <w:rPr>
          <w:rFonts w:ascii="Segoe UI" w:hAnsi="Segoe UI" w:cs="Segoe UI"/>
          <w:i w:val="0"/>
          <w:sz w:val="21"/>
          <w:szCs w:val="21"/>
        </w:rPr>
        <w:t xml:space="preserve">ozsah prováděných prací </w:t>
      </w:r>
      <w:r w:rsidR="0005155A" w:rsidRPr="00CA69A5">
        <w:rPr>
          <w:rFonts w:ascii="Segoe UI" w:hAnsi="Segoe UI" w:cs="Segoe UI"/>
          <w:i w:val="0"/>
          <w:sz w:val="21"/>
          <w:szCs w:val="21"/>
        </w:rPr>
        <w:t xml:space="preserve">je </w:t>
      </w:r>
      <w:r w:rsidR="004759E2" w:rsidRPr="00CA69A5">
        <w:rPr>
          <w:rFonts w:ascii="Segoe UI" w:hAnsi="Segoe UI" w:cs="Segoe UI"/>
          <w:i w:val="0"/>
          <w:sz w:val="21"/>
          <w:szCs w:val="21"/>
        </w:rPr>
        <w:t xml:space="preserve">specifikován v příloze </w:t>
      </w:r>
      <w:r w:rsidR="004F1816" w:rsidRPr="00CA69A5">
        <w:rPr>
          <w:rFonts w:ascii="Segoe UI" w:hAnsi="Segoe UI" w:cs="Segoe UI"/>
          <w:i w:val="0"/>
          <w:sz w:val="21"/>
          <w:szCs w:val="21"/>
        </w:rPr>
        <w:t>č. 1 této</w:t>
      </w:r>
      <w:r w:rsidR="004759E2" w:rsidRPr="00CA69A5">
        <w:rPr>
          <w:rFonts w:ascii="Segoe UI" w:hAnsi="Segoe UI" w:cs="Segoe UI"/>
          <w:i w:val="0"/>
          <w:sz w:val="21"/>
          <w:szCs w:val="21"/>
        </w:rPr>
        <w:t xml:space="preserve"> </w:t>
      </w:r>
      <w:r w:rsidR="0005155A" w:rsidRPr="00CA69A5">
        <w:rPr>
          <w:rFonts w:ascii="Segoe UI" w:hAnsi="Segoe UI" w:cs="Segoe UI"/>
          <w:i w:val="0"/>
          <w:sz w:val="21"/>
          <w:szCs w:val="21"/>
        </w:rPr>
        <w:t>Smlouvy</w:t>
      </w:r>
      <w:r w:rsidR="004759E2" w:rsidRPr="00CA69A5">
        <w:rPr>
          <w:rFonts w:ascii="Segoe UI" w:hAnsi="Segoe UI" w:cs="Segoe UI"/>
          <w:i w:val="0"/>
          <w:sz w:val="21"/>
          <w:szCs w:val="21"/>
        </w:rPr>
        <w:t>.</w:t>
      </w:r>
    </w:p>
    <w:p w14:paraId="18F3074D" w14:textId="77777777" w:rsidR="00390933" w:rsidRPr="00CA69A5" w:rsidRDefault="00390933" w:rsidP="00390933">
      <w:pPr>
        <w:widowControl/>
        <w:autoSpaceDE/>
        <w:autoSpaceDN/>
        <w:adjustRightInd/>
        <w:spacing w:after="120" w:line="240" w:lineRule="auto"/>
        <w:ind w:left="360" w:right="-144"/>
        <w:jc w:val="both"/>
        <w:rPr>
          <w:rFonts w:ascii="Segoe UI" w:hAnsi="Segoe UI" w:cs="Segoe UI"/>
          <w:i w:val="0"/>
          <w:sz w:val="21"/>
          <w:szCs w:val="21"/>
        </w:rPr>
      </w:pPr>
    </w:p>
    <w:p w14:paraId="7552F47A" w14:textId="77777777" w:rsidR="004759E2" w:rsidRPr="005353BB" w:rsidRDefault="004759E2" w:rsidP="004759E2">
      <w:pPr>
        <w:widowControl/>
        <w:autoSpaceDE/>
        <w:autoSpaceDN/>
        <w:adjustRightInd/>
        <w:spacing w:after="120" w:line="276" w:lineRule="auto"/>
        <w:ind w:left="357" w:hanging="357"/>
        <w:jc w:val="center"/>
        <w:rPr>
          <w:rFonts w:eastAsia="Calibri"/>
          <w:b/>
          <w:i w:val="0"/>
          <w:szCs w:val="22"/>
          <w:lang w:eastAsia="en-US"/>
        </w:rPr>
      </w:pPr>
      <w:r w:rsidRPr="005353BB">
        <w:rPr>
          <w:rFonts w:eastAsia="Calibri"/>
          <w:b/>
          <w:i w:val="0"/>
          <w:szCs w:val="22"/>
          <w:lang w:eastAsia="en-US"/>
        </w:rPr>
        <w:lastRenderedPageBreak/>
        <w:t>II.</w:t>
      </w:r>
    </w:p>
    <w:p w14:paraId="0A79E748" w14:textId="77777777" w:rsidR="004759E2" w:rsidRPr="00CA69A5" w:rsidRDefault="004759E2" w:rsidP="004759E2">
      <w:pPr>
        <w:widowControl/>
        <w:autoSpaceDE/>
        <w:autoSpaceDN/>
        <w:adjustRightInd/>
        <w:spacing w:after="120" w:line="276" w:lineRule="auto"/>
        <w:ind w:left="426" w:hanging="426"/>
        <w:jc w:val="center"/>
        <w:rPr>
          <w:rFonts w:ascii="Segoe UI" w:eastAsia="Calibri" w:hAnsi="Segoe UI" w:cs="Segoe UI"/>
          <w:b/>
          <w:i w:val="0"/>
          <w:szCs w:val="22"/>
          <w:lang w:eastAsia="en-US"/>
        </w:rPr>
      </w:pPr>
      <w:r w:rsidRPr="00CA69A5">
        <w:rPr>
          <w:rFonts w:ascii="Segoe UI" w:eastAsia="Calibri" w:hAnsi="Segoe UI" w:cs="Segoe UI"/>
          <w:b/>
          <w:i w:val="0"/>
          <w:szCs w:val="22"/>
          <w:lang w:eastAsia="en-US"/>
        </w:rPr>
        <w:t>Práva a povinnosti Zhotovitele</w:t>
      </w:r>
    </w:p>
    <w:p w14:paraId="01AA6B7C" w14:textId="77777777" w:rsidR="004759E2" w:rsidRPr="00CA69A5" w:rsidRDefault="004759E2" w:rsidP="004759E2">
      <w:pPr>
        <w:widowControl/>
        <w:numPr>
          <w:ilvl w:val="0"/>
          <w:numId w:val="12"/>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Poskytovat plnění dle této Smlouvy </w:t>
      </w:r>
      <w:r w:rsidR="0005155A" w:rsidRPr="00CA69A5">
        <w:rPr>
          <w:rFonts w:ascii="Segoe UI" w:eastAsia="Calibri" w:hAnsi="Segoe UI" w:cs="Segoe UI"/>
          <w:i w:val="0"/>
          <w:sz w:val="21"/>
          <w:szCs w:val="21"/>
          <w:lang w:eastAsia="en-US"/>
        </w:rPr>
        <w:t xml:space="preserve">provede sjednané práce </w:t>
      </w:r>
      <w:r w:rsidRPr="00CA69A5">
        <w:rPr>
          <w:rFonts w:ascii="Segoe UI" w:eastAsia="Calibri" w:hAnsi="Segoe UI" w:cs="Segoe UI"/>
          <w:i w:val="0"/>
          <w:sz w:val="21"/>
          <w:szCs w:val="21"/>
          <w:lang w:eastAsia="en-US"/>
        </w:rPr>
        <w:t>s odbornou péčí v dohodnuté kvalitě, rozsahu a termínu.</w:t>
      </w:r>
    </w:p>
    <w:p w14:paraId="01EA1B9D" w14:textId="6FEED0EF" w:rsidR="004759E2" w:rsidRPr="00CA69A5" w:rsidRDefault="004759E2" w:rsidP="004759E2">
      <w:pPr>
        <w:widowControl/>
        <w:numPr>
          <w:ilvl w:val="0"/>
          <w:numId w:val="12"/>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Sjednané plnění </w:t>
      </w:r>
      <w:r w:rsidR="008B2CB5" w:rsidRPr="00CA69A5">
        <w:rPr>
          <w:rFonts w:ascii="Segoe UI" w:eastAsia="Calibri" w:hAnsi="Segoe UI" w:cs="Segoe UI"/>
          <w:i w:val="0"/>
          <w:sz w:val="21"/>
          <w:szCs w:val="21"/>
          <w:lang w:eastAsia="en-US"/>
        </w:rPr>
        <w:t xml:space="preserve">bude </w:t>
      </w:r>
      <w:r w:rsidRPr="00CA69A5">
        <w:rPr>
          <w:rFonts w:ascii="Segoe UI" w:eastAsia="Calibri" w:hAnsi="Segoe UI" w:cs="Segoe UI"/>
          <w:i w:val="0"/>
          <w:sz w:val="21"/>
          <w:szCs w:val="21"/>
          <w:lang w:eastAsia="en-US"/>
        </w:rPr>
        <w:t>provádě</w:t>
      </w:r>
      <w:r w:rsidR="008B2CB5" w:rsidRPr="00CA69A5">
        <w:rPr>
          <w:rFonts w:ascii="Segoe UI" w:eastAsia="Calibri" w:hAnsi="Segoe UI" w:cs="Segoe UI"/>
          <w:i w:val="0"/>
          <w:sz w:val="21"/>
          <w:szCs w:val="21"/>
          <w:lang w:eastAsia="en-US"/>
        </w:rPr>
        <w:t>no</w:t>
      </w:r>
      <w:r w:rsidRPr="00CA69A5">
        <w:rPr>
          <w:rFonts w:ascii="Segoe UI" w:eastAsia="Calibri" w:hAnsi="Segoe UI" w:cs="Segoe UI"/>
          <w:i w:val="0"/>
          <w:sz w:val="21"/>
          <w:szCs w:val="21"/>
          <w:lang w:eastAsia="en-US"/>
        </w:rPr>
        <w:t xml:space="preserve"> </w:t>
      </w:r>
      <w:r w:rsidR="008B2CB5" w:rsidRPr="00CA69A5">
        <w:rPr>
          <w:rFonts w:ascii="Segoe UI" w:eastAsia="Calibri" w:hAnsi="Segoe UI" w:cs="Segoe UI"/>
          <w:i w:val="0"/>
          <w:sz w:val="21"/>
          <w:szCs w:val="21"/>
          <w:lang w:eastAsia="en-US"/>
        </w:rPr>
        <w:t xml:space="preserve">předepsanými </w:t>
      </w:r>
      <w:r w:rsidRPr="00CA69A5">
        <w:rPr>
          <w:rFonts w:ascii="Segoe UI" w:eastAsia="Calibri" w:hAnsi="Segoe UI" w:cs="Segoe UI"/>
          <w:i w:val="0"/>
          <w:sz w:val="21"/>
          <w:szCs w:val="21"/>
          <w:lang w:eastAsia="en-US"/>
        </w:rPr>
        <w:t>technologickými postupy zajišťujícími dodržení kvality prací stanovené v obecně závazných právních předpisech a technických normách, ekologicky šetrným způsobem</w:t>
      </w:r>
      <w:r w:rsidR="008B2CB5" w:rsidRPr="00CA69A5">
        <w:rPr>
          <w:rFonts w:ascii="Segoe UI" w:eastAsia="Calibri" w:hAnsi="Segoe UI" w:cs="Segoe UI"/>
          <w:i w:val="0"/>
          <w:sz w:val="21"/>
          <w:szCs w:val="21"/>
          <w:lang w:eastAsia="en-US"/>
        </w:rPr>
        <w:t xml:space="preserve">, </w:t>
      </w:r>
      <w:r w:rsidRPr="00CA69A5">
        <w:rPr>
          <w:rFonts w:ascii="Segoe UI" w:eastAsia="Calibri" w:hAnsi="Segoe UI" w:cs="Segoe UI"/>
          <w:i w:val="0"/>
          <w:sz w:val="21"/>
          <w:szCs w:val="21"/>
          <w:lang w:eastAsia="en-US"/>
        </w:rPr>
        <w:t>neohrož</w:t>
      </w:r>
      <w:r w:rsidR="008B2CB5" w:rsidRPr="00CA69A5">
        <w:rPr>
          <w:rFonts w:ascii="Segoe UI" w:eastAsia="Calibri" w:hAnsi="Segoe UI" w:cs="Segoe UI"/>
          <w:i w:val="0"/>
          <w:sz w:val="21"/>
          <w:szCs w:val="21"/>
          <w:lang w:eastAsia="en-US"/>
        </w:rPr>
        <w:t>ující</w:t>
      </w:r>
      <w:r w:rsidRPr="00CA69A5">
        <w:rPr>
          <w:rFonts w:ascii="Segoe UI" w:eastAsia="Calibri" w:hAnsi="Segoe UI" w:cs="Segoe UI"/>
          <w:i w:val="0"/>
          <w:sz w:val="21"/>
          <w:szCs w:val="21"/>
          <w:lang w:eastAsia="en-US"/>
        </w:rPr>
        <w:t xml:space="preserve"> bezpečnost a zdraví osob přítomných v objektu.</w:t>
      </w:r>
    </w:p>
    <w:p w14:paraId="0D3205EC" w14:textId="10256BE9" w:rsidR="004759E2" w:rsidRPr="003E5B93" w:rsidRDefault="004759E2" w:rsidP="004759E2">
      <w:pPr>
        <w:widowControl/>
        <w:numPr>
          <w:ilvl w:val="0"/>
          <w:numId w:val="12"/>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Výkon prací, plnění dle předmětu této Smlouvy, zajišťovat výlučně prostřednictvím k tomu </w:t>
      </w:r>
      <w:r w:rsidRPr="003E5B93">
        <w:rPr>
          <w:rFonts w:ascii="Segoe UI" w:eastAsia="Calibri" w:hAnsi="Segoe UI" w:cs="Segoe UI"/>
          <w:i w:val="0"/>
          <w:sz w:val="21"/>
          <w:szCs w:val="21"/>
          <w:lang w:eastAsia="en-US"/>
        </w:rPr>
        <w:t>určených, důvěryhodných</w:t>
      </w:r>
      <w:r w:rsidR="008B2CB5" w:rsidRPr="003E5B93">
        <w:rPr>
          <w:rFonts w:ascii="Segoe UI" w:eastAsia="Calibri" w:hAnsi="Segoe UI" w:cs="Segoe UI"/>
          <w:i w:val="0"/>
          <w:sz w:val="21"/>
          <w:szCs w:val="21"/>
          <w:lang w:eastAsia="en-US"/>
        </w:rPr>
        <w:t>, bez záznamu v Rejstříku trestů</w:t>
      </w:r>
      <w:r w:rsidRPr="003E5B93">
        <w:rPr>
          <w:rFonts w:ascii="Segoe UI" w:eastAsia="Calibri" w:hAnsi="Segoe UI" w:cs="Segoe UI"/>
          <w:i w:val="0"/>
          <w:sz w:val="21"/>
          <w:szCs w:val="21"/>
          <w:lang w:eastAsia="en-US"/>
        </w:rPr>
        <w:t>.</w:t>
      </w:r>
    </w:p>
    <w:p w14:paraId="06A98285" w14:textId="39B91473" w:rsidR="003E5B93" w:rsidRPr="003E5B93" w:rsidRDefault="003E5B93" w:rsidP="004759E2">
      <w:pPr>
        <w:widowControl/>
        <w:numPr>
          <w:ilvl w:val="0"/>
          <w:numId w:val="12"/>
        </w:numPr>
        <w:autoSpaceDE/>
        <w:autoSpaceDN/>
        <w:adjustRightInd/>
        <w:spacing w:after="120" w:line="240" w:lineRule="auto"/>
        <w:ind w:left="426" w:hanging="426"/>
        <w:jc w:val="both"/>
        <w:rPr>
          <w:rFonts w:ascii="Segoe UI" w:eastAsia="Calibri" w:hAnsi="Segoe UI" w:cs="Segoe UI"/>
          <w:i w:val="0"/>
          <w:sz w:val="21"/>
          <w:szCs w:val="21"/>
          <w:lang w:eastAsia="en-US"/>
        </w:rPr>
      </w:pPr>
      <w:r w:rsidRPr="003E5B93">
        <w:rPr>
          <w:rFonts w:ascii="Segoe UI" w:hAnsi="Segoe UI" w:cs="Segoe UI"/>
          <w:i w:val="0"/>
          <w:sz w:val="21"/>
          <w:szCs w:val="21"/>
        </w:rPr>
        <w:t>Zajistit a používat vlastní úklidové prostředky - čistící, dezinfekční, hygienické a další pomůcky a materiály.</w:t>
      </w:r>
    </w:p>
    <w:p w14:paraId="5319D577" w14:textId="77777777" w:rsidR="004759E2" w:rsidRPr="00CA69A5" w:rsidRDefault="004759E2" w:rsidP="004759E2">
      <w:pPr>
        <w:widowControl/>
        <w:numPr>
          <w:ilvl w:val="0"/>
          <w:numId w:val="12"/>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Kontrolovat průběh a kvalitu prováděných prací a v případě eventuálních nedostatků okamžitě provést nápravu.</w:t>
      </w:r>
    </w:p>
    <w:p w14:paraId="211F2B4A" w14:textId="77777777" w:rsidR="004759E2" w:rsidRPr="00CA69A5" w:rsidRDefault="004759E2" w:rsidP="004759E2">
      <w:pPr>
        <w:widowControl/>
        <w:numPr>
          <w:ilvl w:val="0"/>
          <w:numId w:val="12"/>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Dodržovat obecně platné bezpečnostní, požární, hygienické a ekologické předpisy, platné a závazné v ČR, s ohledem na specifikaci daných objektů, s kterou byl Zhotovitel předem seznámen.</w:t>
      </w:r>
    </w:p>
    <w:p w14:paraId="43CC7D37" w14:textId="58D5E623" w:rsidR="00D71054" w:rsidRPr="00CA69A5" w:rsidRDefault="004759E2" w:rsidP="00D71054">
      <w:pPr>
        <w:widowControl/>
        <w:numPr>
          <w:ilvl w:val="0"/>
          <w:numId w:val="12"/>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V případě, že zanedbáním povinností zhotovitele v souvislosti s plněním předmětu této smlouvy vznikne Objednavateli škoda na věcech, nebo újma na zdraví, Zhotovitel za tuto vzniklou škody či újmy plně odpovídá. Zhotovitel odpovídá za škody či újmu způsobené při poskytování plnění dle této smlouvy jeho zaměstnanci nebo třetími osobami pověřenými Zhotovitelem pro plnění závazku. Výše př</w:t>
      </w:r>
      <w:r w:rsidR="008B2CB5" w:rsidRPr="00CA69A5">
        <w:rPr>
          <w:rFonts w:ascii="Segoe UI" w:eastAsia="Calibri" w:hAnsi="Segoe UI" w:cs="Segoe UI"/>
          <w:i w:val="0"/>
          <w:sz w:val="21"/>
          <w:szCs w:val="21"/>
          <w:lang w:eastAsia="en-US"/>
        </w:rPr>
        <w:t>íp</w:t>
      </w:r>
      <w:r w:rsidRPr="00CA69A5">
        <w:rPr>
          <w:rFonts w:ascii="Segoe UI" w:eastAsia="Calibri" w:hAnsi="Segoe UI" w:cs="Segoe UI"/>
          <w:i w:val="0"/>
          <w:sz w:val="21"/>
          <w:szCs w:val="21"/>
          <w:lang w:eastAsia="en-US"/>
        </w:rPr>
        <w:t>adné škody bude Objednatelem vyčíslena a předložena Zhotoviteli v písemné podobě k projednání a následnému předložení pojišťovně Zhotovitele a to nejpozději do deseti kalendářních dnů ode dne jejich vzniku</w:t>
      </w:r>
      <w:r w:rsidR="008B2CB5" w:rsidRPr="00CA69A5">
        <w:rPr>
          <w:rFonts w:ascii="Segoe UI" w:eastAsia="Calibri" w:hAnsi="Segoe UI" w:cs="Segoe UI"/>
          <w:i w:val="0"/>
          <w:sz w:val="21"/>
          <w:szCs w:val="21"/>
          <w:lang w:eastAsia="en-US"/>
        </w:rPr>
        <w:t xml:space="preserve"> nebo ode dne, kdy se Objednatel o škodě dozví</w:t>
      </w:r>
      <w:r w:rsidRPr="00CA69A5">
        <w:rPr>
          <w:rFonts w:ascii="Segoe UI" w:eastAsia="Calibri" w:hAnsi="Segoe UI" w:cs="Segoe UI"/>
          <w:i w:val="0"/>
          <w:sz w:val="21"/>
          <w:szCs w:val="21"/>
          <w:lang w:eastAsia="en-US"/>
        </w:rPr>
        <w:t>. Zhotovitel tímto čestně prohlašuje, že od počátku účinnosti této Smlouvy pojištěn na odpovědnost pro připadnou škodu či újmu způsobenou Zhotovitelem Objednateli.</w:t>
      </w:r>
    </w:p>
    <w:p w14:paraId="16EC7DD3" w14:textId="0E96A9A7" w:rsidR="004759E2" w:rsidRPr="00CA69A5" w:rsidRDefault="004759E2" w:rsidP="004759E2">
      <w:pPr>
        <w:widowControl/>
        <w:numPr>
          <w:ilvl w:val="0"/>
          <w:numId w:val="12"/>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Zachovávat mlčenlivost o všech informacích, údajích a skutečnostech, o kterých se </w:t>
      </w:r>
      <w:r w:rsidR="008B2CB5" w:rsidRPr="00CA69A5">
        <w:rPr>
          <w:rFonts w:ascii="Segoe UI" w:eastAsia="Calibri" w:hAnsi="Segoe UI" w:cs="Segoe UI"/>
          <w:i w:val="0"/>
          <w:sz w:val="21"/>
          <w:szCs w:val="21"/>
          <w:lang w:eastAsia="en-US"/>
        </w:rPr>
        <w:t>dozvěděl v souvislosti s poskytováním služeb dle této Smlouvy nebo při výkonu své funkce. Objednatel je povinen zavázat touto mlčenlivostí všechny osoby, které se budou podílet na poskytování plnění Objednateli dle této Smlouvy. Této mlčenlivosti mohou být zbaveni jen podle obecně platných právních předpisů.</w:t>
      </w:r>
    </w:p>
    <w:p w14:paraId="731F368B" w14:textId="77777777" w:rsidR="00CA69A5" w:rsidRPr="003E5B93" w:rsidRDefault="00CA69A5" w:rsidP="004759E2">
      <w:pPr>
        <w:widowControl/>
        <w:autoSpaceDE/>
        <w:autoSpaceDN/>
        <w:adjustRightInd/>
        <w:spacing w:after="120" w:line="240" w:lineRule="auto"/>
        <w:ind w:left="426" w:hanging="426"/>
        <w:jc w:val="center"/>
        <w:rPr>
          <w:rFonts w:eastAsia="Calibri"/>
          <w:b/>
          <w:i w:val="0"/>
          <w:sz w:val="10"/>
          <w:szCs w:val="10"/>
          <w:lang w:eastAsia="en-US"/>
        </w:rPr>
      </w:pPr>
    </w:p>
    <w:p w14:paraId="09A3CF23" w14:textId="2A6EAE3D" w:rsidR="004759E2" w:rsidRPr="005353BB" w:rsidRDefault="004759E2" w:rsidP="004759E2">
      <w:pPr>
        <w:widowControl/>
        <w:autoSpaceDE/>
        <w:autoSpaceDN/>
        <w:adjustRightInd/>
        <w:spacing w:after="120" w:line="240" w:lineRule="auto"/>
        <w:ind w:left="426" w:hanging="426"/>
        <w:jc w:val="center"/>
        <w:rPr>
          <w:rFonts w:eastAsia="Calibri"/>
          <w:b/>
          <w:i w:val="0"/>
          <w:szCs w:val="22"/>
          <w:lang w:eastAsia="en-US"/>
        </w:rPr>
      </w:pPr>
      <w:r w:rsidRPr="005353BB">
        <w:rPr>
          <w:rFonts w:eastAsia="Calibri"/>
          <w:b/>
          <w:i w:val="0"/>
          <w:szCs w:val="22"/>
          <w:lang w:eastAsia="en-US"/>
        </w:rPr>
        <w:t>III.</w:t>
      </w:r>
    </w:p>
    <w:p w14:paraId="6C4E3021" w14:textId="251E1E48" w:rsidR="004759E2" w:rsidRPr="00CA69A5" w:rsidRDefault="00CA69A5" w:rsidP="004759E2">
      <w:pPr>
        <w:widowControl/>
        <w:autoSpaceDE/>
        <w:autoSpaceDN/>
        <w:adjustRightInd/>
        <w:spacing w:after="120" w:line="276" w:lineRule="auto"/>
        <w:ind w:left="426" w:hanging="426"/>
        <w:jc w:val="center"/>
        <w:rPr>
          <w:rFonts w:ascii="Segoe UI" w:eastAsia="Calibri" w:hAnsi="Segoe UI" w:cs="Segoe UI"/>
          <w:b/>
          <w:i w:val="0"/>
          <w:szCs w:val="22"/>
          <w:lang w:eastAsia="en-US"/>
        </w:rPr>
      </w:pPr>
      <w:r>
        <w:rPr>
          <w:rFonts w:ascii="Segoe UI" w:eastAsia="Calibri" w:hAnsi="Segoe UI" w:cs="Segoe UI"/>
          <w:b/>
          <w:i w:val="0"/>
          <w:szCs w:val="22"/>
          <w:lang w:eastAsia="en-US"/>
        </w:rPr>
        <w:t>Práva a povinnosti Objednatele</w:t>
      </w:r>
    </w:p>
    <w:p w14:paraId="0E994798" w14:textId="77777777" w:rsidR="004759E2" w:rsidRPr="00CA69A5" w:rsidRDefault="004759E2" w:rsidP="004759E2">
      <w:pPr>
        <w:widowControl/>
        <w:numPr>
          <w:ilvl w:val="0"/>
          <w:numId w:val="14"/>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Zajistit pracovníkům zhotovitele přístup k místům a předmětům plnění dle této Smlouvy.</w:t>
      </w:r>
    </w:p>
    <w:p w14:paraId="295C5163" w14:textId="77777777" w:rsidR="004759E2" w:rsidRPr="00CA69A5" w:rsidRDefault="004759E2" w:rsidP="004759E2">
      <w:pPr>
        <w:widowControl/>
        <w:numPr>
          <w:ilvl w:val="0"/>
          <w:numId w:val="14"/>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Řádně a včas hradit dohodnutou odměnu dle čl. IV této Smlouvy.</w:t>
      </w:r>
      <w:r w:rsidRPr="00CA69A5">
        <w:rPr>
          <w:rFonts w:ascii="Segoe UI" w:eastAsia="Calibri" w:hAnsi="Segoe UI" w:cs="Segoe UI"/>
          <w:b/>
          <w:i w:val="0"/>
          <w:sz w:val="21"/>
          <w:szCs w:val="21"/>
          <w:lang w:eastAsia="en-US"/>
        </w:rPr>
        <w:t xml:space="preserve"> </w:t>
      </w:r>
    </w:p>
    <w:p w14:paraId="55AAFB29" w14:textId="77777777" w:rsidR="004759E2" w:rsidRPr="00CA69A5" w:rsidRDefault="004759E2" w:rsidP="004759E2">
      <w:pPr>
        <w:widowControl/>
        <w:numPr>
          <w:ilvl w:val="0"/>
          <w:numId w:val="14"/>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Náklady na vodu a elektrickou energii nezbytnou pro plnění této Smlouvy jsou k tíži Objednatele.</w:t>
      </w:r>
    </w:p>
    <w:p w14:paraId="1B723694" w14:textId="77777777" w:rsidR="004759E2" w:rsidRPr="00CA69A5" w:rsidRDefault="004759E2" w:rsidP="004759E2">
      <w:pPr>
        <w:widowControl/>
        <w:numPr>
          <w:ilvl w:val="0"/>
          <w:numId w:val="14"/>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Objednatel poskytne zhotoviteli bezplatně nádoby na odpad. </w:t>
      </w:r>
    </w:p>
    <w:p w14:paraId="07A487B6" w14:textId="77777777" w:rsidR="004759E2" w:rsidRPr="00CA69A5" w:rsidRDefault="004759E2" w:rsidP="004759E2">
      <w:pPr>
        <w:widowControl/>
        <w:numPr>
          <w:ilvl w:val="0"/>
          <w:numId w:val="14"/>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Objednatel je oprávněn pravidelně i namátkově kontrolovat Zhotovitele při provádění plnění dle předmětu této Smlouvy a v případě že tato nejsou prováděna řádně a včas, je Objednatel povinen na tyto skutečnosti prokazatelně Zhotovitele upozornit a požadovat jejich odstranění.</w:t>
      </w:r>
    </w:p>
    <w:p w14:paraId="34981752" w14:textId="77777777" w:rsidR="00390933" w:rsidRDefault="00390933" w:rsidP="004759E2">
      <w:pPr>
        <w:widowControl/>
        <w:autoSpaceDE/>
        <w:autoSpaceDN/>
        <w:adjustRightInd/>
        <w:spacing w:after="120" w:line="276" w:lineRule="auto"/>
        <w:ind w:left="357" w:hanging="357"/>
        <w:jc w:val="center"/>
        <w:rPr>
          <w:rFonts w:eastAsia="Calibri"/>
          <w:b/>
          <w:i w:val="0"/>
          <w:szCs w:val="22"/>
          <w:lang w:eastAsia="en-US"/>
        </w:rPr>
      </w:pPr>
    </w:p>
    <w:p w14:paraId="4DF71095" w14:textId="4B772375" w:rsidR="004759E2" w:rsidRPr="005353BB" w:rsidRDefault="004759E2" w:rsidP="004759E2">
      <w:pPr>
        <w:widowControl/>
        <w:autoSpaceDE/>
        <w:autoSpaceDN/>
        <w:adjustRightInd/>
        <w:spacing w:after="120" w:line="276" w:lineRule="auto"/>
        <w:ind w:left="357" w:hanging="357"/>
        <w:jc w:val="center"/>
        <w:rPr>
          <w:rFonts w:eastAsia="Calibri"/>
          <w:b/>
          <w:i w:val="0"/>
          <w:szCs w:val="22"/>
          <w:lang w:eastAsia="en-US"/>
        </w:rPr>
      </w:pPr>
      <w:bookmarkStart w:id="0" w:name="_GoBack"/>
      <w:bookmarkEnd w:id="0"/>
      <w:r w:rsidRPr="005353BB">
        <w:rPr>
          <w:rFonts w:eastAsia="Calibri"/>
          <w:b/>
          <w:i w:val="0"/>
          <w:szCs w:val="22"/>
          <w:lang w:eastAsia="en-US"/>
        </w:rPr>
        <w:t>IV.</w:t>
      </w:r>
    </w:p>
    <w:p w14:paraId="1A43F833" w14:textId="77777777" w:rsidR="004759E2" w:rsidRPr="005353BB" w:rsidRDefault="004759E2" w:rsidP="004759E2">
      <w:pPr>
        <w:widowControl/>
        <w:autoSpaceDE/>
        <w:autoSpaceDN/>
        <w:adjustRightInd/>
        <w:spacing w:after="120" w:line="276" w:lineRule="auto"/>
        <w:ind w:left="357" w:hanging="357"/>
        <w:jc w:val="center"/>
        <w:rPr>
          <w:rFonts w:eastAsia="Calibri"/>
          <w:b/>
          <w:i w:val="0"/>
          <w:szCs w:val="22"/>
          <w:lang w:eastAsia="en-US"/>
        </w:rPr>
      </w:pPr>
      <w:r w:rsidRPr="005353BB">
        <w:rPr>
          <w:rFonts w:eastAsia="Calibri"/>
          <w:b/>
          <w:i w:val="0"/>
          <w:szCs w:val="22"/>
          <w:lang w:eastAsia="en-US"/>
        </w:rPr>
        <w:t>Cena díla</w:t>
      </w:r>
    </w:p>
    <w:p w14:paraId="3C958EB9" w14:textId="230912EC" w:rsidR="004759E2" w:rsidRPr="00CA69A5" w:rsidRDefault="004759E2" w:rsidP="004759E2">
      <w:pPr>
        <w:widowControl/>
        <w:numPr>
          <w:ilvl w:val="0"/>
          <w:numId w:val="11"/>
        </w:numPr>
        <w:autoSpaceDE/>
        <w:autoSpaceDN/>
        <w:adjustRightInd/>
        <w:spacing w:after="120" w:line="240" w:lineRule="auto"/>
        <w:jc w:val="both"/>
        <w:rPr>
          <w:rFonts w:ascii="Segoe UI" w:hAnsi="Segoe UI" w:cs="Segoe UI"/>
          <w:b/>
          <w:i w:val="0"/>
          <w:sz w:val="21"/>
          <w:szCs w:val="21"/>
        </w:rPr>
      </w:pPr>
      <w:r w:rsidRPr="00CA69A5">
        <w:rPr>
          <w:rFonts w:ascii="Segoe UI" w:hAnsi="Segoe UI" w:cs="Segoe UI"/>
          <w:i w:val="0"/>
          <w:sz w:val="21"/>
          <w:szCs w:val="21"/>
        </w:rPr>
        <w:t xml:space="preserve">Objednatel se zavazuje zaplatit Zhotoviteli </w:t>
      </w:r>
      <w:r w:rsidR="008B2CB5" w:rsidRPr="00CA69A5">
        <w:rPr>
          <w:rFonts w:ascii="Segoe UI" w:hAnsi="Segoe UI" w:cs="Segoe UI"/>
          <w:i w:val="0"/>
          <w:sz w:val="21"/>
          <w:szCs w:val="21"/>
        </w:rPr>
        <w:t xml:space="preserve">za služby sjednané v této Smlouvě </w:t>
      </w:r>
      <w:r w:rsidRPr="00CA69A5">
        <w:rPr>
          <w:rFonts w:ascii="Segoe UI" w:hAnsi="Segoe UI" w:cs="Segoe UI"/>
          <w:i w:val="0"/>
          <w:sz w:val="21"/>
          <w:szCs w:val="21"/>
        </w:rPr>
        <w:t xml:space="preserve">odměnu ve výši </w:t>
      </w:r>
      <w:r w:rsidR="003E0A19" w:rsidRPr="00CA69A5">
        <w:rPr>
          <w:rFonts w:ascii="Segoe UI" w:eastAsia="Calibri" w:hAnsi="Segoe UI" w:cs="Segoe UI"/>
          <w:b/>
          <w:i w:val="0"/>
          <w:sz w:val="21"/>
          <w:szCs w:val="21"/>
          <w:lang w:eastAsia="en-US"/>
        </w:rPr>
        <w:t>8</w:t>
      </w:r>
      <w:r w:rsidR="008B2CB5" w:rsidRPr="00CA69A5">
        <w:rPr>
          <w:rFonts w:ascii="Segoe UI" w:eastAsia="Calibri" w:hAnsi="Segoe UI" w:cs="Segoe UI"/>
          <w:b/>
          <w:i w:val="0"/>
          <w:sz w:val="21"/>
          <w:szCs w:val="21"/>
          <w:lang w:eastAsia="en-US"/>
        </w:rPr>
        <w:t>.</w:t>
      </w:r>
      <w:r w:rsidR="005353BB" w:rsidRPr="00CA69A5">
        <w:rPr>
          <w:rFonts w:ascii="Segoe UI" w:eastAsia="Calibri" w:hAnsi="Segoe UI" w:cs="Segoe UI"/>
          <w:b/>
          <w:i w:val="0"/>
          <w:sz w:val="21"/>
          <w:szCs w:val="21"/>
          <w:lang w:eastAsia="en-US"/>
        </w:rPr>
        <w:t>2</w:t>
      </w:r>
      <w:r w:rsidR="003E0A19" w:rsidRPr="00CA69A5">
        <w:rPr>
          <w:rFonts w:ascii="Segoe UI" w:eastAsia="Calibri" w:hAnsi="Segoe UI" w:cs="Segoe UI"/>
          <w:b/>
          <w:i w:val="0"/>
          <w:sz w:val="21"/>
          <w:szCs w:val="21"/>
          <w:lang w:eastAsia="en-US"/>
        </w:rPr>
        <w:t>00</w:t>
      </w:r>
      <w:r w:rsidRPr="00CA69A5">
        <w:rPr>
          <w:rFonts w:ascii="Segoe UI" w:hAnsi="Segoe UI" w:cs="Segoe UI"/>
          <w:b/>
          <w:i w:val="0"/>
          <w:sz w:val="21"/>
          <w:szCs w:val="21"/>
        </w:rPr>
        <w:t>,-</w:t>
      </w:r>
      <w:r w:rsidR="003F4E8C" w:rsidRPr="00CA69A5">
        <w:rPr>
          <w:rFonts w:ascii="Segoe UI" w:hAnsi="Segoe UI" w:cs="Segoe UI"/>
          <w:b/>
          <w:i w:val="0"/>
          <w:sz w:val="21"/>
          <w:szCs w:val="21"/>
        </w:rPr>
        <w:t xml:space="preserve"> </w:t>
      </w:r>
      <w:r w:rsidRPr="00CA69A5">
        <w:rPr>
          <w:rFonts w:ascii="Segoe UI" w:hAnsi="Segoe UI" w:cs="Segoe UI"/>
          <w:b/>
          <w:i w:val="0"/>
          <w:sz w:val="21"/>
          <w:szCs w:val="21"/>
        </w:rPr>
        <w:t>Kč</w:t>
      </w:r>
      <w:r w:rsidR="005353BB" w:rsidRPr="00CA69A5">
        <w:rPr>
          <w:rFonts w:ascii="Segoe UI" w:hAnsi="Segoe UI" w:cs="Segoe UI"/>
          <w:b/>
          <w:i w:val="0"/>
          <w:sz w:val="21"/>
          <w:szCs w:val="21"/>
        </w:rPr>
        <w:t xml:space="preserve"> měsíčně, </w:t>
      </w:r>
      <w:r w:rsidRPr="00CA69A5">
        <w:rPr>
          <w:rFonts w:ascii="Segoe UI" w:hAnsi="Segoe UI" w:cs="Segoe UI"/>
          <w:b/>
          <w:i w:val="0"/>
          <w:sz w:val="21"/>
          <w:szCs w:val="21"/>
        </w:rPr>
        <w:t> </w:t>
      </w:r>
      <w:r w:rsidRPr="00CA69A5">
        <w:rPr>
          <w:rFonts w:ascii="Segoe UI" w:hAnsi="Segoe UI" w:cs="Segoe UI"/>
          <w:i w:val="0"/>
          <w:sz w:val="21"/>
          <w:szCs w:val="21"/>
        </w:rPr>
        <w:t>slovy</w:t>
      </w:r>
      <w:r w:rsidRPr="00CA69A5">
        <w:rPr>
          <w:rFonts w:ascii="Segoe UI" w:hAnsi="Segoe UI" w:cs="Segoe UI"/>
          <w:b/>
          <w:i w:val="0"/>
          <w:sz w:val="21"/>
          <w:szCs w:val="21"/>
        </w:rPr>
        <w:t xml:space="preserve"> (</w:t>
      </w:r>
      <w:r w:rsidR="00170C7F" w:rsidRPr="00CA69A5">
        <w:rPr>
          <w:rFonts w:ascii="Segoe UI" w:hAnsi="Segoe UI" w:cs="Segoe UI"/>
          <w:b/>
          <w:i w:val="0"/>
          <w:sz w:val="21"/>
          <w:szCs w:val="21"/>
        </w:rPr>
        <w:t>osm</w:t>
      </w:r>
      <w:r w:rsidR="005353BB" w:rsidRPr="00CA69A5">
        <w:rPr>
          <w:rFonts w:ascii="Segoe UI" w:hAnsi="Segoe UI" w:cs="Segoe UI"/>
          <w:b/>
          <w:i w:val="0"/>
          <w:sz w:val="21"/>
          <w:szCs w:val="21"/>
        </w:rPr>
        <w:t xml:space="preserve"> tisíc dvě st</w:t>
      </w:r>
      <w:r w:rsidR="00FA6B2E" w:rsidRPr="00CA69A5">
        <w:rPr>
          <w:rFonts w:ascii="Segoe UI" w:hAnsi="Segoe UI" w:cs="Segoe UI"/>
          <w:b/>
          <w:i w:val="0"/>
          <w:sz w:val="21"/>
          <w:szCs w:val="21"/>
        </w:rPr>
        <w:t>a</w:t>
      </w:r>
      <w:r w:rsidR="00170C7F" w:rsidRPr="00CA69A5">
        <w:rPr>
          <w:rFonts w:ascii="Segoe UI" w:hAnsi="Segoe UI" w:cs="Segoe UI"/>
          <w:b/>
          <w:i w:val="0"/>
          <w:sz w:val="21"/>
          <w:szCs w:val="21"/>
        </w:rPr>
        <w:t xml:space="preserve"> korun českých</w:t>
      </w:r>
      <w:r w:rsidRPr="00CA69A5">
        <w:rPr>
          <w:rFonts w:ascii="Segoe UI" w:hAnsi="Segoe UI" w:cs="Segoe UI"/>
          <w:b/>
          <w:i w:val="0"/>
          <w:sz w:val="21"/>
          <w:szCs w:val="21"/>
        </w:rPr>
        <w:t>)</w:t>
      </w:r>
      <w:r w:rsidR="008B2CB5" w:rsidRPr="00CA69A5">
        <w:rPr>
          <w:rFonts w:ascii="Segoe UI" w:hAnsi="Segoe UI" w:cs="Segoe UI"/>
          <w:b/>
          <w:i w:val="0"/>
          <w:sz w:val="21"/>
          <w:szCs w:val="21"/>
        </w:rPr>
        <w:t>.</w:t>
      </w:r>
      <w:r w:rsidRPr="00CA69A5">
        <w:rPr>
          <w:rFonts w:ascii="Segoe UI" w:hAnsi="Segoe UI" w:cs="Segoe UI"/>
          <w:i w:val="0"/>
          <w:sz w:val="21"/>
          <w:szCs w:val="21"/>
        </w:rPr>
        <w:t xml:space="preserve"> Tato cena bude navýšena o DPH dle platných daňových předpisů. </w:t>
      </w:r>
    </w:p>
    <w:p w14:paraId="50913303" w14:textId="77777777" w:rsidR="00FA6B2E" w:rsidRPr="00CA69A5" w:rsidRDefault="00FA6B2E" w:rsidP="004759E2">
      <w:pPr>
        <w:widowControl/>
        <w:numPr>
          <w:ilvl w:val="0"/>
          <w:numId w:val="11"/>
        </w:numPr>
        <w:autoSpaceDE/>
        <w:autoSpaceDN/>
        <w:adjustRightInd/>
        <w:spacing w:after="120" w:line="240" w:lineRule="auto"/>
        <w:jc w:val="both"/>
        <w:rPr>
          <w:rFonts w:ascii="Segoe UI" w:hAnsi="Segoe UI" w:cs="Segoe UI"/>
          <w:b/>
          <w:i w:val="0"/>
          <w:sz w:val="21"/>
          <w:szCs w:val="21"/>
        </w:rPr>
      </w:pPr>
      <w:r w:rsidRPr="00CA69A5">
        <w:rPr>
          <w:rFonts w:ascii="Segoe UI" w:hAnsi="Segoe UI" w:cs="Segoe UI"/>
          <w:i w:val="0"/>
          <w:sz w:val="21"/>
          <w:szCs w:val="21"/>
        </w:rPr>
        <w:t>Cena poskytnutých služeb bude hrazena na základě faktury – daňového dokladu vystaveného do 10. dne kalendářního měsíce následujícího po kalendářním měsíci, za nějž je fakturováno.</w:t>
      </w:r>
    </w:p>
    <w:p w14:paraId="6D5ED1D4" w14:textId="77777777" w:rsidR="00FA6B2E" w:rsidRPr="00CA69A5" w:rsidRDefault="00FA6B2E" w:rsidP="004759E2">
      <w:pPr>
        <w:widowControl/>
        <w:numPr>
          <w:ilvl w:val="0"/>
          <w:numId w:val="11"/>
        </w:numPr>
        <w:autoSpaceDE/>
        <w:autoSpaceDN/>
        <w:adjustRightInd/>
        <w:spacing w:after="120" w:line="240" w:lineRule="auto"/>
        <w:jc w:val="both"/>
        <w:rPr>
          <w:rFonts w:ascii="Segoe UI" w:hAnsi="Segoe UI" w:cs="Segoe UI"/>
          <w:i w:val="0"/>
          <w:sz w:val="21"/>
          <w:szCs w:val="21"/>
        </w:rPr>
      </w:pPr>
      <w:r w:rsidRPr="00CA69A5">
        <w:rPr>
          <w:rFonts w:ascii="Segoe UI" w:hAnsi="Segoe UI" w:cs="Segoe UI"/>
          <w:i w:val="0"/>
          <w:sz w:val="21"/>
          <w:szCs w:val="21"/>
        </w:rPr>
        <w:t>Faktura (daňový doklad) vystavená Poskytovatelem musí obsahovat náležitosti stanovené právními předpisy, vyčíslení služeb bez DPH, zvlášť DPH a cenu služeb včetně DPH.</w:t>
      </w:r>
    </w:p>
    <w:p w14:paraId="69A4A6C0" w14:textId="77777777" w:rsidR="00FA6B2E" w:rsidRPr="00CA69A5" w:rsidRDefault="00FA6B2E" w:rsidP="004759E2">
      <w:pPr>
        <w:widowControl/>
        <w:numPr>
          <w:ilvl w:val="0"/>
          <w:numId w:val="11"/>
        </w:numPr>
        <w:autoSpaceDE/>
        <w:autoSpaceDN/>
        <w:adjustRightInd/>
        <w:spacing w:after="120" w:line="240" w:lineRule="auto"/>
        <w:jc w:val="both"/>
        <w:rPr>
          <w:rFonts w:ascii="Segoe UI" w:hAnsi="Segoe UI" w:cs="Segoe UI"/>
          <w:i w:val="0"/>
          <w:sz w:val="21"/>
          <w:szCs w:val="21"/>
        </w:rPr>
      </w:pPr>
      <w:r w:rsidRPr="00CA69A5">
        <w:rPr>
          <w:rFonts w:ascii="Segoe UI" w:hAnsi="Segoe UI" w:cs="Segoe UI"/>
          <w:i w:val="0"/>
          <w:sz w:val="21"/>
          <w:szCs w:val="21"/>
        </w:rPr>
        <w:t>Smluvní strany se dohodly na lhůtě splatnosti faktur v délce čtrnáct (14) dní ode dne doručení faktury Objednateli.</w:t>
      </w:r>
    </w:p>
    <w:p w14:paraId="6C9E13F3" w14:textId="77777777" w:rsidR="00FA6B2E" w:rsidRPr="00CA69A5" w:rsidRDefault="00FA6B2E" w:rsidP="000571B3">
      <w:pPr>
        <w:pStyle w:val="Odstavecseseznamem"/>
        <w:widowControl/>
        <w:numPr>
          <w:ilvl w:val="0"/>
          <w:numId w:val="11"/>
        </w:numPr>
        <w:tabs>
          <w:tab w:val="left" w:pos="1985"/>
        </w:tabs>
        <w:autoSpaceDE/>
        <w:autoSpaceDN/>
        <w:adjustRightInd/>
        <w:spacing w:after="120"/>
        <w:jc w:val="both"/>
        <w:rPr>
          <w:rFonts w:ascii="Segoe UI" w:hAnsi="Segoe UI" w:cs="Segoe UI"/>
          <w:i w:val="0"/>
          <w:sz w:val="21"/>
          <w:szCs w:val="21"/>
        </w:rPr>
      </w:pPr>
      <w:r w:rsidRPr="00CA69A5">
        <w:rPr>
          <w:rFonts w:ascii="Segoe UI" w:hAnsi="Segoe UI" w:cs="Segoe UI"/>
          <w:i w:val="0"/>
          <w:sz w:val="21"/>
          <w:szCs w:val="21"/>
        </w:rPr>
        <w:t xml:space="preserve">Objednatel tímto dává souhlas zhotoviteli pro vystavování daňových dokladů v elektronické formě v souladu se ZDPH §26) za těchto následujících podmínek: </w:t>
      </w:r>
    </w:p>
    <w:p w14:paraId="07704951" w14:textId="1048C4CC" w:rsidR="00FA6B2E" w:rsidRPr="00CA69A5" w:rsidRDefault="00FA6B2E" w:rsidP="00915FF4">
      <w:pPr>
        <w:pStyle w:val="Odstavecseseznamem"/>
        <w:widowControl/>
        <w:numPr>
          <w:ilvl w:val="0"/>
          <w:numId w:val="30"/>
        </w:numPr>
        <w:autoSpaceDE/>
        <w:autoSpaceDN/>
        <w:adjustRightInd/>
        <w:spacing w:after="120" w:line="240" w:lineRule="auto"/>
        <w:ind w:left="850" w:hanging="425"/>
        <w:jc w:val="both"/>
        <w:rPr>
          <w:rFonts w:ascii="Segoe UI" w:hAnsi="Segoe UI" w:cs="Segoe UI"/>
          <w:i w:val="0"/>
          <w:sz w:val="21"/>
          <w:szCs w:val="21"/>
        </w:rPr>
      </w:pPr>
      <w:r w:rsidRPr="00CA69A5">
        <w:rPr>
          <w:rFonts w:ascii="Segoe UI" w:hAnsi="Segoe UI" w:cs="Segoe UI"/>
          <w:i w:val="0"/>
          <w:sz w:val="21"/>
          <w:szCs w:val="21"/>
        </w:rPr>
        <w:t xml:space="preserve">zhotovitel bude zasílat daňové doklady z emailové adresy: </w:t>
      </w:r>
      <w:hyperlink r:id="rId8" w:history="1">
        <w:r w:rsidR="00FF23AA" w:rsidRPr="00CA69A5">
          <w:rPr>
            <w:rStyle w:val="Hypertextovodkaz"/>
            <w:rFonts w:ascii="Segoe UI" w:hAnsi="Segoe UI" w:cs="Segoe UI"/>
            <w:b/>
            <w:i w:val="0"/>
            <w:sz w:val="21"/>
            <w:szCs w:val="21"/>
          </w:rPr>
          <w:t>info@proprette.cz</w:t>
        </w:r>
      </w:hyperlink>
      <w:r w:rsidRPr="00CA69A5">
        <w:rPr>
          <w:rFonts w:ascii="Segoe UI" w:hAnsi="Segoe UI" w:cs="Segoe UI"/>
          <w:i w:val="0"/>
          <w:sz w:val="21"/>
          <w:szCs w:val="21"/>
        </w:rPr>
        <w:t>;</w:t>
      </w:r>
    </w:p>
    <w:p w14:paraId="79B95B99" w14:textId="77777777" w:rsidR="00FA6B2E" w:rsidRPr="00CA69A5" w:rsidRDefault="00FA6B2E" w:rsidP="00915FF4">
      <w:pPr>
        <w:pStyle w:val="Odstavecseseznamem"/>
        <w:widowControl/>
        <w:numPr>
          <w:ilvl w:val="0"/>
          <w:numId w:val="30"/>
        </w:numPr>
        <w:autoSpaceDE/>
        <w:autoSpaceDN/>
        <w:adjustRightInd/>
        <w:spacing w:after="120" w:line="240" w:lineRule="auto"/>
        <w:ind w:left="850" w:hanging="425"/>
        <w:jc w:val="both"/>
        <w:rPr>
          <w:rFonts w:ascii="Segoe UI" w:hAnsi="Segoe UI" w:cs="Segoe UI"/>
          <w:i w:val="0"/>
          <w:sz w:val="21"/>
          <w:szCs w:val="21"/>
        </w:rPr>
      </w:pPr>
      <w:r w:rsidRPr="00CA69A5">
        <w:rPr>
          <w:rFonts w:ascii="Segoe UI" w:hAnsi="Segoe UI" w:cs="Segoe UI"/>
          <w:i w:val="0"/>
          <w:sz w:val="21"/>
          <w:szCs w:val="21"/>
        </w:rPr>
        <w:t>daňové doklady bude zasílat v neměnném formátu (.pdf ) a též v souladu se ZDPH, Díl 5, přičemž všechny doklady budou řádně a včas vystaveny a doručeny;</w:t>
      </w:r>
    </w:p>
    <w:p w14:paraId="56FBFF1B" w14:textId="77777777" w:rsidR="00FA6B2E" w:rsidRPr="00CA69A5" w:rsidRDefault="00FA6B2E" w:rsidP="00915FF4">
      <w:pPr>
        <w:pStyle w:val="Odstavecseseznamem"/>
        <w:widowControl/>
        <w:numPr>
          <w:ilvl w:val="0"/>
          <w:numId w:val="30"/>
        </w:numPr>
        <w:autoSpaceDE/>
        <w:autoSpaceDN/>
        <w:adjustRightInd/>
        <w:spacing w:after="120" w:line="240" w:lineRule="auto"/>
        <w:ind w:left="850" w:hanging="425"/>
        <w:jc w:val="both"/>
        <w:rPr>
          <w:rFonts w:ascii="Segoe UI" w:hAnsi="Segoe UI" w:cs="Segoe UI"/>
          <w:i w:val="0"/>
          <w:sz w:val="21"/>
          <w:szCs w:val="21"/>
        </w:rPr>
      </w:pPr>
      <w:r w:rsidRPr="00CA69A5">
        <w:rPr>
          <w:rFonts w:ascii="Segoe UI" w:hAnsi="Segoe UI" w:cs="Segoe UI"/>
          <w:i w:val="0"/>
          <w:sz w:val="21"/>
          <w:szCs w:val="21"/>
        </w:rPr>
        <w:t>v daňových dokladech bude uvádět rovněž bankovní účet zveřejněný pro účely DPH finančním úřadem v souvislosti se ZDPH §96);</w:t>
      </w:r>
    </w:p>
    <w:p w14:paraId="1C7698D6" w14:textId="6B3E0C5C" w:rsidR="00FA6B2E" w:rsidRPr="00CA69A5" w:rsidRDefault="00FA6B2E" w:rsidP="00915FF4">
      <w:pPr>
        <w:pStyle w:val="Odstavecseseznamem"/>
        <w:widowControl/>
        <w:numPr>
          <w:ilvl w:val="0"/>
          <w:numId w:val="30"/>
        </w:numPr>
        <w:autoSpaceDE/>
        <w:autoSpaceDN/>
        <w:adjustRightInd/>
        <w:spacing w:after="120" w:line="240" w:lineRule="auto"/>
        <w:ind w:left="850" w:hanging="425"/>
        <w:jc w:val="both"/>
        <w:rPr>
          <w:rFonts w:ascii="Segoe UI" w:hAnsi="Segoe UI" w:cs="Segoe UI"/>
          <w:b/>
          <w:i w:val="0"/>
          <w:sz w:val="21"/>
          <w:szCs w:val="21"/>
        </w:rPr>
      </w:pPr>
      <w:r w:rsidRPr="00CA69A5">
        <w:rPr>
          <w:rFonts w:ascii="Segoe UI" w:hAnsi="Segoe UI" w:cs="Segoe UI"/>
          <w:i w:val="0"/>
          <w:sz w:val="21"/>
          <w:szCs w:val="21"/>
        </w:rPr>
        <w:t xml:space="preserve">objednatel bude přijímat daňové doklady na e-mailové adrese:  </w:t>
      </w:r>
      <w:r w:rsidR="008A0111" w:rsidRPr="00CA69A5">
        <w:rPr>
          <w:rFonts w:ascii="Segoe UI" w:hAnsi="Segoe UI" w:cs="Segoe UI"/>
          <w:b/>
          <w:i w:val="0"/>
          <w:sz w:val="21"/>
          <w:szCs w:val="21"/>
        </w:rPr>
        <w:t>doklady11@ujop.cuni.cz</w:t>
      </w:r>
      <w:r w:rsidRPr="00CA69A5">
        <w:rPr>
          <w:rFonts w:ascii="Segoe UI" w:hAnsi="Segoe UI" w:cs="Segoe UI"/>
          <w:b/>
          <w:i w:val="0"/>
          <w:sz w:val="21"/>
          <w:szCs w:val="21"/>
        </w:rPr>
        <w:t>.</w:t>
      </w:r>
    </w:p>
    <w:p w14:paraId="0CD1FE0C"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6F0BBD97"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307542A4"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1D8A5FED"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608ED279"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622D61D1"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020E846B"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01FAA928"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0838246D" w14:textId="77777777" w:rsidR="00FA6B2E" w:rsidRPr="00CA69A5" w:rsidRDefault="00FA6B2E" w:rsidP="00915FF4">
      <w:pPr>
        <w:widowControl/>
        <w:autoSpaceDE/>
        <w:autoSpaceDN/>
        <w:adjustRightInd/>
        <w:spacing w:after="120" w:line="240" w:lineRule="auto"/>
        <w:ind w:left="425"/>
        <w:jc w:val="both"/>
        <w:rPr>
          <w:rFonts w:ascii="Segoe UI" w:hAnsi="Segoe UI" w:cs="Segoe UI"/>
          <w:i w:val="0"/>
          <w:vanish/>
          <w:sz w:val="21"/>
          <w:szCs w:val="21"/>
        </w:rPr>
      </w:pPr>
    </w:p>
    <w:p w14:paraId="65CE16DF" w14:textId="3076F39C" w:rsidR="00FA6B2E" w:rsidRPr="00CA69A5" w:rsidRDefault="00FA6B2E" w:rsidP="00915FF4">
      <w:pPr>
        <w:widowControl/>
        <w:autoSpaceDE/>
        <w:autoSpaceDN/>
        <w:adjustRightInd/>
        <w:spacing w:after="120" w:line="240" w:lineRule="auto"/>
        <w:ind w:left="425"/>
        <w:jc w:val="both"/>
        <w:rPr>
          <w:rFonts w:ascii="Segoe UI" w:hAnsi="Segoe UI" w:cs="Segoe UI"/>
          <w:i w:val="0"/>
          <w:sz w:val="21"/>
          <w:szCs w:val="21"/>
        </w:rPr>
      </w:pPr>
      <w:r w:rsidRPr="00CA69A5">
        <w:rPr>
          <w:rFonts w:ascii="Segoe UI" w:hAnsi="Segoe UI" w:cs="Segoe UI"/>
          <w:i w:val="0"/>
          <w:sz w:val="21"/>
          <w:szCs w:val="21"/>
        </w:rPr>
        <w:t>Tento souhlas se vztahuje výhradně na vystavování a zasílání daňových dokladů v elektronické formě, zasílání takovýchto dokladů nahrazuje originální listinnou formu daňových dokladů. Tento souhlas se nevztahuje na přenos datových souborů.</w:t>
      </w:r>
      <w:r w:rsidR="00915FF4">
        <w:rPr>
          <w:rFonts w:ascii="Segoe UI" w:hAnsi="Segoe UI" w:cs="Segoe UI"/>
          <w:i w:val="0"/>
          <w:sz w:val="21"/>
          <w:szCs w:val="21"/>
        </w:rPr>
        <w:t xml:space="preserve"> </w:t>
      </w:r>
      <w:r w:rsidRPr="00CA69A5">
        <w:rPr>
          <w:rFonts w:ascii="Segoe UI" w:hAnsi="Segoe UI" w:cs="Segoe UI"/>
          <w:i w:val="0"/>
          <w:sz w:val="21"/>
          <w:szCs w:val="21"/>
        </w:rPr>
        <w:t>Objednatel nebude poskytovat jakékoliv zálohy na úhradu ceny poskytnutých služeb.</w:t>
      </w:r>
      <w:r w:rsidR="00915FF4">
        <w:rPr>
          <w:rFonts w:ascii="Segoe UI" w:hAnsi="Segoe UI" w:cs="Segoe UI"/>
          <w:i w:val="0"/>
          <w:sz w:val="21"/>
          <w:szCs w:val="21"/>
        </w:rPr>
        <w:t xml:space="preserve"> </w:t>
      </w:r>
      <w:r w:rsidRPr="00CA69A5">
        <w:rPr>
          <w:rFonts w:ascii="Segoe UI" w:hAnsi="Segoe UI" w:cs="Segoe UI"/>
          <w:i w:val="0"/>
          <w:sz w:val="21"/>
          <w:szCs w:val="21"/>
        </w:rPr>
        <w:t>Objednatel je oprávněn před uplynutím lhůty splatnosti faktury vrátit bez zaplacení faktur, která neobsahuje náležitosti stanovené touto Smlouvou nebo budou-li tyto údaje uvedeny chybně. Poskytovatel je povinen podle povahy nesprávnosti fakturu opravit nebo nově vyhotovit. V takovém případě není Objednatel v prodlení se zaplacením ceny poskytnutých služeb. Okamžikem doručení náležitě doplněné či opravené faktury začne běžet nová lhůta splatnosti faktury v délce čtrnácti (14) kalendářních dnů.</w:t>
      </w:r>
    </w:p>
    <w:p w14:paraId="60E1402C" w14:textId="433D503B" w:rsidR="00170C7F" w:rsidRPr="00CA69A5" w:rsidRDefault="004759E2" w:rsidP="00FA6B2E">
      <w:pPr>
        <w:widowControl/>
        <w:numPr>
          <w:ilvl w:val="0"/>
          <w:numId w:val="11"/>
        </w:numPr>
        <w:tabs>
          <w:tab w:val="clear" w:pos="360"/>
          <w:tab w:val="num" w:pos="426"/>
        </w:tabs>
        <w:autoSpaceDE/>
        <w:autoSpaceDN/>
        <w:adjustRightInd/>
        <w:spacing w:after="120" w:line="240" w:lineRule="auto"/>
        <w:ind w:left="426" w:hanging="426"/>
        <w:rPr>
          <w:rFonts w:ascii="Segoe UI" w:hAnsi="Segoe UI" w:cs="Segoe UI"/>
          <w:b/>
          <w:i w:val="0"/>
          <w:sz w:val="21"/>
          <w:szCs w:val="21"/>
        </w:rPr>
      </w:pPr>
      <w:r w:rsidRPr="00CA69A5">
        <w:rPr>
          <w:rFonts w:ascii="Segoe UI" w:hAnsi="Segoe UI" w:cs="Segoe UI"/>
          <w:i w:val="0"/>
          <w:sz w:val="21"/>
          <w:szCs w:val="21"/>
        </w:rPr>
        <w:t>Úhrada faktury bude provedena bankovním př</w:t>
      </w:r>
      <w:r w:rsidR="009D220C" w:rsidRPr="00CA69A5">
        <w:rPr>
          <w:rFonts w:ascii="Segoe UI" w:hAnsi="Segoe UI" w:cs="Segoe UI"/>
          <w:i w:val="0"/>
          <w:sz w:val="21"/>
          <w:szCs w:val="21"/>
        </w:rPr>
        <w:t xml:space="preserve">evodem podle data splatnosti </w:t>
      </w:r>
      <w:r w:rsidRPr="00CA69A5">
        <w:rPr>
          <w:rFonts w:ascii="Segoe UI" w:hAnsi="Segoe UI" w:cs="Segoe UI"/>
          <w:i w:val="0"/>
          <w:sz w:val="21"/>
          <w:szCs w:val="21"/>
        </w:rPr>
        <w:t>na bankovní</w:t>
      </w:r>
      <w:r w:rsidR="00FA6B2E" w:rsidRPr="00CA69A5">
        <w:rPr>
          <w:rFonts w:ascii="Segoe UI" w:hAnsi="Segoe UI" w:cs="Segoe UI"/>
          <w:i w:val="0"/>
          <w:sz w:val="21"/>
          <w:szCs w:val="21"/>
        </w:rPr>
        <w:t xml:space="preserve"> </w:t>
      </w:r>
      <w:r w:rsidRPr="00CA69A5">
        <w:rPr>
          <w:rFonts w:ascii="Segoe UI" w:hAnsi="Segoe UI" w:cs="Segoe UI"/>
          <w:i w:val="0"/>
          <w:sz w:val="21"/>
          <w:szCs w:val="21"/>
        </w:rPr>
        <w:t xml:space="preserve">účet </w:t>
      </w:r>
      <w:r w:rsidR="002E5BA2" w:rsidRPr="00CA69A5">
        <w:rPr>
          <w:rFonts w:ascii="Segoe UI" w:hAnsi="Segoe UI" w:cs="Segoe UI"/>
          <w:i w:val="0"/>
          <w:sz w:val="21"/>
          <w:szCs w:val="21"/>
        </w:rPr>
        <w:t>Z</w:t>
      </w:r>
      <w:r w:rsidRPr="00CA69A5">
        <w:rPr>
          <w:rFonts w:ascii="Segoe UI" w:hAnsi="Segoe UI" w:cs="Segoe UI"/>
          <w:i w:val="0"/>
          <w:sz w:val="21"/>
          <w:szCs w:val="21"/>
        </w:rPr>
        <w:t xml:space="preserve">hotovitele </w:t>
      </w:r>
      <w:r w:rsidR="002E5BA2" w:rsidRPr="00CA69A5">
        <w:rPr>
          <w:rFonts w:ascii="Segoe UI" w:hAnsi="Segoe UI" w:cs="Segoe UI"/>
          <w:i w:val="0"/>
          <w:sz w:val="21"/>
          <w:szCs w:val="21"/>
        </w:rPr>
        <w:t>uvedený v záhlaví této Smlouvy</w:t>
      </w:r>
      <w:r w:rsidRPr="00CA69A5">
        <w:rPr>
          <w:rFonts w:ascii="Segoe UI" w:hAnsi="Segoe UI" w:cs="Segoe UI"/>
          <w:i w:val="0"/>
          <w:sz w:val="21"/>
          <w:szCs w:val="21"/>
        </w:rPr>
        <w:t xml:space="preserve">. </w:t>
      </w:r>
    </w:p>
    <w:p w14:paraId="3E7CA3BD" w14:textId="107C3754" w:rsidR="00915FF4" w:rsidRPr="00CA69A5" w:rsidRDefault="00915FF4" w:rsidP="004759E2">
      <w:pPr>
        <w:widowControl/>
        <w:autoSpaceDE/>
        <w:autoSpaceDN/>
        <w:adjustRightInd/>
        <w:spacing w:after="120" w:line="240" w:lineRule="auto"/>
        <w:jc w:val="center"/>
        <w:rPr>
          <w:rFonts w:ascii="Segoe UI" w:hAnsi="Segoe UI" w:cs="Segoe UI"/>
          <w:b/>
          <w:i w:val="0"/>
          <w:sz w:val="21"/>
          <w:szCs w:val="21"/>
        </w:rPr>
      </w:pPr>
    </w:p>
    <w:p w14:paraId="74CC92E7" w14:textId="48561BCC" w:rsidR="004759E2" w:rsidRPr="005353BB" w:rsidRDefault="004759E2" w:rsidP="004759E2">
      <w:pPr>
        <w:widowControl/>
        <w:autoSpaceDE/>
        <w:autoSpaceDN/>
        <w:adjustRightInd/>
        <w:spacing w:after="120" w:line="240" w:lineRule="auto"/>
        <w:jc w:val="center"/>
        <w:rPr>
          <w:b/>
          <w:i w:val="0"/>
          <w:szCs w:val="22"/>
        </w:rPr>
      </w:pPr>
      <w:r w:rsidRPr="005353BB">
        <w:rPr>
          <w:b/>
          <w:i w:val="0"/>
          <w:szCs w:val="22"/>
        </w:rPr>
        <w:t>V.</w:t>
      </w:r>
    </w:p>
    <w:p w14:paraId="672C9EAD" w14:textId="77777777" w:rsidR="004759E2" w:rsidRPr="005353BB" w:rsidRDefault="004759E2" w:rsidP="004759E2">
      <w:pPr>
        <w:widowControl/>
        <w:autoSpaceDE/>
        <w:autoSpaceDN/>
        <w:adjustRightInd/>
        <w:spacing w:after="120" w:line="240" w:lineRule="auto"/>
        <w:jc w:val="center"/>
        <w:rPr>
          <w:b/>
          <w:i w:val="0"/>
          <w:szCs w:val="22"/>
        </w:rPr>
      </w:pPr>
      <w:r w:rsidRPr="005353BB">
        <w:rPr>
          <w:b/>
          <w:i w:val="0"/>
          <w:szCs w:val="22"/>
        </w:rPr>
        <w:t>Platnost smlouvy</w:t>
      </w:r>
    </w:p>
    <w:p w14:paraId="35D04F4E" w14:textId="342940D5" w:rsidR="004759E2" w:rsidRPr="00CA69A5" w:rsidRDefault="004759E2" w:rsidP="004759E2">
      <w:pPr>
        <w:widowControl/>
        <w:numPr>
          <w:ilvl w:val="0"/>
          <w:numId w:val="13"/>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Tato smlouva se uzavírá na dobu </w:t>
      </w:r>
      <w:r w:rsidR="00FA6B2E" w:rsidRPr="00CA69A5">
        <w:rPr>
          <w:rFonts w:ascii="Segoe UI" w:eastAsia="Calibri" w:hAnsi="Segoe UI" w:cs="Segoe UI"/>
          <w:i w:val="0"/>
          <w:sz w:val="21"/>
          <w:szCs w:val="21"/>
          <w:lang w:eastAsia="en-US"/>
        </w:rPr>
        <w:t xml:space="preserve">určitou </w:t>
      </w:r>
      <w:r w:rsidR="003203A6" w:rsidRPr="00CA69A5">
        <w:rPr>
          <w:rFonts w:ascii="Segoe UI" w:eastAsia="Calibri" w:hAnsi="Segoe UI" w:cs="Segoe UI"/>
          <w:i w:val="0"/>
          <w:sz w:val="21"/>
          <w:szCs w:val="21"/>
          <w:lang w:eastAsia="en-US"/>
        </w:rPr>
        <w:t xml:space="preserve">s účinností </w:t>
      </w:r>
      <w:r w:rsidR="00413E20">
        <w:rPr>
          <w:rFonts w:ascii="Segoe UI" w:eastAsia="Calibri" w:hAnsi="Segoe UI" w:cs="Segoe UI"/>
          <w:i w:val="0"/>
          <w:sz w:val="21"/>
          <w:szCs w:val="21"/>
          <w:lang w:eastAsia="en-US"/>
        </w:rPr>
        <w:t>ode dne vložení do registru smluv</w:t>
      </w:r>
      <w:r w:rsidR="00FA6B2E" w:rsidRPr="00CA69A5">
        <w:rPr>
          <w:rFonts w:ascii="Segoe UI" w:eastAsia="Calibri" w:hAnsi="Segoe UI" w:cs="Segoe UI"/>
          <w:i w:val="0"/>
          <w:sz w:val="21"/>
          <w:szCs w:val="21"/>
          <w:lang w:eastAsia="en-US"/>
        </w:rPr>
        <w:t xml:space="preserve"> do 3</w:t>
      </w:r>
      <w:r w:rsidR="00413E20">
        <w:rPr>
          <w:rFonts w:ascii="Segoe UI" w:eastAsia="Calibri" w:hAnsi="Segoe UI" w:cs="Segoe UI"/>
          <w:i w:val="0"/>
          <w:sz w:val="21"/>
          <w:szCs w:val="21"/>
          <w:lang w:eastAsia="en-US"/>
        </w:rPr>
        <w:t>1</w:t>
      </w:r>
      <w:r w:rsidR="00FA6B2E" w:rsidRPr="00CA69A5">
        <w:rPr>
          <w:rFonts w:ascii="Segoe UI" w:eastAsia="Calibri" w:hAnsi="Segoe UI" w:cs="Segoe UI"/>
          <w:i w:val="0"/>
          <w:sz w:val="21"/>
          <w:szCs w:val="21"/>
          <w:lang w:eastAsia="en-US"/>
        </w:rPr>
        <w:t xml:space="preserve">. </w:t>
      </w:r>
      <w:r w:rsidR="00413E20">
        <w:rPr>
          <w:rFonts w:ascii="Segoe UI" w:eastAsia="Calibri" w:hAnsi="Segoe UI" w:cs="Segoe UI"/>
          <w:i w:val="0"/>
          <w:sz w:val="21"/>
          <w:szCs w:val="21"/>
          <w:lang w:eastAsia="en-US"/>
        </w:rPr>
        <w:t>7</w:t>
      </w:r>
      <w:r w:rsidR="00FA6B2E" w:rsidRPr="00CA69A5">
        <w:rPr>
          <w:rFonts w:ascii="Segoe UI" w:eastAsia="Calibri" w:hAnsi="Segoe UI" w:cs="Segoe UI"/>
          <w:i w:val="0"/>
          <w:sz w:val="21"/>
          <w:szCs w:val="21"/>
          <w:lang w:eastAsia="en-US"/>
        </w:rPr>
        <w:t>. 2019.</w:t>
      </w:r>
    </w:p>
    <w:p w14:paraId="1F5DCB66" w14:textId="42CB6606" w:rsidR="00A145C0" w:rsidRPr="00CA69A5" w:rsidRDefault="00A145C0" w:rsidP="004759E2">
      <w:pPr>
        <w:widowControl/>
        <w:numPr>
          <w:ilvl w:val="0"/>
          <w:numId w:val="13"/>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Tato Smlouva může být změněna pouze dohodou Smluvních stran prostřednictvím písemných, číslovaných dodatků podepsaných oběma Smluvními stranami. </w:t>
      </w:r>
    </w:p>
    <w:p w14:paraId="137F31DD" w14:textId="1E241DAC" w:rsidR="004759E2" w:rsidRPr="00CA69A5" w:rsidRDefault="004759E2" w:rsidP="004759E2">
      <w:pPr>
        <w:widowControl/>
        <w:numPr>
          <w:ilvl w:val="0"/>
          <w:numId w:val="13"/>
        </w:numPr>
        <w:autoSpaceDE/>
        <w:autoSpaceDN/>
        <w:adjustRightInd/>
        <w:spacing w:after="120" w:line="240" w:lineRule="auto"/>
        <w:ind w:left="426" w:hanging="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Tuto smlouvu lze </w:t>
      </w:r>
      <w:r w:rsidR="00FA6B2E" w:rsidRPr="00CA69A5">
        <w:rPr>
          <w:rFonts w:ascii="Segoe UI" w:eastAsia="Calibri" w:hAnsi="Segoe UI" w:cs="Segoe UI"/>
          <w:i w:val="0"/>
          <w:sz w:val="21"/>
          <w:szCs w:val="21"/>
          <w:lang w:eastAsia="en-US"/>
        </w:rPr>
        <w:t xml:space="preserve">ukončit </w:t>
      </w:r>
      <w:r w:rsidRPr="00CA69A5">
        <w:rPr>
          <w:rFonts w:ascii="Segoe UI" w:eastAsia="Calibri" w:hAnsi="Segoe UI" w:cs="Segoe UI"/>
          <w:i w:val="0"/>
          <w:sz w:val="21"/>
          <w:szCs w:val="21"/>
          <w:lang w:eastAsia="en-US"/>
        </w:rPr>
        <w:t>dohodou</w:t>
      </w:r>
      <w:r w:rsidR="00FA6B2E" w:rsidRPr="00CA69A5">
        <w:rPr>
          <w:rFonts w:ascii="Segoe UI" w:eastAsia="Calibri" w:hAnsi="Segoe UI" w:cs="Segoe UI"/>
          <w:i w:val="0"/>
          <w:sz w:val="21"/>
          <w:szCs w:val="21"/>
          <w:lang w:eastAsia="en-US"/>
        </w:rPr>
        <w:t xml:space="preserve"> </w:t>
      </w:r>
      <w:r w:rsidRPr="00CA69A5">
        <w:rPr>
          <w:rFonts w:ascii="Segoe UI" w:eastAsia="Calibri" w:hAnsi="Segoe UI" w:cs="Segoe UI"/>
          <w:i w:val="0"/>
          <w:sz w:val="21"/>
          <w:szCs w:val="21"/>
          <w:lang w:eastAsia="en-US"/>
        </w:rPr>
        <w:t>nebo výpovědí kte</w:t>
      </w:r>
      <w:r w:rsidR="003203A6" w:rsidRPr="00CA69A5">
        <w:rPr>
          <w:rFonts w:ascii="Segoe UI" w:eastAsia="Calibri" w:hAnsi="Segoe UI" w:cs="Segoe UI"/>
          <w:i w:val="0"/>
          <w:sz w:val="21"/>
          <w:szCs w:val="21"/>
          <w:lang w:eastAsia="en-US"/>
        </w:rPr>
        <w:t>rékoliv ze Smluvních stran s</w:t>
      </w:r>
      <w:r w:rsidR="003203A6" w:rsidRPr="00CA69A5">
        <w:rPr>
          <w:rFonts w:ascii="Segoe UI" w:eastAsia="Calibri" w:hAnsi="Segoe UI" w:cs="Segoe UI"/>
          <w:i w:val="0"/>
          <w:color w:val="FF0000"/>
          <w:sz w:val="21"/>
          <w:szCs w:val="21"/>
          <w:lang w:eastAsia="en-US"/>
        </w:rPr>
        <w:t> </w:t>
      </w:r>
      <w:r w:rsidRPr="00CA69A5">
        <w:rPr>
          <w:rFonts w:ascii="Segoe UI" w:eastAsia="Calibri" w:hAnsi="Segoe UI" w:cs="Segoe UI"/>
          <w:i w:val="0"/>
          <w:sz w:val="21"/>
          <w:szCs w:val="21"/>
          <w:lang w:eastAsia="en-US"/>
        </w:rPr>
        <w:t xml:space="preserve">měsíční výpovědní lhůtou, která počíná běžet prvním dnem měsíce následujícího po doručení písemné výpovědi, či po uložení výpovědi u České pošty při neúspěšném pokusu o doručení. </w:t>
      </w:r>
    </w:p>
    <w:p w14:paraId="11A8AC8D" w14:textId="6B721E84" w:rsidR="004759E2" w:rsidRPr="00CA69A5" w:rsidRDefault="004759E2" w:rsidP="004759E2">
      <w:pPr>
        <w:widowControl/>
        <w:numPr>
          <w:ilvl w:val="0"/>
          <w:numId w:val="13"/>
        </w:numPr>
        <w:autoSpaceDE/>
        <w:autoSpaceDN/>
        <w:adjustRightInd/>
        <w:spacing w:after="120" w:line="240" w:lineRule="auto"/>
        <w:ind w:left="426"/>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Při opakovaném závažném porušení povinností ze strany </w:t>
      </w:r>
      <w:r w:rsidR="00FA6B2E" w:rsidRPr="00CA69A5">
        <w:rPr>
          <w:rFonts w:ascii="Segoe UI" w:eastAsia="Calibri" w:hAnsi="Segoe UI" w:cs="Segoe UI"/>
          <w:i w:val="0"/>
          <w:sz w:val="21"/>
          <w:szCs w:val="21"/>
          <w:lang w:eastAsia="en-US"/>
        </w:rPr>
        <w:t>O</w:t>
      </w:r>
      <w:r w:rsidRPr="00CA69A5">
        <w:rPr>
          <w:rFonts w:ascii="Segoe UI" w:eastAsia="Calibri" w:hAnsi="Segoe UI" w:cs="Segoe UI"/>
          <w:i w:val="0"/>
          <w:sz w:val="21"/>
          <w:szCs w:val="21"/>
          <w:lang w:eastAsia="en-US"/>
        </w:rPr>
        <w:t xml:space="preserve">bjednatele či </w:t>
      </w:r>
      <w:r w:rsidR="00FA6B2E" w:rsidRPr="00CA69A5">
        <w:rPr>
          <w:rFonts w:ascii="Segoe UI" w:eastAsia="Calibri" w:hAnsi="Segoe UI" w:cs="Segoe UI"/>
          <w:i w:val="0"/>
          <w:sz w:val="21"/>
          <w:szCs w:val="21"/>
          <w:lang w:eastAsia="en-US"/>
        </w:rPr>
        <w:t>Z</w:t>
      </w:r>
      <w:r w:rsidRPr="00CA69A5">
        <w:rPr>
          <w:rFonts w:ascii="Segoe UI" w:eastAsia="Calibri" w:hAnsi="Segoe UI" w:cs="Segoe UI"/>
          <w:i w:val="0"/>
          <w:sz w:val="21"/>
          <w:szCs w:val="21"/>
          <w:lang w:eastAsia="en-US"/>
        </w:rPr>
        <w:t xml:space="preserve">hotovitele, na které bylo písemně upozorněno (např. neplacení faktur, špatná kvalita prováděných prací) může být smlouva vypovězena okamžitě. </w:t>
      </w:r>
    </w:p>
    <w:p w14:paraId="0EF058B8" w14:textId="7914D695" w:rsidR="004759E2" w:rsidRDefault="004759E2" w:rsidP="004759E2">
      <w:pPr>
        <w:widowControl/>
        <w:autoSpaceDE/>
        <w:autoSpaceDN/>
        <w:adjustRightInd/>
        <w:spacing w:after="120" w:line="240" w:lineRule="auto"/>
        <w:ind w:left="426"/>
        <w:jc w:val="both"/>
        <w:rPr>
          <w:rFonts w:eastAsia="Calibri"/>
          <w:i w:val="0"/>
          <w:szCs w:val="22"/>
          <w:lang w:eastAsia="en-US"/>
        </w:rPr>
      </w:pPr>
    </w:p>
    <w:p w14:paraId="358846DD" w14:textId="77777777" w:rsidR="004759E2" w:rsidRPr="005353BB" w:rsidRDefault="004759E2" w:rsidP="004759E2">
      <w:pPr>
        <w:widowControl/>
        <w:autoSpaceDE/>
        <w:autoSpaceDN/>
        <w:adjustRightInd/>
        <w:spacing w:after="120" w:line="276" w:lineRule="auto"/>
        <w:ind w:left="357" w:hanging="357"/>
        <w:jc w:val="center"/>
        <w:rPr>
          <w:rFonts w:eastAsia="Calibri"/>
          <w:b/>
          <w:i w:val="0"/>
          <w:szCs w:val="22"/>
          <w:lang w:eastAsia="en-US"/>
        </w:rPr>
      </w:pPr>
      <w:r w:rsidRPr="005353BB">
        <w:rPr>
          <w:rFonts w:eastAsia="Calibri"/>
          <w:b/>
          <w:i w:val="0"/>
          <w:szCs w:val="22"/>
          <w:lang w:eastAsia="en-US"/>
        </w:rPr>
        <w:t>VI.</w:t>
      </w:r>
    </w:p>
    <w:p w14:paraId="481352B8" w14:textId="77777777" w:rsidR="004759E2" w:rsidRPr="005353BB" w:rsidRDefault="004759E2" w:rsidP="004759E2">
      <w:pPr>
        <w:keepNext/>
        <w:widowControl/>
        <w:autoSpaceDE/>
        <w:autoSpaceDN/>
        <w:adjustRightInd/>
        <w:spacing w:after="120" w:line="240" w:lineRule="auto"/>
        <w:ind w:left="357" w:hanging="357"/>
        <w:jc w:val="center"/>
        <w:outlineLvl w:val="0"/>
        <w:rPr>
          <w:b/>
          <w:i w:val="0"/>
          <w:szCs w:val="22"/>
        </w:rPr>
      </w:pPr>
      <w:r w:rsidRPr="005353BB">
        <w:rPr>
          <w:b/>
          <w:i w:val="0"/>
          <w:szCs w:val="22"/>
        </w:rPr>
        <w:t>Ostatní ujednání</w:t>
      </w:r>
    </w:p>
    <w:p w14:paraId="60323DFB" w14:textId="77777777" w:rsidR="00A145C0" w:rsidRPr="00CA69A5" w:rsidRDefault="00A145C0" w:rsidP="00A145C0">
      <w:pPr>
        <w:pStyle w:val="Odstavecseseznamem"/>
        <w:widowControl/>
        <w:numPr>
          <w:ilvl w:val="0"/>
          <w:numId w:val="31"/>
        </w:numPr>
        <w:tabs>
          <w:tab w:val="left" w:pos="1985"/>
        </w:tabs>
        <w:autoSpaceDE/>
        <w:autoSpaceDN/>
        <w:adjustRightInd/>
        <w:spacing w:after="120"/>
        <w:ind w:left="357" w:hanging="357"/>
        <w:jc w:val="both"/>
        <w:rPr>
          <w:rFonts w:ascii="Segoe UI" w:hAnsi="Segoe UI" w:cs="Segoe UI"/>
          <w:i w:val="0"/>
          <w:sz w:val="21"/>
          <w:szCs w:val="21"/>
        </w:rPr>
      </w:pPr>
      <w:r w:rsidRPr="00CA69A5">
        <w:rPr>
          <w:rFonts w:ascii="Segoe UI" w:hAnsi="Segoe UI" w:cs="Segoe UI"/>
          <w:i w:val="0"/>
          <w:sz w:val="21"/>
          <w:szCs w:val="21"/>
        </w:rPr>
        <w:t>Smluvní strany jsou povinny bez zbytečného odkladu oznámit druhé smluvní straně změnu údajů v záhlaví Smlouvy.</w:t>
      </w:r>
    </w:p>
    <w:p w14:paraId="0280BB4D" w14:textId="47F31659" w:rsidR="00A145C0" w:rsidRPr="00CA69A5" w:rsidRDefault="00A145C0" w:rsidP="00A145C0">
      <w:pPr>
        <w:pStyle w:val="Odstavecseseznamem"/>
        <w:widowControl/>
        <w:numPr>
          <w:ilvl w:val="0"/>
          <w:numId w:val="31"/>
        </w:numPr>
        <w:tabs>
          <w:tab w:val="left" w:pos="1985"/>
        </w:tabs>
        <w:autoSpaceDE/>
        <w:autoSpaceDN/>
        <w:adjustRightInd/>
        <w:spacing w:after="120"/>
        <w:ind w:left="357" w:hanging="357"/>
        <w:jc w:val="both"/>
        <w:rPr>
          <w:rFonts w:ascii="Segoe UI" w:hAnsi="Segoe UI" w:cs="Segoe UI"/>
          <w:i w:val="0"/>
          <w:sz w:val="21"/>
          <w:szCs w:val="21"/>
        </w:rPr>
      </w:pPr>
      <w:r w:rsidRPr="00CA69A5">
        <w:rPr>
          <w:rFonts w:ascii="Segoe UI" w:hAnsi="Segoe UI" w:cs="Segoe UI"/>
          <w:i w:val="0"/>
          <w:sz w:val="21"/>
          <w:szCs w:val="21"/>
        </w:rPr>
        <w:t>Zhotovitel není bez předchozího písemného souhlasu Objednatele oprávněn postoupit práva a povinnosti z této Smlouvy na třetí osobu.</w:t>
      </w:r>
    </w:p>
    <w:p w14:paraId="1F9E28C7" w14:textId="77777777" w:rsidR="00A145C0" w:rsidRPr="00CA69A5" w:rsidRDefault="00A145C0" w:rsidP="00A145C0">
      <w:pPr>
        <w:pStyle w:val="Odstavecseseznamem"/>
        <w:widowControl/>
        <w:numPr>
          <w:ilvl w:val="0"/>
          <w:numId w:val="31"/>
        </w:numPr>
        <w:tabs>
          <w:tab w:val="left" w:pos="1985"/>
        </w:tabs>
        <w:autoSpaceDE/>
        <w:autoSpaceDN/>
        <w:adjustRightInd/>
        <w:spacing w:after="120"/>
        <w:ind w:left="357" w:hanging="357"/>
        <w:jc w:val="both"/>
        <w:rPr>
          <w:rFonts w:ascii="Segoe UI" w:hAnsi="Segoe UI" w:cs="Segoe UI"/>
          <w:i w:val="0"/>
          <w:sz w:val="21"/>
          <w:szCs w:val="21"/>
        </w:rPr>
      </w:pPr>
      <w:r w:rsidRPr="00CA69A5">
        <w:rPr>
          <w:rFonts w:ascii="Segoe UI" w:hAnsi="Segoe UI" w:cs="Segoe UI"/>
          <w:i w:val="0"/>
          <w:sz w:val="21"/>
          <w:szCs w:val="21"/>
        </w:rPr>
        <w:t>Tato Smlouva nabývá platnosti dnem jejího podpisu oběma smluvními stranami.</w:t>
      </w:r>
    </w:p>
    <w:p w14:paraId="118F2FCB" w14:textId="77777777" w:rsidR="00A145C0" w:rsidRPr="00CA69A5" w:rsidRDefault="00A145C0" w:rsidP="00A145C0">
      <w:pPr>
        <w:pStyle w:val="Odstavecseseznamem"/>
        <w:widowControl/>
        <w:numPr>
          <w:ilvl w:val="0"/>
          <w:numId w:val="31"/>
        </w:numPr>
        <w:tabs>
          <w:tab w:val="left" w:pos="1985"/>
        </w:tabs>
        <w:autoSpaceDE/>
        <w:autoSpaceDN/>
        <w:adjustRightInd/>
        <w:spacing w:after="120"/>
        <w:ind w:left="357" w:hanging="357"/>
        <w:jc w:val="both"/>
        <w:rPr>
          <w:rFonts w:ascii="Segoe UI" w:hAnsi="Segoe UI" w:cs="Segoe UI"/>
          <w:i w:val="0"/>
          <w:sz w:val="21"/>
          <w:szCs w:val="21"/>
        </w:rPr>
      </w:pPr>
      <w:r w:rsidRPr="00CA69A5">
        <w:rPr>
          <w:rFonts w:ascii="Segoe UI" w:hAnsi="Segoe UI" w:cs="Segoe UI"/>
          <w:i w:val="0"/>
          <w:sz w:val="21"/>
          <w:szCs w:val="21"/>
        </w:rPr>
        <w:t>Tato Smlouva nabývá účinnosti dnem jejího zveřejnění v registru smluv.</w:t>
      </w:r>
    </w:p>
    <w:p w14:paraId="3D292C87" w14:textId="77777777" w:rsidR="00A145C0" w:rsidRPr="00CA69A5" w:rsidRDefault="00A145C0" w:rsidP="00A145C0">
      <w:pPr>
        <w:pStyle w:val="Odstavecseseznamem"/>
        <w:widowControl/>
        <w:numPr>
          <w:ilvl w:val="0"/>
          <w:numId w:val="31"/>
        </w:numPr>
        <w:autoSpaceDE/>
        <w:autoSpaceDN/>
        <w:adjustRightInd/>
        <w:spacing w:after="120"/>
        <w:ind w:left="357" w:hanging="357"/>
        <w:jc w:val="both"/>
        <w:rPr>
          <w:rFonts w:ascii="Segoe UI" w:hAnsi="Segoe UI" w:cs="Segoe UI"/>
          <w:i w:val="0"/>
          <w:sz w:val="21"/>
          <w:szCs w:val="21"/>
        </w:rPr>
      </w:pPr>
      <w:r w:rsidRPr="00CA69A5">
        <w:rPr>
          <w:rFonts w:ascii="Segoe UI" w:hAnsi="Segoe UI" w:cs="Segoe UI"/>
          <w:i w:val="0"/>
          <w:sz w:val="21"/>
          <w:szCs w:val="21"/>
        </w:rPr>
        <w:t>Smluvní strany podpisem této smlouvy potvrzují, že jsou si vědomy, že se na tuto smlouvu vztahuje povinnost jejího uveřejnění dle zákona č. 340/2015 Sb., o registru smluv, ve znění pozdějších předpisů, a potvrzují, že tato smlouva neobsahuje obchodní tajemství. Uveřejnění smlouvy v registru smluv zajistí Objednatel.</w:t>
      </w:r>
    </w:p>
    <w:p w14:paraId="6F9E1034" w14:textId="77777777" w:rsidR="00A145C0" w:rsidRPr="00CA69A5" w:rsidRDefault="00A145C0" w:rsidP="00A145C0">
      <w:pPr>
        <w:pStyle w:val="Odstavecseseznamem"/>
        <w:widowControl/>
        <w:numPr>
          <w:ilvl w:val="0"/>
          <w:numId w:val="31"/>
        </w:numPr>
        <w:tabs>
          <w:tab w:val="left" w:pos="1985"/>
        </w:tabs>
        <w:autoSpaceDE/>
        <w:autoSpaceDN/>
        <w:adjustRightInd/>
        <w:spacing w:after="120"/>
        <w:ind w:left="357" w:hanging="357"/>
        <w:jc w:val="both"/>
        <w:rPr>
          <w:rFonts w:ascii="Segoe UI" w:hAnsi="Segoe UI" w:cs="Segoe UI"/>
          <w:i w:val="0"/>
          <w:sz w:val="21"/>
          <w:szCs w:val="21"/>
        </w:rPr>
      </w:pPr>
      <w:r w:rsidRPr="00CA69A5">
        <w:rPr>
          <w:rFonts w:ascii="Segoe UI" w:hAnsi="Segoe UI" w:cs="Segoe UI"/>
          <w:i w:val="0"/>
          <w:sz w:val="21"/>
          <w:szCs w:val="21"/>
        </w:rPr>
        <w:t xml:space="preserve">Tato Smlouva se řídí právním řádem České republiky, zejména příslušnými ustanoveními občanského zákoníku. </w:t>
      </w:r>
    </w:p>
    <w:p w14:paraId="1DE0A0F1" w14:textId="77777777" w:rsidR="00A145C0" w:rsidRPr="00CA69A5" w:rsidRDefault="00A145C0" w:rsidP="00A145C0">
      <w:pPr>
        <w:pStyle w:val="Odstavecseseznamem"/>
        <w:widowControl/>
        <w:numPr>
          <w:ilvl w:val="0"/>
          <w:numId w:val="31"/>
        </w:numPr>
        <w:tabs>
          <w:tab w:val="left" w:pos="1985"/>
        </w:tabs>
        <w:autoSpaceDE/>
        <w:autoSpaceDN/>
        <w:adjustRightInd/>
        <w:spacing w:after="120"/>
        <w:ind w:left="357" w:hanging="357"/>
        <w:jc w:val="both"/>
        <w:rPr>
          <w:rFonts w:ascii="Segoe UI" w:hAnsi="Segoe UI" w:cs="Segoe UI"/>
          <w:i w:val="0"/>
          <w:sz w:val="21"/>
          <w:szCs w:val="21"/>
        </w:rPr>
      </w:pPr>
      <w:r w:rsidRPr="00CA69A5">
        <w:rPr>
          <w:rFonts w:ascii="Segoe UI" w:hAnsi="Segoe UI" w:cs="Segoe UI"/>
          <w:i w:val="0"/>
          <w:sz w:val="21"/>
          <w:szCs w:val="21"/>
        </w:rPr>
        <w:t xml:space="preserve">Tato Smlouva může být změněna pouze dohodou smluvních stran prostřednictvím písemných, číslovaných dodatků podepsaných oběma smluvními stranami. </w:t>
      </w:r>
    </w:p>
    <w:p w14:paraId="00183A52" w14:textId="77777777" w:rsidR="004759E2" w:rsidRPr="00CA69A5" w:rsidRDefault="004759E2" w:rsidP="000571B3">
      <w:pPr>
        <w:widowControl/>
        <w:numPr>
          <w:ilvl w:val="0"/>
          <w:numId w:val="31"/>
        </w:numPr>
        <w:autoSpaceDE/>
        <w:autoSpaceDN/>
        <w:adjustRightInd/>
        <w:spacing w:after="120" w:line="276" w:lineRule="auto"/>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 xml:space="preserve">Vztahy vyplývající z této Smlouvy se řídí ustanoveními zákona č. </w:t>
      </w:r>
      <w:r w:rsidR="00E800D5" w:rsidRPr="00CA69A5">
        <w:rPr>
          <w:rFonts w:ascii="Segoe UI" w:eastAsia="Calibri" w:hAnsi="Segoe UI" w:cs="Segoe UI"/>
          <w:i w:val="0"/>
          <w:sz w:val="21"/>
          <w:szCs w:val="21"/>
          <w:lang w:eastAsia="en-US"/>
        </w:rPr>
        <w:t>89/2012</w:t>
      </w:r>
      <w:r w:rsidRPr="00CA69A5">
        <w:rPr>
          <w:rFonts w:ascii="Segoe UI" w:eastAsia="Calibri" w:hAnsi="Segoe UI" w:cs="Segoe UI"/>
          <w:i w:val="0"/>
          <w:sz w:val="21"/>
          <w:szCs w:val="21"/>
          <w:lang w:eastAsia="en-US"/>
        </w:rPr>
        <w:t xml:space="preserve"> Sb., ve znění pozdějších předpisů.</w:t>
      </w:r>
    </w:p>
    <w:p w14:paraId="3C8215B6" w14:textId="77777777" w:rsidR="004F1816" w:rsidRPr="00CA69A5" w:rsidRDefault="004759E2" w:rsidP="000571B3">
      <w:pPr>
        <w:widowControl/>
        <w:numPr>
          <w:ilvl w:val="0"/>
          <w:numId w:val="31"/>
        </w:numPr>
        <w:autoSpaceDE/>
        <w:autoSpaceDN/>
        <w:adjustRightInd/>
        <w:spacing w:after="120" w:line="276" w:lineRule="auto"/>
        <w:jc w:val="both"/>
        <w:rPr>
          <w:rFonts w:ascii="Segoe UI" w:eastAsia="Calibri" w:hAnsi="Segoe UI" w:cs="Segoe UI"/>
          <w:i w:val="0"/>
          <w:sz w:val="21"/>
          <w:szCs w:val="21"/>
          <w:lang w:eastAsia="en-US"/>
        </w:rPr>
      </w:pPr>
      <w:r w:rsidRPr="00CA69A5">
        <w:rPr>
          <w:rFonts w:ascii="Segoe UI" w:eastAsia="Calibri" w:hAnsi="Segoe UI" w:cs="Segoe UI"/>
          <w:i w:val="0"/>
          <w:sz w:val="21"/>
          <w:szCs w:val="21"/>
          <w:lang w:eastAsia="en-US"/>
        </w:rPr>
        <w:t>Smlouva se vyhotovuje ve dvou (2) výtiscích, z nichž Objednatel a Zhotovitel obdrží po jednom vyhotovení. Každý z výtisků má platnost originálu.</w:t>
      </w:r>
    </w:p>
    <w:p w14:paraId="2E69B116" w14:textId="7B156AC7" w:rsidR="00CA69A5" w:rsidRDefault="00CA69A5" w:rsidP="004759E2">
      <w:pPr>
        <w:widowControl/>
        <w:tabs>
          <w:tab w:val="left" w:pos="426"/>
        </w:tabs>
        <w:autoSpaceDE/>
        <w:autoSpaceDN/>
        <w:adjustRightInd/>
        <w:spacing w:after="120" w:line="240" w:lineRule="auto"/>
        <w:jc w:val="both"/>
        <w:rPr>
          <w:rFonts w:ascii="Segoe UI" w:hAnsi="Segoe UI" w:cs="Segoe UI"/>
          <w:i w:val="0"/>
          <w:sz w:val="10"/>
          <w:szCs w:val="10"/>
        </w:rPr>
      </w:pPr>
    </w:p>
    <w:p w14:paraId="7FAE3E2A" w14:textId="77777777" w:rsidR="00915FF4" w:rsidRPr="00CA69A5" w:rsidRDefault="00915FF4" w:rsidP="004759E2">
      <w:pPr>
        <w:widowControl/>
        <w:tabs>
          <w:tab w:val="left" w:pos="426"/>
        </w:tabs>
        <w:autoSpaceDE/>
        <w:autoSpaceDN/>
        <w:adjustRightInd/>
        <w:spacing w:after="120" w:line="240" w:lineRule="auto"/>
        <w:jc w:val="both"/>
        <w:rPr>
          <w:rFonts w:ascii="Segoe UI" w:hAnsi="Segoe UI" w:cs="Segoe UI"/>
          <w:i w:val="0"/>
          <w:sz w:val="10"/>
          <w:szCs w:val="10"/>
        </w:rPr>
      </w:pPr>
    </w:p>
    <w:p w14:paraId="035EC1D5" w14:textId="708B6334" w:rsidR="008C7B6F" w:rsidRPr="00CA69A5" w:rsidRDefault="004759E2" w:rsidP="004759E2">
      <w:pPr>
        <w:widowControl/>
        <w:tabs>
          <w:tab w:val="left" w:pos="426"/>
        </w:tabs>
        <w:autoSpaceDE/>
        <w:autoSpaceDN/>
        <w:adjustRightInd/>
        <w:spacing w:after="120" w:line="240" w:lineRule="auto"/>
        <w:jc w:val="both"/>
        <w:rPr>
          <w:rFonts w:ascii="Segoe UI" w:hAnsi="Segoe UI" w:cs="Segoe UI"/>
          <w:i w:val="0"/>
          <w:sz w:val="21"/>
          <w:szCs w:val="21"/>
        </w:rPr>
      </w:pPr>
      <w:r w:rsidRPr="00CA69A5">
        <w:rPr>
          <w:rFonts w:ascii="Segoe UI" w:hAnsi="Segoe UI" w:cs="Segoe UI"/>
          <w:i w:val="0"/>
          <w:sz w:val="21"/>
          <w:szCs w:val="21"/>
        </w:rPr>
        <w:t>V Praze dne 01.</w:t>
      </w:r>
      <w:r w:rsidR="008A1CC2" w:rsidRPr="00CA69A5">
        <w:rPr>
          <w:rFonts w:ascii="Segoe UI" w:hAnsi="Segoe UI" w:cs="Segoe UI"/>
          <w:i w:val="0"/>
          <w:sz w:val="21"/>
          <w:szCs w:val="21"/>
        </w:rPr>
        <w:t xml:space="preserve"> </w:t>
      </w:r>
      <w:r w:rsidR="003E0A19" w:rsidRPr="00CA69A5">
        <w:rPr>
          <w:rFonts w:ascii="Segoe UI" w:hAnsi="Segoe UI" w:cs="Segoe UI"/>
          <w:i w:val="0"/>
          <w:sz w:val="21"/>
          <w:szCs w:val="21"/>
        </w:rPr>
        <w:t>10</w:t>
      </w:r>
      <w:r w:rsidRPr="00CA69A5">
        <w:rPr>
          <w:rFonts w:ascii="Segoe UI" w:hAnsi="Segoe UI" w:cs="Segoe UI"/>
          <w:i w:val="0"/>
          <w:sz w:val="21"/>
          <w:szCs w:val="21"/>
        </w:rPr>
        <w:t>.</w:t>
      </w:r>
      <w:r w:rsidR="008A1CC2" w:rsidRPr="00CA69A5">
        <w:rPr>
          <w:rFonts w:ascii="Segoe UI" w:hAnsi="Segoe UI" w:cs="Segoe UI"/>
          <w:i w:val="0"/>
          <w:sz w:val="21"/>
          <w:szCs w:val="21"/>
        </w:rPr>
        <w:t xml:space="preserve"> </w:t>
      </w:r>
      <w:r w:rsidR="005353BB" w:rsidRPr="00CA69A5">
        <w:rPr>
          <w:rFonts w:ascii="Segoe UI" w:hAnsi="Segoe UI" w:cs="Segoe UI"/>
          <w:i w:val="0"/>
          <w:sz w:val="21"/>
          <w:szCs w:val="21"/>
        </w:rPr>
        <w:t>2018</w:t>
      </w:r>
    </w:p>
    <w:p w14:paraId="71C2F112" w14:textId="51BF6A2B" w:rsidR="00CA69A5" w:rsidRDefault="00CA69A5" w:rsidP="00CA69A5">
      <w:pPr>
        <w:widowControl/>
        <w:tabs>
          <w:tab w:val="left" w:pos="426"/>
        </w:tabs>
        <w:autoSpaceDE/>
        <w:autoSpaceDN/>
        <w:adjustRightInd/>
        <w:spacing w:after="120" w:line="240" w:lineRule="auto"/>
        <w:jc w:val="both"/>
        <w:rPr>
          <w:i w:val="0"/>
          <w:szCs w:val="22"/>
        </w:rPr>
      </w:pPr>
    </w:p>
    <w:p w14:paraId="3758DCE5" w14:textId="178A7202" w:rsidR="00915FF4" w:rsidRDefault="00915FF4" w:rsidP="00CA69A5">
      <w:pPr>
        <w:widowControl/>
        <w:tabs>
          <w:tab w:val="left" w:pos="426"/>
        </w:tabs>
        <w:autoSpaceDE/>
        <w:autoSpaceDN/>
        <w:adjustRightInd/>
        <w:spacing w:after="120" w:line="240" w:lineRule="auto"/>
        <w:jc w:val="both"/>
        <w:rPr>
          <w:i w:val="0"/>
          <w:szCs w:val="22"/>
        </w:rPr>
      </w:pPr>
    </w:p>
    <w:p w14:paraId="35448507" w14:textId="77777777" w:rsidR="00915FF4" w:rsidRDefault="00915FF4" w:rsidP="00CA69A5">
      <w:pPr>
        <w:widowControl/>
        <w:tabs>
          <w:tab w:val="left" w:pos="426"/>
        </w:tabs>
        <w:autoSpaceDE/>
        <w:autoSpaceDN/>
        <w:adjustRightInd/>
        <w:spacing w:after="120" w:line="240" w:lineRule="auto"/>
        <w:jc w:val="both"/>
        <w:rPr>
          <w:i w:val="0"/>
          <w:szCs w:val="22"/>
        </w:rPr>
      </w:pPr>
    </w:p>
    <w:p w14:paraId="3A4B62B3" w14:textId="77777777" w:rsidR="00CA69A5" w:rsidRDefault="00CA69A5" w:rsidP="00CA69A5">
      <w:pPr>
        <w:widowControl/>
        <w:tabs>
          <w:tab w:val="left" w:pos="426"/>
        </w:tabs>
        <w:autoSpaceDE/>
        <w:autoSpaceDN/>
        <w:adjustRightInd/>
        <w:spacing w:after="120" w:line="240" w:lineRule="auto"/>
        <w:jc w:val="both"/>
        <w:rPr>
          <w:i w:val="0"/>
          <w:szCs w:val="22"/>
        </w:rPr>
      </w:pPr>
    </w:p>
    <w:p w14:paraId="5394BC53" w14:textId="77A03517" w:rsidR="00CA69A5" w:rsidRDefault="004759E2" w:rsidP="00CA69A5">
      <w:pPr>
        <w:widowControl/>
        <w:tabs>
          <w:tab w:val="left" w:pos="426"/>
        </w:tabs>
        <w:autoSpaceDE/>
        <w:autoSpaceDN/>
        <w:adjustRightInd/>
        <w:spacing w:after="120" w:line="240" w:lineRule="auto"/>
        <w:jc w:val="both"/>
        <w:rPr>
          <w:i w:val="0"/>
          <w:szCs w:val="22"/>
        </w:rPr>
      </w:pPr>
      <w:r w:rsidRPr="005353BB">
        <w:rPr>
          <w:i w:val="0"/>
          <w:szCs w:val="22"/>
        </w:rPr>
        <w:t>______________________</w:t>
      </w:r>
      <w:r w:rsidR="00CA69A5">
        <w:rPr>
          <w:i w:val="0"/>
          <w:szCs w:val="22"/>
        </w:rPr>
        <w:tab/>
      </w:r>
      <w:r w:rsidR="00CA69A5">
        <w:rPr>
          <w:i w:val="0"/>
          <w:szCs w:val="22"/>
        </w:rPr>
        <w:tab/>
      </w:r>
      <w:r w:rsidR="00CA69A5">
        <w:rPr>
          <w:i w:val="0"/>
          <w:szCs w:val="22"/>
        </w:rPr>
        <w:tab/>
      </w:r>
      <w:r w:rsidR="00CA69A5">
        <w:rPr>
          <w:i w:val="0"/>
          <w:szCs w:val="22"/>
        </w:rPr>
        <w:tab/>
      </w:r>
      <w:r w:rsidR="00CA69A5">
        <w:rPr>
          <w:i w:val="0"/>
          <w:szCs w:val="22"/>
        </w:rPr>
        <w:tab/>
        <w:t xml:space="preserve">    </w:t>
      </w:r>
      <w:r w:rsidR="00CA69A5" w:rsidRPr="005353BB">
        <w:rPr>
          <w:i w:val="0"/>
          <w:szCs w:val="22"/>
        </w:rPr>
        <w:t>_________________________</w:t>
      </w:r>
    </w:p>
    <w:p w14:paraId="29491258" w14:textId="3D56339B" w:rsidR="004759E2" w:rsidRDefault="002E5BA2" w:rsidP="00CA69A5">
      <w:pPr>
        <w:widowControl/>
        <w:tabs>
          <w:tab w:val="left" w:pos="426"/>
        </w:tabs>
        <w:autoSpaceDE/>
        <w:autoSpaceDN/>
        <w:adjustRightInd/>
        <w:spacing w:after="120" w:line="240" w:lineRule="auto"/>
        <w:jc w:val="both"/>
        <w:rPr>
          <w:rFonts w:eastAsia="Calibri"/>
          <w:i w:val="0"/>
          <w:szCs w:val="22"/>
          <w:lang w:eastAsia="en-US"/>
        </w:rPr>
      </w:pPr>
      <w:r>
        <w:rPr>
          <w:rFonts w:eastAsia="Calibri"/>
          <w:i w:val="0"/>
          <w:szCs w:val="22"/>
          <w:lang w:eastAsia="en-US"/>
        </w:rPr>
        <w:t>PhDr. Ivan Duškov, ředitel</w:t>
      </w:r>
      <w:r w:rsidR="00CA69A5">
        <w:rPr>
          <w:rFonts w:eastAsia="Calibri"/>
          <w:i w:val="0"/>
          <w:szCs w:val="22"/>
          <w:lang w:eastAsia="en-US"/>
        </w:rPr>
        <w:tab/>
      </w:r>
      <w:r w:rsidR="00CA69A5">
        <w:rPr>
          <w:rFonts w:eastAsia="Calibri"/>
          <w:i w:val="0"/>
          <w:szCs w:val="22"/>
          <w:lang w:eastAsia="en-US"/>
        </w:rPr>
        <w:tab/>
      </w:r>
      <w:r w:rsidR="00CA69A5">
        <w:rPr>
          <w:rFonts w:eastAsia="Calibri"/>
          <w:i w:val="0"/>
          <w:szCs w:val="22"/>
          <w:lang w:eastAsia="en-US"/>
        </w:rPr>
        <w:tab/>
      </w:r>
      <w:r w:rsidR="00CA69A5">
        <w:rPr>
          <w:rFonts w:eastAsia="Calibri"/>
          <w:i w:val="0"/>
          <w:szCs w:val="22"/>
          <w:lang w:eastAsia="en-US"/>
        </w:rPr>
        <w:tab/>
      </w:r>
      <w:r w:rsidR="00CA69A5">
        <w:rPr>
          <w:rFonts w:eastAsia="Calibri"/>
          <w:i w:val="0"/>
          <w:szCs w:val="22"/>
          <w:lang w:eastAsia="en-US"/>
        </w:rPr>
        <w:tab/>
        <w:t xml:space="preserve">        </w:t>
      </w:r>
      <w:r w:rsidR="00CA69A5" w:rsidRPr="005353BB">
        <w:rPr>
          <w:i w:val="0"/>
          <w:szCs w:val="22"/>
        </w:rPr>
        <w:t>Olga Tymulyak, jednatelka</w:t>
      </w:r>
    </w:p>
    <w:p w14:paraId="419B3246" w14:textId="0EC27487" w:rsidR="00CA69A5" w:rsidRDefault="00CA69A5" w:rsidP="00CA69A5">
      <w:pPr>
        <w:widowControl/>
        <w:tabs>
          <w:tab w:val="left" w:pos="426"/>
        </w:tabs>
        <w:autoSpaceDE/>
        <w:autoSpaceDN/>
        <w:adjustRightInd/>
        <w:spacing w:after="120" w:line="240" w:lineRule="auto"/>
        <w:jc w:val="both"/>
        <w:rPr>
          <w:i w:val="0"/>
          <w:szCs w:val="22"/>
        </w:rPr>
      </w:pPr>
      <w:r>
        <w:rPr>
          <w:rFonts w:eastAsia="Calibri"/>
          <w:i w:val="0"/>
          <w:szCs w:val="22"/>
          <w:lang w:eastAsia="en-US"/>
        </w:rPr>
        <w:t xml:space="preserve">            Objednatel</w:t>
      </w:r>
      <w:r>
        <w:rPr>
          <w:rFonts w:eastAsia="Calibri"/>
          <w:i w:val="0"/>
          <w:szCs w:val="22"/>
          <w:lang w:eastAsia="en-US"/>
        </w:rPr>
        <w:tab/>
      </w:r>
      <w:r>
        <w:rPr>
          <w:rFonts w:eastAsia="Calibri"/>
          <w:i w:val="0"/>
          <w:szCs w:val="22"/>
          <w:lang w:eastAsia="en-US"/>
        </w:rPr>
        <w:tab/>
      </w:r>
      <w:r>
        <w:rPr>
          <w:rFonts w:eastAsia="Calibri"/>
          <w:i w:val="0"/>
          <w:szCs w:val="22"/>
          <w:lang w:eastAsia="en-US"/>
        </w:rPr>
        <w:tab/>
      </w:r>
      <w:r>
        <w:rPr>
          <w:rFonts w:eastAsia="Calibri"/>
          <w:i w:val="0"/>
          <w:szCs w:val="22"/>
          <w:lang w:eastAsia="en-US"/>
        </w:rPr>
        <w:tab/>
      </w:r>
      <w:r>
        <w:rPr>
          <w:rFonts w:eastAsia="Calibri"/>
          <w:i w:val="0"/>
          <w:szCs w:val="22"/>
          <w:lang w:eastAsia="en-US"/>
        </w:rPr>
        <w:tab/>
      </w:r>
      <w:r>
        <w:rPr>
          <w:rFonts w:eastAsia="Calibri"/>
          <w:i w:val="0"/>
          <w:szCs w:val="22"/>
          <w:lang w:eastAsia="en-US"/>
        </w:rPr>
        <w:tab/>
        <w:t xml:space="preserve">                     </w:t>
      </w:r>
      <w:r>
        <w:rPr>
          <w:i w:val="0"/>
          <w:szCs w:val="22"/>
        </w:rPr>
        <w:t>Zhotovitel</w:t>
      </w:r>
    </w:p>
    <w:p w14:paraId="54FD2A43" w14:textId="061124B0" w:rsidR="00915FF4" w:rsidRDefault="00915FF4">
      <w:pPr>
        <w:widowControl/>
        <w:autoSpaceDE/>
        <w:autoSpaceDN/>
        <w:adjustRightInd/>
        <w:spacing w:line="240" w:lineRule="auto"/>
        <w:rPr>
          <w:i w:val="0"/>
          <w:szCs w:val="22"/>
        </w:rPr>
      </w:pPr>
      <w:r>
        <w:rPr>
          <w:i w:val="0"/>
          <w:szCs w:val="22"/>
        </w:rPr>
        <w:br w:type="page"/>
      </w:r>
    </w:p>
    <w:p w14:paraId="473A47FD" w14:textId="50C1E847" w:rsidR="004759E2" w:rsidRPr="000571B3" w:rsidRDefault="004759E2" w:rsidP="004759E2">
      <w:pPr>
        <w:widowControl/>
        <w:shd w:val="clear" w:color="auto" w:fill="D9D9D9"/>
        <w:autoSpaceDE/>
        <w:autoSpaceDN/>
        <w:adjustRightInd/>
        <w:spacing w:after="200" w:line="276" w:lineRule="auto"/>
        <w:ind w:left="357" w:hanging="357"/>
        <w:jc w:val="both"/>
        <w:rPr>
          <w:rFonts w:eastAsia="Calibri"/>
          <w:b/>
          <w:i w:val="0"/>
          <w:caps/>
          <w:sz w:val="24"/>
          <w:szCs w:val="24"/>
          <w:lang w:eastAsia="en-US"/>
        </w:rPr>
      </w:pPr>
      <w:r w:rsidRPr="000571B3">
        <w:rPr>
          <w:rFonts w:eastAsia="Calibri"/>
          <w:b/>
          <w:i w:val="0"/>
          <w:caps/>
          <w:sz w:val="24"/>
          <w:szCs w:val="24"/>
          <w:lang w:eastAsia="en-US"/>
        </w:rPr>
        <w:lastRenderedPageBreak/>
        <w:t>Příloha č. 1</w:t>
      </w:r>
    </w:p>
    <w:p w14:paraId="21E88F47" w14:textId="77777777" w:rsidR="004759E2" w:rsidRPr="000571B3" w:rsidRDefault="004759E2" w:rsidP="004759E2">
      <w:pPr>
        <w:widowControl/>
        <w:autoSpaceDE/>
        <w:autoSpaceDN/>
        <w:adjustRightInd/>
        <w:spacing w:after="200" w:line="276" w:lineRule="auto"/>
        <w:ind w:left="357" w:hanging="357"/>
        <w:rPr>
          <w:rFonts w:eastAsia="Calibri"/>
          <w:b/>
          <w:i w:val="0"/>
          <w:caps/>
          <w:sz w:val="24"/>
          <w:szCs w:val="24"/>
          <w:lang w:eastAsia="en-US"/>
        </w:rPr>
      </w:pPr>
    </w:p>
    <w:p w14:paraId="71CD4C84" w14:textId="77777777" w:rsidR="001D6145" w:rsidRPr="000571B3" w:rsidRDefault="001D6145" w:rsidP="001D6145">
      <w:pPr>
        <w:rPr>
          <w:i w:val="0"/>
          <w:sz w:val="24"/>
          <w:szCs w:val="24"/>
        </w:rPr>
      </w:pPr>
      <w:r w:rsidRPr="000571B3">
        <w:rPr>
          <w:i w:val="0"/>
          <w:sz w:val="24"/>
          <w:szCs w:val="24"/>
        </w:rPr>
        <w:t xml:space="preserve">5 x týdně bude prováděno: </w:t>
      </w:r>
    </w:p>
    <w:p w14:paraId="6BFD46DB" w14:textId="3270B48D" w:rsidR="001D6145" w:rsidRPr="000571B3" w:rsidRDefault="001D6145" w:rsidP="001D6145">
      <w:pPr>
        <w:numPr>
          <w:ilvl w:val="0"/>
          <w:numId w:val="23"/>
        </w:numPr>
        <w:rPr>
          <w:i w:val="0"/>
          <w:sz w:val="24"/>
          <w:szCs w:val="24"/>
        </w:rPr>
      </w:pPr>
      <w:r w:rsidRPr="000571B3">
        <w:rPr>
          <w:i w:val="0"/>
          <w:sz w:val="24"/>
          <w:szCs w:val="24"/>
        </w:rPr>
        <w:t>Vysyp</w:t>
      </w:r>
      <w:r w:rsidR="000571B3">
        <w:rPr>
          <w:i w:val="0"/>
          <w:sz w:val="24"/>
          <w:szCs w:val="24"/>
        </w:rPr>
        <w:t>á</w:t>
      </w:r>
      <w:r w:rsidRPr="000571B3">
        <w:rPr>
          <w:i w:val="0"/>
          <w:sz w:val="24"/>
          <w:szCs w:val="24"/>
        </w:rPr>
        <w:t>ní odpadkových košů (kontejner na odpad zajist</w:t>
      </w:r>
      <w:r w:rsidR="000571B3">
        <w:rPr>
          <w:i w:val="0"/>
          <w:sz w:val="24"/>
          <w:szCs w:val="24"/>
        </w:rPr>
        <w:t>í</w:t>
      </w:r>
      <w:r w:rsidRPr="000571B3">
        <w:rPr>
          <w:i w:val="0"/>
          <w:sz w:val="24"/>
          <w:szCs w:val="24"/>
        </w:rPr>
        <w:t xml:space="preserve"> </w:t>
      </w:r>
      <w:r w:rsidR="000571B3">
        <w:rPr>
          <w:i w:val="0"/>
          <w:sz w:val="24"/>
          <w:szCs w:val="24"/>
        </w:rPr>
        <w:t>O</w:t>
      </w:r>
      <w:r w:rsidRPr="000571B3">
        <w:rPr>
          <w:i w:val="0"/>
          <w:sz w:val="24"/>
          <w:szCs w:val="24"/>
        </w:rPr>
        <w:t>bjednatel)</w:t>
      </w:r>
    </w:p>
    <w:p w14:paraId="6E9436C4" w14:textId="665DB803" w:rsidR="001D6145" w:rsidRPr="000571B3" w:rsidRDefault="001D6145" w:rsidP="001D6145">
      <w:pPr>
        <w:numPr>
          <w:ilvl w:val="0"/>
          <w:numId w:val="23"/>
        </w:numPr>
        <w:rPr>
          <w:i w:val="0"/>
          <w:sz w:val="24"/>
          <w:szCs w:val="24"/>
        </w:rPr>
      </w:pPr>
      <w:r w:rsidRPr="000571B3">
        <w:rPr>
          <w:i w:val="0"/>
          <w:sz w:val="24"/>
          <w:szCs w:val="24"/>
        </w:rPr>
        <w:t>Vytřen</w:t>
      </w:r>
      <w:r w:rsidR="000571B3">
        <w:rPr>
          <w:i w:val="0"/>
          <w:sz w:val="24"/>
          <w:szCs w:val="24"/>
        </w:rPr>
        <w:t>í</w:t>
      </w:r>
      <w:r w:rsidRPr="000571B3">
        <w:rPr>
          <w:i w:val="0"/>
          <w:sz w:val="24"/>
          <w:szCs w:val="24"/>
        </w:rPr>
        <w:t xml:space="preserve"> podlah na mokro</w:t>
      </w:r>
    </w:p>
    <w:p w14:paraId="4705FD1B" w14:textId="0DBA7CFC" w:rsidR="001D6145" w:rsidRPr="000571B3" w:rsidRDefault="001D6145" w:rsidP="001D6145">
      <w:pPr>
        <w:numPr>
          <w:ilvl w:val="0"/>
          <w:numId w:val="23"/>
        </w:numPr>
        <w:rPr>
          <w:i w:val="0"/>
          <w:sz w:val="24"/>
          <w:szCs w:val="24"/>
        </w:rPr>
      </w:pPr>
      <w:r w:rsidRPr="000571B3">
        <w:rPr>
          <w:i w:val="0"/>
          <w:sz w:val="24"/>
          <w:szCs w:val="24"/>
        </w:rPr>
        <w:t>Setřen</w:t>
      </w:r>
      <w:r w:rsidR="000571B3">
        <w:rPr>
          <w:i w:val="0"/>
          <w:sz w:val="24"/>
          <w:szCs w:val="24"/>
        </w:rPr>
        <w:t>í</w:t>
      </w:r>
      <w:r w:rsidRPr="000571B3">
        <w:rPr>
          <w:i w:val="0"/>
          <w:sz w:val="24"/>
          <w:szCs w:val="24"/>
        </w:rPr>
        <w:t xml:space="preserve"> volných ploch stolů</w:t>
      </w:r>
    </w:p>
    <w:p w14:paraId="03003612" w14:textId="3591EE8E" w:rsidR="000571B3" w:rsidRDefault="001D6145" w:rsidP="001D6145">
      <w:pPr>
        <w:numPr>
          <w:ilvl w:val="0"/>
          <w:numId w:val="23"/>
        </w:numPr>
        <w:rPr>
          <w:i w:val="0"/>
          <w:sz w:val="24"/>
          <w:szCs w:val="24"/>
        </w:rPr>
      </w:pPr>
      <w:r w:rsidRPr="000571B3">
        <w:rPr>
          <w:i w:val="0"/>
          <w:sz w:val="24"/>
          <w:szCs w:val="24"/>
        </w:rPr>
        <w:t>Zarovn</w:t>
      </w:r>
      <w:r w:rsidR="000571B3">
        <w:rPr>
          <w:i w:val="0"/>
          <w:sz w:val="24"/>
          <w:szCs w:val="24"/>
        </w:rPr>
        <w:t>á</w:t>
      </w:r>
      <w:r w:rsidRPr="000571B3">
        <w:rPr>
          <w:i w:val="0"/>
          <w:sz w:val="24"/>
          <w:szCs w:val="24"/>
        </w:rPr>
        <w:t>ní židl</w:t>
      </w:r>
      <w:r w:rsidR="000571B3">
        <w:rPr>
          <w:i w:val="0"/>
          <w:sz w:val="24"/>
          <w:szCs w:val="24"/>
        </w:rPr>
        <w:t>í</w:t>
      </w:r>
    </w:p>
    <w:p w14:paraId="4BCBD10C" w14:textId="74D7AC66" w:rsidR="001D6145" w:rsidRPr="000571B3" w:rsidRDefault="001D6145" w:rsidP="000571B3">
      <w:pPr>
        <w:ind w:left="720"/>
        <w:rPr>
          <w:i w:val="0"/>
          <w:sz w:val="24"/>
          <w:szCs w:val="24"/>
        </w:rPr>
      </w:pPr>
    </w:p>
    <w:p w14:paraId="651F83D6" w14:textId="77777777" w:rsidR="001D6145" w:rsidRPr="000571B3" w:rsidRDefault="001D6145" w:rsidP="001D6145">
      <w:pPr>
        <w:rPr>
          <w:i w:val="0"/>
          <w:sz w:val="24"/>
          <w:szCs w:val="24"/>
        </w:rPr>
      </w:pPr>
      <w:r w:rsidRPr="000571B3">
        <w:rPr>
          <w:i w:val="0"/>
          <w:sz w:val="24"/>
          <w:szCs w:val="24"/>
        </w:rPr>
        <w:t xml:space="preserve">   1x týdně bude prováděno: </w:t>
      </w:r>
    </w:p>
    <w:p w14:paraId="051197B7" w14:textId="06E71C7E" w:rsidR="001D6145" w:rsidRPr="000571B3" w:rsidRDefault="001D6145" w:rsidP="001D6145">
      <w:pPr>
        <w:numPr>
          <w:ilvl w:val="0"/>
          <w:numId w:val="24"/>
        </w:numPr>
        <w:rPr>
          <w:i w:val="0"/>
          <w:sz w:val="24"/>
          <w:szCs w:val="24"/>
        </w:rPr>
      </w:pPr>
      <w:r w:rsidRPr="000571B3">
        <w:rPr>
          <w:i w:val="0"/>
          <w:sz w:val="24"/>
          <w:szCs w:val="24"/>
        </w:rPr>
        <w:t>Ometen</w:t>
      </w:r>
      <w:r w:rsidR="000571B3">
        <w:rPr>
          <w:i w:val="0"/>
          <w:sz w:val="24"/>
          <w:szCs w:val="24"/>
        </w:rPr>
        <w:t>í</w:t>
      </w:r>
      <w:r w:rsidRPr="000571B3">
        <w:rPr>
          <w:i w:val="0"/>
          <w:sz w:val="24"/>
          <w:szCs w:val="24"/>
        </w:rPr>
        <w:t xml:space="preserve"> pavučin</w:t>
      </w:r>
    </w:p>
    <w:p w14:paraId="0EF5FB56" w14:textId="3442A8E6" w:rsidR="001D6145" w:rsidRPr="000571B3" w:rsidRDefault="001D6145" w:rsidP="001D6145">
      <w:pPr>
        <w:numPr>
          <w:ilvl w:val="0"/>
          <w:numId w:val="24"/>
        </w:numPr>
        <w:rPr>
          <w:i w:val="0"/>
          <w:sz w:val="24"/>
          <w:szCs w:val="24"/>
        </w:rPr>
      </w:pPr>
      <w:r w:rsidRPr="000571B3">
        <w:rPr>
          <w:i w:val="0"/>
          <w:sz w:val="24"/>
          <w:szCs w:val="24"/>
        </w:rPr>
        <w:t>Otřen</w:t>
      </w:r>
      <w:r w:rsidR="000571B3">
        <w:rPr>
          <w:i w:val="0"/>
          <w:sz w:val="24"/>
          <w:szCs w:val="24"/>
        </w:rPr>
        <w:t>í</w:t>
      </w:r>
      <w:r w:rsidRPr="000571B3">
        <w:rPr>
          <w:i w:val="0"/>
          <w:sz w:val="24"/>
          <w:szCs w:val="24"/>
        </w:rPr>
        <w:t xml:space="preserve"> dveří</w:t>
      </w:r>
    </w:p>
    <w:p w14:paraId="0DB7BA08" w14:textId="4B4860DC" w:rsidR="001D6145" w:rsidRDefault="001D6145" w:rsidP="001D6145">
      <w:pPr>
        <w:numPr>
          <w:ilvl w:val="0"/>
          <w:numId w:val="24"/>
        </w:numPr>
        <w:rPr>
          <w:i w:val="0"/>
          <w:sz w:val="24"/>
          <w:szCs w:val="24"/>
        </w:rPr>
      </w:pPr>
      <w:r w:rsidRPr="000571B3">
        <w:rPr>
          <w:i w:val="0"/>
          <w:sz w:val="24"/>
          <w:szCs w:val="24"/>
        </w:rPr>
        <w:t>Vytřen</w:t>
      </w:r>
      <w:r w:rsidR="000571B3">
        <w:rPr>
          <w:i w:val="0"/>
          <w:sz w:val="24"/>
          <w:szCs w:val="24"/>
        </w:rPr>
        <w:t>í</w:t>
      </w:r>
      <w:r w:rsidRPr="000571B3">
        <w:rPr>
          <w:i w:val="0"/>
          <w:sz w:val="24"/>
          <w:szCs w:val="24"/>
        </w:rPr>
        <w:t xml:space="preserve"> parapetů a prostor mezi okny</w:t>
      </w:r>
    </w:p>
    <w:p w14:paraId="72C20862" w14:textId="77777777" w:rsidR="000571B3" w:rsidRPr="000571B3" w:rsidRDefault="000571B3" w:rsidP="000571B3">
      <w:pPr>
        <w:ind w:left="720"/>
        <w:rPr>
          <w:i w:val="0"/>
          <w:sz w:val="24"/>
          <w:szCs w:val="24"/>
        </w:rPr>
      </w:pPr>
    </w:p>
    <w:p w14:paraId="5C6889B0" w14:textId="77777777" w:rsidR="001D6145" w:rsidRPr="000571B3" w:rsidRDefault="001D6145" w:rsidP="001D6145">
      <w:pPr>
        <w:rPr>
          <w:i w:val="0"/>
          <w:sz w:val="24"/>
          <w:szCs w:val="24"/>
        </w:rPr>
      </w:pPr>
      <w:r w:rsidRPr="000571B3">
        <w:rPr>
          <w:i w:val="0"/>
          <w:sz w:val="24"/>
          <w:szCs w:val="24"/>
        </w:rPr>
        <w:t xml:space="preserve">  1x měsíc  bude prováděno: </w:t>
      </w:r>
    </w:p>
    <w:p w14:paraId="31771B66" w14:textId="091F7FA0" w:rsidR="001D6145" w:rsidRPr="000571B3" w:rsidRDefault="001D6145" w:rsidP="001D6145">
      <w:pPr>
        <w:numPr>
          <w:ilvl w:val="0"/>
          <w:numId w:val="25"/>
        </w:numPr>
        <w:rPr>
          <w:i w:val="0"/>
          <w:sz w:val="24"/>
          <w:szCs w:val="24"/>
        </w:rPr>
      </w:pPr>
      <w:r w:rsidRPr="000571B3">
        <w:rPr>
          <w:i w:val="0"/>
          <w:sz w:val="24"/>
          <w:szCs w:val="24"/>
        </w:rPr>
        <w:t>Umytí stol</w:t>
      </w:r>
      <w:r w:rsidR="000571B3">
        <w:rPr>
          <w:i w:val="0"/>
          <w:sz w:val="24"/>
          <w:szCs w:val="24"/>
        </w:rPr>
        <w:t>ů</w:t>
      </w:r>
      <w:r w:rsidRPr="000571B3">
        <w:rPr>
          <w:i w:val="0"/>
          <w:sz w:val="24"/>
          <w:szCs w:val="24"/>
        </w:rPr>
        <w:t xml:space="preserve"> a lavic </w:t>
      </w:r>
    </w:p>
    <w:p w14:paraId="4162F890" w14:textId="77777777" w:rsidR="001D6145" w:rsidRPr="000571B3" w:rsidRDefault="001D6145" w:rsidP="001D6145">
      <w:pPr>
        <w:numPr>
          <w:ilvl w:val="0"/>
          <w:numId w:val="25"/>
        </w:numPr>
        <w:rPr>
          <w:i w:val="0"/>
          <w:sz w:val="24"/>
          <w:szCs w:val="24"/>
        </w:rPr>
      </w:pPr>
      <w:r w:rsidRPr="000571B3">
        <w:rPr>
          <w:i w:val="0"/>
          <w:sz w:val="24"/>
          <w:szCs w:val="24"/>
        </w:rPr>
        <w:t>Umytí dveří</w:t>
      </w:r>
    </w:p>
    <w:p w14:paraId="0CE6845B" w14:textId="77777777" w:rsidR="006D0660" w:rsidRPr="000571B3" w:rsidRDefault="006D0660" w:rsidP="006D0660">
      <w:pPr>
        <w:rPr>
          <w:rFonts w:eastAsia="Calibri"/>
          <w:i w:val="0"/>
          <w:sz w:val="24"/>
          <w:szCs w:val="24"/>
          <w:lang w:eastAsia="en-US"/>
        </w:rPr>
      </w:pPr>
    </w:p>
    <w:p w14:paraId="02705AF3" w14:textId="77777777" w:rsidR="004759E2" w:rsidRPr="005353BB" w:rsidRDefault="004759E2" w:rsidP="004759E2">
      <w:pPr>
        <w:widowControl/>
        <w:autoSpaceDE/>
        <w:autoSpaceDN/>
        <w:adjustRightInd/>
        <w:spacing w:after="200" w:line="276" w:lineRule="auto"/>
        <w:ind w:left="357" w:hanging="357"/>
        <w:rPr>
          <w:rFonts w:eastAsia="Calibri"/>
          <w:i w:val="0"/>
          <w:szCs w:val="22"/>
          <w:lang w:eastAsia="en-US"/>
        </w:rPr>
      </w:pPr>
    </w:p>
    <w:p w14:paraId="2B5DBF1F" w14:textId="77777777" w:rsidR="009A7499" w:rsidRPr="005353BB" w:rsidRDefault="009A7499" w:rsidP="004759E2">
      <w:pPr>
        <w:pStyle w:val="Odstavecseseznamem"/>
        <w:tabs>
          <w:tab w:val="left" w:pos="426"/>
        </w:tabs>
        <w:ind w:left="0"/>
        <w:rPr>
          <w:i w:val="0"/>
          <w:szCs w:val="22"/>
        </w:rPr>
      </w:pPr>
    </w:p>
    <w:sectPr w:rsidR="009A7499" w:rsidRPr="005353BB" w:rsidSect="00390933">
      <w:footerReference w:type="default" r:id="rId9"/>
      <w:type w:val="continuous"/>
      <w:pgSz w:w="11909" w:h="16834"/>
      <w:pgMar w:top="851" w:right="1417" w:bottom="993" w:left="1418"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BCD70" w14:textId="77777777" w:rsidR="00B510D3" w:rsidRDefault="00B510D3" w:rsidP="00BA5A03">
      <w:r>
        <w:separator/>
      </w:r>
    </w:p>
  </w:endnote>
  <w:endnote w:type="continuationSeparator" w:id="0">
    <w:p w14:paraId="73C86270" w14:textId="77777777" w:rsidR="00B510D3" w:rsidRDefault="00B510D3" w:rsidP="00BA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160460648"/>
      <w:docPartObj>
        <w:docPartGallery w:val="Page Numbers (Bottom of Page)"/>
        <w:docPartUnique/>
      </w:docPartObj>
    </w:sdtPr>
    <w:sdtEndPr/>
    <w:sdtContent>
      <w:sdt>
        <w:sdtPr>
          <w:rPr>
            <w:rFonts w:ascii="Segoe UI" w:hAnsi="Segoe UI" w:cs="Segoe UI"/>
            <w:sz w:val="18"/>
            <w:szCs w:val="18"/>
          </w:rPr>
          <w:id w:val="372591553"/>
          <w:docPartObj>
            <w:docPartGallery w:val="Page Numbers (Top of Page)"/>
            <w:docPartUnique/>
          </w:docPartObj>
        </w:sdtPr>
        <w:sdtEndPr/>
        <w:sdtContent>
          <w:p w14:paraId="48548FF4" w14:textId="0E33D569" w:rsidR="00CA69A5" w:rsidRPr="00CA69A5" w:rsidRDefault="00CA69A5">
            <w:pPr>
              <w:pStyle w:val="Zpat"/>
              <w:jc w:val="right"/>
              <w:rPr>
                <w:rFonts w:ascii="Segoe UI" w:hAnsi="Segoe UI" w:cs="Segoe UI"/>
                <w:sz w:val="18"/>
                <w:szCs w:val="18"/>
              </w:rPr>
            </w:pPr>
            <w:r w:rsidRPr="00CA69A5">
              <w:rPr>
                <w:rFonts w:ascii="Segoe UI" w:hAnsi="Segoe UI" w:cs="Segoe UI"/>
                <w:sz w:val="18"/>
                <w:szCs w:val="18"/>
              </w:rPr>
              <w:t xml:space="preserve">Stránka </w:t>
            </w:r>
            <w:r w:rsidRPr="00CA69A5">
              <w:rPr>
                <w:rFonts w:ascii="Segoe UI" w:hAnsi="Segoe UI" w:cs="Segoe UI"/>
                <w:b/>
                <w:bCs/>
                <w:sz w:val="18"/>
                <w:szCs w:val="18"/>
              </w:rPr>
              <w:fldChar w:fldCharType="begin"/>
            </w:r>
            <w:r w:rsidRPr="00CA69A5">
              <w:rPr>
                <w:rFonts w:ascii="Segoe UI" w:hAnsi="Segoe UI" w:cs="Segoe UI"/>
                <w:b/>
                <w:bCs/>
                <w:sz w:val="18"/>
                <w:szCs w:val="18"/>
              </w:rPr>
              <w:instrText>PAGE</w:instrText>
            </w:r>
            <w:r w:rsidRPr="00CA69A5">
              <w:rPr>
                <w:rFonts w:ascii="Segoe UI" w:hAnsi="Segoe UI" w:cs="Segoe UI"/>
                <w:b/>
                <w:bCs/>
                <w:sz w:val="18"/>
                <w:szCs w:val="18"/>
              </w:rPr>
              <w:fldChar w:fldCharType="separate"/>
            </w:r>
            <w:r w:rsidR="00390933">
              <w:rPr>
                <w:rFonts w:ascii="Segoe UI" w:hAnsi="Segoe UI" w:cs="Segoe UI"/>
                <w:b/>
                <w:bCs/>
                <w:noProof/>
                <w:sz w:val="18"/>
                <w:szCs w:val="18"/>
              </w:rPr>
              <w:t>5</w:t>
            </w:r>
            <w:r w:rsidRPr="00CA69A5">
              <w:rPr>
                <w:rFonts w:ascii="Segoe UI" w:hAnsi="Segoe UI" w:cs="Segoe UI"/>
                <w:b/>
                <w:bCs/>
                <w:sz w:val="18"/>
                <w:szCs w:val="18"/>
              </w:rPr>
              <w:fldChar w:fldCharType="end"/>
            </w:r>
            <w:r w:rsidRPr="00CA69A5">
              <w:rPr>
                <w:rFonts w:ascii="Segoe UI" w:hAnsi="Segoe UI" w:cs="Segoe UI"/>
                <w:sz w:val="18"/>
                <w:szCs w:val="18"/>
              </w:rPr>
              <w:t xml:space="preserve"> z </w:t>
            </w:r>
            <w:r w:rsidRPr="00CA69A5">
              <w:rPr>
                <w:rFonts w:ascii="Segoe UI" w:hAnsi="Segoe UI" w:cs="Segoe UI"/>
                <w:bCs/>
                <w:sz w:val="18"/>
                <w:szCs w:val="18"/>
              </w:rPr>
              <w:fldChar w:fldCharType="begin"/>
            </w:r>
            <w:r w:rsidRPr="00CA69A5">
              <w:rPr>
                <w:rFonts w:ascii="Segoe UI" w:hAnsi="Segoe UI" w:cs="Segoe UI"/>
                <w:bCs/>
                <w:sz w:val="18"/>
                <w:szCs w:val="18"/>
              </w:rPr>
              <w:instrText>NUMPAGES</w:instrText>
            </w:r>
            <w:r w:rsidRPr="00CA69A5">
              <w:rPr>
                <w:rFonts w:ascii="Segoe UI" w:hAnsi="Segoe UI" w:cs="Segoe UI"/>
                <w:bCs/>
                <w:sz w:val="18"/>
                <w:szCs w:val="18"/>
              </w:rPr>
              <w:fldChar w:fldCharType="separate"/>
            </w:r>
            <w:r w:rsidR="00390933">
              <w:rPr>
                <w:rFonts w:ascii="Segoe UI" w:hAnsi="Segoe UI" w:cs="Segoe UI"/>
                <w:bCs/>
                <w:noProof/>
                <w:sz w:val="18"/>
                <w:szCs w:val="18"/>
              </w:rPr>
              <w:t>5</w:t>
            </w:r>
            <w:r w:rsidRPr="00CA69A5">
              <w:rPr>
                <w:rFonts w:ascii="Segoe UI" w:hAnsi="Segoe UI" w:cs="Segoe UI"/>
                <w:bCs/>
                <w:sz w:val="18"/>
                <w:szCs w:val="18"/>
              </w:rPr>
              <w:fldChar w:fldCharType="end"/>
            </w:r>
          </w:p>
        </w:sdtContent>
      </w:sdt>
    </w:sdtContent>
  </w:sdt>
  <w:p w14:paraId="6BF067BD" w14:textId="77777777" w:rsidR="005353BB" w:rsidRDefault="005353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6BC4" w14:textId="77777777" w:rsidR="00B510D3" w:rsidRDefault="00B510D3" w:rsidP="00BA5A03">
      <w:r>
        <w:separator/>
      </w:r>
    </w:p>
  </w:footnote>
  <w:footnote w:type="continuationSeparator" w:id="0">
    <w:p w14:paraId="30202EA2" w14:textId="77777777" w:rsidR="00B510D3" w:rsidRDefault="00B510D3" w:rsidP="00BA5A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3C5"/>
    <w:multiLevelType w:val="hybridMultilevel"/>
    <w:tmpl w:val="19646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B707AA"/>
    <w:multiLevelType w:val="hybridMultilevel"/>
    <w:tmpl w:val="D7627E36"/>
    <w:lvl w:ilvl="0" w:tplc="5DD2CA58">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DCB4D29"/>
    <w:multiLevelType w:val="hybridMultilevel"/>
    <w:tmpl w:val="D756A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8C302D"/>
    <w:multiLevelType w:val="hybridMultilevel"/>
    <w:tmpl w:val="C6203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DA4E25"/>
    <w:multiLevelType w:val="hybridMultilevel"/>
    <w:tmpl w:val="85C8E67A"/>
    <w:lvl w:ilvl="0" w:tplc="6B82B3CC">
      <w:start w:val="1"/>
      <w:numFmt w:val="decimal"/>
      <w:lvlText w:val="%1."/>
      <w:lvlJc w:val="left"/>
      <w:pPr>
        <w:ind w:left="765" w:hanging="360"/>
      </w:pPr>
      <w:rPr>
        <w:i/>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5" w15:restartNumberingAfterBreak="0">
    <w:nsid w:val="177935C3"/>
    <w:multiLevelType w:val="hybridMultilevel"/>
    <w:tmpl w:val="29C8204E"/>
    <w:lvl w:ilvl="0" w:tplc="D3D4E8F4">
      <w:start w:val="1"/>
      <w:numFmt w:val="lowerLetter"/>
      <w:lvlText w:val="%1)"/>
      <w:lvlJc w:val="left"/>
      <w:pPr>
        <w:ind w:left="1584" w:hanging="360"/>
      </w:pPr>
      <w:rPr>
        <w:rFonts w:hint="default"/>
        <w:b w:val="0"/>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6" w15:restartNumberingAfterBreak="0">
    <w:nsid w:val="1B3E51DF"/>
    <w:multiLevelType w:val="hybridMultilevel"/>
    <w:tmpl w:val="10CCCF4A"/>
    <w:lvl w:ilvl="0" w:tplc="F36E6274">
      <w:start w:val="1"/>
      <w:numFmt w:val="decimal"/>
      <w:lvlText w:val="%1)"/>
      <w:lvlJc w:val="left"/>
      <w:pPr>
        <w:ind w:left="720" w:hanging="360"/>
      </w:pPr>
      <w:rPr>
        <w:rFonts w:ascii="Arial" w:hAnsi="Arial" w:cs="Arial" w:hint="default"/>
        <w:sz w:val="22"/>
        <w:szCs w:val="22"/>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D666AE"/>
    <w:multiLevelType w:val="hybridMultilevel"/>
    <w:tmpl w:val="E2685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4A6EA6"/>
    <w:multiLevelType w:val="hybridMultilevel"/>
    <w:tmpl w:val="5002D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7970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6A084A"/>
    <w:multiLevelType w:val="hybridMultilevel"/>
    <w:tmpl w:val="5DD89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986E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440BC"/>
    <w:multiLevelType w:val="hybridMultilevel"/>
    <w:tmpl w:val="16D2FDA2"/>
    <w:lvl w:ilvl="0" w:tplc="80DAA386">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E3D7AEC"/>
    <w:multiLevelType w:val="hybridMultilevel"/>
    <w:tmpl w:val="F6AE3698"/>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5BC05A2"/>
    <w:multiLevelType w:val="hybridMultilevel"/>
    <w:tmpl w:val="8CFAF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2F2F7F"/>
    <w:multiLevelType w:val="hybridMultilevel"/>
    <w:tmpl w:val="9030F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677929"/>
    <w:multiLevelType w:val="hybridMultilevel"/>
    <w:tmpl w:val="98849CBA"/>
    <w:lvl w:ilvl="0" w:tplc="04050001">
      <w:start w:val="1"/>
      <w:numFmt w:val="bullet"/>
      <w:lvlText w:val=""/>
      <w:lvlJc w:val="left"/>
      <w:pPr>
        <w:ind w:left="1459" w:hanging="360"/>
      </w:pPr>
      <w:rPr>
        <w:rFonts w:ascii="Symbol" w:hAnsi="Symbol" w:hint="default"/>
      </w:rPr>
    </w:lvl>
    <w:lvl w:ilvl="1" w:tplc="04050003" w:tentative="1">
      <w:start w:val="1"/>
      <w:numFmt w:val="bullet"/>
      <w:lvlText w:val="o"/>
      <w:lvlJc w:val="left"/>
      <w:pPr>
        <w:ind w:left="2179" w:hanging="360"/>
      </w:pPr>
      <w:rPr>
        <w:rFonts w:ascii="Courier New" w:hAnsi="Courier New" w:cs="Courier New" w:hint="default"/>
      </w:rPr>
    </w:lvl>
    <w:lvl w:ilvl="2" w:tplc="04050005" w:tentative="1">
      <w:start w:val="1"/>
      <w:numFmt w:val="bullet"/>
      <w:lvlText w:val=""/>
      <w:lvlJc w:val="left"/>
      <w:pPr>
        <w:ind w:left="2899" w:hanging="360"/>
      </w:pPr>
      <w:rPr>
        <w:rFonts w:ascii="Wingdings" w:hAnsi="Wingdings" w:hint="default"/>
      </w:rPr>
    </w:lvl>
    <w:lvl w:ilvl="3" w:tplc="04050001" w:tentative="1">
      <w:start w:val="1"/>
      <w:numFmt w:val="bullet"/>
      <w:lvlText w:val=""/>
      <w:lvlJc w:val="left"/>
      <w:pPr>
        <w:ind w:left="3619" w:hanging="360"/>
      </w:pPr>
      <w:rPr>
        <w:rFonts w:ascii="Symbol" w:hAnsi="Symbol" w:hint="default"/>
      </w:rPr>
    </w:lvl>
    <w:lvl w:ilvl="4" w:tplc="04050003" w:tentative="1">
      <w:start w:val="1"/>
      <w:numFmt w:val="bullet"/>
      <w:lvlText w:val="o"/>
      <w:lvlJc w:val="left"/>
      <w:pPr>
        <w:ind w:left="4339" w:hanging="360"/>
      </w:pPr>
      <w:rPr>
        <w:rFonts w:ascii="Courier New" w:hAnsi="Courier New" w:cs="Courier New" w:hint="default"/>
      </w:rPr>
    </w:lvl>
    <w:lvl w:ilvl="5" w:tplc="04050005" w:tentative="1">
      <w:start w:val="1"/>
      <w:numFmt w:val="bullet"/>
      <w:lvlText w:val=""/>
      <w:lvlJc w:val="left"/>
      <w:pPr>
        <w:ind w:left="5059" w:hanging="360"/>
      </w:pPr>
      <w:rPr>
        <w:rFonts w:ascii="Wingdings" w:hAnsi="Wingdings" w:hint="default"/>
      </w:rPr>
    </w:lvl>
    <w:lvl w:ilvl="6" w:tplc="04050001" w:tentative="1">
      <w:start w:val="1"/>
      <w:numFmt w:val="bullet"/>
      <w:lvlText w:val=""/>
      <w:lvlJc w:val="left"/>
      <w:pPr>
        <w:ind w:left="5779" w:hanging="360"/>
      </w:pPr>
      <w:rPr>
        <w:rFonts w:ascii="Symbol" w:hAnsi="Symbol" w:hint="default"/>
      </w:rPr>
    </w:lvl>
    <w:lvl w:ilvl="7" w:tplc="04050003" w:tentative="1">
      <w:start w:val="1"/>
      <w:numFmt w:val="bullet"/>
      <w:lvlText w:val="o"/>
      <w:lvlJc w:val="left"/>
      <w:pPr>
        <w:ind w:left="6499" w:hanging="360"/>
      </w:pPr>
      <w:rPr>
        <w:rFonts w:ascii="Courier New" w:hAnsi="Courier New" w:cs="Courier New" w:hint="default"/>
      </w:rPr>
    </w:lvl>
    <w:lvl w:ilvl="8" w:tplc="04050005" w:tentative="1">
      <w:start w:val="1"/>
      <w:numFmt w:val="bullet"/>
      <w:lvlText w:val=""/>
      <w:lvlJc w:val="left"/>
      <w:pPr>
        <w:ind w:left="7219" w:hanging="360"/>
      </w:pPr>
      <w:rPr>
        <w:rFonts w:ascii="Wingdings" w:hAnsi="Wingdings" w:hint="default"/>
      </w:rPr>
    </w:lvl>
  </w:abstractNum>
  <w:abstractNum w:abstractNumId="17" w15:restartNumberingAfterBreak="0">
    <w:nsid w:val="49EC2D03"/>
    <w:multiLevelType w:val="hybridMultilevel"/>
    <w:tmpl w:val="19B23B80"/>
    <w:lvl w:ilvl="0" w:tplc="CF1CEB9E">
      <w:start w:val="1"/>
      <w:numFmt w:val="bullet"/>
      <w:lvlText w:val=""/>
      <w:lvlJc w:val="left"/>
      <w:pPr>
        <w:tabs>
          <w:tab w:val="num" w:pos="567"/>
        </w:tabs>
        <w:ind w:left="567" w:hanging="567"/>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782A44BE">
      <w:start w:val="1"/>
      <w:numFmt w:val="bullet"/>
      <w:lvlText w:val=""/>
      <w:lvlJc w:val="left"/>
      <w:pPr>
        <w:tabs>
          <w:tab w:val="num" w:pos="2808"/>
        </w:tabs>
        <w:ind w:left="2808" w:hanging="397"/>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EEB45F0"/>
    <w:multiLevelType w:val="hybridMultilevel"/>
    <w:tmpl w:val="7E32B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972A44"/>
    <w:multiLevelType w:val="hybridMultilevel"/>
    <w:tmpl w:val="36108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1505C8"/>
    <w:multiLevelType w:val="hybridMultilevel"/>
    <w:tmpl w:val="15248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C875D0"/>
    <w:multiLevelType w:val="singleLevel"/>
    <w:tmpl w:val="C1928902"/>
    <w:lvl w:ilvl="0">
      <w:start w:val="1"/>
      <w:numFmt w:val="decimal"/>
      <w:lvlText w:val="%1)"/>
      <w:lvlJc w:val="left"/>
      <w:pPr>
        <w:tabs>
          <w:tab w:val="num" w:pos="360"/>
        </w:tabs>
        <w:ind w:left="360" w:hanging="360"/>
      </w:pPr>
      <w:rPr>
        <w:rFonts w:hint="default"/>
        <w:b w:val="0"/>
        <w:color w:val="auto"/>
      </w:rPr>
    </w:lvl>
  </w:abstractNum>
  <w:abstractNum w:abstractNumId="22" w15:restartNumberingAfterBreak="0">
    <w:nsid w:val="632D7CF2"/>
    <w:multiLevelType w:val="hybridMultilevel"/>
    <w:tmpl w:val="3E7EC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535A87"/>
    <w:multiLevelType w:val="hybridMultilevel"/>
    <w:tmpl w:val="5B483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800B91"/>
    <w:multiLevelType w:val="hybridMultilevel"/>
    <w:tmpl w:val="BD0E7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EB24CF"/>
    <w:multiLevelType w:val="hybridMultilevel"/>
    <w:tmpl w:val="F6303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8B2B99"/>
    <w:multiLevelType w:val="singleLevel"/>
    <w:tmpl w:val="410E271E"/>
    <w:lvl w:ilvl="0">
      <w:start w:val="1"/>
      <w:numFmt w:val="decimal"/>
      <w:lvlText w:val="%1)"/>
      <w:lvlJc w:val="left"/>
      <w:pPr>
        <w:tabs>
          <w:tab w:val="num" w:pos="360"/>
        </w:tabs>
        <w:ind w:left="360" w:hanging="360"/>
      </w:pPr>
      <w:rPr>
        <w:rFonts w:hint="default"/>
        <w:b w:val="0"/>
      </w:rPr>
    </w:lvl>
  </w:abstractNum>
  <w:abstractNum w:abstractNumId="27" w15:restartNumberingAfterBreak="0">
    <w:nsid w:val="7A525BFD"/>
    <w:multiLevelType w:val="hybridMultilevel"/>
    <w:tmpl w:val="867CE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5460E9"/>
    <w:multiLevelType w:val="hybridMultilevel"/>
    <w:tmpl w:val="3CB8B8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8D4DFE"/>
    <w:multiLevelType w:val="singleLevel"/>
    <w:tmpl w:val="C8C24DC8"/>
    <w:lvl w:ilvl="0">
      <w:start w:val="1"/>
      <w:numFmt w:val="bullet"/>
      <w:lvlText w:val="-"/>
      <w:lvlJc w:val="left"/>
      <w:pPr>
        <w:tabs>
          <w:tab w:val="num" w:pos="720"/>
        </w:tabs>
        <w:ind w:left="720" w:hanging="360"/>
      </w:pPr>
      <w:rPr>
        <w:rFonts w:hint="default"/>
      </w:rPr>
    </w:lvl>
  </w:abstractNum>
  <w:abstractNum w:abstractNumId="30" w15:restartNumberingAfterBreak="0">
    <w:nsid w:val="7EE14C99"/>
    <w:multiLevelType w:val="hybridMultilevel"/>
    <w:tmpl w:val="914C868E"/>
    <w:lvl w:ilvl="0" w:tplc="80DAA386">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
  </w:num>
  <w:num w:numId="3">
    <w:abstractNumId w:val="29"/>
  </w:num>
  <w:num w:numId="4">
    <w:abstractNumId w:val="17"/>
  </w:num>
  <w:num w:numId="5">
    <w:abstractNumId w:val="16"/>
  </w:num>
  <w:num w:numId="6">
    <w:abstractNumId w:val="10"/>
  </w:num>
  <w:num w:numId="7">
    <w:abstractNumId w:val="7"/>
  </w:num>
  <w:num w:numId="8">
    <w:abstractNumId w:val="15"/>
  </w:num>
  <w:num w:numId="9">
    <w:abstractNumId w:val="24"/>
  </w:num>
  <w:num w:numId="10">
    <w:abstractNumId w:val="21"/>
  </w:num>
  <w:num w:numId="11">
    <w:abstractNumId w:val="26"/>
  </w:num>
  <w:num w:numId="12">
    <w:abstractNumId w:val="6"/>
  </w:num>
  <w:num w:numId="13">
    <w:abstractNumId w:val="25"/>
  </w:num>
  <w:num w:numId="14">
    <w:abstractNumId w:val="13"/>
  </w:num>
  <w:num w:numId="15">
    <w:abstractNumId w:val="30"/>
  </w:num>
  <w:num w:numId="16">
    <w:abstractNumId w:val="8"/>
  </w:num>
  <w:num w:numId="17">
    <w:abstractNumId w:val="0"/>
  </w:num>
  <w:num w:numId="18">
    <w:abstractNumId w:val="27"/>
  </w:num>
  <w:num w:numId="19">
    <w:abstractNumId w:val="14"/>
  </w:num>
  <w:num w:numId="20">
    <w:abstractNumId w:val="18"/>
  </w:num>
  <w:num w:numId="21">
    <w:abstractNumId w:val="23"/>
  </w:num>
  <w:num w:numId="22">
    <w:abstractNumId w:val="2"/>
  </w:num>
  <w:num w:numId="23">
    <w:abstractNumId w:val="3"/>
  </w:num>
  <w:num w:numId="24">
    <w:abstractNumId w:val="22"/>
  </w:num>
  <w:num w:numId="25">
    <w:abstractNumId w:val="20"/>
  </w:num>
  <w:num w:numId="26">
    <w:abstractNumId w:val="9"/>
  </w:num>
  <w:num w:numId="27">
    <w:abstractNumId w:val="5"/>
  </w:num>
  <w:num w:numId="28">
    <w:abstractNumId w:val="11"/>
  </w:num>
  <w:num w:numId="29">
    <w:abstractNumId w:val="28"/>
  </w:num>
  <w:num w:numId="30">
    <w:abstractNumId w:val="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78"/>
    <w:rsid w:val="00012F9E"/>
    <w:rsid w:val="00037BE0"/>
    <w:rsid w:val="0005155A"/>
    <w:rsid w:val="000567DE"/>
    <w:rsid w:val="000571B3"/>
    <w:rsid w:val="00061F07"/>
    <w:rsid w:val="00067966"/>
    <w:rsid w:val="000845EB"/>
    <w:rsid w:val="000A597D"/>
    <w:rsid w:val="000B3DCC"/>
    <w:rsid w:val="000C04C2"/>
    <w:rsid w:val="000C45A6"/>
    <w:rsid w:val="000D4A25"/>
    <w:rsid w:val="000E0B9A"/>
    <w:rsid w:val="000E6CA9"/>
    <w:rsid w:val="00117558"/>
    <w:rsid w:val="00134EB8"/>
    <w:rsid w:val="001409EF"/>
    <w:rsid w:val="00170C7F"/>
    <w:rsid w:val="001A5651"/>
    <w:rsid w:val="001B12F3"/>
    <w:rsid w:val="001C3189"/>
    <w:rsid w:val="001D6145"/>
    <w:rsid w:val="001E2F4C"/>
    <w:rsid w:val="002273EB"/>
    <w:rsid w:val="00230220"/>
    <w:rsid w:val="00240D30"/>
    <w:rsid w:val="00282FB2"/>
    <w:rsid w:val="002A28DD"/>
    <w:rsid w:val="002E5BA2"/>
    <w:rsid w:val="00313469"/>
    <w:rsid w:val="00315558"/>
    <w:rsid w:val="0031556E"/>
    <w:rsid w:val="003203A6"/>
    <w:rsid w:val="00350624"/>
    <w:rsid w:val="0035755D"/>
    <w:rsid w:val="00390933"/>
    <w:rsid w:val="00390BED"/>
    <w:rsid w:val="003B7B0F"/>
    <w:rsid w:val="003E0A19"/>
    <w:rsid w:val="003E5B93"/>
    <w:rsid w:val="003F4E8C"/>
    <w:rsid w:val="003F6F03"/>
    <w:rsid w:val="00401197"/>
    <w:rsid w:val="00413E20"/>
    <w:rsid w:val="00454FD7"/>
    <w:rsid w:val="004759E2"/>
    <w:rsid w:val="00476945"/>
    <w:rsid w:val="00482494"/>
    <w:rsid w:val="004E0E2A"/>
    <w:rsid w:val="004F1816"/>
    <w:rsid w:val="004F544D"/>
    <w:rsid w:val="0050743A"/>
    <w:rsid w:val="00514F85"/>
    <w:rsid w:val="00517E8F"/>
    <w:rsid w:val="005353BB"/>
    <w:rsid w:val="005660C3"/>
    <w:rsid w:val="00566C51"/>
    <w:rsid w:val="005A1A59"/>
    <w:rsid w:val="005B2023"/>
    <w:rsid w:val="005B3479"/>
    <w:rsid w:val="006271CA"/>
    <w:rsid w:val="00650A53"/>
    <w:rsid w:val="006555F4"/>
    <w:rsid w:val="00657B93"/>
    <w:rsid w:val="0066772B"/>
    <w:rsid w:val="00680435"/>
    <w:rsid w:val="006878A2"/>
    <w:rsid w:val="0069341C"/>
    <w:rsid w:val="006A2331"/>
    <w:rsid w:val="006B6109"/>
    <w:rsid w:val="006D0660"/>
    <w:rsid w:val="006F2CD3"/>
    <w:rsid w:val="00705429"/>
    <w:rsid w:val="00710D49"/>
    <w:rsid w:val="00722E29"/>
    <w:rsid w:val="007354A7"/>
    <w:rsid w:val="0075084A"/>
    <w:rsid w:val="00783A4C"/>
    <w:rsid w:val="00785DDA"/>
    <w:rsid w:val="007878C5"/>
    <w:rsid w:val="007A38A2"/>
    <w:rsid w:val="007A5237"/>
    <w:rsid w:val="007D154B"/>
    <w:rsid w:val="007D4414"/>
    <w:rsid w:val="007D7938"/>
    <w:rsid w:val="008070CA"/>
    <w:rsid w:val="008122D7"/>
    <w:rsid w:val="00844966"/>
    <w:rsid w:val="00865629"/>
    <w:rsid w:val="00895934"/>
    <w:rsid w:val="008A0111"/>
    <w:rsid w:val="008A0E1F"/>
    <w:rsid w:val="008A1CC2"/>
    <w:rsid w:val="008B047D"/>
    <w:rsid w:val="008B18D1"/>
    <w:rsid w:val="008B2CB5"/>
    <w:rsid w:val="008B40D5"/>
    <w:rsid w:val="008C6709"/>
    <w:rsid w:val="008C7B6F"/>
    <w:rsid w:val="008D32DF"/>
    <w:rsid w:val="008F77A5"/>
    <w:rsid w:val="00915FF4"/>
    <w:rsid w:val="009365A4"/>
    <w:rsid w:val="00946C65"/>
    <w:rsid w:val="00952F04"/>
    <w:rsid w:val="00957FD2"/>
    <w:rsid w:val="00965464"/>
    <w:rsid w:val="009853F6"/>
    <w:rsid w:val="00987337"/>
    <w:rsid w:val="00991DF5"/>
    <w:rsid w:val="009A7499"/>
    <w:rsid w:val="009D220C"/>
    <w:rsid w:val="009E641C"/>
    <w:rsid w:val="009F6142"/>
    <w:rsid w:val="009F7AC5"/>
    <w:rsid w:val="00A012FF"/>
    <w:rsid w:val="00A1130E"/>
    <w:rsid w:val="00A131AC"/>
    <w:rsid w:val="00A145C0"/>
    <w:rsid w:val="00A330C8"/>
    <w:rsid w:val="00A5176D"/>
    <w:rsid w:val="00A65E46"/>
    <w:rsid w:val="00A70282"/>
    <w:rsid w:val="00A72E1A"/>
    <w:rsid w:val="00A858B8"/>
    <w:rsid w:val="00A85A72"/>
    <w:rsid w:val="00A91D3A"/>
    <w:rsid w:val="00A92A87"/>
    <w:rsid w:val="00AC65EC"/>
    <w:rsid w:val="00AE504B"/>
    <w:rsid w:val="00B326E6"/>
    <w:rsid w:val="00B42303"/>
    <w:rsid w:val="00B510D3"/>
    <w:rsid w:val="00B57EBD"/>
    <w:rsid w:val="00B81780"/>
    <w:rsid w:val="00B86D2B"/>
    <w:rsid w:val="00B93CB0"/>
    <w:rsid w:val="00BA5A03"/>
    <w:rsid w:val="00BA696F"/>
    <w:rsid w:val="00BB0BF4"/>
    <w:rsid w:val="00BC67A3"/>
    <w:rsid w:val="00BF52C0"/>
    <w:rsid w:val="00BF7DCA"/>
    <w:rsid w:val="00C13248"/>
    <w:rsid w:val="00C311BB"/>
    <w:rsid w:val="00C80688"/>
    <w:rsid w:val="00C850FD"/>
    <w:rsid w:val="00C9482F"/>
    <w:rsid w:val="00C96056"/>
    <w:rsid w:val="00CA04CE"/>
    <w:rsid w:val="00CA1779"/>
    <w:rsid w:val="00CA4178"/>
    <w:rsid w:val="00CA69A5"/>
    <w:rsid w:val="00D13406"/>
    <w:rsid w:val="00D353F8"/>
    <w:rsid w:val="00D362B6"/>
    <w:rsid w:val="00D40F11"/>
    <w:rsid w:val="00D538EB"/>
    <w:rsid w:val="00D60AE3"/>
    <w:rsid w:val="00D6149E"/>
    <w:rsid w:val="00D67BFD"/>
    <w:rsid w:val="00D71054"/>
    <w:rsid w:val="00D77476"/>
    <w:rsid w:val="00D776FC"/>
    <w:rsid w:val="00D77CD6"/>
    <w:rsid w:val="00DA1B5C"/>
    <w:rsid w:val="00DC404E"/>
    <w:rsid w:val="00DD4F48"/>
    <w:rsid w:val="00DE1596"/>
    <w:rsid w:val="00E0429C"/>
    <w:rsid w:val="00E12031"/>
    <w:rsid w:val="00E3015A"/>
    <w:rsid w:val="00E43DAF"/>
    <w:rsid w:val="00E45653"/>
    <w:rsid w:val="00E749A5"/>
    <w:rsid w:val="00E800D5"/>
    <w:rsid w:val="00E95E93"/>
    <w:rsid w:val="00ED1CD1"/>
    <w:rsid w:val="00ED2946"/>
    <w:rsid w:val="00EE4CCB"/>
    <w:rsid w:val="00EF4B02"/>
    <w:rsid w:val="00F21E2A"/>
    <w:rsid w:val="00F2515E"/>
    <w:rsid w:val="00F27B74"/>
    <w:rsid w:val="00F448BF"/>
    <w:rsid w:val="00F6544A"/>
    <w:rsid w:val="00F76E61"/>
    <w:rsid w:val="00F918D4"/>
    <w:rsid w:val="00FA2B5D"/>
    <w:rsid w:val="00FA6B2E"/>
    <w:rsid w:val="00FD58BD"/>
    <w:rsid w:val="00FF2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BF78922"/>
  <w15:docId w15:val="{40FABE4C-F485-4C1F-B16A-6AA9D9F2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1CD1"/>
    <w:pPr>
      <w:widowControl w:val="0"/>
      <w:autoSpaceDE w:val="0"/>
      <w:autoSpaceDN w:val="0"/>
      <w:adjustRightInd w:val="0"/>
      <w:spacing w:line="360" w:lineRule="auto"/>
    </w:pPr>
    <w:rPr>
      <w:rFonts w:ascii="Arial" w:hAnsi="Arial" w:cs="Arial"/>
      <w:i/>
      <w:sz w:val="22"/>
    </w:rPr>
  </w:style>
  <w:style w:type="paragraph" w:styleId="Nadpis1">
    <w:name w:val="heading 1"/>
    <w:basedOn w:val="Normln"/>
    <w:next w:val="Normln"/>
    <w:link w:val="Nadpis1Char"/>
    <w:qFormat/>
    <w:locked/>
    <w:rsid w:val="0031556E"/>
    <w:pPr>
      <w:keepNext/>
      <w:keepLines/>
      <w:spacing w:before="480"/>
      <w:outlineLvl w:val="0"/>
    </w:pPr>
    <w:rPr>
      <w:rFonts w:ascii="Cambria" w:hAnsi="Cambria" w:cs="Times New Roman"/>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A5A03"/>
    <w:pPr>
      <w:tabs>
        <w:tab w:val="center" w:pos="4536"/>
        <w:tab w:val="right" w:pos="9072"/>
      </w:tabs>
    </w:pPr>
    <w:rPr>
      <w:rFonts w:cs="Times New Roman"/>
      <w:i w:val="0"/>
      <w:sz w:val="20"/>
    </w:rPr>
  </w:style>
  <w:style w:type="character" w:customStyle="1" w:styleId="ZhlavChar">
    <w:name w:val="Záhlaví Char"/>
    <w:link w:val="Zhlav"/>
    <w:rsid w:val="00BA5A03"/>
    <w:rPr>
      <w:rFonts w:ascii="Arial" w:hAnsi="Arial" w:cs="Arial"/>
    </w:rPr>
  </w:style>
  <w:style w:type="paragraph" w:styleId="Zpat">
    <w:name w:val="footer"/>
    <w:basedOn w:val="Normln"/>
    <w:link w:val="ZpatChar"/>
    <w:uiPriority w:val="99"/>
    <w:rsid w:val="00BA5A03"/>
    <w:pPr>
      <w:tabs>
        <w:tab w:val="center" w:pos="4536"/>
        <w:tab w:val="right" w:pos="9072"/>
      </w:tabs>
    </w:pPr>
    <w:rPr>
      <w:rFonts w:cs="Times New Roman"/>
      <w:i w:val="0"/>
      <w:sz w:val="20"/>
    </w:rPr>
  </w:style>
  <w:style w:type="character" w:customStyle="1" w:styleId="ZpatChar">
    <w:name w:val="Zápatí Char"/>
    <w:link w:val="Zpat"/>
    <w:uiPriority w:val="99"/>
    <w:rsid w:val="00BA5A03"/>
    <w:rPr>
      <w:rFonts w:ascii="Arial" w:hAnsi="Arial" w:cs="Arial"/>
    </w:rPr>
  </w:style>
  <w:style w:type="paragraph" w:styleId="Textbubliny">
    <w:name w:val="Balloon Text"/>
    <w:basedOn w:val="Normln"/>
    <w:link w:val="TextbublinyChar"/>
    <w:rsid w:val="008B18D1"/>
    <w:rPr>
      <w:rFonts w:ascii="Tahoma" w:hAnsi="Tahoma" w:cs="Times New Roman"/>
      <w:i w:val="0"/>
      <w:sz w:val="16"/>
      <w:szCs w:val="16"/>
    </w:rPr>
  </w:style>
  <w:style w:type="character" w:customStyle="1" w:styleId="TextbublinyChar">
    <w:name w:val="Text bubliny Char"/>
    <w:link w:val="Textbubliny"/>
    <w:rsid w:val="008B18D1"/>
    <w:rPr>
      <w:rFonts w:ascii="Tahoma" w:hAnsi="Tahoma" w:cs="Tahoma"/>
      <w:sz w:val="16"/>
      <w:szCs w:val="16"/>
    </w:rPr>
  </w:style>
  <w:style w:type="paragraph" w:styleId="Odstavecseseznamem">
    <w:name w:val="List Paragraph"/>
    <w:basedOn w:val="Normln"/>
    <w:uiPriority w:val="34"/>
    <w:qFormat/>
    <w:rsid w:val="0066772B"/>
    <w:pPr>
      <w:ind w:left="720"/>
      <w:contextualSpacing/>
    </w:pPr>
  </w:style>
  <w:style w:type="character" w:styleId="Siln">
    <w:name w:val="Strong"/>
    <w:uiPriority w:val="22"/>
    <w:qFormat/>
    <w:locked/>
    <w:rsid w:val="00991DF5"/>
    <w:rPr>
      <w:b/>
      <w:bCs/>
    </w:rPr>
  </w:style>
  <w:style w:type="paragraph" w:styleId="Bezmezer">
    <w:name w:val="No Spacing"/>
    <w:link w:val="BezmezerChar"/>
    <w:uiPriority w:val="1"/>
    <w:qFormat/>
    <w:rsid w:val="009F7AC5"/>
    <w:pPr>
      <w:widowControl w:val="0"/>
      <w:autoSpaceDE w:val="0"/>
      <w:autoSpaceDN w:val="0"/>
      <w:adjustRightInd w:val="0"/>
    </w:pPr>
    <w:rPr>
      <w:rFonts w:ascii="Arial" w:hAnsi="Arial" w:cs="Arial"/>
      <w:i/>
      <w:sz w:val="22"/>
    </w:rPr>
  </w:style>
  <w:style w:type="character" w:customStyle="1" w:styleId="st">
    <w:name w:val="st"/>
    <w:basedOn w:val="Standardnpsmoodstavce"/>
    <w:rsid w:val="00C311BB"/>
  </w:style>
  <w:style w:type="character" w:customStyle="1" w:styleId="Nadpis1Char">
    <w:name w:val="Nadpis 1 Char"/>
    <w:link w:val="Nadpis1"/>
    <w:rsid w:val="0031556E"/>
    <w:rPr>
      <w:rFonts w:ascii="Cambria" w:eastAsia="Times New Roman" w:hAnsi="Cambria" w:cs="Times New Roman"/>
      <w:b/>
      <w:bCs/>
      <w:i/>
      <w:color w:val="365F91"/>
      <w:sz w:val="28"/>
      <w:szCs w:val="28"/>
    </w:rPr>
  </w:style>
  <w:style w:type="character" w:customStyle="1" w:styleId="BezmezerChar">
    <w:name w:val="Bez mezer Char"/>
    <w:link w:val="Bezmezer"/>
    <w:uiPriority w:val="1"/>
    <w:locked/>
    <w:rsid w:val="00A012FF"/>
    <w:rPr>
      <w:rFonts w:ascii="Arial" w:hAnsi="Arial" w:cs="Arial"/>
      <w:i/>
      <w:sz w:val="22"/>
      <w:lang w:val="cs-CZ" w:eastAsia="cs-CZ" w:bidi="ar-SA"/>
    </w:rPr>
  </w:style>
  <w:style w:type="character" w:customStyle="1" w:styleId="preformatted">
    <w:name w:val="preformatted"/>
    <w:basedOn w:val="Standardnpsmoodstavce"/>
    <w:rsid w:val="00C9482F"/>
  </w:style>
  <w:style w:type="character" w:customStyle="1" w:styleId="nowrap">
    <w:name w:val="nowrap"/>
    <w:basedOn w:val="Standardnpsmoodstavce"/>
    <w:rsid w:val="00170C7F"/>
  </w:style>
  <w:style w:type="paragraph" w:styleId="Nzev">
    <w:name w:val="Title"/>
    <w:basedOn w:val="Normln"/>
    <w:next w:val="Normln"/>
    <w:link w:val="NzevChar"/>
    <w:qFormat/>
    <w:locked/>
    <w:rsid w:val="008C7B6F"/>
    <w:pPr>
      <w:spacing w:before="240" w:after="60"/>
      <w:jc w:val="center"/>
      <w:outlineLvl w:val="0"/>
    </w:pPr>
    <w:rPr>
      <w:rFonts w:ascii="Cambria" w:hAnsi="Cambria" w:cs="Times New Roman"/>
      <w:b/>
      <w:bCs/>
      <w:kern w:val="28"/>
      <w:sz w:val="32"/>
      <w:szCs w:val="32"/>
    </w:rPr>
  </w:style>
  <w:style w:type="character" w:customStyle="1" w:styleId="NzevChar">
    <w:name w:val="Název Char"/>
    <w:basedOn w:val="Standardnpsmoodstavce"/>
    <w:link w:val="Nzev"/>
    <w:rsid w:val="008C7B6F"/>
    <w:rPr>
      <w:rFonts w:ascii="Cambria" w:eastAsia="Times New Roman" w:hAnsi="Cambria" w:cs="Times New Roman"/>
      <w:b/>
      <w:bCs/>
      <w:i/>
      <w:kern w:val="28"/>
      <w:sz w:val="32"/>
      <w:szCs w:val="32"/>
    </w:rPr>
  </w:style>
  <w:style w:type="paragraph" w:styleId="Textpoznpodarou">
    <w:name w:val="footnote text"/>
    <w:basedOn w:val="Normln"/>
    <w:link w:val="TextpoznpodarouChar"/>
    <w:rsid w:val="006D0660"/>
    <w:rPr>
      <w:sz w:val="20"/>
    </w:rPr>
  </w:style>
  <w:style w:type="character" w:customStyle="1" w:styleId="TextpoznpodarouChar">
    <w:name w:val="Text pozn. pod čarou Char"/>
    <w:basedOn w:val="Standardnpsmoodstavce"/>
    <w:link w:val="Textpoznpodarou"/>
    <w:rsid w:val="006D0660"/>
    <w:rPr>
      <w:rFonts w:ascii="Arial" w:hAnsi="Arial" w:cs="Arial"/>
      <w:i/>
    </w:rPr>
  </w:style>
  <w:style w:type="character" w:styleId="Znakapoznpodarou">
    <w:name w:val="footnote reference"/>
    <w:basedOn w:val="Standardnpsmoodstavce"/>
    <w:rsid w:val="006D0660"/>
    <w:rPr>
      <w:vertAlign w:val="superscript"/>
    </w:rPr>
  </w:style>
  <w:style w:type="paragraph" w:customStyle="1" w:styleId="Standard">
    <w:name w:val="Standard"/>
    <w:rsid w:val="006D0660"/>
    <w:pPr>
      <w:suppressAutoHyphens/>
      <w:autoSpaceDN w:val="0"/>
      <w:textAlignment w:val="baseline"/>
    </w:pPr>
    <w:rPr>
      <w:rFonts w:ascii="Liberation Serif" w:eastAsia="SimSun" w:hAnsi="Liberation Serif" w:cs="Arial"/>
      <w:kern w:val="3"/>
      <w:sz w:val="24"/>
      <w:szCs w:val="24"/>
      <w:lang w:eastAsia="zh-CN" w:bidi="hi-IN"/>
    </w:rPr>
  </w:style>
  <w:style w:type="character" w:styleId="Odkaznakoment">
    <w:name w:val="annotation reference"/>
    <w:basedOn w:val="Standardnpsmoodstavce"/>
    <w:semiHidden/>
    <w:unhideWhenUsed/>
    <w:rsid w:val="0005155A"/>
    <w:rPr>
      <w:sz w:val="16"/>
      <w:szCs w:val="16"/>
    </w:rPr>
  </w:style>
  <w:style w:type="paragraph" w:styleId="Textkomente">
    <w:name w:val="annotation text"/>
    <w:basedOn w:val="Normln"/>
    <w:link w:val="TextkomenteChar"/>
    <w:semiHidden/>
    <w:unhideWhenUsed/>
    <w:rsid w:val="0005155A"/>
    <w:pPr>
      <w:spacing w:line="240" w:lineRule="auto"/>
    </w:pPr>
    <w:rPr>
      <w:sz w:val="20"/>
    </w:rPr>
  </w:style>
  <w:style w:type="character" w:customStyle="1" w:styleId="TextkomenteChar">
    <w:name w:val="Text komentáře Char"/>
    <w:basedOn w:val="Standardnpsmoodstavce"/>
    <w:link w:val="Textkomente"/>
    <w:semiHidden/>
    <w:rsid w:val="0005155A"/>
    <w:rPr>
      <w:rFonts w:ascii="Arial" w:hAnsi="Arial" w:cs="Arial"/>
      <w:i/>
    </w:rPr>
  </w:style>
  <w:style w:type="paragraph" w:styleId="Pedmtkomente">
    <w:name w:val="annotation subject"/>
    <w:basedOn w:val="Textkomente"/>
    <w:next w:val="Textkomente"/>
    <w:link w:val="PedmtkomenteChar"/>
    <w:semiHidden/>
    <w:unhideWhenUsed/>
    <w:rsid w:val="0005155A"/>
    <w:rPr>
      <w:b/>
      <w:bCs/>
    </w:rPr>
  </w:style>
  <w:style w:type="character" w:customStyle="1" w:styleId="PedmtkomenteChar">
    <w:name w:val="Předmět komentáře Char"/>
    <w:basedOn w:val="TextkomenteChar"/>
    <w:link w:val="Pedmtkomente"/>
    <w:semiHidden/>
    <w:rsid w:val="0005155A"/>
    <w:rPr>
      <w:rFonts w:ascii="Arial" w:hAnsi="Arial" w:cs="Arial"/>
      <w:b/>
      <w:bCs/>
      <w:i/>
    </w:rPr>
  </w:style>
  <w:style w:type="character" w:styleId="Hypertextovodkaz">
    <w:name w:val="Hyperlink"/>
    <w:basedOn w:val="Standardnpsmoodstavce"/>
    <w:uiPriority w:val="99"/>
    <w:unhideWhenUsed/>
    <w:rsid w:val="00FA6B2E"/>
    <w:rPr>
      <w:color w:val="0000FF" w:themeColor="hyperlink"/>
      <w:u w:val="single"/>
    </w:rPr>
  </w:style>
  <w:style w:type="paragraph" w:styleId="Normlnweb">
    <w:name w:val="Normal (Web)"/>
    <w:basedOn w:val="Normln"/>
    <w:uiPriority w:val="99"/>
    <w:semiHidden/>
    <w:unhideWhenUsed/>
    <w:rsid w:val="002E5BA2"/>
    <w:pPr>
      <w:widowControl/>
      <w:autoSpaceDE/>
      <w:autoSpaceDN/>
      <w:adjustRightInd/>
      <w:spacing w:before="100" w:beforeAutospacing="1" w:after="100" w:afterAutospacing="1" w:line="240" w:lineRule="auto"/>
    </w:pPr>
    <w:rPr>
      <w:rFonts w:ascii="Times New Roman" w:eastAsiaTheme="minorEastAsia" w:hAnsi="Times New Roman" w:cs="Times New Roman"/>
      <w:i w:val="0"/>
      <w:sz w:val="24"/>
      <w:szCs w:val="24"/>
    </w:rPr>
  </w:style>
  <w:style w:type="paragraph" w:styleId="Revize">
    <w:name w:val="Revision"/>
    <w:hidden/>
    <w:uiPriority w:val="99"/>
    <w:semiHidden/>
    <w:rsid w:val="000571B3"/>
    <w:rPr>
      <w:rFonts w:ascii="Arial" w:hAnsi="Arial" w:cs="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6815">
      <w:bodyDiv w:val="1"/>
      <w:marLeft w:val="0"/>
      <w:marRight w:val="0"/>
      <w:marTop w:val="0"/>
      <w:marBottom w:val="0"/>
      <w:divBdr>
        <w:top w:val="none" w:sz="0" w:space="0" w:color="auto"/>
        <w:left w:val="none" w:sz="0" w:space="0" w:color="auto"/>
        <w:bottom w:val="none" w:sz="0" w:space="0" w:color="auto"/>
        <w:right w:val="none" w:sz="0" w:space="0" w:color="auto"/>
      </w:divBdr>
    </w:div>
    <w:div w:id="115679532">
      <w:bodyDiv w:val="1"/>
      <w:marLeft w:val="0"/>
      <w:marRight w:val="0"/>
      <w:marTop w:val="0"/>
      <w:marBottom w:val="0"/>
      <w:divBdr>
        <w:top w:val="none" w:sz="0" w:space="0" w:color="auto"/>
        <w:left w:val="none" w:sz="0" w:space="0" w:color="auto"/>
        <w:bottom w:val="none" w:sz="0" w:space="0" w:color="auto"/>
        <w:right w:val="none" w:sz="0" w:space="0" w:color="auto"/>
      </w:divBdr>
    </w:div>
    <w:div w:id="118958105">
      <w:bodyDiv w:val="1"/>
      <w:marLeft w:val="0"/>
      <w:marRight w:val="0"/>
      <w:marTop w:val="0"/>
      <w:marBottom w:val="0"/>
      <w:divBdr>
        <w:top w:val="none" w:sz="0" w:space="0" w:color="auto"/>
        <w:left w:val="none" w:sz="0" w:space="0" w:color="auto"/>
        <w:bottom w:val="none" w:sz="0" w:space="0" w:color="auto"/>
        <w:right w:val="none" w:sz="0" w:space="0" w:color="auto"/>
      </w:divBdr>
      <w:divsChild>
        <w:div w:id="985937167">
          <w:marLeft w:val="0"/>
          <w:marRight w:val="0"/>
          <w:marTop w:val="0"/>
          <w:marBottom w:val="0"/>
          <w:divBdr>
            <w:top w:val="none" w:sz="0" w:space="0" w:color="auto"/>
            <w:left w:val="none" w:sz="0" w:space="0" w:color="auto"/>
            <w:bottom w:val="none" w:sz="0" w:space="0" w:color="auto"/>
            <w:right w:val="none" w:sz="0" w:space="0" w:color="auto"/>
          </w:divBdr>
          <w:divsChild>
            <w:div w:id="2032687315">
              <w:marLeft w:val="0"/>
              <w:marRight w:val="0"/>
              <w:marTop w:val="30"/>
              <w:marBottom w:val="0"/>
              <w:divBdr>
                <w:top w:val="none" w:sz="0" w:space="0" w:color="auto"/>
                <w:left w:val="none" w:sz="0" w:space="0" w:color="auto"/>
                <w:bottom w:val="none" w:sz="0" w:space="0" w:color="auto"/>
                <w:right w:val="none" w:sz="0" w:space="0" w:color="auto"/>
              </w:divBdr>
              <w:divsChild>
                <w:div w:id="556741922">
                  <w:marLeft w:val="0"/>
                  <w:marRight w:val="0"/>
                  <w:marTop w:val="0"/>
                  <w:marBottom w:val="0"/>
                  <w:divBdr>
                    <w:top w:val="none" w:sz="0" w:space="0" w:color="auto"/>
                    <w:left w:val="none" w:sz="0" w:space="0" w:color="auto"/>
                    <w:bottom w:val="none" w:sz="0" w:space="0" w:color="auto"/>
                    <w:right w:val="none" w:sz="0" w:space="0" w:color="auto"/>
                  </w:divBdr>
                  <w:divsChild>
                    <w:div w:id="382873954">
                      <w:marLeft w:val="0"/>
                      <w:marRight w:val="0"/>
                      <w:marTop w:val="0"/>
                      <w:marBottom w:val="0"/>
                      <w:divBdr>
                        <w:top w:val="none" w:sz="0" w:space="0" w:color="auto"/>
                        <w:left w:val="none" w:sz="0" w:space="0" w:color="auto"/>
                        <w:bottom w:val="none" w:sz="0" w:space="0" w:color="auto"/>
                        <w:right w:val="none" w:sz="0" w:space="0" w:color="auto"/>
                      </w:divBdr>
                      <w:divsChild>
                        <w:div w:id="1816411304">
                          <w:marLeft w:val="0"/>
                          <w:marRight w:val="0"/>
                          <w:marTop w:val="0"/>
                          <w:marBottom w:val="0"/>
                          <w:divBdr>
                            <w:top w:val="none" w:sz="0" w:space="0" w:color="auto"/>
                            <w:left w:val="none" w:sz="0" w:space="0" w:color="auto"/>
                            <w:bottom w:val="none" w:sz="0" w:space="0" w:color="auto"/>
                            <w:right w:val="none" w:sz="0" w:space="0" w:color="auto"/>
                          </w:divBdr>
                          <w:divsChild>
                            <w:div w:id="1863740757">
                              <w:marLeft w:val="0"/>
                              <w:marRight w:val="0"/>
                              <w:marTop w:val="0"/>
                              <w:marBottom w:val="0"/>
                              <w:divBdr>
                                <w:top w:val="none" w:sz="0" w:space="0" w:color="auto"/>
                                <w:left w:val="none" w:sz="0" w:space="0" w:color="auto"/>
                                <w:bottom w:val="none" w:sz="0" w:space="0" w:color="auto"/>
                                <w:right w:val="none" w:sz="0" w:space="0" w:color="auto"/>
                              </w:divBdr>
                              <w:divsChild>
                                <w:div w:id="886452103">
                                  <w:marLeft w:val="0"/>
                                  <w:marRight w:val="0"/>
                                  <w:marTop w:val="0"/>
                                  <w:marBottom w:val="0"/>
                                  <w:divBdr>
                                    <w:top w:val="none" w:sz="0" w:space="0" w:color="auto"/>
                                    <w:left w:val="none" w:sz="0" w:space="0" w:color="auto"/>
                                    <w:bottom w:val="none" w:sz="0" w:space="0" w:color="auto"/>
                                    <w:right w:val="none" w:sz="0" w:space="0" w:color="auto"/>
                                  </w:divBdr>
                                  <w:divsChild>
                                    <w:div w:id="789395064">
                                      <w:marLeft w:val="0"/>
                                      <w:marRight w:val="0"/>
                                      <w:marTop w:val="0"/>
                                      <w:marBottom w:val="0"/>
                                      <w:divBdr>
                                        <w:top w:val="single" w:sz="12" w:space="4" w:color="DBDDD0"/>
                                        <w:left w:val="none" w:sz="0" w:space="0" w:color="auto"/>
                                        <w:bottom w:val="none" w:sz="0" w:space="0" w:color="auto"/>
                                        <w:right w:val="none" w:sz="0" w:space="0" w:color="auto"/>
                                      </w:divBdr>
                                      <w:divsChild>
                                        <w:div w:id="152915638">
                                          <w:marLeft w:val="0"/>
                                          <w:marRight w:val="0"/>
                                          <w:marTop w:val="0"/>
                                          <w:marBottom w:val="0"/>
                                          <w:divBdr>
                                            <w:top w:val="none" w:sz="0" w:space="0" w:color="auto"/>
                                            <w:left w:val="none" w:sz="0" w:space="0" w:color="auto"/>
                                            <w:bottom w:val="none" w:sz="0" w:space="0" w:color="auto"/>
                                            <w:right w:val="none" w:sz="0" w:space="0" w:color="auto"/>
                                          </w:divBdr>
                                          <w:divsChild>
                                            <w:div w:id="1897473367">
                                              <w:marLeft w:val="0"/>
                                              <w:marRight w:val="0"/>
                                              <w:marTop w:val="0"/>
                                              <w:marBottom w:val="0"/>
                                              <w:divBdr>
                                                <w:top w:val="none" w:sz="0" w:space="0" w:color="auto"/>
                                                <w:left w:val="none" w:sz="0" w:space="0" w:color="auto"/>
                                                <w:bottom w:val="none" w:sz="0" w:space="0" w:color="auto"/>
                                                <w:right w:val="none" w:sz="0" w:space="0" w:color="auto"/>
                                              </w:divBdr>
                                              <w:divsChild>
                                                <w:div w:id="591355680">
                                                  <w:marLeft w:val="0"/>
                                                  <w:marRight w:val="0"/>
                                                  <w:marTop w:val="0"/>
                                                  <w:marBottom w:val="0"/>
                                                  <w:divBdr>
                                                    <w:top w:val="none" w:sz="0" w:space="0" w:color="auto"/>
                                                    <w:left w:val="none" w:sz="0" w:space="0" w:color="auto"/>
                                                    <w:bottom w:val="none" w:sz="0" w:space="0" w:color="auto"/>
                                                    <w:right w:val="none" w:sz="0" w:space="0" w:color="auto"/>
                                                  </w:divBdr>
                                                  <w:divsChild>
                                                    <w:div w:id="1975518589">
                                                      <w:marLeft w:val="0"/>
                                                      <w:marRight w:val="0"/>
                                                      <w:marTop w:val="0"/>
                                                      <w:marBottom w:val="0"/>
                                                      <w:divBdr>
                                                        <w:top w:val="none" w:sz="0" w:space="0" w:color="auto"/>
                                                        <w:left w:val="none" w:sz="0" w:space="0" w:color="auto"/>
                                                        <w:bottom w:val="none" w:sz="0" w:space="0" w:color="auto"/>
                                                        <w:right w:val="none" w:sz="0" w:space="0" w:color="auto"/>
                                                      </w:divBdr>
                                                      <w:divsChild>
                                                        <w:div w:id="1788160800">
                                                          <w:marLeft w:val="0"/>
                                                          <w:marRight w:val="0"/>
                                                          <w:marTop w:val="0"/>
                                                          <w:marBottom w:val="0"/>
                                                          <w:divBdr>
                                                            <w:top w:val="none" w:sz="0" w:space="0" w:color="auto"/>
                                                            <w:left w:val="none" w:sz="0" w:space="0" w:color="auto"/>
                                                            <w:bottom w:val="none" w:sz="0" w:space="0" w:color="auto"/>
                                                            <w:right w:val="none" w:sz="0" w:space="0" w:color="auto"/>
                                                          </w:divBdr>
                                                          <w:divsChild>
                                                            <w:div w:id="34473563">
                                                              <w:marLeft w:val="0"/>
                                                              <w:marRight w:val="0"/>
                                                              <w:marTop w:val="0"/>
                                                              <w:marBottom w:val="0"/>
                                                              <w:divBdr>
                                                                <w:top w:val="none" w:sz="0" w:space="0" w:color="auto"/>
                                                                <w:left w:val="none" w:sz="0" w:space="0" w:color="auto"/>
                                                                <w:bottom w:val="none" w:sz="0" w:space="0" w:color="auto"/>
                                                                <w:right w:val="none" w:sz="0" w:space="0" w:color="auto"/>
                                                              </w:divBdr>
                                                              <w:divsChild>
                                                                <w:div w:id="896160377">
                                                                  <w:marLeft w:val="0"/>
                                                                  <w:marRight w:val="0"/>
                                                                  <w:marTop w:val="0"/>
                                                                  <w:marBottom w:val="0"/>
                                                                  <w:divBdr>
                                                                    <w:top w:val="none" w:sz="0" w:space="0" w:color="auto"/>
                                                                    <w:left w:val="none" w:sz="0" w:space="0" w:color="auto"/>
                                                                    <w:bottom w:val="none" w:sz="0" w:space="0" w:color="auto"/>
                                                                    <w:right w:val="none" w:sz="0" w:space="0" w:color="auto"/>
                                                                  </w:divBdr>
                                                                  <w:divsChild>
                                                                    <w:div w:id="13726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1478605">
      <w:bodyDiv w:val="1"/>
      <w:marLeft w:val="0"/>
      <w:marRight w:val="0"/>
      <w:marTop w:val="0"/>
      <w:marBottom w:val="0"/>
      <w:divBdr>
        <w:top w:val="none" w:sz="0" w:space="0" w:color="auto"/>
        <w:left w:val="none" w:sz="0" w:space="0" w:color="auto"/>
        <w:bottom w:val="none" w:sz="0" w:space="0" w:color="auto"/>
        <w:right w:val="none" w:sz="0" w:space="0" w:color="auto"/>
      </w:divBdr>
    </w:div>
    <w:div w:id="456727587">
      <w:bodyDiv w:val="1"/>
      <w:marLeft w:val="0"/>
      <w:marRight w:val="0"/>
      <w:marTop w:val="0"/>
      <w:marBottom w:val="0"/>
      <w:divBdr>
        <w:top w:val="none" w:sz="0" w:space="0" w:color="auto"/>
        <w:left w:val="none" w:sz="0" w:space="0" w:color="auto"/>
        <w:bottom w:val="none" w:sz="0" w:space="0" w:color="auto"/>
        <w:right w:val="none" w:sz="0" w:space="0" w:color="auto"/>
      </w:divBdr>
    </w:div>
    <w:div w:id="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1072389925">
          <w:marLeft w:val="0"/>
          <w:marRight w:val="0"/>
          <w:marTop w:val="0"/>
          <w:marBottom w:val="0"/>
          <w:divBdr>
            <w:top w:val="none" w:sz="0" w:space="0" w:color="auto"/>
            <w:left w:val="none" w:sz="0" w:space="0" w:color="auto"/>
            <w:bottom w:val="none" w:sz="0" w:space="0" w:color="auto"/>
            <w:right w:val="none" w:sz="0" w:space="0" w:color="auto"/>
          </w:divBdr>
          <w:divsChild>
            <w:div w:id="1694916256">
              <w:marLeft w:val="0"/>
              <w:marRight w:val="0"/>
              <w:marTop w:val="0"/>
              <w:marBottom w:val="0"/>
              <w:divBdr>
                <w:top w:val="none" w:sz="0" w:space="0" w:color="auto"/>
                <w:left w:val="none" w:sz="0" w:space="0" w:color="auto"/>
                <w:bottom w:val="none" w:sz="0" w:space="0" w:color="auto"/>
                <w:right w:val="none" w:sz="0" w:space="0" w:color="auto"/>
              </w:divBdr>
              <w:divsChild>
                <w:div w:id="309595586">
                  <w:marLeft w:val="0"/>
                  <w:marRight w:val="0"/>
                  <w:marTop w:val="0"/>
                  <w:marBottom w:val="0"/>
                  <w:divBdr>
                    <w:top w:val="none" w:sz="0" w:space="0" w:color="auto"/>
                    <w:left w:val="none" w:sz="0" w:space="0" w:color="auto"/>
                    <w:bottom w:val="none" w:sz="0" w:space="0" w:color="auto"/>
                    <w:right w:val="none" w:sz="0" w:space="0" w:color="auto"/>
                  </w:divBdr>
                  <w:divsChild>
                    <w:div w:id="102386884">
                      <w:marLeft w:val="0"/>
                      <w:marRight w:val="0"/>
                      <w:marTop w:val="0"/>
                      <w:marBottom w:val="0"/>
                      <w:divBdr>
                        <w:top w:val="none" w:sz="0" w:space="0" w:color="auto"/>
                        <w:left w:val="none" w:sz="0" w:space="0" w:color="auto"/>
                        <w:bottom w:val="none" w:sz="0" w:space="0" w:color="auto"/>
                        <w:right w:val="none" w:sz="0" w:space="0" w:color="auto"/>
                      </w:divBdr>
                      <w:divsChild>
                        <w:div w:id="1975527240">
                          <w:marLeft w:val="0"/>
                          <w:marRight w:val="0"/>
                          <w:marTop w:val="0"/>
                          <w:marBottom w:val="0"/>
                          <w:divBdr>
                            <w:top w:val="none" w:sz="0" w:space="0" w:color="auto"/>
                            <w:left w:val="none" w:sz="0" w:space="0" w:color="auto"/>
                            <w:bottom w:val="none" w:sz="0" w:space="0" w:color="auto"/>
                            <w:right w:val="none" w:sz="0" w:space="0" w:color="auto"/>
                          </w:divBdr>
                          <w:divsChild>
                            <w:div w:id="186066436">
                              <w:marLeft w:val="0"/>
                              <w:marRight w:val="0"/>
                              <w:marTop w:val="0"/>
                              <w:marBottom w:val="0"/>
                              <w:divBdr>
                                <w:top w:val="none" w:sz="0" w:space="0" w:color="auto"/>
                                <w:left w:val="none" w:sz="0" w:space="0" w:color="auto"/>
                                <w:bottom w:val="none" w:sz="0" w:space="0" w:color="auto"/>
                                <w:right w:val="none" w:sz="0" w:space="0" w:color="auto"/>
                              </w:divBdr>
                              <w:divsChild>
                                <w:div w:id="191846316">
                                  <w:marLeft w:val="0"/>
                                  <w:marRight w:val="0"/>
                                  <w:marTop w:val="0"/>
                                  <w:marBottom w:val="0"/>
                                  <w:divBdr>
                                    <w:top w:val="none" w:sz="0" w:space="0" w:color="auto"/>
                                    <w:left w:val="none" w:sz="0" w:space="0" w:color="auto"/>
                                    <w:bottom w:val="none" w:sz="0" w:space="0" w:color="auto"/>
                                    <w:right w:val="none" w:sz="0" w:space="0" w:color="auto"/>
                                  </w:divBdr>
                                  <w:divsChild>
                                    <w:div w:id="270598738">
                                      <w:marLeft w:val="0"/>
                                      <w:marRight w:val="0"/>
                                      <w:marTop w:val="0"/>
                                      <w:marBottom w:val="0"/>
                                      <w:divBdr>
                                        <w:top w:val="none" w:sz="0" w:space="0" w:color="auto"/>
                                        <w:left w:val="none" w:sz="0" w:space="0" w:color="auto"/>
                                        <w:bottom w:val="none" w:sz="0" w:space="0" w:color="auto"/>
                                        <w:right w:val="none" w:sz="0" w:space="0" w:color="auto"/>
                                      </w:divBdr>
                                      <w:divsChild>
                                        <w:div w:id="1899243396">
                                          <w:marLeft w:val="0"/>
                                          <w:marRight w:val="0"/>
                                          <w:marTop w:val="0"/>
                                          <w:marBottom w:val="0"/>
                                          <w:divBdr>
                                            <w:top w:val="none" w:sz="0" w:space="0" w:color="auto"/>
                                            <w:left w:val="none" w:sz="0" w:space="0" w:color="auto"/>
                                            <w:bottom w:val="none" w:sz="0" w:space="0" w:color="auto"/>
                                            <w:right w:val="none" w:sz="0" w:space="0" w:color="auto"/>
                                          </w:divBdr>
                                          <w:divsChild>
                                            <w:div w:id="1941982003">
                                              <w:marLeft w:val="0"/>
                                              <w:marRight w:val="0"/>
                                              <w:marTop w:val="0"/>
                                              <w:marBottom w:val="0"/>
                                              <w:divBdr>
                                                <w:top w:val="none" w:sz="0" w:space="0" w:color="auto"/>
                                                <w:left w:val="none" w:sz="0" w:space="0" w:color="auto"/>
                                                <w:bottom w:val="none" w:sz="0" w:space="0" w:color="auto"/>
                                                <w:right w:val="none" w:sz="0" w:space="0" w:color="auto"/>
                                              </w:divBdr>
                                              <w:divsChild>
                                                <w:div w:id="1593969144">
                                                  <w:marLeft w:val="0"/>
                                                  <w:marRight w:val="0"/>
                                                  <w:marTop w:val="0"/>
                                                  <w:marBottom w:val="0"/>
                                                  <w:divBdr>
                                                    <w:top w:val="none" w:sz="0" w:space="0" w:color="auto"/>
                                                    <w:left w:val="none" w:sz="0" w:space="0" w:color="auto"/>
                                                    <w:bottom w:val="none" w:sz="0" w:space="0" w:color="auto"/>
                                                    <w:right w:val="none" w:sz="0" w:space="0" w:color="auto"/>
                                                  </w:divBdr>
                                                  <w:divsChild>
                                                    <w:div w:id="1633246510">
                                                      <w:marLeft w:val="0"/>
                                                      <w:marRight w:val="0"/>
                                                      <w:marTop w:val="0"/>
                                                      <w:marBottom w:val="0"/>
                                                      <w:divBdr>
                                                        <w:top w:val="none" w:sz="0" w:space="0" w:color="auto"/>
                                                        <w:left w:val="none" w:sz="0" w:space="0" w:color="auto"/>
                                                        <w:bottom w:val="none" w:sz="0" w:space="0" w:color="auto"/>
                                                        <w:right w:val="none" w:sz="0" w:space="0" w:color="auto"/>
                                                      </w:divBdr>
                                                      <w:divsChild>
                                                        <w:div w:id="275068454">
                                                          <w:marLeft w:val="0"/>
                                                          <w:marRight w:val="0"/>
                                                          <w:marTop w:val="0"/>
                                                          <w:marBottom w:val="0"/>
                                                          <w:divBdr>
                                                            <w:top w:val="none" w:sz="0" w:space="0" w:color="auto"/>
                                                            <w:left w:val="none" w:sz="0" w:space="0" w:color="auto"/>
                                                            <w:bottom w:val="none" w:sz="0" w:space="0" w:color="auto"/>
                                                            <w:right w:val="none" w:sz="0" w:space="0" w:color="auto"/>
                                                          </w:divBdr>
                                                          <w:divsChild>
                                                            <w:div w:id="221059961">
                                                              <w:marLeft w:val="0"/>
                                                              <w:marRight w:val="0"/>
                                                              <w:marTop w:val="0"/>
                                                              <w:marBottom w:val="0"/>
                                                              <w:divBdr>
                                                                <w:top w:val="none" w:sz="0" w:space="0" w:color="auto"/>
                                                                <w:left w:val="none" w:sz="0" w:space="0" w:color="auto"/>
                                                                <w:bottom w:val="none" w:sz="0" w:space="0" w:color="auto"/>
                                                                <w:right w:val="none" w:sz="0" w:space="0" w:color="auto"/>
                                                              </w:divBdr>
                                                              <w:divsChild>
                                                                <w:div w:id="693044378">
                                                                  <w:marLeft w:val="0"/>
                                                                  <w:marRight w:val="0"/>
                                                                  <w:marTop w:val="0"/>
                                                                  <w:marBottom w:val="0"/>
                                                                  <w:divBdr>
                                                                    <w:top w:val="none" w:sz="0" w:space="0" w:color="auto"/>
                                                                    <w:left w:val="none" w:sz="0" w:space="0" w:color="auto"/>
                                                                    <w:bottom w:val="none" w:sz="0" w:space="0" w:color="auto"/>
                                                                    <w:right w:val="none" w:sz="0" w:space="0" w:color="auto"/>
                                                                  </w:divBdr>
                                                                  <w:divsChild>
                                                                    <w:div w:id="6571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7215083">
      <w:bodyDiv w:val="1"/>
      <w:marLeft w:val="0"/>
      <w:marRight w:val="0"/>
      <w:marTop w:val="0"/>
      <w:marBottom w:val="0"/>
      <w:divBdr>
        <w:top w:val="none" w:sz="0" w:space="0" w:color="auto"/>
        <w:left w:val="none" w:sz="0" w:space="0" w:color="auto"/>
        <w:bottom w:val="none" w:sz="0" w:space="0" w:color="auto"/>
        <w:right w:val="none" w:sz="0" w:space="0" w:color="auto"/>
      </w:divBdr>
    </w:div>
    <w:div w:id="1641685371">
      <w:bodyDiv w:val="1"/>
      <w:marLeft w:val="0"/>
      <w:marRight w:val="0"/>
      <w:marTop w:val="0"/>
      <w:marBottom w:val="0"/>
      <w:divBdr>
        <w:top w:val="none" w:sz="0" w:space="0" w:color="auto"/>
        <w:left w:val="none" w:sz="0" w:space="0" w:color="auto"/>
        <w:bottom w:val="none" w:sz="0" w:space="0" w:color="auto"/>
        <w:right w:val="none" w:sz="0" w:space="0" w:color="auto"/>
      </w:divBdr>
    </w:div>
    <w:div w:id="18586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prett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724B0-064E-4A42-90F9-026E7150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1282</Words>
  <Characters>7707</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ČESKÁ INSPEKCE</vt:lpstr>
    </vt:vector>
  </TitlesOfParts>
  <Company>Česká inspekce životního prostředí</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INSPEKCE</dc:title>
  <dc:subject/>
  <dc:creator>Reem Suková</dc:creator>
  <cp:keywords/>
  <dc:description/>
  <cp:lastModifiedBy>jakoubkovas</cp:lastModifiedBy>
  <cp:revision>3</cp:revision>
  <cp:lastPrinted>2018-10-03T12:23:00Z</cp:lastPrinted>
  <dcterms:created xsi:type="dcterms:W3CDTF">2018-10-03T12:15:00Z</dcterms:created>
  <dcterms:modified xsi:type="dcterms:W3CDTF">2018-10-03T12:24:00Z</dcterms:modified>
</cp:coreProperties>
</file>